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B6" w:rsidRDefault="001665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14C639F" wp14:editId="5A968E45">
            <wp:simplePos x="0" y="0"/>
            <wp:positionH relativeFrom="column">
              <wp:posOffset>7915275</wp:posOffset>
            </wp:positionH>
            <wp:positionV relativeFrom="paragraph">
              <wp:posOffset>-266700</wp:posOffset>
            </wp:positionV>
            <wp:extent cx="704850" cy="79057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="001B4589">
        <w:rPr>
          <w:rFonts w:ascii="Arial" w:eastAsia="Arial" w:hAnsi="Arial" w:cs="Arial"/>
          <w:b/>
          <w:sz w:val="28"/>
          <w:szCs w:val="28"/>
          <w:u w:val="single"/>
        </w:rPr>
        <w:t>Elworth</w:t>
      </w:r>
      <w:proofErr w:type="spellEnd"/>
      <w:r w:rsidR="001B4589">
        <w:rPr>
          <w:rFonts w:ascii="Arial" w:eastAsia="Arial" w:hAnsi="Arial" w:cs="Arial"/>
          <w:b/>
          <w:sz w:val="28"/>
          <w:szCs w:val="28"/>
          <w:u w:val="single"/>
        </w:rPr>
        <w:t xml:space="preserve"> CE Primary School</w:t>
      </w:r>
    </w:p>
    <w:p w:rsidR="00884EB6" w:rsidRDefault="001B45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Science Working Scientifically Progression</w:t>
      </w:r>
    </w:p>
    <w:p w:rsidR="00884EB6" w:rsidRDefault="00884E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"/>
        <w:tblW w:w="14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2135"/>
      </w:tblGrid>
      <w:tr w:rsidR="00884EB6">
        <w:trPr>
          <w:trHeight w:val="416"/>
        </w:trPr>
        <w:tc>
          <w:tcPr>
            <w:tcW w:w="14025" w:type="dxa"/>
            <w:gridSpan w:val="2"/>
            <w:shd w:val="clear" w:color="auto" w:fill="CFE2F3"/>
          </w:tcPr>
          <w:p w:rsidR="00884EB6" w:rsidRDefault="001B4589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Science Progression- Working Scientifically</w:t>
            </w:r>
          </w:p>
        </w:tc>
      </w:tr>
      <w:tr w:rsidR="00884EB6">
        <w:trPr>
          <w:trHeight w:val="960"/>
        </w:trPr>
        <w:tc>
          <w:tcPr>
            <w:tcW w:w="1890" w:type="dxa"/>
          </w:tcPr>
          <w:p w:rsidR="00884EB6" w:rsidRDefault="001B4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KS1</w:t>
            </w:r>
          </w:p>
        </w:tc>
        <w:tc>
          <w:tcPr>
            <w:tcW w:w="12135" w:type="dxa"/>
          </w:tcPr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Ask simple questions and recognising that they can be answered in different ways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Observe closely, using simple equipment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Perform simple tests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Identify and classify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use observations and ideas to suggest answers to questions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gather and record data to help in answering questions</w:t>
            </w:r>
          </w:p>
        </w:tc>
      </w:tr>
      <w:tr w:rsidR="00884EB6">
        <w:trPr>
          <w:trHeight w:val="1017"/>
        </w:trPr>
        <w:tc>
          <w:tcPr>
            <w:tcW w:w="1890" w:type="dxa"/>
          </w:tcPr>
          <w:p w:rsidR="00884EB6" w:rsidRDefault="001B4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LKS2</w:t>
            </w:r>
          </w:p>
        </w:tc>
        <w:tc>
          <w:tcPr>
            <w:tcW w:w="12135" w:type="dxa"/>
          </w:tcPr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ask relevant questions and use different types of scientific enquiries to answer them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set up simple practical enquiries, comparative and fair tests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make systematic and careful observations and, where appropriate, take accurate measurements using standard units, using a range of equipment, including thermometers and data loggers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gather, record, classify and present data in a variety of ways to help in answering questions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record findings using simple scientific language, drawings, labelled diagrams, keys, bar charts, and tables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report on findings from enquiries, including oral and written explanations, displays or presentations of results and conclusions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use results to draw simple conclusions, make predictions for new values, suggest improvements and raise further questions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identify differences, similarities or changes related to simple scientific ideas and processes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use straightforward scientific evidence to answer questions or to support their findings</w:t>
            </w:r>
          </w:p>
        </w:tc>
      </w:tr>
      <w:tr w:rsidR="00884EB6">
        <w:trPr>
          <w:trHeight w:val="960"/>
        </w:trPr>
        <w:tc>
          <w:tcPr>
            <w:tcW w:w="1890" w:type="dxa"/>
          </w:tcPr>
          <w:p w:rsidR="00884EB6" w:rsidRDefault="001B4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UKS2</w:t>
            </w:r>
          </w:p>
        </w:tc>
        <w:tc>
          <w:tcPr>
            <w:tcW w:w="12135" w:type="dxa"/>
          </w:tcPr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plan different types of scientific enquiries to answer questions, including recognising and controlling variables where necessary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take measurements, using a range of scientific equipment, with increasing accuracy and precision, taking repeat readings when appropriate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record data and results of increasing complexity using scientific diagrams and labels, classification keys, tables, scatter graphs, bar and line graphs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use test results to make predictions to set up further comparative and fair tests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report and present findings from enquiries, including conclusions, causal relationships and explanations of and degree of trust in results, in oral and written forms such as displays and other presentations </w:t>
            </w:r>
          </w:p>
          <w:p w:rsidR="00884EB6" w:rsidRDefault="001B45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identify scientific evidence that has been used to support or refute ideas or arguments</w:t>
            </w:r>
          </w:p>
        </w:tc>
      </w:tr>
    </w:tbl>
    <w:p w:rsidR="00884EB6" w:rsidRDefault="00884EB6"/>
    <w:sectPr w:rsidR="00884EB6">
      <w:pgSz w:w="16838" w:h="11906"/>
      <w:pgMar w:top="1080" w:right="1440" w:bottom="66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43C80"/>
    <w:multiLevelType w:val="multilevel"/>
    <w:tmpl w:val="6CB03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B6"/>
    <w:rsid w:val="001665D4"/>
    <w:rsid w:val="001B4589"/>
    <w:rsid w:val="008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FCF872-2E5E-4883-BB29-93FB9C4F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Elworth CE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Holmes</dc:creator>
  <cp:lastModifiedBy>G Holmes</cp:lastModifiedBy>
  <cp:revision>3</cp:revision>
  <dcterms:created xsi:type="dcterms:W3CDTF">2020-09-30T10:43:00Z</dcterms:created>
  <dcterms:modified xsi:type="dcterms:W3CDTF">2020-09-30T10:48:00Z</dcterms:modified>
</cp:coreProperties>
</file>