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49" w:rsidRDefault="00545AD2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28"/>
          <w:szCs w:val="28"/>
          <w:u w:val="single"/>
        </w:rPr>
        <w:t>Elworth</w:t>
      </w:r>
      <w:proofErr w:type="spellEnd"/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CE Primary School</w:t>
      </w:r>
    </w:p>
    <w:p w:rsidR="001D4E49" w:rsidRDefault="00545AD2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History Skills Progression Grids </w:t>
      </w:r>
    </w:p>
    <w:p w:rsidR="001D4E49" w:rsidRDefault="001D4E49">
      <w:pPr>
        <w:jc w:val="center"/>
        <w:rPr>
          <w:rFonts w:ascii="Comfortaa" w:eastAsia="Comfortaa" w:hAnsi="Comfortaa" w:cs="Comfortaa"/>
          <w:b/>
          <w:sz w:val="28"/>
          <w:szCs w:val="28"/>
          <w:u w:val="single"/>
        </w:rPr>
      </w:pPr>
    </w:p>
    <w:tbl>
      <w:tblPr>
        <w:tblStyle w:val="a"/>
        <w:tblW w:w="20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5710"/>
        <w:gridCol w:w="5710"/>
        <w:gridCol w:w="5710"/>
      </w:tblGrid>
      <w:tr w:rsidR="001D4E49">
        <w:trPr>
          <w:trHeight w:val="555"/>
        </w:trPr>
        <w:tc>
          <w:tcPr>
            <w:tcW w:w="37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NC Link</w:t>
            </w:r>
          </w:p>
        </w:tc>
        <w:tc>
          <w:tcPr>
            <w:tcW w:w="57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End of KS1</w:t>
            </w:r>
          </w:p>
        </w:tc>
        <w:tc>
          <w:tcPr>
            <w:tcW w:w="57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End of Lower KS2</w:t>
            </w:r>
          </w:p>
        </w:tc>
        <w:tc>
          <w:tcPr>
            <w:tcW w:w="57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End of Upper KS2</w:t>
            </w:r>
          </w:p>
        </w:tc>
      </w:tr>
      <w:tr w:rsidR="001D4E49">
        <w:trPr>
          <w:trHeight w:val="1095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Chronological understanding:</w:t>
            </w:r>
          </w:p>
          <w:p w:rsidR="001D4E49" w:rsidRDefault="001D4E49">
            <w:pPr>
              <w:widowControl w:val="0"/>
              <w:spacing w:before="240" w:line="240" w:lineRule="auto"/>
              <w:ind w:left="140" w:right="140"/>
              <w:rPr>
                <w:rFonts w:ascii="Comfortaa" w:eastAsia="Comfortaa" w:hAnsi="Comfortaa" w:cs="Comfortaa"/>
                <w:b/>
              </w:rPr>
            </w:pP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10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know where the people and events I have studied fit on a basic timeline. 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0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tell you a few similarities and differences between ways of life at different times.  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0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put a few objects/ events in order.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understand that the past is divided into differently named periods of time and use some dates to explain British, 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>local and world history using AD, BC</w:t>
            </w:r>
          </w:p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tell you a range of similarities/ differences between different times in the past in the periods covered so far.</w:t>
            </w:r>
          </w:p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put some artefacts in chronological order.</w:t>
            </w:r>
          </w:p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am beginning to use place value in the context of timelines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place events, people and changes of British, local &amp; world history, on a timeline, using appropriate dates/chronological conventions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eg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.  BC &amp; AD. </w:t>
            </w:r>
          </w:p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tell the story of events within an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>d across the time periods I have studied.</w:t>
            </w:r>
          </w:p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identify specific changes within and across different periods over a long arc of development.</w:t>
            </w:r>
          </w:p>
          <w:p w:rsidR="001D4E49" w:rsidRDefault="00545AD2">
            <w:pPr>
              <w:numPr>
                <w:ilvl w:val="0"/>
                <w:numId w:val="2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use place value in the context of timelines.</w:t>
            </w:r>
          </w:p>
        </w:tc>
      </w:tr>
      <w:tr w:rsidR="001D4E49">
        <w:trPr>
          <w:trHeight w:val="1095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 xml:space="preserve">Communication and </w:t>
            </w:r>
            <w:proofErr w:type="spellStart"/>
            <w:r>
              <w:rPr>
                <w:rFonts w:ascii="Comfortaa" w:eastAsia="Comfortaa" w:hAnsi="Comfortaa" w:cs="Comfortaa"/>
                <w:b/>
              </w:rPr>
              <w:t>organisation</w:t>
            </w:r>
            <w:proofErr w:type="spellEnd"/>
            <w:r>
              <w:rPr>
                <w:rFonts w:ascii="Comfortaa" w:eastAsia="Comfortaa" w:hAnsi="Comfortaa" w:cs="Comfortaa"/>
                <w:b/>
              </w:rPr>
              <w:t>:</w:t>
            </w:r>
          </w:p>
          <w:p w:rsidR="001D4E49" w:rsidRDefault="001D4E49">
            <w:pPr>
              <w:widowControl w:val="0"/>
              <w:spacing w:before="240" w:line="240" w:lineRule="auto"/>
              <w:ind w:left="140" w:right="140"/>
              <w:rPr>
                <w:rFonts w:ascii="Comfortaa" w:eastAsia="Comfortaa" w:hAnsi="Comfortaa" w:cs="Comfortaa"/>
                <w:b/>
              </w:rPr>
            </w:pP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give more than one cause of an event and give a reason why people in the past acted as they did.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use common words &amp; phrases relating to the passing of time.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give a few reasons for and the results of the main events and changes of a time 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>studied.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make a few connections and contrasts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eg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. change, cause, similarity, difference, and significance. 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write sentences or a paragraph to describe some of the main events, people and changes in the history of Britain and the wider world.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can explain what I have learned in an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organised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and structured way, using the correct historical terminology.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 xml:space="preserve">I can use historic terms such as AD, BCE, era, past,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>civilisation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 xml:space="preserve"> and ancient. 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understand the complexity of people’s lives in the past and </w:t>
            </w:r>
            <w:proofErr w:type="gramStart"/>
            <w:r>
              <w:rPr>
                <w:rFonts w:ascii="Comfortaa" w:eastAsia="Comfortaa" w:hAnsi="Comfortaa" w:cs="Comfortaa"/>
                <w:sz w:val="18"/>
                <w:szCs w:val="18"/>
              </w:rPr>
              <w:t>how  some</w:t>
            </w:r>
            <w:proofErr w:type="gram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societies are very different due to changes or challenges at the time.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discuss trends over time   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see the relationship between different periods and the legacy or impacts 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>for me and my identity.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explain what I have learned in an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organised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and structured way, using the correct historical terminology.</w:t>
            </w:r>
          </w:p>
          <w:p w:rsidR="001D4E49" w:rsidRDefault="00545AD2">
            <w:pPr>
              <w:numPr>
                <w:ilvl w:val="0"/>
                <w:numId w:val="7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>I can use historic terms related to the period I am studying.</w:t>
            </w:r>
          </w:p>
        </w:tc>
      </w:tr>
      <w:tr w:rsidR="001D4E49">
        <w:trPr>
          <w:trHeight w:val="1095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Historical enquiry:</w:t>
            </w:r>
          </w:p>
          <w:p w:rsidR="001D4E49" w:rsidRDefault="001D4E49">
            <w:pPr>
              <w:widowControl w:val="0"/>
              <w:spacing w:before="240" w:line="240" w:lineRule="auto"/>
              <w:ind w:left="140" w:right="140"/>
              <w:rPr>
                <w:rFonts w:ascii="Comfortaa" w:eastAsia="Comfortaa" w:hAnsi="Comfortaa" w:cs="Comfortaa"/>
                <w:b/>
              </w:rPr>
            </w:pP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1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understand some of the ways in which we find out about the past.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tell you a few ways in which the past has been presented or described. 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2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ask and answer questions, choosing &amp; using parts of stories and other sources of information to show I know and understand key features of artifacts or events. 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9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describe how the past can be represented or interpreted in a few different ways.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9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can answer and sometimes devise my own historically valid questions. 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9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use one or more sources of information to help me ask and answer questions about the past in sentences.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11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explain that the past can be represented or interpreted in many diff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>erent ways.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1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carefully select relevant historical information, considering different viewpoints or thinking about possible bias.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1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To use sources of information in ways that go beyond simple observations to answer historically valid questions about th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e past. </w:t>
            </w:r>
          </w:p>
          <w:p w:rsidR="001D4E49" w:rsidRDefault="001D4E49">
            <w:p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11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devise my own historically valid questions.</w:t>
            </w:r>
          </w:p>
          <w:p w:rsidR="001D4E49" w:rsidRDefault="001D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</w:tr>
      <w:tr w:rsidR="001D4E49">
        <w:trPr>
          <w:trHeight w:val="1095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Knowledge of people, places and events:</w:t>
            </w:r>
          </w:p>
          <w:p w:rsidR="001D4E49" w:rsidRDefault="001D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</w:rPr>
            </w:pPr>
          </w:p>
          <w:p w:rsidR="001D4E49" w:rsidRDefault="001D4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  <w:sz w:val="16"/>
                <w:szCs w:val="16"/>
              </w:rPr>
            </w:pP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8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name a few people, places or events in the past that have contributed to </w:t>
            </w:r>
            <w:proofErr w:type="gramStart"/>
            <w:r>
              <w:rPr>
                <w:rFonts w:ascii="Comfortaa" w:eastAsia="Comfortaa" w:hAnsi="Comfortaa" w:cs="Comfortaa"/>
                <w:sz w:val="18"/>
                <w:szCs w:val="18"/>
              </w:rPr>
              <w:t>local,  national</w:t>
            </w:r>
            <w:proofErr w:type="gram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and international achievements.</w:t>
            </w:r>
          </w:p>
          <w:p w:rsidR="001D4E49" w:rsidRDefault="001D4E49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8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tell you about some of the people or events from my work.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6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name a few people, places and events in the past who have contributed to </w:t>
            </w:r>
            <w:proofErr w:type="gramStart"/>
            <w:r>
              <w:rPr>
                <w:rFonts w:ascii="Comfortaa" w:eastAsia="Comfortaa" w:hAnsi="Comfortaa" w:cs="Comfortaa"/>
                <w:sz w:val="18"/>
                <w:szCs w:val="18"/>
              </w:rPr>
              <w:t>local,  national</w:t>
            </w:r>
            <w:proofErr w:type="gram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and international achievements.</w:t>
            </w:r>
          </w:p>
          <w:p w:rsidR="001D4E49" w:rsidRDefault="001D4E49">
            <w:p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1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know how our knowledge of the past is constructed from a range of sources.</w:t>
            </w:r>
          </w:p>
          <w:p w:rsidR="001D4E49" w:rsidRDefault="00545AD2">
            <w:pPr>
              <w:spacing w:line="240" w:lineRule="auto"/>
              <w:ind w:left="720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</w:t>
            </w:r>
          </w:p>
          <w:p w:rsidR="001D4E49" w:rsidRDefault="00545AD2">
            <w:pPr>
              <w:numPr>
                <w:ilvl w:val="0"/>
                <w:numId w:val="1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carefully select and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organise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relevant historical information from a range of historical sources of information.</w:t>
            </w:r>
          </w:p>
        </w:tc>
      </w:tr>
      <w:tr w:rsidR="001D4E49">
        <w:trPr>
          <w:trHeight w:val="1095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  <w:b/>
              </w:rPr>
            </w:pPr>
            <w:r>
              <w:rPr>
                <w:rFonts w:ascii="Comfortaa" w:eastAsia="Comfortaa" w:hAnsi="Comfortaa" w:cs="Comfortaa"/>
                <w:b/>
              </w:rPr>
              <w:t>Historical interpretation:</w:t>
            </w:r>
          </w:p>
          <w:p w:rsidR="001D4E49" w:rsidRDefault="001D4E49">
            <w:pPr>
              <w:widowControl w:val="0"/>
              <w:spacing w:before="240" w:line="240" w:lineRule="auto"/>
              <w:ind w:left="140" w:right="140"/>
              <w:rPr>
                <w:rFonts w:ascii="Comfortaa" w:eastAsia="Comfortaa" w:hAnsi="Comfortaa" w:cs="Comfortaa"/>
                <w:b/>
              </w:rPr>
            </w:pP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3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tell you about a time before I was born and can compare aspects of life in different </w:t>
            </w:r>
            <w:proofErr w:type="gramStart"/>
            <w:r>
              <w:rPr>
                <w:rFonts w:ascii="Comfortaa" w:eastAsia="Comfortaa" w:hAnsi="Comfortaa" w:cs="Comfortaa"/>
                <w:sz w:val="18"/>
                <w:szCs w:val="18"/>
              </w:rPr>
              <w:t>periods  linked</w:t>
            </w:r>
            <w:proofErr w:type="gram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 to significant people or people I know using everyday historical terms.</w:t>
            </w:r>
          </w:p>
          <w:p w:rsidR="001D4E49" w:rsidRDefault="00545AD2">
            <w:pPr>
              <w:spacing w:line="240" w:lineRule="auto"/>
              <w:ind w:left="720"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(In living memory)</w:t>
            </w:r>
          </w:p>
          <w:p w:rsidR="001D4E49" w:rsidRDefault="001D4E49">
            <w:pPr>
              <w:spacing w:line="240" w:lineRule="auto"/>
              <w:ind w:left="720" w:right="15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4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observe and compare evidence in artifacts and picto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>rial resources.</w:t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4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present recalled or selected information in a variety of ways using specialist terms.</w:t>
            </w:r>
          </w:p>
          <w:p w:rsidR="001D4E49" w:rsidRDefault="001D4E49">
            <w:p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4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>I understand that sources can contradict each other.</w:t>
            </w:r>
          </w:p>
          <w:p w:rsidR="001D4E49" w:rsidRDefault="001D4E49">
            <w:pPr>
              <w:spacing w:line="240" w:lineRule="auto"/>
              <w:ind w:left="720" w:right="15"/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</w:pPr>
          </w:p>
          <w:p w:rsidR="001D4E49" w:rsidRDefault="00545AD2">
            <w:pPr>
              <w:numPr>
                <w:ilvl w:val="0"/>
                <w:numId w:val="4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 xml:space="preserve">I can make a few connections and contrasts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eg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>. change, cause, similarity, difference, and significance.</w:t>
            </w:r>
            <w:r>
              <w:rPr>
                <w:rFonts w:ascii="Comfortaa" w:eastAsia="Comfortaa" w:hAnsi="Comfortaa" w:cs="Comfortaa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br/>
            </w:r>
          </w:p>
        </w:tc>
        <w:tc>
          <w:tcPr>
            <w:tcW w:w="5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E49" w:rsidRDefault="00545AD2">
            <w:pPr>
              <w:numPr>
                <w:ilvl w:val="0"/>
                <w:numId w:val="5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 can use key historical terms in structured, informed, written responses or descriptions of the main features of past societies and periods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eg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>. century, decade.</w:t>
            </w:r>
          </w:p>
          <w:p w:rsidR="001D4E49" w:rsidRDefault="001D4E49">
            <w:pPr>
              <w:spacing w:line="240" w:lineRule="auto"/>
              <w:ind w:left="720" w:right="15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5"/>
              </w:numPr>
              <w:spacing w:line="240" w:lineRule="auto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can make connections, compar</w:t>
            </w:r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isons and contrasts </w:t>
            </w:r>
            <w:proofErr w:type="spellStart"/>
            <w:r>
              <w:rPr>
                <w:rFonts w:ascii="Comfortaa" w:eastAsia="Comfortaa" w:hAnsi="Comfortaa" w:cs="Comfortaa"/>
                <w:sz w:val="18"/>
                <w:szCs w:val="18"/>
              </w:rPr>
              <w:t>eg</w:t>
            </w:r>
            <w:proofErr w:type="spellEnd"/>
            <w:r>
              <w:rPr>
                <w:rFonts w:ascii="Comfortaa" w:eastAsia="Comfortaa" w:hAnsi="Comfortaa" w:cs="Comfortaa"/>
                <w:sz w:val="18"/>
                <w:szCs w:val="18"/>
              </w:rPr>
              <w:t xml:space="preserve">. change, cause, similarity, difference, and significance. </w:t>
            </w:r>
          </w:p>
          <w:p w:rsidR="001D4E49" w:rsidRDefault="001D4E49">
            <w:pPr>
              <w:spacing w:line="240" w:lineRule="auto"/>
              <w:ind w:left="720" w:right="15"/>
              <w:rPr>
                <w:rFonts w:ascii="Comfortaa" w:eastAsia="Comfortaa" w:hAnsi="Comfortaa" w:cs="Comfortaa"/>
                <w:sz w:val="18"/>
                <w:szCs w:val="18"/>
              </w:rPr>
            </w:pPr>
          </w:p>
          <w:p w:rsidR="001D4E49" w:rsidRDefault="00545AD2">
            <w:pPr>
              <w:numPr>
                <w:ilvl w:val="0"/>
                <w:numId w:val="5"/>
              </w:numPr>
              <w:spacing w:line="240" w:lineRule="auto"/>
              <w:ind w:right="15"/>
              <w:rPr>
                <w:rFonts w:ascii="Comfortaa" w:eastAsia="Comfortaa" w:hAnsi="Comfortaa" w:cs="Comfortaa"/>
                <w:sz w:val="18"/>
                <w:szCs w:val="18"/>
              </w:rPr>
            </w:pPr>
            <w:r>
              <w:rPr>
                <w:rFonts w:ascii="Comfortaa" w:eastAsia="Comfortaa" w:hAnsi="Comfortaa" w:cs="Comfortaa"/>
                <w:sz w:val="18"/>
                <w:szCs w:val="18"/>
              </w:rPr>
              <w:t>I confidently  use and apply mathematical  skills when placing events in chronological order, using place value, negative numbers etc.</w:t>
            </w:r>
          </w:p>
        </w:tc>
      </w:tr>
    </w:tbl>
    <w:p w:rsidR="001D4E49" w:rsidRDefault="001D4E49">
      <w:pPr>
        <w:rPr>
          <w:rFonts w:ascii="Comfortaa" w:eastAsia="Comfortaa" w:hAnsi="Comfortaa" w:cs="Comfortaa"/>
        </w:rPr>
      </w:pPr>
    </w:p>
    <w:sectPr w:rsidR="001D4E49">
      <w:headerReference w:type="default" r:id="rId7"/>
      <w:pgSz w:w="23811" w:h="16838" w:orient="landscape"/>
      <w:pgMar w:top="540" w:right="1440" w:bottom="55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5AD2">
      <w:pPr>
        <w:spacing w:line="240" w:lineRule="auto"/>
      </w:pPr>
      <w:r>
        <w:separator/>
      </w:r>
    </w:p>
  </w:endnote>
  <w:endnote w:type="continuationSeparator" w:id="0">
    <w:p w:rsidR="00000000" w:rsidRDefault="00545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forta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5AD2">
      <w:pPr>
        <w:spacing w:line="240" w:lineRule="auto"/>
      </w:pPr>
      <w:r>
        <w:separator/>
      </w:r>
    </w:p>
  </w:footnote>
  <w:footnote w:type="continuationSeparator" w:id="0">
    <w:p w:rsidR="00000000" w:rsidRDefault="00545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E49" w:rsidRDefault="00545AD2">
    <w:r>
      <w:rPr>
        <w:noProof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12039600</wp:posOffset>
          </wp:positionH>
          <wp:positionV relativeFrom="paragraph">
            <wp:posOffset>-406399</wp:posOffset>
          </wp:positionV>
          <wp:extent cx="704850" cy="7905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9B0"/>
    <w:multiLevelType w:val="multilevel"/>
    <w:tmpl w:val="73AC1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8A7B93"/>
    <w:multiLevelType w:val="multilevel"/>
    <w:tmpl w:val="22B28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BB4473"/>
    <w:multiLevelType w:val="multilevel"/>
    <w:tmpl w:val="4DB45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3F3DA1"/>
    <w:multiLevelType w:val="multilevel"/>
    <w:tmpl w:val="13FE60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456988"/>
    <w:multiLevelType w:val="multilevel"/>
    <w:tmpl w:val="91341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553864"/>
    <w:multiLevelType w:val="multilevel"/>
    <w:tmpl w:val="42F66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A74414"/>
    <w:multiLevelType w:val="multilevel"/>
    <w:tmpl w:val="0CC42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414018"/>
    <w:multiLevelType w:val="multilevel"/>
    <w:tmpl w:val="14F6A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F43794"/>
    <w:multiLevelType w:val="multilevel"/>
    <w:tmpl w:val="C8A61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873EB5"/>
    <w:multiLevelType w:val="multilevel"/>
    <w:tmpl w:val="A8FA0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2138A7"/>
    <w:multiLevelType w:val="multilevel"/>
    <w:tmpl w:val="1DA0C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131754"/>
    <w:multiLevelType w:val="multilevel"/>
    <w:tmpl w:val="345E7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49"/>
    <w:rsid w:val="001D4E49"/>
    <w:rsid w:val="005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C550D-D7CA-43FE-AA6D-93DB3979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Heaton</dc:creator>
  <cp:lastModifiedBy>Scott Heaton</cp:lastModifiedBy>
  <cp:revision>2</cp:revision>
  <dcterms:created xsi:type="dcterms:W3CDTF">2023-03-06T22:02:00Z</dcterms:created>
  <dcterms:modified xsi:type="dcterms:W3CDTF">2023-03-06T22:02:00Z</dcterms:modified>
</cp:coreProperties>
</file>