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65E8" w14:textId="77777777" w:rsidR="00B27FDF" w:rsidRDefault="00E90C30">
      <w:r>
        <w:rPr>
          <w:b/>
          <w:noProof/>
          <w:lang w:eastAsia="en-GB"/>
        </w:rPr>
        <w:drawing>
          <wp:anchor distT="0" distB="0" distL="114300" distR="114300" simplePos="0" relativeHeight="251659264" behindDoc="1" locked="0" layoutInCell="1" allowOverlap="1" wp14:anchorId="5F28CBAA" wp14:editId="3B1A203C">
            <wp:simplePos x="0" y="0"/>
            <wp:positionH relativeFrom="column">
              <wp:posOffset>3230880</wp:posOffset>
            </wp:positionH>
            <wp:positionV relativeFrom="paragraph">
              <wp:posOffset>-579120</wp:posOffset>
            </wp:positionV>
            <wp:extent cx="2458720" cy="1155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6929" cy="1197162"/>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7CF15676" w14:textId="77777777" w:rsidR="00E90C30" w:rsidRDefault="00E90C30"/>
    <w:p w14:paraId="518EDD42" w14:textId="05C831C6" w:rsidR="00E90C30" w:rsidRDefault="00E90C30">
      <w:pPr>
        <w:rPr>
          <w:rFonts w:ascii="Comic Sans MS" w:hAnsi="Comic Sans MS"/>
          <w:b/>
        </w:rPr>
      </w:pPr>
      <w:r>
        <w:t xml:space="preserve">                                                                                 </w:t>
      </w:r>
      <w:r w:rsidRPr="00E90C30">
        <w:rPr>
          <w:rFonts w:ascii="Comic Sans MS" w:hAnsi="Comic Sans MS"/>
          <w:b/>
        </w:rPr>
        <w:t>Bryn St Peter’s Design Technology Curriculum Whole School Overview</w:t>
      </w:r>
      <w:r w:rsidR="00FE5115">
        <w:rPr>
          <w:rFonts w:ascii="Comic Sans MS" w:hAnsi="Comic Sans MS"/>
          <w:b/>
        </w:rPr>
        <w:t xml:space="preserve"> 2025-2026</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E90C30" w14:paraId="66722B37" w14:textId="77777777" w:rsidTr="00E90C30">
        <w:tc>
          <w:tcPr>
            <w:tcW w:w="1992" w:type="dxa"/>
          </w:tcPr>
          <w:p w14:paraId="70CB187F" w14:textId="77777777" w:rsidR="00E90C30" w:rsidRDefault="00E90C30">
            <w:pPr>
              <w:rPr>
                <w:rFonts w:ascii="Comic Sans MS" w:hAnsi="Comic Sans MS"/>
                <w:b/>
              </w:rPr>
            </w:pPr>
          </w:p>
        </w:tc>
        <w:tc>
          <w:tcPr>
            <w:tcW w:w="1992" w:type="dxa"/>
          </w:tcPr>
          <w:p w14:paraId="3A77B314" w14:textId="77777777" w:rsidR="00E90C30" w:rsidRDefault="00E90C30">
            <w:pPr>
              <w:rPr>
                <w:rFonts w:ascii="Comic Sans MS" w:hAnsi="Comic Sans MS"/>
                <w:b/>
              </w:rPr>
            </w:pPr>
            <w:r>
              <w:rPr>
                <w:rFonts w:ascii="Comic Sans MS" w:hAnsi="Comic Sans MS"/>
                <w:b/>
              </w:rPr>
              <w:t>Autumn 1</w:t>
            </w:r>
          </w:p>
        </w:tc>
        <w:tc>
          <w:tcPr>
            <w:tcW w:w="1992" w:type="dxa"/>
          </w:tcPr>
          <w:p w14:paraId="1D1DD252" w14:textId="77777777" w:rsidR="00E90C30" w:rsidRDefault="00E90C30">
            <w:pPr>
              <w:rPr>
                <w:rFonts w:ascii="Comic Sans MS" w:hAnsi="Comic Sans MS"/>
                <w:b/>
              </w:rPr>
            </w:pPr>
            <w:r>
              <w:rPr>
                <w:rFonts w:ascii="Comic Sans MS" w:hAnsi="Comic Sans MS"/>
                <w:b/>
              </w:rPr>
              <w:t>Autumn 2</w:t>
            </w:r>
          </w:p>
        </w:tc>
        <w:tc>
          <w:tcPr>
            <w:tcW w:w="1993" w:type="dxa"/>
          </w:tcPr>
          <w:p w14:paraId="1C1A5547" w14:textId="77777777" w:rsidR="00E90C30" w:rsidRDefault="00E90C30">
            <w:pPr>
              <w:rPr>
                <w:rFonts w:ascii="Comic Sans MS" w:hAnsi="Comic Sans MS"/>
                <w:b/>
              </w:rPr>
            </w:pPr>
            <w:r>
              <w:rPr>
                <w:rFonts w:ascii="Comic Sans MS" w:hAnsi="Comic Sans MS"/>
                <w:b/>
              </w:rPr>
              <w:t>Spring 1</w:t>
            </w:r>
          </w:p>
        </w:tc>
        <w:tc>
          <w:tcPr>
            <w:tcW w:w="1993" w:type="dxa"/>
          </w:tcPr>
          <w:p w14:paraId="39465531" w14:textId="77777777" w:rsidR="00E90C30" w:rsidRDefault="00E90C30">
            <w:pPr>
              <w:rPr>
                <w:rFonts w:ascii="Comic Sans MS" w:hAnsi="Comic Sans MS"/>
                <w:b/>
              </w:rPr>
            </w:pPr>
            <w:r>
              <w:rPr>
                <w:rFonts w:ascii="Comic Sans MS" w:hAnsi="Comic Sans MS"/>
                <w:b/>
              </w:rPr>
              <w:t>Spring 2</w:t>
            </w:r>
          </w:p>
        </w:tc>
        <w:tc>
          <w:tcPr>
            <w:tcW w:w="1993" w:type="dxa"/>
          </w:tcPr>
          <w:p w14:paraId="5A3F0ED1" w14:textId="77777777" w:rsidR="00E90C30" w:rsidRDefault="00E90C30">
            <w:pPr>
              <w:rPr>
                <w:rFonts w:ascii="Comic Sans MS" w:hAnsi="Comic Sans MS"/>
                <w:b/>
              </w:rPr>
            </w:pPr>
            <w:r>
              <w:rPr>
                <w:rFonts w:ascii="Comic Sans MS" w:hAnsi="Comic Sans MS"/>
                <w:b/>
              </w:rPr>
              <w:t>Summer 1</w:t>
            </w:r>
          </w:p>
        </w:tc>
        <w:tc>
          <w:tcPr>
            <w:tcW w:w="1993" w:type="dxa"/>
          </w:tcPr>
          <w:p w14:paraId="402855D9" w14:textId="77777777" w:rsidR="00E90C30" w:rsidRDefault="00E90C30">
            <w:pPr>
              <w:rPr>
                <w:rFonts w:ascii="Comic Sans MS" w:hAnsi="Comic Sans MS"/>
                <w:b/>
              </w:rPr>
            </w:pPr>
            <w:r>
              <w:rPr>
                <w:rFonts w:ascii="Comic Sans MS" w:hAnsi="Comic Sans MS"/>
                <w:b/>
              </w:rPr>
              <w:t>Summer 2</w:t>
            </w:r>
          </w:p>
        </w:tc>
      </w:tr>
      <w:tr w:rsidR="00E90C30" w14:paraId="3D58E0CA" w14:textId="77777777" w:rsidTr="00E90C30">
        <w:tc>
          <w:tcPr>
            <w:tcW w:w="1992" w:type="dxa"/>
          </w:tcPr>
          <w:p w14:paraId="44F0BE76" w14:textId="46A0EB49" w:rsidR="00E90C30" w:rsidRPr="00DD27D3" w:rsidRDefault="00E90C30">
            <w:pPr>
              <w:rPr>
                <w:rFonts w:ascii="Comic Sans MS" w:hAnsi="Comic Sans MS"/>
                <w:b/>
                <w:sz w:val="16"/>
                <w:szCs w:val="16"/>
              </w:rPr>
            </w:pPr>
            <w:r w:rsidRPr="00DD27D3">
              <w:rPr>
                <w:rFonts w:ascii="Comic Sans MS" w:hAnsi="Comic Sans MS"/>
                <w:b/>
                <w:sz w:val="16"/>
                <w:szCs w:val="16"/>
              </w:rPr>
              <w:t>Year R</w:t>
            </w:r>
            <w:r w:rsidR="00F55D26">
              <w:rPr>
                <w:rFonts w:ascii="Comic Sans MS" w:hAnsi="Comic Sans MS"/>
                <w:b/>
                <w:sz w:val="16"/>
                <w:szCs w:val="16"/>
              </w:rPr>
              <w:t xml:space="preserve"> (Refer to Long Term Planning on YR Class Page)</w:t>
            </w:r>
          </w:p>
        </w:tc>
        <w:tc>
          <w:tcPr>
            <w:tcW w:w="1992" w:type="dxa"/>
          </w:tcPr>
          <w:p w14:paraId="62C79AC5" w14:textId="66832247" w:rsidR="00E90C30" w:rsidRPr="001D3445" w:rsidRDefault="001D3445">
            <w:pPr>
              <w:rPr>
                <w:rFonts w:ascii="Comic Sans MS" w:hAnsi="Comic Sans MS"/>
                <w:sz w:val="16"/>
                <w:szCs w:val="16"/>
              </w:rPr>
            </w:pPr>
            <w:r w:rsidRPr="001D3445">
              <w:rPr>
                <w:rFonts w:ascii="Comic Sans MS" w:hAnsi="Comic Sans MS"/>
                <w:sz w:val="16"/>
                <w:szCs w:val="16"/>
              </w:rPr>
              <w:t>Explore materials, textures and tools. Develop cutting, joining and mark-making skills through transient art, junk modelling, splatter painting, printing and creative construction.</w:t>
            </w:r>
          </w:p>
        </w:tc>
        <w:tc>
          <w:tcPr>
            <w:tcW w:w="1992" w:type="dxa"/>
          </w:tcPr>
          <w:p w14:paraId="1E89529B" w14:textId="285D6F54" w:rsidR="00E90C30" w:rsidRPr="001D3445" w:rsidRDefault="001D3445">
            <w:pPr>
              <w:rPr>
                <w:rFonts w:ascii="Comic Sans MS" w:hAnsi="Comic Sans MS"/>
                <w:b/>
                <w:sz w:val="16"/>
                <w:szCs w:val="16"/>
              </w:rPr>
            </w:pPr>
            <w:r w:rsidRPr="001D3445">
              <w:rPr>
                <w:rFonts w:ascii="Comic Sans MS" w:hAnsi="Comic Sans MS"/>
                <w:sz w:val="16"/>
                <w:szCs w:val="16"/>
              </w:rPr>
              <w:t>Use different materials to create models and artwork. Practise joining techniques, straight-line cutting, sponge printing, observational drawing and exploring colour through artistic styles.</w:t>
            </w:r>
          </w:p>
        </w:tc>
        <w:tc>
          <w:tcPr>
            <w:tcW w:w="1993" w:type="dxa"/>
          </w:tcPr>
          <w:p w14:paraId="1532D263" w14:textId="4B16D3B7" w:rsidR="00E90C30" w:rsidRPr="001D3445" w:rsidRDefault="001D3445">
            <w:pPr>
              <w:rPr>
                <w:rFonts w:ascii="Comic Sans MS" w:hAnsi="Comic Sans MS"/>
                <w:sz w:val="16"/>
                <w:szCs w:val="16"/>
              </w:rPr>
            </w:pPr>
            <w:r w:rsidRPr="001D3445">
              <w:rPr>
                <w:rFonts w:ascii="Comic Sans MS" w:hAnsi="Comic Sans MS"/>
                <w:sz w:val="16"/>
                <w:szCs w:val="16"/>
              </w:rPr>
              <w:t>Investigate materials for different purposes. Create collages, natural prints and seasonal decorations while developing drawing, painting and construction skills through purposeful design.</w:t>
            </w:r>
          </w:p>
        </w:tc>
        <w:tc>
          <w:tcPr>
            <w:tcW w:w="1993" w:type="dxa"/>
          </w:tcPr>
          <w:p w14:paraId="59BDDDC8" w14:textId="22506F4F" w:rsidR="00E90C30" w:rsidRPr="001D3445" w:rsidRDefault="001D3445">
            <w:pPr>
              <w:rPr>
                <w:rFonts w:ascii="Comic Sans MS" w:hAnsi="Comic Sans MS"/>
                <w:b/>
                <w:sz w:val="16"/>
                <w:szCs w:val="16"/>
              </w:rPr>
            </w:pPr>
            <w:r w:rsidRPr="001D3445">
              <w:rPr>
                <w:rFonts w:ascii="Comic Sans MS" w:hAnsi="Comic Sans MS"/>
                <w:sz w:val="16"/>
                <w:szCs w:val="16"/>
              </w:rPr>
              <w:t>Explore natural materials and colours. Create artwork inspired by artists, develop weaving and folding skills, and design products using a range of joining techniques.</w:t>
            </w:r>
          </w:p>
        </w:tc>
        <w:tc>
          <w:tcPr>
            <w:tcW w:w="1993" w:type="dxa"/>
          </w:tcPr>
          <w:p w14:paraId="63F215E0" w14:textId="54C875E5" w:rsidR="00E90C30" w:rsidRPr="001D3445" w:rsidRDefault="001D3445">
            <w:pPr>
              <w:rPr>
                <w:rFonts w:ascii="Comic Sans MS" w:hAnsi="Comic Sans MS"/>
                <w:b/>
                <w:sz w:val="16"/>
                <w:szCs w:val="16"/>
              </w:rPr>
            </w:pPr>
            <w:r w:rsidRPr="001D3445">
              <w:rPr>
                <w:rFonts w:ascii="Comic Sans MS" w:hAnsi="Comic Sans MS"/>
                <w:sz w:val="16"/>
                <w:szCs w:val="16"/>
              </w:rPr>
              <w:t>Select materials for specific outcomes. Create puppets, props and textile projects while refining cutting, painting, printing and construction skills with increasing independence.</w:t>
            </w:r>
          </w:p>
        </w:tc>
        <w:tc>
          <w:tcPr>
            <w:tcW w:w="1993" w:type="dxa"/>
          </w:tcPr>
          <w:p w14:paraId="593E1282" w14:textId="29BAD88A" w:rsidR="00E90C30" w:rsidRPr="001D3445" w:rsidRDefault="001D3445">
            <w:pPr>
              <w:rPr>
                <w:rFonts w:ascii="Comic Sans MS" w:hAnsi="Comic Sans MS"/>
                <w:b/>
                <w:sz w:val="16"/>
                <w:szCs w:val="16"/>
              </w:rPr>
            </w:pPr>
            <w:r w:rsidRPr="001D3445">
              <w:rPr>
                <w:rFonts w:ascii="Comic Sans MS" w:hAnsi="Comic Sans MS"/>
                <w:sz w:val="16"/>
                <w:szCs w:val="16"/>
              </w:rPr>
              <w:t>Design and create purposeful products using a range of tools, materials and techniques. Evaluate choices, explain designs and demonstrate growing confidence in making and constructing.</w:t>
            </w:r>
          </w:p>
        </w:tc>
      </w:tr>
      <w:tr w:rsidR="00DD27D3" w14:paraId="31F8CD63" w14:textId="77777777" w:rsidTr="00E90C30">
        <w:tc>
          <w:tcPr>
            <w:tcW w:w="1992" w:type="dxa"/>
          </w:tcPr>
          <w:p w14:paraId="4B2FB6E9" w14:textId="77777777" w:rsidR="00DD27D3" w:rsidRPr="00DD27D3" w:rsidRDefault="00DD27D3" w:rsidP="00DD27D3">
            <w:pPr>
              <w:rPr>
                <w:rFonts w:ascii="Comic Sans MS" w:hAnsi="Comic Sans MS"/>
                <w:b/>
                <w:sz w:val="16"/>
                <w:szCs w:val="16"/>
              </w:rPr>
            </w:pPr>
            <w:r w:rsidRPr="00DD27D3">
              <w:rPr>
                <w:rFonts w:ascii="Comic Sans MS" w:hAnsi="Comic Sans MS"/>
                <w:b/>
                <w:sz w:val="16"/>
                <w:szCs w:val="16"/>
              </w:rPr>
              <w:t>Year 1</w:t>
            </w:r>
          </w:p>
        </w:tc>
        <w:tc>
          <w:tcPr>
            <w:tcW w:w="1992" w:type="dxa"/>
          </w:tcPr>
          <w:p w14:paraId="1FAA521B" w14:textId="77777777" w:rsidR="00DD27D3" w:rsidRPr="00665CDE" w:rsidRDefault="00DD27D3" w:rsidP="00DD27D3">
            <w:pPr>
              <w:rPr>
                <w:rFonts w:ascii="Comic Sans MS" w:hAnsi="Comic Sans MS"/>
                <w:b/>
                <w:sz w:val="16"/>
                <w:szCs w:val="16"/>
              </w:rPr>
            </w:pPr>
          </w:p>
        </w:tc>
        <w:tc>
          <w:tcPr>
            <w:tcW w:w="1992" w:type="dxa"/>
          </w:tcPr>
          <w:p w14:paraId="3AADFA70" w14:textId="277A70E8" w:rsidR="00DD27D3" w:rsidRPr="00DD27D3" w:rsidRDefault="003E492D" w:rsidP="00DD27D3">
            <w:pPr>
              <w:rPr>
                <w:rFonts w:ascii="Comic Sans MS" w:hAnsi="Comic Sans MS"/>
                <w:sz w:val="16"/>
                <w:szCs w:val="16"/>
              </w:rPr>
            </w:pPr>
            <w:r w:rsidRPr="003E492D">
              <w:rPr>
                <w:rFonts w:ascii="Comic Sans MS" w:hAnsi="Comic Sans MS"/>
                <w:b/>
                <w:color w:val="EE0000"/>
                <w:sz w:val="16"/>
                <w:szCs w:val="16"/>
              </w:rPr>
              <w:t>Topic: Moving Pictures.</w:t>
            </w:r>
            <w:r w:rsidRPr="003E492D">
              <w:rPr>
                <w:rFonts w:ascii="Arial" w:hAnsi="Arial" w:cs="Arial"/>
                <w:b/>
                <w:color w:val="EE0000"/>
                <w:shd w:val="clear" w:color="auto" w:fill="FFFFFF"/>
              </w:rPr>
              <w:t xml:space="preserve"> </w:t>
            </w:r>
            <w:r w:rsidRPr="00E23C5D">
              <w:rPr>
                <w:rFonts w:ascii="Comic Sans MS" w:hAnsi="Comic Sans MS" w:cs="Arial"/>
                <w:color w:val="353535"/>
                <w:sz w:val="16"/>
                <w:szCs w:val="16"/>
                <w:shd w:val="clear" w:color="auto" w:fill="FFFFFF"/>
              </w:rPr>
              <w:t>They will explore sliders, levers, pivots and wheel mechanisms and how they can be used to make different parts of a picture move.</w:t>
            </w:r>
          </w:p>
        </w:tc>
        <w:tc>
          <w:tcPr>
            <w:tcW w:w="1993" w:type="dxa"/>
          </w:tcPr>
          <w:p w14:paraId="3F6D66D1" w14:textId="7AAF05B2" w:rsidR="00DD27D3" w:rsidRPr="00E23C5D" w:rsidRDefault="00DD27D3" w:rsidP="00DD27D3">
            <w:pPr>
              <w:rPr>
                <w:rFonts w:ascii="Comic Sans MS" w:hAnsi="Comic Sans MS"/>
                <w:b/>
                <w:sz w:val="16"/>
                <w:szCs w:val="16"/>
              </w:rPr>
            </w:pPr>
          </w:p>
        </w:tc>
        <w:tc>
          <w:tcPr>
            <w:tcW w:w="1993" w:type="dxa"/>
          </w:tcPr>
          <w:p w14:paraId="630E2861" w14:textId="4FFB894F" w:rsidR="00DD27D3" w:rsidRPr="003E492D" w:rsidRDefault="003E492D" w:rsidP="00DD27D3">
            <w:pPr>
              <w:rPr>
                <w:rFonts w:ascii="Comic Sans MS" w:hAnsi="Comic Sans MS"/>
                <w:sz w:val="16"/>
                <w:szCs w:val="16"/>
              </w:rPr>
            </w:pPr>
            <w:r w:rsidRPr="003E492D">
              <w:rPr>
                <w:rFonts w:ascii="Comic Sans MS" w:hAnsi="Comic Sans MS"/>
                <w:b/>
                <w:bCs/>
                <w:color w:val="EE0000"/>
                <w:sz w:val="16"/>
                <w:szCs w:val="16"/>
              </w:rPr>
              <w:t>Unit 2 Structures Windmills</w:t>
            </w:r>
            <w:r w:rsidRPr="003E492D">
              <w:rPr>
                <w:rFonts w:ascii="Comic Sans MS" w:hAnsi="Comic Sans MS"/>
                <w:color w:val="EE0000"/>
                <w:sz w:val="16"/>
                <w:szCs w:val="16"/>
              </w:rPr>
              <w:t xml:space="preserve"> </w:t>
            </w:r>
            <w:r w:rsidRPr="003E492D">
              <w:rPr>
                <w:rFonts w:ascii="Comic Sans MS" w:hAnsi="Comic Sans MS"/>
                <w:sz w:val="16"/>
                <w:szCs w:val="16"/>
              </w:rPr>
              <w:t>Year 1 will identify some features that will appeal to the client – Mouse and create a suitable design. They will make a functioning turbine and axle that are assembled into the main supporting structure.</w:t>
            </w:r>
          </w:p>
        </w:tc>
        <w:tc>
          <w:tcPr>
            <w:tcW w:w="1993" w:type="dxa"/>
          </w:tcPr>
          <w:p w14:paraId="313003E1" w14:textId="15DBC1A4" w:rsidR="00DD27D3" w:rsidRPr="00E23C5D" w:rsidRDefault="00DD27D3" w:rsidP="00DD27D3">
            <w:pPr>
              <w:rPr>
                <w:rFonts w:ascii="Comic Sans MS" w:hAnsi="Comic Sans MS"/>
                <w:b/>
                <w:sz w:val="16"/>
                <w:szCs w:val="16"/>
              </w:rPr>
            </w:pPr>
          </w:p>
        </w:tc>
        <w:tc>
          <w:tcPr>
            <w:tcW w:w="1993" w:type="dxa"/>
          </w:tcPr>
          <w:p w14:paraId="1A11A522" w14:textId="0643D7F0" w:rsidR="00DD27D3" w:rsidRPr="00E90C30" w:rsidRDefault="003E492D" w:rsidP="00DD27D3">
            <w:pPr>
              <w:rPr>
                <w:rFonts w:ascii="Comic Sans MS" w:hAnsi="Comic Sans MS"/>
              </w:rPr>
            </w:pPr>
            <w:r w:rsidRPr="003E492D">
              <w:rPr>
                <w:rFonts w:ascii="Comic Sans MS" w:hAnsi="Comic Sans MS"/>
                <w:b/>
                <w:color w:val="EE0000"/>
                <w:sz w:val="16"/>
                <w:szCs w:val="16"/>
              </w:rPr>
              <w:t>Topic: Eat more fruit and vegetables.</w:t>
            </w:r>
            <w:r w:rsidRPr="003E492D">
              <w:rPr>
                <w:rFonts w:ascii="Arial" w:hAnsi="Arial" w:cs="Arial"/>
                <w:b/>
                <w:color w:val="EE0000"/>
                <w:shd w:val="clear" w:color="auto" w:fill="FFFFFF"/>
              </w:rPr>
              <w:t xml:space="preserve"> </w:t>
            </w:r>
            <w:r w:rsidRPr="00E23C5D">
              <w:rPr>
                <w:rFonts w:ascii="Comic Sans MS" w:hAnsi="Comic Sans MS" w:cs="Arial"/>
                <w:color w:val="353535"/>
                <w:sz w:val="16"/>
                <w:szCs w:val="16"/>
                <w:shd w:val="clear" w:color="auto" w:fill="FFFFFF"/>
              </w:rPr>
              <w:t>Explore a variety of fruits and vegetables, what they look like, taste like and feel like, as well as how to prepare fruits and vegetables through cutting, grating, peeling and more. They will then have the challenge of designing, making and evaluating their own salad.</w:t>
            </w:r>
          </w:p>
        </w:tc>
      </w:tr>
      <w:tr w:rsidR="00116444" w14:paraId="6AAB87DC" w14:textId="77777777" w:rsidTr="00E90C30">
        <w:tc>
          <w:tcPr>
            <w:tcW w:w="1992" w:type="dxa"/>
          </w:tcPr>
          <w:p w14:paraId="1AEDDC7C" w14:textId="77777777" w:rsidR="00116444" w:rsidRPr="00DD27D3" w:rsidRDefault="00116444" w:rsidP="00116444">
            <w:pPr>
              <w:rPr>
                <w:rFonts w:ascii="Comic Sans MS" w:hAnsi="Comic Sans MS"/>
                <w:b/>
                <w:sz w:val="16"/>
                <w:szCs w:val="16"/>
              </w:rPr>
            </w:pPr>
            <w:r w:rsidRPr="00DD27D3">
              <w:rPr>
                <w:rFonts w:ascii="Comic Sans MS" w:hAnsi="Comic Sans MS"/>
                <w:b/>
                <w:sz w:val="16"/>
                <w:szCs w:val="16"/>
              </w:rPr>
              <w:t>Year 2</w:t>
            </w:r>
          </w:p>
        </w:tc>
        <w:tc>
          <w:tcPr>
            <w:tcW w:w="1992" w:type="dxa"/>
          </w:tcPr>
          <w:p w14:paraId="32304023" w14:textId="77777777" w:rsidR="00116444" w:rsidRPr="00863A13" w:rsidRDefault="00116444" w:rsidP="00116444">
            <w:pPr>
              <w:rPr>
                <w:rFonts w:ascii="Comic Sans MS" w:hAnsi="Comic Sans MS"/>
                <w:sz w:val="14"/>
                <w:szCs w:val="14"/>
              </w:rPr>
            </w:pPr>
            <w:r w:rsidRPr="00116444">
              <w:rPr>
                <w:rFonts w:ascii="Comic Sans MS" w:hAnsi="Comic Sans MS"/>
                <w:b/>
                <w:color w:val="EE0000"/>
                <w:sz w:val="16"/>
                <w:szCs w:val="16"/>
              </w:rPr>
              <w:t>Topic: Healthy Smoothies.</w:t>
            </w:r>
            <w:r w:rsidRPr="00863A13">
              <w:rPr>
                <w:rFonts w:ascii="Comic Sans MS" w:hAnsi="Comic Sans MS"/>
                <w:sz w:val="14"/>
                <w:szCs w:val="14"/>
              </w:rPr>
              <w:t xml:space="preserve"> The children make choices based on the properties of different fruit and vegetables in order to design and make a product for a particular occasion or target group to </w:t>
            </w:r>
            <w:r w:rsidRPr="00863A13">
              <w:rPr>
                <w:rFonts w:ascii="Comic Sans MS" w:hAnsi="Comic Sans MS"/>
                <w:sz w:val="14"/>
                <w:szCs w:val="14"/>
              </w:rPr>
              <w:lastRenderedPageBreak/>
              <w:t>encourage them to eat more fruit and vegetables. Children investigate and taste different foods and develop vocabulary to describe the appearance, taste, smell and texture. This activity provides opportunities for children to apply hygienic practices and to use basic tools and equipment effectively and safely</w:t>
            </w:r>
            <w:r>
              <w:rPr>
                <w:rFonts w:ascii="Comic Sans MS" w:hAnsi="Comic Sans MS"/>
                <w:sz w:val="14"/>
                <w:szCs w:val="14"/>
              </w:rPr>
              <w:t xml:space="preserve">. </w:t>
            </w:r>
          </w:p>
          <w:p w14:paraId="0019564F" w14:textId="77777777" w:rsidR="00116444" w:rsidRPr="0070778A" w:rsidRDefault="00116444" w:rsidP="00116444">
            <w:pPr>
              <w:rPr>
                <w:rFonts w:ascii="Comic Sans MS" w:hAnsi="Comic Sans MS"/>
                <w:b/>
                <w:sz w:val="16"/>
                <w:szCs w:val="16"/>
              </w:rPr>
            </w:pPr>
          </w:p>
        </w:tc>
        <w:tc>
          <w:tcPr>
            <w:tcW w:w="1992" w:type="dxa"/>
          </w:tcPr>
          <w:p w14:paraId="6710D523" w14:textId="77777777" w:rsidR="00116444" w:rsidRPr="00DD27D3" w:rsidRDefault="00116444" w:rsidP="00116444">
            <w:pPr>
              <w:rPr>
                <w:rFonts w:ascii="Comic Sans MS" w:hAnsi="Comic Sans MS"/>
                <w:sz w:val="16"/>
                <w:szCs w:val="16"/>
              </w:rPr>
            </w:pPr>
          </w:p>
        </w:tc>
        <w:tc>
          <w:tcPr>
            <w:tcW w:w="1993" w:type="dxa"/>
          </w:tcPr>
          <w:p w14:paraId="3602BE19" w14:textId="77777777" w:rsidR="00116444" w:rsidRPr="00116444" w:rsidRDefault="00116444" w:rsidP="00116444">
            <w:pPr>
              <w:rPr>
                <w:rFonts w:ascii="Comic Sans MS" w:hAnsi="Comic Sans MS"/>
                <w:b/>
                <w:color w:val="EE0000"/>
                <w:sz w:val="16"/>
                <w:szCs w:val="16"/>
              </w:rPr>
            </w:pPr>
            <w:r w:rsidRPr="00116444">
              <w:rPr>
                <w:rFonts w:ascii="Comic Sans MS" w:hAnsi="Comic Sans MS"/>
                <w:b/>
                <w:color w:val="EE0000"/>
                <w:sz w:val="16"/>
                <w:szCs w:val="16"/>
              </w:rPr>
              <w:t>Topic: Design and Make Finger Puppets.</w:t>
            </w:r>
          </w:p>
          <w:p w14:paraId="2243A61E" w14:textId="77777777" w:rsidR="00116444" w:rsidRPr="000A3311" w:rsidRDefault="00116444" w:rsidP="00116444">
            <w:pPr>
              <w:rPr>
                <w:rFonts w:ascii="Comic Sans MS" w:hAnsi="Comic Sans MS"/>
                <w:sz w:val="16"/>
                <w:szCs w:val="16"/>
              </w:rPr>
            </w:pPr>
            <w:r w:rsidRPr="000A3311">
              <w:rPr>
                <w:rFonts w:ascii="Comic Sans MS" w:hAnsi="Comic Sans MS" w:cs="Arial"/>
                <w:color w:val="353535"/>
                <w:sz w:val="16"/>
                <w:szCs w:val="16"/>
                <w:shd w:val="clear" w:color="auto" w:fill="FFFFFF"/>
              </w:rPr>
              <w:t xml:space="preserve">The children will find out how to work with fabric to create their own puppets. Starting off by looking at simple </w:t>
            </w:r>
            <w:r w:rsidRPr="000A3311">
              <w:rPr>
                <w:rFonts w:ascii="Comic Sans MS" w:hAnsi="Comic Sans MS" w:cs="Arial"/>
                <w:color w:val="353535"/>
                <w:sz w:val="16"/>
                <w:szCs w:val="16"/>
                <w:shd w:val="clear" w:color="auto" w:fill="FFFFFF"/>
              </w:rPr>
              <w:lastRenderedPageBreak/>
              <w:t>finger puppets, the class will then develop and refine their sewing skills before designing, creating and evaluating their own glove puppets.</w:t>
            </w:r>
          </w:p>
          <w:p w14:paraId="65F38DED" w14:textId="77777777" w:rsidR="00116444" w:rsidRPr="007121C7" w:rsidRDefault="00116444" w:rsidP="00116444">
            <w:pPr>
              <w:rPr>
                <w:rFonts w:ascii="Comic Sans MS" w:hAnsi="Comic Sans MS"/>
                <w:b/>
                <w:sz w:val="16"/>
                <w:szCs w:val="16"/>
              </w:rPr>
            </w:pPr>
          </w:p>
        </w:tc>
        <w:tc>
          <w:tcPr>
            <w:tcW w:w="1993" w:type="dxa"/>
          </w:tcPr>
          <w:p w14:paraId="4B98A805" w14:textId="77777777" w:rsidR="00116444" w:rsidRPr="00E90C30" w:rsidRDefault="00116444" w:rsidP="00116444">
            <w:pPr>
              <w:rPr>
                <w:rFonts w:ascii="Comic Sans MS" w:hAnsi="Comic Sans MS"/>
              </w:rPr>
            </w:pPr>
          </w:p>
        </w:tc>
        <w:tc>
          <w:tcPr>
            <w:tcW w:w="1993" w:type="dxa"/>
          </w:tcPr>
          <w:p w14:paraId="3F04D93A" w14:textId="6E1E1339" w:rsidR="00116444" w:rsidRPr="00836E2B" w:rsidRDefault="00116444" w:rsidP="00116444">
            <w:pPr>
              <w:rPr>
                <w:rFonts w:ascii="Comic Sans MS" w:eastAsia="Times New Roman" w:hAnsi="Comic Sans MS" w:cs="Times New Roman"/>
                <w:color w:val="FF0000"/>
                <w:sz w:val="16"/>
                <w:szCs w:val="16"/>
                <w:lang w:eastAsia="en-GB"/>
              </w:rPr>
            </w:pPr>
            <w:r w:rsidRPr="00116444">
              <w:rPr>
                <w:rFonts w:ascii="Comic Sans MS" w:hAnsi="Comic Sans MS"/>
                <w:b/>
                <w:color w:val="EE0000"/>
                <w:sz w:val="16"/>
                <w:szCs w:val="16"/>
              </w:rPr>
              <w:t xml:space="preserve">Topic: Making Fire Engines. </w:t>
            </w:r>
            <w:r w:rsidRPr="00836E2B">
              <w:rPr>
                <w:rFonts w:ascii="Comic Sans MS" w:hAnsi="Comic Sans MS" w:cs="Arial"/>
                <w:color w:val="353535"/>
                <w:sz w:val="16"/>
                <w:szCs w:val="16"/>
                <w:shd w:val="clear" w:color="auto" w:fill="FFFFFF"/>
              </w:rPr>
              <w:t xml:space="preserve">The children will explore modern fire engines and their features, before exploring, designing, creating and evaluating </w:t>
            </w:r>
            <w:r w:rsidRPr="00836E2B">
              <w:rPr>
                <w:rFonts w:ascii="Comic Sans MS" w:hAnsi="Comic Sans MS" w:cs="Arial"/>
                <w:color w:val="353535"/>
                <w:sz w:val="16"/>
                <w:szCs w:val="16"/>
                <w:shd w:val="clear" w:color="auto" w:fill="FFFFFF"/>
              </w:rPr>
              <w:lastRenderedPageBreak/>
              <w:t xml:space="preserve">their own model fire engine using wheels, axles and chassis. This unit links to Year </w:t>
            </w:r>
            <w:r>
              <w:rPr>
                <w:rFonts w:ascii="Comic Sans MS" w:hAnsi="Comic Sans MS" w:cs="Arial"/>
                <w:color w:val="353535"/>
                <w:sz w:val="16"/>
                <w:szCs w:val="16"/>
                <w:shd w:val="clear" w:color="auto" w:fill="FFFFFF"/>
              </w:rPr>
              <w:t xml:space="preserve">1 and </w:t>
            </w:r>
            <w:r w:rsidRPr="00836E2B">
              <w:rPr>
                <w:rFonts w:ascii="Comic Sans MS" w:hAnsi="Comic Sans MS" w:cs="Arial"/>
                <w:color w:val="353535"/>
                <w:sz w:val="16"/>
                <w:szCs w:val="16"/>
                <w:shd w:val="clear" w:color="auto" w:fill="FFFFFF"/>
              </w:rPr>
              <w:t xml:space="preserve">2s history unit, ‘The Great Fire of London,’ and gives the children the chance to explore 17th century fire engines.  </w:t>
            </w:r>
          </w:p>
          <w:p w14:paraId="3A72A960" w14:textId="77777777" w:rsidR="00116444" w:rsidRPr="00E90C30" w:rsidRDefault="00116444" w:rsidP="00116444">
            <w:pPr>
              <w:rPr>
                <w:rFonts w:ascii="Comic Sans MS" w:hAnsi="Comic Sans MS"/>
              </w:rPr>
            </w:pPr>
          </w:p>
        </w:tc>
        <w:tc>
          <w:tcPr>
            <w:tcW w:w="1993" w:type="dxa"/>
          </w:tcPr>
          <w:p w14:paraId="79E1E8C3" w14:textId="77777777" w:rsidR="00116444" w:rsidRPr="009845F9" w:rsidRDefault="00116444" w:rsidP="00116444">
            <w:pPr>
              <w:rPr>
                <w:rFonts w:ascii="Comic Sans MS" w:hAnsi="Comic Sans MS"/>
                <w:b/>
                <w:sz w:val="16"/>
                <w:szCs w:val="16"/>
              </w:rPr>
            </w:pPr>
          </w:p>
        </w:tc>
      </w:tr>
      <w:tr w:rsidR="00116444" w14:paraId="6291C4E4" w14:textId="77777777" w:rsidTr="00E90C30">
        <w:tc>
          <w:tcPr>
            <w:tcW w:w="1992" w:type="dxa"/>
          </w:tcPr>
          <w:p w14:paraId="0F3B1C92" w14:textId="77777777" w:rsidR="00116444" w:rsidRPr="00DD27D3" w:rsidRDefault="00116444" w:rsidP="00116444">
            <w:pPr>
              <w:rPr>
                <w:rFonts w:ascii="Comic Sans MS" w:hAnsi="Comic Sans MS"/>
                <w:b/>
                <w:color w:val="FF0000"/>
                <w:sz w:val="16"/>
                <w:szCs w:val="16"/>
              </w:rPr>
            </w:pPr>
            <w:r w:rsidRPr="00CB2082">
              <w:rPr>
                <w:rFonts w:ascii="Comic Sans MS" w:hAnsi="Comic Sans MS"/>
                <w:b/>
                <w:sz w:val="16"/>
                <w:szCs w:val="16"/>
              </w:rPr>
              <w:t>Year 3</w:t>
            </w:r>
          </w:p>
        </w:tc>
        <w:tc>
          <w:tcPr>
            <w:tcW w:w="1992" w:type="dxa"/>
          </w:tcPr>
          <w:p w14:paraId="69C3BF50" w14:textId="77777777" w:rsidR="00116444" w:rsidRPr="00863A13" w:rsidRDefault="00116444" w:rsidP="00116444">
            <w:pPr>
              <w:rPr>
                <w:rFonts w:ascii="Comic Sans MS" w:eastAsia="Times New Roman" w:hAnsi="Comic Sans MS" w:cs="Times New Roman"/>
                <w:color w:val="FF0000"/>
                <w:sz w:val="10"/>
                <w:szCs w:val="10"/>
                <w:lang w:eastAsia="en-GB"/>
              </w:rPr>
            </w:pPr>
          </w:p>
        </w:tc>
        <w:tc>
          <w:tcPr>
            <w:tcW w:w="1992" w:type="dxa"/>
          </w:tcPr>
          <w:p w14:paraId="37BD8A44" w14:textId="71C6B6F3" w:rsidR="00116444" w:rsidRPr="00116444" w:rsidRDefault="00116444" w:rsidP="00116444">
            <w:pPr>
              <w:rPr>
                <w:rFonts w:ascii="Comic Sans MS" w:hAnsi="Comic Sans MS"/>
                <w:sz w:val="20"/>
                <w:szCs w:val="20"/>
              </w:rPr>
            </w:pPr>
            <w:r w:rsidRPr="001D3445">
              <w:rPr>
                <w:rFonts w:ascii="Comic Sans MS" w:hAnsi="Comic Sans MS"/>
                <w:b/>
                <w:bCs/>
                <w:color w:val="EE0000"/>
                <w:sz w:val="18"/>
                <w:szCs w:val="18"/>
              </w:rPr>
              <w:t xml:space="preserve">Topic: </w:t>
            </w:r>
            <w:r w:rsidRPr="001D3445">
              <w:rPr>
                <w:rFonts w:ascii="Comic Sans MS" w:hAnsi="Comic Sans MS"/>
                <w:b/>
                <w:bCs/>
                <w:color w:val="EE0000"/>
                <w:sz w:val="18"/>
                <w:szCs w:val="18"/>
              </w:rPr>
              <w:t>Mechanical systems:</w:t>
            </w:r>
            <w:r w:rsidRPr="00116444">
              <w:rPr>
                <w:rFonts w:ascii="Comic Sans MS" w:hAnsi="Comic Sans MS"/>
                <w:color w:val="EE0000"/>
                <w:sz w:val="20"/>
                <w:szCs w:val="20"/>
              </w:rPr>
              <w:t xml:space="preserve"> </w:t>
            </w:r>
            <w:r w:rsidRPr="00116444">
              <w:rPr>
                <w:rFonts w:ascii="Comic Sans MS" w:hAnsi="Comic Sans MS"/>
                <w:sz w:val="18"/>
                <w:szCs w:val="18"/>
              </w:rPr>
              <w:t>Pneumatic toys Explore pneumatic systems, then apply this understanding to design and make a pneumatic toy including thumbnail sketches and exploded diagrams.</w:t>
            </w:r>
          </w:p>
        </w:tc>
        <w:tc>
          <w:tcPr>
            <w:tcW w:w="1993" w:type="dxa"/>
          </w:tcPr>
          <w:p w14:paraId="7D6E1AEE" w14:textId="46DB0165" w:rsidR="00116444" w:rsidRPr="00836E2B" w:rsidRDefault="00116444" w:rsidP="00116444">
            <w:pPr>
              <w:spacing w:before="100" w:beforeAutospacing="1" w:after="100" w:afterAutospacing="1"/>
              <w:rPr>
                <w:rFonts w:ascii="Comic Sans MS" w:eastAsia="Times New Roman" w:hAnsi="Comic Sans MS" w:cs="Arial"/>
                <w:color w:val="FF0000"/>
                <w:sz w:val="12"/>
                <w:szCs w:val="12"/>
                <w:lang w:eastAsia="en-GB"/>
              </w:rPr>
            </w:pPr>
          </w:p>
        </w:tc>
        <w:tc>
          <w:tcPr>
            <w:tcW w:w="1993" w:type="dxa"/>
          </w:tcPr>
          <w:p w14:paraId="178F53DB" w14:textId="77777777" w:rsidR="00116444" w:rsidRPr="00116444" w:rsidRDefault="00116444" w:rsidP="00116444">
            <w:pPr>
              <w:rPr>
                <w:rFonts w:ascii="Comic Sans MS" w:hAnsi="Comic Sans MS"/>
                <w:b/>
                <w:color w:val="EE0000"/>
                <w:sz w:val="16"/>
                <w:szCs w:val="16"/>
              </w:rPr>
            </w:pPr>
            <w:r w:rsidRPr="00116444">
              <w:rPr>
                <w:rFonts w:ascii="Comic Sans MS" w:hAnsi="Comic Sans MS"/>
                <w:b/>
                <w:color w:val="EE0000"/>
                <w:sz w:val="16"/>
                <w:szCs w:val="16"/>
              </w:rPr>
              <w:t>Topic: Seasonal Foods</w:t>
            </w:r>
          </w:p>
          <w:p w14:paraId="040C2090" w14:textId="7090A729" w:rsidR="00116444" w:rsidRPr="00E90C30" w:rsidRDefault="00116444" w:rsidP="00116444">
            <w:pPr>
              <w:rPr>
                <w:rFonts w:ascii="Comic Sans MS" w:hAnsi="Comic Sans MS"/>
              </w:rPr>
            </w:pPr>
            <w:r>
              <w:rPr>
                <w:rFonts w:ascii="Comic Sans MS" w:hAnsi="Comic Sans MS" w:cs="Arial"/>
                <w:color w:val="353535"/>
                <w:sz w:val="16"/>
                <w:szCs w:val="16"/>
                <w:shd w:val="clear" w:color="auto" w:fill="FFFFFF"/>
              </w:rPr>
              <w:t xml:space="preserve">The children will be taught </w:t>
            </w:r>
            <w:r w:rsidRPr="00F37E80">
              <w:rPr>
                <w:rFonts w:ascii="Comic Sans MS" w:hAnsi="Comic Sans MS" w:cs="Arial"/>
                <w:color w:val="353535"/>
                <w:sz w:val="16"/>
                <w:szCs w:val="16"/>
                <w:shd w:val="clear" w:color="auto" w:fill="FFFFFF"/>
              </w:rPr>
              <w:t>about seasonal food and seasonal cooking</w:t>
            </w:r>
            <w:r>
              <w:rPr>
                <w:rFonts w:ascii="Comic Sans MS" w:hAnsi="Comic Sans MS" w:cs="Arial"/>
                <w:color w:val="353535"/>
                <w:sz w:val="16"/>
                <w:szCs w:val="16"/>
                <w:shd w:val="clear" w:color="auto" w:fill="FFFFFF"/>
              </w:rPr>
              <w:t xml:space="preserve">. The children will consider these questions: </w:t>
            </w:r>
            <w:r w:rsidRPr="00F37E80">
              <w:rPr>
                <w:rFonts w:ascii="Comic Sans MS" w:hAnsi="Comic Sans MS" w:cs="Arial"/>
                <w:color w:val="353535"/>
                <w:sz w:val="16"/>
                <w:szCs w:val="16"/>
                <w:shd w:val="clear" w:color="auto" w:fill="FFFFFF"/>
              </w:rPr>
              <w:t>Why are certain foods in season at different times of year? Why is it good to eat seasonal food? How can we include seasonal food in a healthy, varied diet? </w:t>
            </w:r>
          </w:p>
        </w:tc>
        <w:tc>
          <w:tcPr>
            <w:tcW w:w="1993" w:type="dxa"/>
          </w:tcPr>
          <w:p w14:paraId="0FA6F28A" w14:textId="0E446220" w:rsidR="00116444" w:rsidRPr="00F37E80" w:rsidRDefault="00116444" w:rsidP="00116444">
            <w:pPr>
              <w:rPr>
                <w:rFonts w:ascii="Comic Sans MS" w:hAnsi="Comic Sans MS"/>
                <w:b/>
                <w:sz w:val="16"/>
                <w:szCs w:val="16"/>
              </w:rPr>
            </w:pPr>
          </w:p>
        </w:tc>
        <w:tc>
          <w:tcPr>
            <w:tcW w:w="1993" w:type="dxa"/>
          </w:tcPr>
          <w:p w14:paraId="68F1E51D" w14:textId="77777777" w:rsidR="00116444" w:rsidRDefault="00116444" w:rsidP="00116444">
            <w:pPr>
              <w:rPr>
                <w:rFonts w:ascii="Comic Sans MS" w:hAnsi="Comic Sans MS"/>
                <w:color w:val="EE0000"/>
                <w:sz w:val="18"/>
                <w:szCs w:val="18"/>
              </w:rPr>
            </w:pPr>
            <w:r w:rsidRPr="00116444">
              <w:rPr>
                <w:rFonts w:ascii="Comic Sans MS" w:hAnsi="Comic Sans MS"/>
                <w:b/>
                <w:color w:val="EE0000"/>
                <w:sz w:val="16"/>
                <w:szCs w:val="16"/>
              </w:rPr>
              <w:t>Topic:</w:t>
            </w:r>
            <w:r w:rsidRPr="00116444">
              <w:rPr>
                <w:rFonts w:ascii="Comic Sans MS" w:hAnsi="Comic Sans MS"/>
                <w:b/>
                <w:sz w:val="16"/>
                <w:szCs w:val="16"/>
              </w:rPr>
              <w:t xml:space="preserve"> </w:t>
            </w:r>
            <w:r w:rsidRPr="00116444">
              <w:rPr>
                <w:rFonts w:ascii="Comic Sans MS" w:hAnsi="Comic Sans MS"/>
                <w:b/>
                <w:bCs/>
                <w:color w:val="EE0000"/>
                <w:sz w:val="16"/>
                <w:szCs w:val="16"/>
              </w:rPr>
              <w:t>Constructing a fortified structure</w:t>
            </w:r>
            <w:r w:rsidRPr="00116444">
              <w:rPr>
                <w:rFonts w:ascii="Comic Sans MS" w:hAnsi="Comic Sans MS"/>
                <w:color w:val="EE0000"/>
                <w:sz w:val="18"/>
                <w:szCs w:val="18"/>
              </w:rPr>
              <w:t xml:space="preserve"> </w:t>
            </w:r>
          </w:p>
          <w:p w14:paraId="03F82AE2" w14:textId="3842FA97" w:rsidR="00116444" w:rsidRPr="00F37E80" w:rsidRDefault="00116444" w:rsidP="00116444">
            <w:pPr>
              <w:rPr>
                <w:rFonts w:ascii="Comic Sans MS" w:hAnsi="Comic Sans MS"/>
                <w:b/>
                <w:sz w:val="16"/>
                <w:szCs w:val="16"/>
              </w:rPr>
            </w:pPr>
            <w:r w:rsidRPr="00116444">
              <w:rPr>
                <w:rFonts w:ascii="Comic Sans MS" w:hAnsi="Comic Sans MS"/>
                <w:sz w:val="18"/>
                <w:szCs w:val="18"/>
              </w:rPr>
              <w:t>The children will</w:t>
            </w:r>
            <w:r w:rsidRPr="00116444">
              <w:rPr>
                <w:rFonts w:ascii="Comic Sans MS" w:hAnsi="Comic Sans MS"/>
                <w:sz w:val="18"/>
                <w:szCs w:val="18"/>
              </w:rPr>
              <w:t xml:space="preserve"> explore castles and stable structures. Investigate materials. Design &amp; evaluate</w:t>
            </w:r>
            <w:r>
              <w:rPr>
                <w:rFonts w:ascii="Comic Sans MS" w:hAnsi="Comic Sans MS"/>
                <w:sz w:val="18"/>
                <w:szCs w:val="18"/>
              </w:rPr>
              <w:t>.</w:t>
            </w:r>
          </w:p>
        </w:tc>
      </w:tr>
      <w:tr w:rsidR="00116444" w14:paraId="49EC31DF" w14:textId="77777777" w:rsidTr="00E90C30">
        <w:tc>
          <w:tcPr>
            <w:tcW w:w="1992" w:type="dxa"/>
          </w:tcPr>
          <w:p w14:paraId="64E29F21" w14:textId="77777777" w:rsidR="00116444" w:rsidRPr="00DD27D3" w:rsidRDefault="00116444" w:rsidP="00116444">
            <w:pPr>
              <w:rPr>
                <w:rFonts w:ascii="Comic Sans MS" w:hAnsi="Comic Sans MS"/>
                <w:b/>
                <w:color w:val="FF0000"/>
                <w:sz w:val="16"/>
                <w:szCs w:val="16"/>
              </w:rPr>
            </w:pPr>
            <w:r w:rsidRPr="00CE3800">
              <w:rPr>
                <w:rFonts w:ascii="Comic Sans MS" w:hAnsi="Comic Sans MS"/>
                <w:b/>
                <w:sz w:val="16"/>
                <w:szCs w:val="16"/>
              </w:rPr>
              <w:t>Year 4</w:t>
            </w:r>
          </w:p>
        </w:tc>
        <w:tc>
          <w:tcPr>
            <w:tcW w:w="1992" w:type="dxa"/>
          </w:tcPr>
          <w:p w14:paraId="64FF90EC" w14:textId="380E6414" w:rsidR="00116444" w:rsidRPr="009B40A9" w:rsidRDefault="00116444" w:rsidP="00116444">
            <w:pPr>
              <w:autoSpaceDE w:val="0"/>
              <w:autoSpaceDN w:val="0"/>
              <w:adjustRightInd w:val="0"/>
              <w:rPr>
                <w:rFonts w:ascii="Comic Sans MS" w:eastAsia="Times New Roman" w:hAnsi="Comic Sans MS" w:cs="Comic Sans MS"/>
                <w:color w:val="EE0000"/>
                <w:sz w:val="18"/>
                <w:szCs w:val="18"/>
                <w:lang w:eastAsia="en-GB"/>
              </w:rPr>
            </w:pPr>
            <w:r w:rsidRPr="009B40A9">
              <w:rPr>
                <w:rFonts w:ascii="Comic Sans MS" w:eastAsia="Times New Roman" w:hAnsi="Comic Sans MS" w:cs="Comic Sans MS"/>
                <w:b/>
                <w:bCs/>
                <w:color w:val="EE0000"/>
                <w:sz w:val="18"/>
                <w:szCs w:val="18"/>
                <w:lang w:eastAsia="en-GB"/>
              </w:rPr>
              <w:t xml:space="preserve">Topic: </w:t>
            </w:r>
            <w:r w:rsidR="009B40A9" w:rsidRPr="009B40A9">
              <w:rPr>
                <w:rFonts w:ascii="Comic Sans MS" w:eastAsia="Times New Roman" w:hAnsi="Comic Sans MS" w:cs="Comic Sans MS"/>
                <w:b/>
                <w:bCs/>
                <w:color w:val="EE0000"/>
                <w:sz w:val="18"/>
                <w:szCs w:val="18"/>
                <w:lang w:eastAsia="en-GB"/>
              </w:rPr>
              <w:t>Torches</w:t>
            </w:r>
          </w:p>
          <w:p w14:paraId="3B67A911" w14:textId="0FE87CDD" w:rsidR="00116444" w:rsidRPr="009B40A9" w:rsidRDefault="009B40A9" w:rsidP="00116444">
            <w:pPr>
              <w:rPr>
                <w:rFonts w:ascii="Comic Sans MS" w:eastAsia="Times New Roman" w:hAnsi="Comic Sans MS" w:cs="Times New Roman"/>
                <w:color w:val="FF0000"/>
                <w:sz w:val="16"/>
                <w:szCs w:val="16"/>
                <w:lang w:eastAsia="en-GB"/>
              </w:rPr>
            </w:pPr>
            <w:r>
              <w:rPr>
                <w:rFonts w:ascii="Comic Sans MS" w:hAnsi="Comic Sans MS"/>
                <w:sz w:val="16"/>
                <w:szCs w:val="16"/>
              </w:rPr>
              <w:t>P</w:t>
            </w:r>
            <w:r w:rsidRPr="009B40A9">
              <w:rPr>
                <w:rFonts w:ascii="Comic Sans MS" w:hAnsi="Comic Sans MS"/>
                <w:sz w:val="16"/>
                <w:szCs w:val="16"/>
              </w:rPr>
              <w:t>upils explore how torches work by designing and making their own. They learn about electrical circuits, components, problem-solving, and creating functional products safely and creatively.</w:t>
            </w:r>
          </w:p>
        </w:tc>
        <w:tc>
          <w:tcPr>
            <w:tcW w:w="1992" w:type="dxa"/>
          </w:tcPr>
          <w:p w14:paraId="7BD56B6A" w14:textId="153BA879" w:rsidR="00116444" w:rsidRPr="00984E87" w:rsidRDefault="00116444" w:rsidP="00116444">
            <w:pPr>
              <w:pStyle w:val="Default"/>
              <w:rPr>
                <w:sz w:val="16"/>
                <w:szCs w:val="16"/>
              </w:rPr>
            </w:pPr>
          </w:p>
        </w:tc>
        <w:tc>
          <w:tcPr>
            <w:tcW w:w="1993" w:type="dxa"/>
          </w:tcPr>
          <w:p w14:paraId="4586C41C" w14:textId="77777777" w:rsidR="00116444" w:rsidRPr="009B40A9" w:rsidRDefault="00116444" w:rsidP="00116444">
            <w:pPr>
              <w:autoSpaceDE w:val="0"/>
              <w:autoSpaceDN w:val="0"/>
              <w:adjustRightInd w:val="0"/>
              <w:rPr>
                <w:rFonts w:ascii="Comic Sans MS" w:eastAsia="Times New Roman" w:hAnsi="Comic Sans MS" w:cs="Comic Sans MS"/>
                <w:color w:val="EE0000"/>
                <w:sz w:val="16"/>
                <w:szCs w:val="16"/>
                <w:lang w:eastAsia="en-GB"/>
              </w:rPr>
            </w:pPr>
            <w:r w:rsidRPr="009B40A9">
              <w:rPr>
                <w:rFonts w:ascii="Comic Sans MS" w:eastAsia="Times New Roman" w:hAnsi="Comic Sans MS" w:cs="Comic Sans MS"/>
                <w:b/>
                <w:bCs/>
                <w:color w:val="EE0000"/>
                <w:sz w:val="16"/>
                <w:szCs w:val="16"/>
                <w:lang w:eastAsia="en-GB"/>
              </w:rPr>
              <w:t xml:space="preserve">Topic: Anglo-Saxon Purses </w:t>
            </w:r>
          </w:p>
          <w:p w14:paraId="5E1E30B9" w14:textId="77777777" w:rsidR="00116444" w:rsidRPr="00E100E5" w:rsidRDefault="00116444" w:rsidP="00116444">
            <w:pPr>
              <w:autoSpaceDE w:val="0"/>
              <w:autoSpaceDN w:val="0"/>
              <w:adjustRightInd w:val="0"/>
              <w:rPr>
                <w:rFonts w:ascii="Comic Sans MS" w:eastAsia="Times New Roman" w:hAnsi="Comic Sans MS" w:cs="Comic Sans MS"/>
                <w:color w:val="000000"/>
                <w:sz w:val="16"/>
                <w:szCs w:val="16"/>
                <w:lang w:eastAsia="en-GB"/>
              </w:rPr>
            </w:pPr>
            <w:r w:rsidRPr="00E100E5">
              <w:rPr>
                <w:rFonts w:ascii="Comic Sans MS" w:eastAsia="Times New Roman" w:hAnsi="Comic Sans MS" w:cs="Times New Roman"/>
                <w:sz w:val="16"/>
                <w:szCs w:val="16"/>
                <w:lang w:eastAsia="en-GB"/>
              </w:rPr>
              <w:t>Understanding textiles and applying the skill of sewing to create a money carrier similar to those used during the Anglo-Saxon period</w:t>
            </w:r>
            <w:r>
              <w:rPr>
                <w:rFonts w:ascii="Comic Sans MS" w:eastAsia="Times New Roman" w:hAnsi="Comic Sans MS" w:cs="Times New Roman"/>
                <w:sz w:val="16"/>
                <w:szCs w:val="16"/>
                <w:lang w:eastAsia="en-GB"/>
              </w:rPr>
              <w:t>.</w:t>
            </w:r>
          </w:p>
        </w:tc>
        <w:tc>
          <w:tcPr>
            <w:tcW w:w="1993" w:type="dxa"/>
          </w:tcPr>
          <w:p w14:paraId="47401F25" w14:textId="77777777" w:rsidR="00116444" w:rsidRPr="00E90C30" w:rsidRDefault="00116444" w:rsidP="00116444">
            <w:pPr>
              <w:rPr>
                <w:rFonts w:ascii="Comic Sans MS" w:hAnsi="Comic Sans MS"/>
              </w:rPr>
            </w:pPr>
          </w:p>
        </w:tc>
        <w:tc>
          <w:tcPr>
            <w:tcW w:w="1993" w:type="dxa"/>
          </w:tcPr>
          <w:p w14:paraId="01F7A48A" w14:textId="53242896" w:rsidR="00116444" w:rsidRPr="009B40A9" w:rsidRDefault="009B40A9" w:rsidP="009B40A9">
            <w:pPr>
              <w:pStyle w:val="Default"/>
              <w:rPr>
                <w:b/>
                <w:color w:val="EE0000"/>
                <w:sz w:val="16"/>
                <w:szCs w:val="16"/>
              </w:rPr>
            </w:pPr>
            <w:r w:rsidRPr="009B40A9">
              <w:rPr>
                <w:b/>
                <w:color w:val="EE0000"/>
                <w:sz w:val="16"/>
                <w:szCs w:val="16"/>
              </w:rPr>
              <w:t xml:space="preserve">Topic: </w:t>
            </w:r>
            <w:r w:rsidRPr="009B40A9">
              <w:rPr>
                <w:b/>
                <w:bCs/>
                <w:color w:val="EE0000"/>
                <w:sz w:val="16"/>
                <w:szCs w:val="16"/>
              </w:rPr>
              <w:t xml:space="preserve">Food Technology </w:t>
            </w:r>
            <w:r w:rsidRPr="009B40A9">
              <w:rPr>
                <w:sz w:val="16"/>
                <w:szCs w:val="16"/>
              </w:rPr>
              <w:t>Researching and creating a healthy, easy-to-make alternative snack: Healthy Homemade Hummus and a selection of breads.</w:t>
            </w:r>
          </w:p>
        </w:tc>
        <w:tc>
          <w:tcPr>
            <w:tcW w:w="1993" w:type="dxa"/>
          </w:tcPr>
          <w:p w14:paraId="247C26E0" w14:textId="650AD6DE" w:rsidR="00116444" w:rsidRPr="00E100E5" w:rsidRDefault="00116444" w:rsidP="00116444">
            <w:pPr>
              <w:autoSpaceDE w:val="0"/>
              <w:autoSpaceDN w:val="0"/>
              <w:adjustRightInd w:val="0"/>
              <w:rPr>
                <w:rFonts w:ascii="Comic Sans MS" w:eastAsia="Times New Roman" w:hAnsi="Comic Sans MS" w:cs="Comic Sans MS"/>
                <w:color w:val="000000"/>
                <w:sz w:val="16"/>
                <w:szCs w:val="16"/>
                <w:lang w:eastAsia="en-GB"/>
              </w:rPr>
            </w:pPr>
          </w:p>
        </w:tc>
      </w:tr>
      <w:tr w:rsidR="00116444" w14:paraId="0AD5A12E" w14:textId="77777777" w:rsidTr="006E7680">
        <w:tc>
          <w:tcPr>
            <w:tcW w:w="1992" w:type="dxa"/>
          </w:tcPr>
          <w:p w14:paraId="3557969A" w14:textId="77777777" w:rsidR="00116444" w:rsidRPr="00DD27D3" w:rsidRDefault="00116444" w:rsidP="00116444">
            <w:pPr>
              <w:rPr>
                <w:rFonts w:ascii="Comic Sans MS" w:hAnsi="Comic Sans MS"/>
                <w:b/>
                <w:color w:val="FF0000"/>
                <w:sz w:val="16"/>
                <w:szCs w:val="16"/>
              </w:rPr>
            </w:pPr>
            <w:r w:rsidRPr="00422F58">
              <w:rPr>
                <w:rFonts w:ascii="Comic Sans MS" w:hAnsi="Comic Sans MS"/>
                <w:b/>
                <w:sz w:val="16"/>
                <w:szCs w:val="16"/>
              </w:rPr>
              <w:t>Year 5</w:t>
            </w:r>
          </w:p>
        </w:tc>
        <w:tc>
          <w:tcPr>
            <w:tcW w:w="1992" w:type="dxa"/>
          </w:tcPr>
          <w:p w14:paraId="7C396D48" w14:textId="77777777" w:rsidR="00116444" w:rsidRPr="000B0040" w:rsidRDefault="00116444" w:rsidP="00116444">
            <w:pPr>
              <w:spacing w:before="100" w:beforeAutospacing="1" w:after="100" w:afterAutospacing="1"/>
              <w:rPr>
                <w:rFonts w:ascii="Comic Sans MS" w:eastAsia="Times New Roman" w:hAnsi="Comic Sans MS" w:cs="Arial"/>
                <w:color w:val="FF0000"/>
                <w:sz w:val="10"/>
                <w:szCs w:val="10"/>
                <w:lang w:eastAsia="en-GB"/>
              </w:rPr>
            </w:pPr>
          </w:p>
        </w:tc>
        <w:tc>
          <w:tcPr>
            <w:tcW w:w="1992" w:type="dxa"/>
          </w:tcPr>
          <w:p w14:paraId="42224D1B" w14:textId="458606F0" w:rsidR="00116444" w:rsidRPr="00405EBD" w:rsidRDefault="009B40A9" w:rsidP="00116444">
            <w:pPr>
              <w:spacing w:before="100" w:beforeAutospacing="1" w:after="100" w:afterAutospacing="1"/>
              <w:rPr>
                <w:rFonts w:ascii="Comic Sans MS" w:eastAsia="Times New Roman" w:hAnsi="Comic Sans MS" w:cs="Arial"/>
                <w:b/>
                <w:bCs/>
                <w:color w:val="FF0000"/>
                <w:sz w:val="16"/>
                <w:szCs w:val="16"/>
                <w:lang w:eastAsia="en-GB"/>
              </w:rPr>
            </w:pPr>
            <w:r w:rsidRPr="00405EBD">
              <w:rPr>
                <w:rFonts w:ascii="Comic Sans MS" w:hAnsi="Comic Sans MS"/>
                <w:b/>
                <w:bCs/>
                <w:color w:val="EE0000"/>
                <w:sz w:val="16"/>
                <w:szCs w:val="16"/>
              </w:rPr>
              <w:t xml:space="preserve">Topic: </w:t>
            </w:r>
            <w:r w:rsidRPr="00405EBD">
              <w:rPr>
                <w:rFonts w:ascii="Comic Sans MS" w:hAnsi="Comic Sans MS"/>
                <w:b/>
                <w:bCs/>
                <w:color w:val="EE0000"/>
                <w:sz w:val="16"/>
                <w:szCs w:val="16"/>
              </w:rPr>
              <w:t>Structure</w:t>
            </w:r>
            <w:r w:rsidRPr="00405EBD">
              <w:rPr>
                <w:rFonts w:ascii="Comic Sans MS" w:hAnsi="Comic Sans MS"/>
                <w:b/>
                <w:bCs/>
                <w:color w:val="EE0000"/>
                <w:sz w:val="16"/>
                <w:szCs w:val="16"/>
              </w:rPr>
              <w:t>s</w:t>
            </w:r>
            <w:r w:rsidRPr="00405EBD">
              <w:rPr>
                <w:rFonts w:ascii="Comic Sans MS" w:hAnsi="Comic Sans MS"/>
                <w:b/>
                <w:bCs/>
                <w:color w:val="EE0000"/>
                <w:sz w:val="16"/>
                <w:szCs w:val="16"/>
              </w:rPr>
              <w:t xml:space="preserve"> Bridges</w:t>
            </w:r>
            <w:r w:rsidR="00405EBD" w:rsidRPr="00405EBD">
              <w:rPr>
                <w:rFonts w:ascii="Comic Sans MS" w:hAnsi="Comic Sans MS"/>
                <w:b/>
                <w:bCs/>
                <w:color w:val="EE0000"/>
                <w:sz w:val="16"/>
                <w:szCs w:val="16"/>
              </w:rPr>
              <w:t xml:space="preserve"> </w:t>
            </w:r>
            <w:r w:rsidR="00405EBD" w:rsidRPr="00405EBD">
              <w:rPr>
                <w:rFonts w:ascii="Comic Sans MS" w:hAnsi="Comic Sans MS"/>
                <w:sz w:val="16"/>
                <w:szCs w:val="16"/>
              </w:rPr>
              <w:t xml:space="preserve">In this unit, </w:t>
            </w:r>
            <w:r w:rsidR="00405EBD" w:rsidRPr="00405EBD">
              <w:rPr>
                <w:rFonts w:ascii="Comic Sans MS" w:hAnsi="Comic Sans MS"/>
                <w:sz w:val="16"/>
                <w:szCs w:val="16"/>
              </w:rPr>
              <w:lastRenderedPageBreak/>
              <w:t>year 5 will</w:t>
            </w:r>
            <w:r w:rsidR="00405EBD" w:rsidRPr="00405EBD">
              <w:rPr>
                <w:rFonts w:ascii="Comic Sans MS" w:hAnsi="Comic Sans MS"/>
                <w:sz w:val="16"/>
                <w:szCs w:val="16"/>
              </w:rPr>
              <w:t xml:space="preserve"> explore different types of bridges, investigat</w:t>
            </w:r>
            <w:r w:rsidR="00405EBD">
              <w:rPr>
                <w:rFonts w:ascii="Comic Sans MS" w:hAnsi="Comic Sans MS"/>
                <w:sz w:val="16"/>
                <w:szCs w:val="16"/>
              </w:rPr>
              <w:t xml:space="preserve">ing </w:t>
            </w:r>
            <w:r w:rsidR="00405EBD" w:rsidRPr="00405EBD">
              <w:rPr>
                <w:rFonts w:ascii="Comic Sans MS" w:hAnsi="Comic Sans MS"/>
                <w:sz w:val="16"/>
                <w:szCs w:val="16"/>
              </w:rPr>
              <w:t xml:space="preserve">how structures stay strong, and design and built our own bridge models. We </w:t>
            </w:r>
            <w:r w:rsidR="00405EBD">
              <w:rPr>
                <w:rFonts w:ascii="Comic Sans MS" w:hAnsi="Comic Sans MS"/>
                <w:sz w:val="16"/>
                <w:szCs w:val="16"/>
              </w:rPr>
              <w:t>will test</w:t>
            </w:r>
            <w:r w:rsidR="00405EBD" w:rsidRPr="00405EBD">
              <w:rPr>
                <w:rFonts w:ascii="Comic Sans MS" w:hAnsi="Comic Sans MS"/>
                <w:sz w:val="16"/>
                <w:szCs w:val="16"/>
              </w:rPr>
              <w:t xml:space="preserve"> and evaluate them to improve their strength and stability.</w:t>
            </w:r>
          </w:p>
        </w:tc>
        <w:tc>
          <w:tcPr>
            <w:tcW w:w="1993" w:type="dxa"/>
          </w:tcPr>
          <w:p w14:paraId="38F4D8A7" w14:textId="77777777" w:rsidR="00116444" w:rsidRPr="009B40A9" w:rsidRDefault="00116444" w:rsidP="00116444">
            <w:pPr>
              <w:spacing w:before="100" w:beforeAutospacing="1" w:after="100" w:afterAutospacing="1"/>
              <w:rPr>
                <w:rFonts w:ascii="Comic Sans MS" w:eastAsia="Times New Roman" w:hAnsi="Comic Sans MS" w:cs="Arial"/>
                <w:color w:val="FF0000"/>
                <w:sz w:val="12"/>
                <w:szCs w:val="12"/>
                <w:lang w:eastAsia="en-GB"/>
              </w:rPr>
            </w:pPr>
          </w:p>
        </w:tc>
        <w:tc>
          <w:tcPr>
            <w:tcW w:w="1993" w:type="dxa"/>
          </w:tcPr>
          <w:p w14:paraId="03E034A0" w14:textId="207B7F90" w:rsidR="00116444" w:rsidRPr="00405EBD" w:rsidRDefault="009B40A9" w:rsidP="009B40A9">
            <w:pPr>
              <w:spacing w:after="125"/>
              <w:rPr>
                <w:rFonts w:ascii="Comic Sans MS" w:hAnsi="Comic Sans MS"/>
                <w:sz w:val="16"/>
                <w:szCs w:val="16"/>
              </w:rPr>
            </w:pPr>
            <w:r w:rsidRPr="00405EBD">
              <w:rPr>
                <w:rFonts w:ascii="Comic Sans MS" w:hAnsi="Comic Sans MS"/>
                <w:b/>
                <w:bCs/>
                <w:color w:val="EE0000"/>
                <w:sz w:val="16"/>
                <w:szCs w:val="16"/>
              </w:rPr>
              <w:t xml:space="preserve">Topic: </w:t>
            </w:r>
            <w:r w:rsidRPr="00405EBD">
              <w:rPr>
                <w:rFonts w:ascii="Comic Sans MS" w:hAnsi="Comic Sans MS"/>
                <w:b/>
                <w:bCs/>
                <w:color w:val="EE0000"/>
                <w:sz w:val="16"/>
                <w:szCs w:val="16"/>
              </w:rPr>
              <w:t>Mechanical systems</w:t>
            </w:r>
            <w:r w:rsidRPr="00405EBD">
              <w:rPr>
                <w:rFonts w:ascii="Comic Sans MS" w:hAnsi="Comic Sans MS"/>
                <w:color w:val="EE0000"/>
                <w:sz w:val="16"/>
                <w:szCs w:val="16"/>
              </w:rPr>
              <w:t xml:space="preserve"> </w:t>
            </w:r>
            <w:r w:rsidRPr="00405EBD">
              <w:rPr>
                <w:rFonts w:ascii="Comic Sans MS" w:hAnsi="Comic Sans MS"/>
                <w:sz w:val="16"/>
                <w:szCs w:val="16"/>
              </w:rPr>
              <w:t>- pop</w:t>
            </w:r>
            <w:r w:rsidRPr="00405EBD">
              <w:rPr>
                <w:rFonts w:ascii="Comic Sans MS" w:hAnsi="Comic Sans MS"/>
                <w:sz w:val="16"/>
                <w:szCs w:val="16"/>
              </w:rPr>
              <w:t>-up book</w:t>
            </w:r>
            <w:r w:rsidR="00405EBD">
              <w:rPr>
                <w:rFonts w:ascii="Comic Sans MS" w:hAnsi="Comic Sans MS"/>
                <w:sz w:val="16"/>
                <w:szCs w:val="16"/>
              </w:rPr>
              <w:t xml:space="preserve">s </w:t>
            </w:r>
            <w:r w:rsidR="00405EBD" w:rsidRPr="00405EBD">
              <w:rPr>
                <w:rFonts w:ascii="Comic Sans MS" w:hAnsi="Comic Sans MS"/>
                <w:sz w:val="16"/>
                <w:szCs w:val="16"/>
              </w:rPr>
              <w:lastRenderedPageBreak/>
              <w:t xml:space="preserve">- </w:t>
            </w:r>
            <w:r w:rsidR="00405EBD" w:rsidRPr="00405EBD">
              <w:rPr>
                <w:rFonts w:ascii="Comic Sans MS" w:hAnsi="Comic Sans MS"/>
                <w:sz w:val="16"/>
                <w:szCs w:val="16"/>
              </w:rPr>
              <w:t>In this unit, we will explore mechanical systems used in pop-up books. We will design and create moving mechanisms using levers and linkages, then test and evaluate our finished products.</w:t>
            </w:r>
          </w:p>
        </w:tc>
        <w:tc>
          <w:tcPr>
            <w:tcW w:w="1993" w:type="dxa"/>
          </w:tcPr>
          <w:p w14:paraId="4B4F90B4" w14:textId="77777777" w:rsidR="00116444" w:rsidRPr="009B40A9" w:rsidRDefault="00116444" w:rsidP="00116444">
            <w:pPr>
              <w:spacing w:before="100" w:beforeAutospacing="1" w:after="100" w:afterAutospacing="1"/>
              <w:rPr>
                <w:rFonts w:ascii="Comic Sans MS" w:eastAsia="Times New Roman" w:hAnsi="Comic Sans MS" w:cs="Arial"/>
                <w:color w:val="FF0000"/>
                <w:sz w:val="10"/>
                <w:szCs w:val="10"/>
                <w:lang w:eastAsia="en-GB"/>
              </w:rPr>
            </w:pPr>
          </w:p>
        </w:tc>
        <w:tc>
          <w:tcPr>
            <w:tcW w:w="1993" w:type="dxa"/>
          </w:tcPr>
          <w:p w14:paraId="2E659A1A" w14:textId="08B42C51" w:rsidR="00116444" w:rsidRPr="00405EBD" w:rsidRDefault="009B40A9" w:rsidP="00116444">
            <w:pPr>
              <w:rPr>
                <w:rFonts w:ascii="Comic Sans MS" w:hAnsi="Comic Sans MS"/>
                <w:sz w:val="16"/>
                <w:szCs w:val="16"/>
              </w:rPr>
            </w:pPr>
            <w:r w:rsidRPr="00405EBD">
              <w:rPr>
                <w:rFonts w:ascii="Comic Sans MS" w:hAnsi="Comic Sans MS"/>
                <w:b/>
                <w:bCs/>
                <w:color w:val="EE0000"/>
                <w:sz w:val="16"/>
                <w:szCs w:val="16"/>
              </w:rPr>
              <w:t xml:space="preserve">Topic: </w:t>
            </w:r>
            <w:r w:rsidRPr="00405EBD">
              <w:rPr>
                <w:rFonts w:ascii="Comic Sans MS" w:hAnsi="Comic Sans MS"/>
                <w:b/>
                <w:bCs/>
                <w:color w:val="EE0000"/>
                <w:sz w:val="16"/>
                <w:szCs w:val="16"/>
              </w:rPr>
              <w:t>Food</w:t>
            </w:r>
            <w:r w:rsidRPr="00405EBD">
              <w:rPr>
                <w:rFonts w:ascii="Comic Sans MS" w:hAnsi="Comic Sans MS"/>
                <w:b/>
                <w:bCs/>
                <w:color w:val="EE0000"/>
                <w:sz w:val="16"/>
                <w:szCs w:val="16"/>
              </w:rPr>
              <w:t xml:space="preserve"> Technology</w:t>
            </w:r>
            <w:r w:rsidRPr="00405EBD">
              <w:rPr>
                <w:rFonts w:ascii="Comic Sans MS" w:hAnsi="Comic Sans MS"/>
                <w:color w:val="EE0000"/>
                <w:sz w:val="16"/>
                <w:szCs w:val="16"/>
              </w:rPr>
              <w:t xml:space="preserve"> </w:t>
            </w:r>
            <w:r w:rsidRPr="00405EBD">
              <w:rPr>
                <w:rFonts w:ascii="Comic Sans MS" w:hAnsi="Comic Sans MS"/>
                <w:sz w:val="16"/>
                <w:szCs w:val="16"/>
              </w:rPr>
              <w:t xml:space="preserve">What could </w:t>
            </w:r>
            <w:r w:rsidRPr="00405EBD">
              <w:rPr>
                <w:rFonts w:ascii="Comic Sans MS" w:hAnsi="Comic Sans MS"/>
                <w:sz w:val="16"/>
                <w:szCs w:val="16"/>
              </w:rPr>
              <w:lastRenderedPageBreak/>
              <w:t>be healthier?</w:t>
            </w:r>
            <w:r w:rsidR="00405EBD" w:rsidRPr="00405EBD">
              <w:rPr>
                <w:rFonts w:ascii="Comic Sans MS" w:hAnsi="Comic Sans MS"/>
                <w:sz w:val="16"/>
                <w:szCs w:val="16"/>
              </w:rPr>
              <w:t xml:space="preserve"> </w:t>
            </w:r>
            <w:r w:rsidR="00405EBD" w:rsidRPr="00405EBD">
              <w:rPr>
                <w:rFonts w:ascii="Comic Sans MS" w:hAnsi="Comic Sans MS"/>
                <w:sz w:val="16"/>
                <w:szCs w:val="16"/>
              </w:rPr>
              <w:t>In this unit, we will explore healthy eating and learn how food choices can affect our health. We will investigate ingredients, compare nutritional values, and design and make a healthier version of a food product.</w:t>
            </w:r>
          </w:p>
        </w:tc>
      </w:tr>
      <w:tr w:rsidR="00116444" w14:paraId="0D4E4A0C" w14:textId="77777777" w:rsidTr="00E90C30">
        <w:tc>
          <w:tcPr>
            <w:tcW w:w="1992" w:type="dxa"/>
          </w:tcPr>
          <w:p w14:paraId="2BC98C76" w14:textId="77777777" w:rsidR="00116444" w:rsidRDefault="00116444" w:rsidP="00116444">
            <w:pPr>
              <w:rPr>
                <w:rFonts w:ascii="Comic Sans MS" w:hAnsi="Comic Sans MS"/>
                <w:b/>
                <w:color w:val="FF0000"/>
                <w:sz w:val="16"/>
                <w:szCs w:val="16"/>
              </w:rPr>
            </w:pPr>
            <w:r w:rsidRPr="00623620">
              <w:rPr>
                <w:rFonts w:ascii="Comic Sans MS" w:hAnsi="Comic Sans MS"/>
                <w:b/>
                <w:sz w:val="16"/>
                <w:szCs w:val="16"/>
              </w:rPr>
              <w:lastRenderedPageBreak/>
              <w:t>Year 6</w:t>
            </w:r>
          </w:p>
        </w:tc>
        <w:tc>
          <w:tcPr>
            <w:tcW w:w="1992" w:type="dxa"/>
          </w:tcPr>
          <w:p w14:paraId="6E1E42B0" w14:textId="77777777" w:rsidR="00116444" w:rsidRPr="000B0040" w:rsidRDefault="00116444" w:rsidP="00116444">
            <w:pPr>
              <w:spacing w:before="100" w:beforeAutospacing="1" w:after="100" w:afterAutospacing="1"/>
              <w:rPr>
                <w:rFonts w:ascii="Comic Sans MS" w:eastAsia="Times New Roman" w:hAnsi="Comic Sans MS" w:cs="Arial"/>
                <w:color w:val="FF0000"/>
                <w:sz w:val="10"/>
                <w:szCs w:val="10"/>
                <w:lang w:eastAsia="en-GB"/>
              </w:rPr>
            </w:pPr>
          </w:p>
        </w:tc>
        <w:tc>
          <w:tcPr>
            <w:tcW w:w="1992" w:type="dxa"/>
          </w:tcPr>
          <w:p w14:paraId="19F14024" w14:textId="21F4EE31" w:rsidR="00116444" w:rsidRPr="00405EBD" w:rsidRDefault="00405EBD" w:rsidP="00116444">
            <w:pPr>
              <w:spacing w:before="100" w:beforeAutospacing="1" w:after="100" w:afterAutospacing="1"/>
              <w:rPr>
                <w:rFonts w:ascii="Comic Sans MS" w:eastAsia="Times New Roman" w:hAnsi="Comic Sans MS" w:cs="Arial"/>
                <w:b/>
                <w:bCs/>
                <w:color w:val="FF0000"/>
                <w:sz w:val="14"/>
                <w:szCs w:val="14"/>
                <w:lang w:eastAsia="en-GB"/>
              </w:rPr>
            </w:pPr>
            <w:r w:rsidRPr="00D031CE">
              <w:rPr>
                <w:rFonts w:ascii="Comic Sans MS" w:eastAsia="Times New Roman" w:hAnsi="Comic Sans MS" w:cs="Arial"/>
                <w:b/>
                <w:bCs/>
                <w:color w:val="EE0000"/>
                <w:sz w:val="16"/>
                <w:szCs w:val="16"/>
                <w:lang w:eastAsia="en-GB"/>
              </w:rPr>
              <w:t xml:space="preserve">Topic: Digital World – monitoring devices: </w:t>
            </w:r>
            <w:r w:rsidR="00D031CE" w:rsidRPr="00D031CE">
              <w:rPr>
                <w:rFonts w:ascii="Comic Sans MS" w:hAnsi="Comic Sans MS"/>
                <w:sz w:val="14"/>
                <w:szCs w:val="14"/>
              </w:rPr>
              <w:t xml:space="preserve">In </w:t>
            </w:r>
            <w:r w:rsidR="00D031CE">
              <w:rPr>
                <w:rFonts w:ascii="Comic Sans MS" w:hAnsi="Comic Sans MS"/>
                <w:sz w:val="14"/>
                <w:szCs w:val="14"/>
              </w:rPr>
              <w:t>P</w:t>
            </w:r>
            <w:r w:rsidR="00D031CE" w:rsidRPr="00D031CE">
              <w:rPr>
                <w:rFonts w:ascii="Comic Sans MS" w:hAnsi="Comic Sans MS"/>
                <w:sz w:val="14"/>
                <w:szCs w:val="14"/>
              </w:rPr>
              <w:t>upils will design, create and evaluate monitoring devices. They will use digital technology, sensors and programming skills to solve real-world problems and improve efficiency.</w:t>
            </w:r>
          </w:p>
        </w:tc>
        <w:tc>
          <w:tcPr>
            <w:tcW w:w="1993" w:type="dxa"/>
          </w:tcPr>
          <w:p w14:paraId="573675A0" w14:textId="5DBBBDEA" w:rsidR="00116444" w:rsidRPr="00E04F4E" w:rsidRDefault="00D031CE" w:rsidP="00116444">
            <w:pPr>
              <w:spacing w:before="100" w:beforeAutospacing="1" w:after="100" w:afterAutospacing="1"/>
              <w:rPr>
                <w:rFonts w:ascii="Comic Sans MS" w:eastAsia="Times New Roman" w:hAnsi="Comic Sans MS" w:cs="Arial"/>
                <w:b/>
                <w:sz w:val="14"/>
                <w:szCs w:val="14"/>
                <w:lang w:eastAsia="en-GB"/>
              </w:rPr>
            </w:pPr>
            <w:r w:rsidRPr="00D031CE">
              <w:rPr>
                <w:rFonts w:ascii="Comic Sans MS" w:eastAsia="Times New Roman" w:hAnsi="Comic Sans MS" w:cs="Arial"/>
                <w:b/>
                <w:color w:val="EE0000"/>
                <w:sz w:val="14"/>
                <w:szCs w:val="14"/>
                <w:lang w:eastAsia="en-GB"/>
              </w:rPr>
              <w:t>Textiles: Waistcoats</w:t>
            </w:r>
            <w:r>
              <w:rPr>
                <w:rFonts w:ascii="Comic Sans MS" w:eastAsia="Times New Roman" w:hAnsi="Comic Sans MS" w:cs="Arial"/>
                <w:b/>
                <w:color w:val="EE0000"/>
                <w:sz w:val="14"/>
                <w:szCs w:val="14"/>
                <w:lang w:eastAsia="en-GB"/>
              </w:rPr>
              <w:t xml:space="preserve"> - </w:t>
            </w:r>
            <w:r w:rsidRPr="00D031CE">
              <w:rPr>
                <w:rFonts w:ascii="Comic Sans MS" w:hAnsi="Comic Sans MS"/>
                <w:sz w:val="16"/>
                <w:szCs w:val="16"/>
              </w:rPr>
              <w:t>In Year 6 Design and Technology, pupils will design, make and evaluate waistcoats. They will develop sewing and textile skills, select suitable materials, and create garments that are functional and appealing.</w:t>
            </w:r>
          </w:p>
        </w:tc>
        <w:tc>
          <w:tcPr>
            <w:tcW w:w="1993" w:type="dxa"/>
          </w:tcPr>
          <w:p w14:paraId="698B67F1" w14:textId="190E2A07" w:rsidR="00116444" w:rsidRPr="00C46FD6" w:rsidRDefault="00116444" w:rsidP="00116444">
            <w:pPr>
              <w:rPr>
                <w:rFonts w:ascii="Comic Sans MS" w:eastAsia="Times New Roman" w:hAnsi="Comic Sans MS" w:cs="Arial"/>
                <w:b/>
                <w:color w:val="FF0000"/>
                <w:sz w:val="16"/>
                <w:szCs w:val="16"/>
                <w:lang w:eastAsia="en-GB"/>
              </w:rPr>
            </w:pPr>
          </w:p>
        </w:tc>
        <w:tc>
          <w:tcPr>
            <w:tcW w:w="1993" w:type="dxa"/>
          </w:tcPr>
          <w:p w14:paraId="65DA27CC" w14:textId="0024A658" w:rsidR="00116444" w:rsidRPr="00C46FD6" w:rsidRDefault="00116444" w:rsidP="00116444">
            <w:pPr>
              <w:spacing w:before="100" w:beforeAutospacing="1" w:after="100" w:afterAutospacing="1"/>
              <w:rPr>
                <w:rFonts w:ascii="Comic Sans MS" w:eastAsia="Times New Roman" w:hAnsi="Comic Sans MS" w:cs="Arial"/>
                <w:b/>
                <w:sz w:val="16"/>
                <w:szCs w:val="16"/>
                <w:lang w:eastAsia="en-GB"/>
              </w:rPr>
            </w:pPr>
          </w:p>
        </w:tc>
        <w:tc>
          <w:tcPr>
            <w:tcW w:w="1993" w:type="dxa"/>
          </w:tcPr>
          <w:p w14:paraId="7D35A029" w14:textId="73CD7977" w:rsidR="00116444" w:rsidRPr="00D031CE" w:rsidRDefault="00D031CE" w:rsidP="00116444">
            <w:pPr>
              <w:spacing w:before="100" w:beforeAutospacing="1" w:after="100" w:afterAutospacing="1"/>
              <w:rPr>
                <w:rFonts w:ascii="Comic Sans MS" w:eastAsia="Times New Roman" w:hAnsi="Comic Sans MS" w:cs="Arial"/>
                <w:b/>
                <w:bCs/>
                <w:color w:val="FF0000"/>
                <w:sz w:val="14"/>
                <w:szCs w:val="14"/>
                <w:lang w:eastAsia="en-GB"/>
              </w:rPr>
            </w:pPr>
            <w:r w:rsidRPr="00D031CE">
              <w:rPr>
                <w:rFonts w:ascii="Comic Sans MS" w:eastAsia="Times New Roman" w:hAnsi="Comic Sans MS" w:cs="Arial"/>
                <w:b/>
                <w:bCs/>
                <w:color w:val="EE0000"/>
                <w:sz w:val="14"/>
                <w:szCs w:val="14"/>
                <w:lang w:eastAsia="en-GB"/>
              </w:rPr>
              <w:t xml:space="preserve">Electrical Systems: </w:t>
            </w:r>
            <w:r w:rsidRPr="00D031CE">
              <w:rPr>
                <w:rFonts w:ascii="Comic Sans MS" w:eastAsia="Times New Roman" w:hAnsi="Comic Sans MS" w:cs="Arial"/>
                <w:b/>
                <w:bCs/>
                <w:sz w:val="14"/>
                <w:szCs w:val="14"/>
                <w:lang w:eastAsia="en-GB"/>
              </w:rPr>
              <w:t>P</w:t>
            </w:r>
            <w:r w:rsidRPr="00D031CE">
              <w:rPr>
                <w:rFonts w:ascii="Comic Sans MS" w:hAnsi="Comic Sans MS"/>
                <w:sz w:val="16"/>
                <w:szCs w:val="16"/>
              </w:rPr>
              <w:t>upils will explore electrical systems by designing and building functional products. They will use circuits, switches and components to create, test and improve designs.</w:t>
            </w:r>
          </w:p>
        </w:tc>
      </w:tr>
    </w:tbl>
    <w:p w14:paraId="1375CD69" w14:textId="77777777" w:rsidR="00E90C30" w:rsidRPr="00E90C30" w:rsidRDefault="00E90C30">
      <w:pPr>
        <w:rPr>
          <w:rFonts w:ascii="Comic Sans MS" w:hAnsi="Comic Sans MS"/>
          <w:b/>
        </w:rPr>
      </w:pPr>
    </w:p>
    <w:sectPr w:rsidR="00E90C30" w:rsidRPr="00E90C30" w:rsidSect="00E90C30">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79A"/>
    <w:multiLevelType w:val="multilevel"/>
    <w:tmpl w:val="3F9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56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454"/>
  <w:drawingGridVerticalSpacing w:val="45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6A"/>
    <w:rsid w:val="000740BB"/>
    <w:rsid w:val="000A0E38"/>
    <w:rsid w:val="000A7680"/>
    <w:rsid w:val="00107F7E"/>
    <w:rsid w:val="00116444"/>
    <w:rsid w:val="001D3445"/>
    <w:rsid w:val="002F2ABA"/>
    <w:rsid w:val="00367BFD"/>
    <w:rsid w:val="003E492D"/>
    <w:rsid w:val="00405EBD"/>
    <w:rsid w:val="00422F58"/>
    <w:rsid w:val="00623620"/>
    <w:rsid w:val="00665CDE"/>
    <w:rsid w:val="0070778A"/>
    <w:rsid w:val="007121C7"/>
    <w:rsid w:val="00736384"/>
    <w:rsid w:val="0081586A"/>
    <w:rsid w:val="00894C67"/>
    <w:rsid w:val="009845F9"/>
    <w:rsid w:val="00984E87"/>
    <w:rsid w:val="009B40A9"/>
    <w:rsid w:val="00B27FDF"/>
    <w:rsid w:val="00C46FD6"/>
    <w:rsid w:val="00CB2082"/>
    <w:rsid w:val="00CE3800"/>
    <w:rsid w:val="00D031CE"/>
    <w:rsid w:val="00DD27D3"/>
    <w:rsid w:val="00E04F4E"/>
    <w:rsid w:val="00E100E5"/>
    <w:rsid w:val="00E11366"/>
    <w:rsid w:val="00E23C5D"/>
    <w:rsid w:val="00E90C30"/>
    <w:rsid w:val="00F37E80"/>
    <w:rsid w:val="00F55D26"/>
    <w:rsid w:val="00FE5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7C54"/>
  <w15:chartTrackingRefBased/>
  <w15:docId w15:val="{D10871A3-8080-45E0-9E02-4C0C1A97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4E87"/>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Boswell</dc:creator>
  <cp:keywords/>
  <dc:description/>
  <cp:lastModifiedBy>Catherine Boswell</cp:lastModifiedBy>
  <cp:revision>2</cp:revision>
  <cp:lastPrinted>2026-06-01T20:54:00Z</cp:lastPrinted>
  <dcterms:created xsi:type="dcterms:W3CDTF">2026-06-01T20:59:00Z</dcterms:created>
  <dcterms:modified xsi:type="dcterms:W3CDTF">2026-06-01T20:59:00Z</dcterms:modified>
</cp:coreProperties>
</file>