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ECE49" w14:textId="77777777" w:rsidR="005E659C" w:rsidRDefault="005E659C" w:rsidP="005E659C">
      <w:pPr>
        <w:spacing w:line="240" w:lineRule="atLeast"/>
        <w:rPr>
          <w:rFonts w:cs="Arial"/>
          <w:color w:val="0070C0"/>
          <w:szCs w:val="24"/>
        </w:rPr>
      </w:pPr>
      <w:r>
        <w:rPr>
          <w:rFonts w:ascii="Times New Roman" w:hAnsi="Times New Roman"/>
          <w:noProof/>
          <w:lang w:eastAsia="en-GB"/>
        </w:rPr>
        <w:drawing>
          <wp:anchor distT="0" distB="0" distL="114300" distR="114300" simplePos="0" relativeHeight="251659264" behindDoc="0" locked="0" layoutInCell="1" allowOverlap="1" wp14:anchorId="639FF31A" wp14:editId="0A3E0696">
            <wp:simplePos x="0" y="0"/>
            <wp:positionH relativeFrom="column">
              <wp:posOffset>1219200</wp:posOffset>
            </wp:positionH>
            <wp:positionV relativeFrom="paragraph">
              <wp:posOffset>346075</wp:posOffset>
            </wp:positionV>
            <wp:extent cx="3393440" cy="2957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4452" t="3185" r="14452" b="52831"/>
                    <a:stretch>
                      <a:fillRect/>
                    </a:stretch>
                  </pic:blipFill>
                  <pic:spPr bwMode="auto">
                    <a:xfrm>
                      <a:off x="0" y="0"/>
                      <a:ext cx="3393440" cy="2957195"/>
                    </a:xfrm>
                    <a:prstGeom prst="rect">
                      <a:avLst/>
                    </a:prstGeom>
                    <a:noFill/>
                  </pic:spPr>
                </pic:pic>
              </a:graphicData>
            </a:graphic>
            <wp14:sizeRelH relativeFrom="page">
              <wp14:pctWidth>0</wp14:pctWidth>
            </wp14:sizeRelH>
            <wp14:sizeRelV relativeFrom="page">
              <wp14:pctHeight>0</wp14:pctHeight>
            </wp14:sizeRelV>
          </wp:anchor>
        </w:drawing>
      </w:r>
    </w:p>
    <w:p w14:paraId="606C8D66" w14:textId="77777777" w:rsidR="005E659C" w:rsidRDefault="005E659C" w:rsidP="005E659C">
      <w:pPr>
        <w:spacing w:line="240" w:lineRule="atLeast"/>
        <w:rPr>
          <w:rFonts w:cs="Arial"/>
          <w:color w:val="0070C0"/>
        </w:rPr>
      </w:pPr>
    </w:p>
    <w:p w14:paraId="3F797BD0" w14:textId="77777777" w:rsidR="005E659C" w:rsidRDefault="005E659C" w:rsidP="005E659C">
      <w:pPr>
        <w:spacing w:line="240" w:lineRule="atLeast"/>
        <w:rPr>
          <w:rFonts w:cs="Arial"/>
          <w:color w:val="0070C0"/>
        </w:rPr>
      </w:pPr>
    </w:p>
    <w:p w14:paraId="328FBAC6" w14:textId="77777777" w:rsidR="005E659C" w:rsidRDefault="005E659C" w:rsidP="005E659C">
      <w:pPr>
        <w:spacing w:line="240" w:lineRule="atLeast"/>
        <w:rPr>
          <w:rFonts w:cs="Arial"/>
          <w:color w:val="0070C0"/>
        </w:rPr>
      </w:pPr>
    </w:p>
    <w:p w14:paraId="4EFCFA19" w14:textId="77777777" w:rsidR="005E659C" w:rsidRDefault="005E659C" w:rsidP="005E659C">
      <w:pPr>
        <w:spacing w:line="240" w:lineRule="atLeast"/>
        <w:rPr>
          <w:rFonts w:cs="Arial"/>
          <w:color w:val="0070C0"/>
        </w:rPr>
      </w:pPr>
    </w:p>
    <w:p w14:paraId="5A136573" w14:textId="77777777" w:rsidR="005E659C" w:rsidRDefault="005E659C" w:rsidP="005E659C">
      <w:pPr>
        <w:spacing w:line="240" w:lineRule="atLeast"/>
        <w:rPr>
          <w:rFonts w:cs="Arial"/>
          <w:color w:val="0070C0"/>
        </w:rPr>
      </w:pPr>
    </w:p>
    <w:p w14:paraId="3527DAD9" w14:textId="77777777" w:rsidR="005E659C" w:rsidRDefault="005E659C" w:rsidP="005E659C">
      <w:pPr>
        <w:spacing w:line="240" w:lineRule="atLeast"/>
        <w:ind w:left="0" w:firstLine="0"/>
        <w:rPr>
          <w:rFonts w:cs="Arial"/>
          <w:color w:val="0070C0"/>
        </w:rPr>
      </w:pPr>
    </w:p>
    <w:p w14:paraId="55038A27" w14:textId="77777777" w:rsidR="005E659C" w:rsidRDefault="005E659C" w:rsidP="005E659C">
      <w:pPr>
        <w:spacing w:line="240" w:lineRule="atLeast"/>
        <w:rPr>
          <w:rFonts w:cs="Arial"/>
          <w:color w:val="0070C0"/>
        </w:rPr>
      </w:pPr>
    </w:p>
    <w:p w14:paraId="03D7D369" w14:textId="77777777" w:rsidR="005E659C" w:rsidRDefault="005E659C" w:rsidP="005E659C">
      <w:pPr>
        <w:spacing w:line="240" w:lineRule="atLeast"/>
        <w:rPr>
          <w:rFonts w:cs="Arial"/>
          <w:color w:val="0070C0"/>
        </w:rPr>
      </w:pPr>
    </w:p>
    <w:p w14:paraId="09D62370" w14:textId="77777777" w:rsidR="005E659C" w:rsidRDefault="005E659C" w:rsidP="005E659C">
      <w:pPr>
        <w:jc w:val="center"/>
        <w:rPr>
          <w:rFonts w:ascii="Segoe UI Semibold" w:hAnsi="Segoe UI Semibold" w:cs="Segoe UI"/>
          <w:b/>
          <w:bCs/>
          <w:i/>
          <w:color w:val="1F497D"/>
          <w:sz w:val="32"/>
          <w:szCs w:val="32"/>
          <w:lang w:val="en-US"/>
        </w:rPr>
      </w:pPr>
    </w:p>
    <w:p w14:paraId="771A2D51" w14:textId="77777777" w:rsidR="005E659C" w:rsidRDefault="005E659C" w:rsidP="005E659C">
      <w:pPr>
        <w:jc w:val="center"/>
        <w:rPr>
          <w:rFonts w:ascii="Segoe UI Semibold" w:hAnsi="Segoe UI Semibold" w:cs="Segoe UI"/>
          <w:b/>
          <w:bCs/>
          <w:i/>
          <w:color w:val="0000FF"/>
          <w:sz w:val="32"/>
          <w:szCs w:val="32"/>
          <w:lang w:val="en-US"/>
        </w:rPr>
      </w:pPr>
      <w:r>
        <w:rPr>
          <w:rFonts w:ascii="Segoe UI Semibold" w:hAnsi="Segoe UI Semibold" w:cs="Segoe UI"/>
          <w:b/>
          <w:bCs/>
          <w:i/>
          <w:color w:val="1F497D"/>
          <w:sz w:val="32"/>
          <w:szCs w:val="32"/>
          <w:lang w:val="en-US"/>
        </w:rPr>
        <w:t>Small enough to care…big enough to inspire</w:t>
      </w:r>
    </w:p>
    <w:p w14:paraId="42496E04" w14:textId="77777777" w:rsidR="005E659C" w:rsidRDefault="005E659C" w:rsidP="005E659C">
      <w:pPr>
        <w:rPr>
          <w:rFonts w:ascii="Segoe UI Semibold" w:hAnsi="Segoe UI Semibold" w:cs="Segoe UI"/>
          <w:b/>
          <w:bCs/>
          <w:i/>
          <w:color w:val="0000FF"/>
          <w:sz w:val="32"/>
          <w:szCs w:val="32"/>
          <w:lang w:val="en-US"/>
        </w:rPr>
      </w:pPr>
    </w:p>
    <w:p w14:paraId="160E7762" w14:textId="77777777" w:rsidR="005E659C" w:rsidRDefault="005E659C" w:rsidP="005E659C">
      <w:pPr>
        <w:ind w:left="0" w:firstLine="0"/>
        <w:rPr>
          <w:rFonts w:ascii="Segoe UI Semibold" w:hAnsi="Segoe UI Semibold" w:cs="Segoe UI"/>
          <w:b/>
          <w:bCs/>
          <w:i/>
          <w:color w:val="0000FF"/>
          <w:sz w:val="32"/>
          <w:szCs w:val="32"/>
          <w:lang w:val="en-US"/>
        </w:rPr>
      </w:pPr>
    </w:p>
    <w:p w14:paraId="4C8C5B34" w14:textId="6FF36B7F" w:rsidR="005E659C" w:rsidRDefault="00C23B1C" w:rsidP="00C23B1C">
      <w:pPr>
        <w:spacing w:line="240" w:lineRule="atLeast"/>
        <w:ind w:left="0" w:firstLine="0"/>
        <w:jc w:val="center"/>
        <w:rPr>
          <w:rFonts w:ascii="Segoe UI Semibold" w:hAnsi="Segoe UI Semibold" w:cs="Segoe UI"/>
          <w:b/>
          <w:bCs/>
          <w:i/>
          <w:color w:val="1F497D"/>
          <w:sz w:val="72"/>
          <w:szCs w:val="72"/>
          <w:lang w:val="en-US"/>
        </w:rPr>
      </w:pPr>
      <w:r>
        <w:rPr>
          <w:rFonts w:ascii="Segoe UI Semibold" w:hAnsi="Segoe UI Semibold" w:cs="Segoe UI"/>
          <w:b/>
          <w:bCs/>
          <w:i/>
          <w:color w:val="1F497D"/>
          <w:sz w:val="72"/>
          <w:szCs w:val="72"/>
          <w:lang w:val="en-US"/>
        </w:rPr>
        <w:t>Mental Health and Wellbeing</w:t>
      </w:r>
    </w:p>
    <w:p w14:paraId="0F336E62" w14:textId="61AC7725" w:rsidR="00C23B1C" w:rsidRDefault="000E33B0" w:rsidP="00C23B1C">
      <w:pPr>
        <w:spacing w:line="240" w:lineRule="atLeast"/>
        <w:jc w:val="center"/>
        <w:rPr>
          <w:rFonts w:eastAsia="Times New Roman" w:cs="Arial"/>
          <w:color w:val="0070C0"/>
          <w:szCs w:val="24"/>
        </w:rPr>
      </w:pPr>
      <w:r>
        <w:rPr>
          <w:rFonts w:ascii="Segoe UI Semibold" w:hAnsi="Segoe UI Semibold" w:cs="Segoe UI"/>
          <w:b/>
          <w:bCs/>
          <w:i/>
          <w:color w:val="1F497D"/>
          <w:sz w:val="72"/>
          <w:szCs w:val="72"/>
          <w:lang w:val="en-US"/>
        </w:rPr>
        <w:t>Strategy</w:t>
      </w:r>
      <w:bookmarkStart w:id="0" w:name="_GoBack"/>
      <w:bookmarkEnd w:id="0"/>
    </w:p>
    <w:p w14:paraId="3F93C82F" w14:textId="77777777" w:rsidR="005E659C" w:rsidRDefault="005E659C" w:rsidP="005E659C">
      <w:pPr>
        <w:spacing w:line="240" w:lineRule="atLeast"/>
        <w:rPr>
          <w:rFonts w:cs="Arial"/>
          <w:color w:val="0070C0"/>
        </w:rPr>
      </w:pPr>
    </w:p>
    <w:p w14:paraId="23739B4D" w14:textId="5D39D758" w:rsidR="005E659C" w:rsidRDefault="005E659C" w:rsidP="005E659C">
      <w:pPr>
        <w:spacing w:line="240" w:lineRule="atLeast"/>
        <w:rPr>
          <w:rFonts w:cs="Arial"/>
          <w:color w:val="0070C0"/>
        </w:rPr>
      </w:pPr>
    </w:p>
    <w:p w14:paraId="0F0743D5" w14:textId="24C1F555" w:rsidR="005E659C" w:rsidRDefault="005E659C" w:rsidP="005E659C">
      <w:pPr>
        <w:spacing w:line="240" w:lineRule="atLeast"/>
        <w:rPr>
          <w:rFonts w:cs="Arial"/>
          <w:color w:val="0070C0"/>
        </w:rPr>
      </w:pPr>
    </w:p>
    <w:p w14:paraId="3FED8523" w14:textId="16195F97" w:rsidR="005E659C" w:rsidRDefault="005E659C" w:rsidP="005E659C">
      <w:pPr>
        <w:spacing w:line="240" w:lineRule="atLeast"/>
        <w:rPr>
          <w:rFonts w:cs="Arial"/>
          <w:color w:val="0070C0"/>
        </w:rPr>
      </w:pPr>
    </w:p>
    <w:p w14:paraId="6674EF75" w14:textId="2F133FE9" w:rsidR="005E659C" w:rsidRDefault="005E659C" w:rsidP="005E659C">
      <w:pPr>
        <w:spacing w:line="240" w:lineRule="atLeast"/>
        <w:rPr>
          <w:rFonts w:cs="Arial"/>
          <w:color w:val="0070C0"/>
        </w:rPr>
      </w:pPr>
    </w:p>
    <w:p w14:paraId="10879069" w14:textId="3BBBB98D" w:rsidR="005E659C" w:rsidRDefault="005E659C" w:rsidP="005E659C">
      <w:pPr>
        <w:spacing w:line="240" w:lineRule="atLeast"/>
        <w:rPr>
          <w:rFonts w:cs="Arial"/>
          <w:color w:val="0070C0"/>
        </w:rPr>
      </w:pPr>
    </w:p>
    <w:p w14:paraId="2BCA32E9" w14:textId="070FE293" w:rsidR="005E659C" w:rsidRDefault="005E659C" w:rsidP="005E659C">
      <w:pPr>
        <w:spacing w:line="240" w:lineRule="atLeast"/>
        <w:rPr>
          <w:rFonts w:cs="Arial"/>
          <w:color w:val="0070C0"/>
        </w:rPr>
      </w:pPr>
    </w:p>
    <w:p w14:paraId="0773D149" w14:textId="39A70F84" w:rsidR="005E659C" w:rsidRDefault="005E659C" w:rsidP="005E659C">
      <w:pPr>
        <w:spacing w:line="240" w:lineRule="atLeast"/>
        <w:rPr>
          <w:rFonts w:cs="Arial"/>
          <w:color w:val="0070C0"/>
        </w:rPr>
      </w:pPr>
    </w:p>
    <w:p w14:paraId="191E01F0" w14:textId="77777777" w:rsidR="0004297B" w:rsidRPr="0004297B" w:rsidRDefault="0004297B" w:rsidP="0004297B">
      <w:pPr>
        <w:jc w:val="center"/>
        <w:rPr>
          <w:rFonts w:ascii="Sassoon Primary" w:hAnsi="Sassoon Primary"/>
        </w:rPr>
      </w:pPr>
      <w:r w:rsidRPr="0004297B">
        <w:rPr>
          <w:rFonts w:ascii="Sassoon Primary" w:hAnsi="Sassoon Primary"/>
        </w:rPr>
        <w:t>Crawford Village Primary School</w:t>
      </w:r>
    </w:p>
    <w:p w14:paraId="2F3D17B3" w14:textId="77777777" w:rsidR="0004297B" w:rsidRPr="0004297B" w:rsidRDefault="0004297B" w:rsidP="0004297B">
      <w:pPr>
        <w:jc w:val="center"/>
        <w:rPr>
          <w:rFonts w:ascii="Sassoon Primary" w:hAnsi="Sassoon Primary"/>
          <w:u w:val="single"/>
        </w:rPr>
      </w:pPr>
      <w:r w:rsidRPr="0004297B">
        <w:rPr>
          <w:rFonts w:ascii="Sassoon Primary" w:hAnsi="Sassoon Primary"/>
          <w:u w:val="single"/>
        </w:rPr>
        <w:t>Our EMHW Strategy</w:t>
      </w:r>
    </w:p>
    <w:p w14:paraId="55C2FAC1" w14:textId="77777777" w:rsidR="0004297B" w:rsidRPr="0004297B" w:rsidRDefault="0004297B" w:rsidP="0004297B">
      <w:pPr>
        <w:jc w:val="center"/>
        <w:rPr>
          <w:rFonts w:ascii="Sassoon Primary" w:hAnsi="Sassoon Primary"/>
          <w:u w:val="single"/>
        </w:rPr>
      </w:pPr>
    </w:p>
    <w:p w14:paraId="341A97F4" w14:textId="77777777" w:rsidR="0004297B" w:rsidRPr="0004297B" w:rsidRDefault="0004297B" w:rsidP="0004297B">
      <w:pPr>
        <w:rPr>
          <w:rFonts w:ascii="Sassoon Primary" w:hAnsi="Sassoon Primary"/>
        </w:rPr>
      </w:pPr>
      <w:r w:rsidRPr="0004297B">
        <w:rPr>
          <w:rFonts w:ascii="Sassoon Primary" w:hAnsi="Sassoon Primary"/>
        </w:rPr>
        <w:t>When did we adopt this strategy? Summer Term 2023</w:t>
      </w:r>
    </w:p>
    <w:p w14:paraId="7B443D4F" w14:textId="77777777" w:rsidR="0004297B" w:rsidRPr="0004297B" w:rsidRDefault="0004297B" w:rsidP="0004297B">
      <w:pPr>
        <w:rPr>
          <w:rFonts w:ascii="Sassoon Primary" w:hAnsi="Sassoon Primary"/>
        </w:rPr>
      </w:pPr>
      <w:r w:rsidRPr="0004297B">
        <w:rPr>
          <w:rFonts w:ascii="Sassoon Primary" w:hAnsi="Sassoon Primary"/>
        </w:rPr>
        <w:t>When was this strategy last reviewed? Summer term 2023</w:t>
      </w:r>
    </w:p>
    <w:p w14:paraId="03F0FF75" w14:textId="77777777" w:rsidR="0004297B" w:rsidRPr="0004297B" w:rsidRDefault="0004297B" w:rsidP="0004297B">
      <w:pPr>
        <w:rPr>
          <w:rFonts w:ascii="Sassoon Primary" w:hAnsi="Sassoon Primary"/>
        </w:rPr>
      </w:pPr>
      <w:r w:rsidRPr="0004297B">
        <w:rPr>
          <w:rFonts w:ascii="Sassoon Primary" w:hAnsi="Sassoon Primary"/>
        </w:rPr>
        <w:t>When do we need to next review this strategy? Summer term 2024</w:t>
      </w:r>
    </w:p>
    <w:p w14:paraId="4F84D371" w14:textId="77777777" w:rsidR="0004297B" w:rsidRPr="0004297B" w:rsidRDefault="0004297B" w:rsidP="0004297B">
      <w:pPr>
        <w:rPr>
          <w:rFonts w:ascii="Sassoon Primary" w:hAnsi="Sassoon Primary"/>
        </w:rPr>
      </w:pPr>
      <w:r w:rsidRPr="0004297B">
        <w:rPr>
          <w:rFonts w:ascii="Sassoon Primary" w:hAnsi="Sassoon Primary"/>
        </w:rPr>
        <w:t>Named mental health lead: Anna Davies</w:t>
      </w:r>
    </w:p>
    <w:p w14:paraId="35B068C6" w14:textId="77777777" w:rsidR="0004297B" w:rsidRPr="0004297B" w:rsidRDefault="0004297B" w:rsidP="0004297B">
      <w:pPr>
        <w:rPr>
          <w:rFonts w:ascii="Sassoon Primary" w:hAnsi="Sassoon Primary"/>
        </w:rPr>
      </w:pPr>
    </w:p>
    <w:p w14:paraId="4BB03BC9" w14:textId="77777777" w:rsidR="0004297B" w:rsidRPr="0004297B" w:rsidRDefault="0004297B" w:rsidP="0004297B">
      <w:pPr>
        <w:rPr>
          <w:rFonts w:ascii="Sassoon Primary" w:hAnsi="Sassoon Primary"/>
        </w:rPr>
      </w:pPr>
      <w:r w:rsidRPr="0004297B">
        <w:rPr>
          <w:rFonts w:ascii="Sassoon Primary" w:hAnsi="Sassoon Primary"/>
        </w:rPr>
        <w:t>Why do we need a wellbeing and mental health strategy?</w:t>
      </w:r>
    </w:p>
    <w:p w14:paraId="42F26F47" w14:textId="77777777" w:rsidR="0004297B" w:rsidRPr="0004297B" w:rsidRDefault="0004297B" w:rsidP="0004297B">
      <w:pPr>
        <w:rPr>
          <w:rFonts w:ascii="Sassoon Primary" w:hAnsi="Sassoon Primary"/>
        </w:rPr>
      </w:pPr>
      <w:r w:rsidRPr="0004297B">
        <w:rPr>
          <w:rFonts w:ascii="Sassoon Primary" w:hAnsi="Sassoon Primary"/>
        </w:rPr>
        <w:t>Crawford Village Primary School is an inclusive setting where mental health and wellbeing promotes school success and improvements by:</w:t>
      </w:r>
    </w:p>
    <w:p w14:paraId="69A3C7CA" w14:textId="77777777" w:rsidR="0004297B" w:rsidRPr="0004297B" w:rsidRDefault="0004297B" w:rsidP="0004297B">
      <w:pPr>
        <w:pStyle w:val="ListParagraph"/>
        <w:numPr>
          <w:ilvl w:val="0"/>
          <w:numId w:val="24"/>
        </w:numPr>
        <w:spacing w:before="0" w:after="160" w:line="259" w:lineRule="auto"/>
        <w:jc w:val="left"/>
        <w:rPr>
          <w:rFonts w:ascii="Sassoon Primary" w:hAnsi="Sassoon Primary"/>
        </w:rPr>
      </w:pPr>
      <w:r w:rsidRPr="0004297B">
        <w:rPr>
          <w:rFonts w:ascii="Sassoon Primary" w:hAnsi="Sassoon Primary"/>
        </w:rPr>
        <w:t>Promoting positive mental and emotional wellbeing by providing information and support.</w:t>
      </w:r>
      <w:r w:rsidRPr="0004297B">
        <w:rPr>
          <w:rFonts w:ascii="Sassoon Primary" w:hAnsi="Sassoon Primary"/>
        </w:rPr>
        <w:t></w:t>
      </w:r>
    </w:p>
    <w:p w14:paraId="4B3477C9" w14:textId="77777777" w:rsidR="0004297B" w:rsidRPr="0004297B" w:rsidRDefault="0004297B" w:rsidP="0004297B">
      <w:pPr>
        <w:pStyle w:val="ListParagraph"/>
        <w:numPr>
          <w:ilvl w:val="0"/>
          <w:numId w:val="24"/>
        </w:numPr>
        <w:spacing w:before="0" w:after="160" w:line="259" w:lineRule="auto"/>
        <w:jc w:val="left"/>
        <w:rPr>
          <w:rFonts w:ascii="Sassoon Primary" w:hAnsi="Sassoon Primary"/>
        </w:rPr>
      </w:pPr>
      <w:r w:rsidRPr="0004297B">
        <w:rPr>
          <w:rFonts w:ascii="Sassoon Primary" w:hAnsi="Sassoon Primary"/>
        </w:rPr>
        <w:t>Creating a shared understanding of all aspects of mental health.</w:t>
      </w:r>
      <w:r w:rsidRPr="0004297B">
        <w:rPr>
          <w:rFonts w:ascii="Sassoon Primary" w:hAnsi="Sassoon Primary"/>
        </w:rPr>
        <w:t></w:t>
      </w:r>
    </w:p>
    <w:p w14:paraId="36E426F9" w14:textId="77777777" w:rsidR="0004297B" w:rsidRPr="0004297B" w:rsidRDefault="0004297B" w:rsidP="0004297B">
      <w:pPr>
        <w:pStyle w:val="ListParagraph"/>
        <w:numPr>
          <w:ilvl w:val="0"/>
          <w:numId w:val="24"/>
        </w:numPr>
        <w:spacing w:before="0" w:after="160" w:line="259" w:lineRule="auto"/>
        <w:jc w:val="left"/>
        <w:rPr>
          <w:rFonts w:ascii="Sassoon Primary" w:hAnsi="Sassoon Primary"/>
        </w:rPr>
      </w:pPr>
      <w:r w:rsidRPr="0004297B">
        <w:rPr>
          <w:rFonts w:ascii="Sassoon Primary" w:hAnsi="Sassoon Primary"/>
        </w:rPr>
        <w:t>Enabling those with mental health related issues to self-disclose and seek support in a safe confidential manner.</w:t>
      </w:r>
      <w:r w:rsidRPr="0004297B">
        <w:rPr>
          <w:rFonts w:ascii="Sassoon Primary" w:hAnsi="Sassoon Primary"/>
        </w:rPr>
        <w:t></w:t>
      </w:r>
    </w:p>
    <w:p w14:paraId="69B7E6D6" w14:textId="77777777" w:rsidR="0004297B" w:rsidRPr="0004297B" w:rsidRDefault="0004297B" w:rsidP="0004297B">
      <w:pPr>
        <w:pStyle w:val="ListParagraph"/>
        <w:numPr>
          <w:ilvl w:val="0"/>
          <w:numId w:val="24"/>
        </w:numPr>
        <w:spacing w:before="0" w:after="160" w:line="259" w:lineRule="auto"/>
        <w:jc w:val="left"/>
        <w:rPr>
          <w:rFonts w:ascii="Sassoon Primary" w:hAnsi="Sassoon Primary"/>
        </w:rPr>
      </w:pPr>
      <w:r w:rsidRPr="0004297B">
        <w:rPr>
          <w:rFonts w:ascii="Sassoon Primary" w:hAnsi="Sassoon Primary"/>
        </w:rPr>
        <w:t>Offering guidance and strategies, along with the support of Mental Health First Aiders, to support pupils and staff to be mentally healthy.</w:t>
      </w:r>
      <w:r w:rsidRPr="0004297B">
        <w:rPr>
          <w:rFonts w:ascii="Sassoon Primary" w:hAnsi="Sassoon Primary"/>
        </w:rPr>
        <w:t></w:t>
      </w:r>
    </w:p>
    <w:p w14:paraId="4F1F8B6A" w14:textId="77777777" w:rsidR="0004297B" w:rsidRPr="0004297B" w:rsidRDefault="0004297B" w:rsidP="0004297B">
      <w:pPr>
        <w:pStyle w:val="ListParagraph"/>
        <w:numPr>
          <w:ilvl w:val="0"/>
          <w:numId w:val="24"/>
        </w:numPr>
        <w:spacing w:before="0" w:after="160" w:line="259" w:lineRule="auto"/>
        <w:jc w:val="left"/>
        <w:rPr>
          <w:rFonts w:ascii="Sassoon Primary" w:hAnsi="Sassoon Primary"/>
        </w:rPr>
      </w:pPr>
      <w:r w:rsidRPr="0004297B">
        <w:rPr>
          <w:rFonts w:ascii="Sassoon Primary" w:hAnsi="Sassoon Primary"/>
        </w:rPr>
        <w:t>Creating a culture to support and maintain positive mental health and wellbeing.</w:t>
      </w:r>
    </w:p>
    <w:p w14:paraId="08343C06" w14:textId="77777777" w:rsidR="0004297B" w:rsidRPr="0004297B" w:rsidRDefault="0004297B" w:rsidP="0004297B">
      <w:pPr>
        <w:rPr>
          <w:rFonts w:ascii="Sassoon Primary" w:hAnsi="Sassoon Primary"/>
        </w:rPr>
      </w:pPr>
      <w:r w:rsidRPr="0004297B">
        <w:rPr>
          <w:rFonts w:ascii="Sassoon Primary" w:hAnsi="Sassoon Primary"/>
        </w:rPr>
        <w:t>What is the Mental Health and Wellbeing Strategy?</w:t>
      </w:r>
    </w:p>
    <w:p w14:paraId="56EF75D7" w14:textId="77777777" w:rsidR="0004297B" w:rsidRPr="0004297B" w:rsidRDefault="0004297B" w:rsidP="0004297B">
      <w:pPr>
        <w:rPr>
          <w:rFonts w:ascii="Sassoon Primary" w:hAnsi="Sassoon Primary"/>
        </w:rPr>
      </w:pPr>
      <w:r w:rsidRPr="0004297B">
        <w:rPr>
          <w:rFonts w:ascii="Sassoon Primary" w:hAnsi="Sassoon Primary"/>
        </w:rPr>
        <w:t>The Mental Health and Wellbeing Strategy is a guide to define ‘how’ we are expected to support children and staff with mental health and wellbeing and ‘what’ practice we implement to support mental health and wellbeing. The strategy details the systems in place to ensure that mental health and wellbeing is embedded into our culture to support the children and staff at Crawford Village Primary School.</w:t>
      </w:r>
    </w:p>
    <w:p w14:paraId="3B8893C5" w14:textId="77777777" w:rsidR="0004297B" w:rsidRPr="0004297B" w:rsidRDefault="0004297B" w:rsidP="0004297B">
      <w:pPr>
        <w:rPr>
          <w:rFonts w:ascii="Sassoon Primary" w:hAnsi="Sassoon Primary"/>
        </w:rPr>
      </w:pPr>
    </w:p>
    <w:p w14:paraId="0199BE2B" w14:textId="77777777" w:rsidR="0004297B" w:rsidRPr="0004297B" w:rsidRDefault="0004297B" w:rsidP="0004297B">
      <w:pPr>
        <w:jc w:val="center"/>
        <w:rPr>
          <w:rFonts w:ascii="Sassoon Primary" w:hAnsi="Sassoon Primary"/>
          <w:u w:val="single"/>
        </w:rPr>
      </w:pPr>
      <w:r w:rsidRPr="0004297B">
        <w:rPr>
          <w:rFonts w:ascii="Sassoon Primary" w:hAnsi="Sassoon Primary"/>
          <w:u w:val="single"/>
        </w:rPr>
        <w:t>Mental Health Spectrum</w:t>
      </w:r>
    </w:p>
    <w:p w14:paraId="022123AF" w14:textId="77777777" w:rsidR="0004297B" w:rsidRPr="0004297B" w:rsidRDefault="0004297B" w:rsidP="0004297B">
      <w:pPr>
        <w:jc w:val="center"/>
        <w:rPr>
          <w:rFonts w:ascii="Sassoon Primary" w:hAnsi="Sassoon Primary"/>
        </w:rPr>
      </w:pPr>
      <w:r w:rsidRPr="0004297B">
        <w:rPr>
          <w:rFonts w:ascii="Sassoon Primary" w:hAnsi="Sassoon Primary"/>
          <w:noProof/>
          <w:lang w:eastAsia="en-GB"/>
        </w:rPr>
        <w:drawing>
          <wp:inline distT="0" distB="0" distL="0" distR="0" wp14:anchorId="50F7AAD1" wp14:editId="4860EB11">
            <wp:extent cx="5067300" cy="904875"/>
            <wp:effectExtent l="0" t="0" r="0" b="9525"/>
            <wp:docPr id="32" name="Picture 32" descr="CHILDREN &amp; YOUNG PEOPLE'S MENTAL HEALTH: THE 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amp; YOUNG PEOPLE'S MENTAL HEALTH: THE FAC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904875"/>
                    </a:xfrm>
                    <a:prstGeom prst="rect">
                      <a:avLst/>
                    </a:prstGeom>
                    <a:noFill/>
                    <a:ln>
                      <a:noFill/>
                    </a:ln>
                  </pic:spPr>
                </pic:pic>
              </a:graphicData>
            </a:graphic>
          </wp:inline>
        </w:drawing>
      </w:r>
    </w:p>
    <w:p w14:paraId="4C629C8F" w14:textId="77777777" w:rsidR="0004297B" w:rsidRPr="0004297B" w:rsidRDefault="0004297B" w:rsidP="0004297B">
      <w:pPr>
        <w:rPr>
          <w:rFonts w:ascii="Sassoon Primary" w:hAnsi="Sassoon Primary"/>
        </w:rPr>
      </w:pPr>
    </w:p>
    <w:p w14:paraId="7E1CF0D3" w14:textId="77777777" w:rsidR="0004297B" w:rsidRPr="0004297B" w:rsidRDefault="0004297B" w:rsidP="0004297B">
      <w:pPr>
        <w:rPr>
          <w:rFonts w:ascii="Sassoon Primary" w:hAnsi="Sassoon Primary"/>
        </w:rPr>
      </w:pPr>
      <w:r w:rsidRPr="0004297B">
        <w:rPr>
          <w:rFonts w:ascii="Sassoon Primary" w:hAnsi="Sassoon Primary"/>
        </w:rPr>
        <w:t>What do we meant by Mental Health?</w:t>
      </w:r>
    </w:p>
    <w:p w14:paraId="374FBC33" w14:textId="77777777" w:rsidR="0004297B" w:rsidRPr="0004297B" w:rsidRDefault="0004297B" w:rsidP="0004297B">
      <w:pPr>
        <w:rPr>
          <w:rFonts w:ascii="Sassoon Primary" w:hAnsi="Sassoon Primary"/>
        </w:rPr>
      </w:pPr>
      <w:r w:rsidRPr="0004297B">
        <w:rPr>
          <w:rFonts w:ascii="Sassoon Primary" w:hAnsi="Sassoon Primary"/>
        </w:rPr>
        <w:t xml:space="preserve">Mental Health is “the emotional and spiritual resilience which enables us to enjoy life and survive pain, suffering and disappointment. It is a positive sense of wellbeing and an underlying belief in our and others dignity and worth. It is influenced by our experience and our genetic inheritance.”                        </w:t>
      </w:r>
      <w:r w:rsidRPr="0004297B">
        <w:rPr>
          <w:rFonts w:ascii="Sassoon Primary" w:hAnsi="Sassoon Primary"/>
          <w:sz w:val="16"/>
        </w:rPr>
        <w:t>(World Health Organisation)</w:t>
      </w:r>
    </w:p>
    <w:p w14:paraId="08F3B996" w14:textId="77777777" w:rsidR="0004297B" w:rsidRPr="0004297B" w:rsidRDefault="0004297B" w:rsidP="0004297B">
      <w:pPr>
        <w:rPr>
          <w:rFonts w:ascii="Sassoon Primary" w:hAnsi="Sassoon Primary"/>
        </w:rPr>
      </w:pPr>
      <w:r w:rsidRPr="0004297B">
        <w:rPr>
          <w:rFonts w:ascii="Sassoon Primary" w:hAnsi="Sassoon Primary"/>
        </w:rPr>
        <w:t>Mental health affects all aspects of life and behaviour. Like physical health, mental health is something we all have. It can range across a spectrum from healthy to unwell; it can fluctuate on a daily basis and change over time, see above spectrum.</w:t>
      </w:r>
    </w:p>
    <w:p w14:paraId="092366CB" w14:textId="77777777" w:rsidR="0004297B" w:rsidRPr="0004297B" w:rsidRDefault="0004297B" w:rsidP="0004297B">
      <w:pPr>
        <w:rPr>
          <w:rFonts w:ascii="Sassoon Primary" w:hAnsi="Sassoon Primary"/>
        </w:rPr>
      </w:pPr>
    </w:p>
    <w:p w14:paraId="2E2B2F2C" w14:textId="77777777" w:rsidR="0004297B" w:rsidRPr="0004297B" w:rsidRDefault="0004297B" w:rsidP="0004297B">
      <w:pPr>
        <w:rPr>
          <w:rFonts w:ascii="Sassoon Primary" w:hAnsi="Sassoon Primary"/>
        </w:rPr>
      </w:pPr>
      <w:r w:rsidRPr="0004297B">
        <w:rPr>
          <w:rFonts w:ascii="Sassoon Primary" w:hAnsi="Sassoon Primary"/>
        </w:rPr>
        <w:t>How does Crawford Village Primary promote positive mental health?</w:t>
      </w:r>
    </w:p>
    <w:p w14:paraId="49BD7204" w14:textId="77777777" w:rsidR="0004297B" w:rsidRPr="0004297B" w:rsidRDefault="0004297B" w:rsidP="0004297B">
      <w:pPr>
        <w:rPr>
          <w:rFonts w:ascii="Sassoon Primary" w:hAnsi="Sassoon Primary"/>
        </w:rPr>
      </w:pPr>
      <w:r w:rsidRPr="0004297B">
        <w:rPr>
          <w:rFonts w:ascii="Sassoon Primary" w:hAnsi="Sassoon Primary"/>
        </w:rPr>
        <w:t>Prevention:</w:t>
      </w:r>
    </w:p>
    <w:p w14:paraId="03CBE4CA" w14:textId="77777777" w:rsidR="0004297B" w:rsidRPr="0004297B" w:rsidRDefault="0004297B" w:rsidP="0004297B">
      <w:pPr>
        <w:pStyle w:val="ListParagraph"/>
        <w:numPr>
          <w:ilvl w:val="0"/>
          <w:numId w:val="25"/>
        </w:numPr>
        <w:spacing w:before="0" w:after="160" w:line="259" w:lineRule="auto"/>
        <w:jc w:val="left"/>
        <w:rPr>
          <w:rFonts w:ascii="Sassoon Primary" w:hAnsi="Sassoon Primary"/>
        </w:rPr>
      </w:pPr>
      <w:r w:rsidRPr="0004297B">
        <w:rPr>
          <w:rFonts w:ascii="Sassoon Primary" w:hAnsi="Sassoon Primary"/>
        </w:rPr>
        <w:t>Promote knowledge and understanding of both internal and external support services.</w:t>
      </w:r>
      <w:r w:rsidRPr="0004297B">
        <w:rPr>
          <w:rFonts w:ascii="Sassoon Primary" w:hAnsi="Sassoon Primary"/>
        </w:rPr>
        <w:t></w:t>
      </w:r>
    </w:p>
    <w:p w14:paraId="4014CAFC" w14:textId="77777777" w:rsidR="0004297B" w:rsidRPr="0004297B" w:rsidRDefault="0004297B" w:rsidP="0004297B">
      <w:pPr>
        <w:pStyle w:val="ListParagraph"/>
        <w:numPr>
          <w:ilvl w:val="0"/>
          <w:numId w:val="25"/>
        </w:numPr>
        <w:spacing w:before="0" w:after="160" w:line="259" w:lineRule="auto"/>
        <w:jc w:val="left"/>
        <w:rPr>
          <w:rFonts w:ascii="Sassoon Primary" w:hAnsi="Sassoon Primary"/>
        </w:rPr>
      </w:pPr>
      <w:r w:rsidRPr="0004297B">
        <w:rPr>
          <w:rFonts w:ascii="Sassoon Primary" w:hAnsi="Sassoon Primary"/>
        </w:rPr>
        <w:t>Encourage and support the whole school community to be positive in its approach to mental health wellbeing.</w:t>
      </w:r>
      <w:r w:rsidRPr="0004297B">
        <w:rPr>
          <w:rFonts w:ascii="Sassoon Primary" w:hAnsi="Sassoon Primary"/>
        </w:rPr>
        <w:t></w:t>
      </w:r>
    </w:p>
    <w:p w14:paraId="78BC08D3" w14:textId="77777777" w:rsidR="0004297B" w:rsidRPr="0004297B" w:rsidRDefault="0004297B" w:rsidP="0004297B">
      <w:pPr>
        <w:pStyle w:val="ListParagraph"/>
        <w:numPr>
          <w:ilvl w:val="0"/>
          <w:numId w:val="25"/>
        </w:numPr>
        <w:spacing w:before="0" w:after="160" w:line="259" w:lineRule="auto"/>
        <w:jc w:val="left"/>
        <w:rPr>
          <w:rFonts w:ascii="Sassoon Primary" w:hAnsi="Sassoon Primary"/>
        </w:rPr>
      </w:pPr>
      <w:r w:rsidRPr="0004297B">
        <w:rPr>
          <w:rFonts w:ascii="Sassoon Primary" w:hAnsi="Sassoon Primary"/>
        </w:rPr>
        <w:t>Provide guidance and support to all those connected with the organisation to help them develop confidence in their ability to manage mental health and emotional wellbeing.</w:t>
      </w:r>
      <w:r w:rsidRPr="0004297B">
        <w:rPr>
          <w:rFonts w:ascii="Sassoon Primary" w:hAnsi="Sassoon Primary"/>
        </w:rPr>
        <w:t></w:t>
      </w:r>
    </w:p>
    <w:p w14:paraId="60AB7A57" w14:textId="77777777" w:rsidR="0004297B" w:rsidRPr="0004297B" w:rsidRDefault="0004297B" w:rsidP="0004297B">
      <w:pPr>
        <w:pStyle w:val="ListParagraph"/>
        <w:numPr>
          <w:ilvl w:val="0"/>
          <w:numId w:val="25"/>
        </w:numPr>
        <w:spacing w:before="0" w:after="160" w:line="259" w:lineRule="auto"/>
        <w:jc w:val="left"/>
        <w:rPr>
          <w:rFonts w:ascii="Sassoon Primary" w:hAnsi="Sassoon Primary"/>
        </w:rPr>
      </w:pPr>
      <w:r w:rsidRPr="0004297B">
        <w:rPr>
          <w:rFonts w:ascii="Sassoon Primary" w:hAnsi="Sassoon Primary"/>
        </w:rPr>
        <w:t>Provide appropriate training and information to staff on mental health and emotional wellbeing.</w:t>
      </w:r>
      <w:r w:rsidRPr="0004297B">
        <w:rPr>
          <w:rFonts w:ascii="Sassoon Primary" w:hAnsi="Sassoon Primary"/>
        </w:rPr>
        <w:t></w:t>
      </w:r>
    </w:p>
    <w:p w14:paraId="2D8146D4" w14:textId="77777777" w:rsidR="0004297B" w:rsidRPr="0004297B" w:rsidRDefault="0004297B" w:rsidP="0004297B">
      <w:pPr>
        <w:pStyle w:val="ListParagraph"/>
        <w:numPr>
          <w:ilvl w:val="0"/>
          <w:numId w:val="25"/>
        </w:numPr>
        <w:spacing w:before="0" w:after="160" w:line="259" w:lineRule="auto"/>
        <w:jc w:val="left"/>
        <w:rPr>
          <w:rFonts w:ascii="Sassoon Primary" w:hAnsi="Sassoon Primary"/>
        </w:rPr>
      </w:pPr>
      <w:r w:rsidRPr="0004297B">
        <w:rPr>
          <w:rFonts w:ascii="Sassoon Primary" w:hAnsi="Sassoon Primary"/>
        </w:rPr>
        <w:t>Have named Mental Health First Aiders/Change Team, who are the contact point at Crawford Village Primary who are responsible for co-ordination and delivery of the school’s mental health and emotional wellbeing strategy.</w:t>
      </w:r>
      <w:r w:rsidRPr="0004297B">
        <w:rPr>
          <w:rFonts w:ascii="Sassoon Primary" w:hAnsi="Sassoon Primary"/>
        </w:rPr>
        <w:t></w:t>
      </w:r>
    </w:p>
    <w:p w14:paraId="53870A15" w14:textId="77777777" w:rsidR="0004297B" w:rsidRPr="0004297B" w:rsidRDefault="0004297B" w:rsidP="0004297B">
      <w:pPr>
        <w:pStyle w:val="ListParagraph"/>
        <w:numPr>
          <w:ilvl w:val="0"/>
          <w:numId w:val="25"/>
        </w:numPr>
        <w:spacing w:before="0" w:after="160" w:line="259" w:lineRule="auto"/>
        <w:jc w:val="left"/>
        <w:rPr>
          <w:rFonts w:ascii="Sassoon Primary" w:hAnsi="Sassoon Primary"/>
        </w:rPr>
      </w:pPr>
      <w:r w:rsidRPr="0004297B">
        <w:rPr>
          <w:rFonts w:ascii="Sassoon Primary" w:hAnsi="Sassoon Primary"/>
        </w:rPr>
        <w:t>Seek to embed mental health and emotional support across the curriculum.</w:t>
      </w:r>
    </w:p>
    <w:p w14:paraId="7E9AA403" w14:textId="77777777" w:rsidR="0004297B" w:rsidRPr="0004297B" w:rsidRDefault="0004297B" w:rsidP="0004297B">
      <w:pPr>
        <w:rPr>
          <w:rFonts w:ascii="Sassoon Primary" w:hAnsi="Sassoon Primary"/>
        </w:rPr>
      </w:pPr>
    </w:p>
    <w:p w14:paraId="0D9305DF" w14:textId="77777777" w:rsidR="0004297B" w:rsidRPr="0004297B" w:rsidRDefault="0004297B" w:rsidP="0004297B">
      <w:pPr>
        <w:rPr>
          <w:rFonts w:ascii="Sassoon Primary" w:hAnsi="Sassoon Primary"/>
        </w:rPr>
      </w:pPr>
      <w:r w:rsidRPr="0004297B">
        <w:rPr>
          <w:rFonts w:ascii="Sassoon Primary" w:hAnsi="Sassoon Primary"/>
        </w:rPr>
        <w:t>How does Crawford Village Primary support mental health?</w:t>
      </w:r>
    </w:p>
    <w:p w14:paraId="5C54FC60" w14:textId="77777777" w:rsidR="0004297B" w:rsidRPr="0004297B" w:rsidRDefault="0004297B" w:rsidP="0004297B">
      <w:pPr>
        <w:rPr>
          <w:rFonts w:ascii="Sassoon Primary" w:hAnsi="Sassoon Primary"/>
        </w:rPr>
      </w:pPr>
      <w:r w:rsidRPr="0004297B">
        <w:rPr>
          <w:rFonts w:ascii="Sassoon Primary" w:hAnsi="Sassoon Primary"/>
        </w:rPr>
        <w:t>Mechanisms to support children and staff:</w:t>
      </w:r>
    </w:p>
    <w:p w14:paraId="4362C9D7" w14:textId="77777777" w:rsidR="0004297B" w:rsidRPr="0004297B" w:rsidRDefault="0004297B" w:rsidP="0004297B">
      <w:pPr>
        <w:pStyle w:val="ListParagraph"/>
        <w:numPr>
          <w:ilvl w:val="0"/>
          <w:numId w:val="26"/>
        </w:numPr>
        <w:spacing w:before="0" w:after="160" w:line="259" w:lineRule="auto"/>
        <w:jc w:val="left"/>
        <w:rPr>
          <w:rFonts w:ascii="Sassoon Primary" w:hAnsi="Sassoon Primary"/>
        </w:rPr>
      </w:pPr>
      <w:r w:rsidRPr="0004297B">
        <w:rPr>
          <w:rFonts w:ascii="Sassoon Primary" w:hAnsi="Sassoon Primary"/>
        </w:rPr>
        <w:t>Promote a culture which supports and encourages self-disclosure.</w:t>
      </w:r>
      <w:r w:rsidRPr="0004297B">
        <w:rPr>
          <w:rFonts w:ascii="Sassoon Primary" w:hAnsi="Sassoon Primary"/>
        </w:rPr>
        <w:t></w:t>
      </w:r>
    </w:p>
    <w:p w14:paraId="3FE60436" w14:textId="77777777" w:rsidR="0004297B" w:rsidRPr="0004297B" w:rsidRDefault="0004297B" w:rsidP="0004297B">
      <w:pPr>
        <w:pStyle w:val="ListParagraph"/>
        <w:numPr>
          <w:ilvl w:val="0"/>
          <w:numId w:val="26"/>
        </w:numPr>
        <w:spacing w:before="0" w:after="160" w:line="259" w:lineRule="auto"/>
        <w:jc w:val="left"/>
        <w:rPr>
          <w:rFonts w:ascii="Sassoon Primary" w:hAnsi="Sassoon Primary"/>
        </w:rPr>
      </w:pPr>
      <w:r w:rsidRPr="0004297B">
        <w:rPr>
          <w:rFonts w:ascii="Sassoon Primary" w:hAnsi="Sassoon Primary"/>
        </w:rPr>
        <w:t>Use the ‘Mental Health Spectrum’ to identify children that fall into the ‘struggling’ and ‘unwell’ mental health categories and seek support from the school’s Wellbeing Lead, A.Davies.</w:t>
      </w:r>
      <w:r w:rsidRPr="0004297B">
        <w:rPr>
          <w:rFonts w:ascii="Sassoon Primary" w:hAnsi="Sassoon Primary"/>
        </w:rPr>
        <w:t></w:t>
      </w:r>
    </w:p>
    <w:p w14:paraId="763C73EA" w14:textId="77777777" w:rsidR="0004297B" w:rsidRPr="0004297B" w:rsidRDefault="0004297B" w:rsidP="0004297B">
      <w:pPr>
        <w:pStyle w:val="ListParagraph"/>
        <w:numPr>
          <w:ilvl w:val="0"/>
          <w:numId w:val="26"/>
        </w:numPr>
        <w:spacing w:before="0" w:after="160" w:line="259" w:lineRule="auto"/>
        <w:jc w:val="left"/>
        <w:rPr>
          <w:rFonts w:ascii="Sassoon Primary" w:hAnsi="Sassoon Primary"/>
        </w:rPr>
      </w:pPr>
      <w:r w:rsidRPr="0004297B">
        <w:rPr>
          <w:rFonts w:ascii="Sassoon Primary" w:hAnsi="Sassoon Primary"/>
        </w:rPr>
        <w:t>Provide a framework for responding appropriately to mental health wellbeing.</w:t>
      </w:r>
      <w:r w:rsidRPr="0004297B">
        <w:rPr>
          <w:rFonts w:ascii="Sassoon Primary" w:hAnsi="Sassoon Primary"/>
        </w:rPr>
        <w:t></w:t>
      </w:r>
    </w:p>
    <w:p w14:paraId="0837D238" w14:textId="77777777" w:rsidR="0004297B" w:rsidRPr="0004297B" w:rsidRDefault="0004297B" w:rsidP="0004297B">
      <w:pPr>
        <w:pStyle w:val="ListParagraph"/>
        <w:numPr>
          <w:ilvl w:val="0"/>
          <w:numId w:val="26"/>
        </w:numPr>
        <w:spacing w:before="0" w:after="160" w:line="259" w:lineRule="auto"/>
        <w:jc w:val="left"/>
        <w:rPr>
          <w:rFonts w:ascii="Sassoon Primary" w:hAnsi="Sassoon Primary"/>
        </w:rPr>
      </w:pPr>
      <w:r w:rsidRPr="0004297B">
        <w:rPr>
          <w:rFonts w:ascii="Sassoon Primary" w:hAnsi="Sassoon Primary"/>
        </w:rPr>
        <w:t>Recognise that staff have the responsibility to alert others to potential and actual indicators of mental health needs and to take this action whenever necessary. For pupils, through our Wellbeing referral support system, following our Safeguarding Policy and for staff, follow Supervision Policy.</w:t>
      </w:r>
      <w:r w:rsidRPr="0004297B">
        <w:rPr>
          <w:rFonts w:ascii="Sassoon Primary" w:hAnsi="Sassoon Primary"/>
        </w:rPr>
        <w:t></w:t>
      </w:r>
    </w:p>
    <w:p w14:paraId="60886BB5" w14:textId="77777777" w:rsidR="0004297B" w:rsidRPr="0004297B" w:rsidRDefault="0004297B" w:rsidP="0004297B">
      <w:pPr>
        <w:pStyle w:val="ListParagraph"/>
        <w:numPr>
          <w:ilvl w:val="0"/>
          <w:numId w:val="26"/>
        </w:numPr>
        <w:spacing w:before="0" w:after="160" w:line="259" w:lineRule="auto"/>
        <w:jc w:val="left"/>
        <w:rPr>
          <w:rFonts w:ascii="Sassoon Primary" w:hAnsi="Sassoon Primary"/>
        </w:rPr>
      </w:pPr>
      <w:r w:rsidRPr="0004297B">
        <w:rPr>
          <w:rFonts w:ascii="Sassoon Primary" w:hAnsi="Sassoon Primary"/>
        </w:rPr>
        <w:t>Co-operate with other organisations, when necessary, involved in the delivery of mental health and emotional support services.</w:t>
      </w:r>
      <w:r w:rsidRPr="0004297B">
        <w:rPr>
          <w:rFonts w:ascii="Sassoon Primary" w:hAnsi="Sassoon Primary"/>
        </w:rPr>
        <w:t></w:t>
      </w:r>
    </w:p>
    <w:p w14:paraId="6C98F5E3" w14:textId="77777777" w:rsidR="0004297B" w:rsidRPr="0004297B" w:rsidRDefault="0004297B" w:rsidP="0004297B">
      <w:pPr>
        <w:pStyle w:val="ListParagraph"/>
        <w:numPr>
          <w:ilvl w:val="0"/>
          <w:numId w:val="26"/>
        </w:numPr>
        <w:spacing w:before="0" w:after="160" w:line="259" w:lineRule="auto"/>
        <w:jc w:val="left"/>
        <w:rPr>
          <w:rFonts w:ascii="Sassoon Primary" w:hAnsi="Sassoon Primary"/>
        </w:rPr>
      </w:pPr>
      <w:r w:rsidRPr="0004297B">
        <w:rPr>
          <w:rFonts w:ascii="Sassoon Primary" w:hAnsi="Sassoon Primary"/>
        </w:rPr>
        <w:t>Observe the principles of confidentiality and general data protection in respect of mental health and emotional wellbeing.</w:t>
      </w:r>
    </w:p>
    <w:p w14:paraId="431DFE53" w14:textId="77777777" w:rsidR="0004297B" w:rsidRPr="0004297B" w:rsidRDefault="0004297B" w:rsidP="0004297B">
      <w:pPr>
        <w:rPr>
          <w:rFonts w:ascii="Sassoon Primary" w:hAnsi="Sassoon Primary"/>
        </w:rPr>
      </w:pPr>
    </w:p>
    <w:p w14:paraId="70B28F8A" w14:textId="77777777" w:rsidR="0004297B" w:rsidRPr="0004297B" w:rsidRDefault="0004297B" w:rsidP="0004297B">
      <w:pPr>
        <w:rPr>
          <w:rFonts w:ascii="Sassoon Primary" w:hAnsi="Sassoon Primary"/>
        </w:rPr>
      </w:pPr>
      <w:r w:rsidRPr="0004297B">
        <w:rPr>
          <w:rFonts w:ascii="Sassoon Primary" w:hAnsi="Sassoon Primary"/>
        </w:rPr>
        <w:t>What do we do if we believe a child or member of staff needs support?</w:t>
      </w:r>
    </w:p>
    <w:p w14:paraId="0D3995BA" w14:textId="77777777" w:rsidR="0004297B" w:rsidRPr="0004297B" w:rsidRDefault="0004297B" w:rsidP="0004297B">
      <w:pPr>
        <w:rPr>
          <w:rFonts w:ascii="Sassoon Primary" w:hAnsi="Sassoon Primary"/>
        </w:rPr>
      </w:pPr>
      <w:r w:rsidRPr="0004297B">
        <w:rPr>
          <w:rFonts w:ascii="Sassoon Primary" w:hAnsi="Sassoon Primary"/>
        </w:rPr>
        <w:t xml:space="preserve">Any member of staff who is concerned about the mental health or wellbeing of a student should speak to the Mental Health Lead in the first instance. If there is a fear that the student is in danger of immediate harm then the normal child protection procedures should be followed with an immediate referral to the Designated Safeguarding Lead or Designated Assistant Safeguarding Lead. </w:t>
      </w:r>
    </w:p>
    <w:p w14:paraId="7531A5F5" w14:textId="77777777" w:rsidR="0004297B" w:rsidRPr="0004297B" w:rsidRDefault="0004297B" w:rsidP="0004297B">
      <w:pPr>
        <w:rPr>
          <w:rFonts w:ascii="Sassoon Primary" w:hAnsi="Sassoon Primary"/>
        </w:rPr>
      </w:pPr>
    </w:p>
    <w:p w14:paraId="0CB89A59" w14:textId="77777777" w:rsidR="0004297B" w:rsidRPr="0004297B" w:rsidRDefault="0004297B" w:rsidP="0004297B">
      <w:pPr>
        <w:rPr>
          <w:rFonts w:ascii="Sassoon Primary" w:hAnsi="Sassoon Primary"/>
        </w:rPr>
      </w:pPr>
      <w:r w:rsidRPr="0004297B">
        <w:rPr>
          <w:rFonts w:ascii="Sassoon Primary" w:hAnsi="Sassoon Primary"/>
        </w:rPr>
        <w:t xml:space="preserve">The Crawford Wellbeing </w:t>
      </w:r>
    </w:p>
    <w:p w14:paraId="21060301" w14:textId="77777777" w:rsidR="0004297B" w:rsidRPr="0004297B" w:rsidRDefault="0004297B" w:rsidP="0004297B">
      <w:pPr>
        <w:rPr>
          <w:rFonts w:ascii="Sassoon Primary" w:hAnsi="Sassoon Primary"/>
        </w:rPr>
      </w:pPr>
      <w:r w:rsidRPr="0004297B">
        <w:rPr>
          <w:rFonts w:ascii="Sassoon Primary" w:hAnsi="Sassoon Primary"/>
        </w:rPr>
        <w:t xml:space="preserve">This very simple test has been developed to aid staff in determining if a pupil may be in need of a wellbeing-style structured conversation. </w:t>
      </w:r>
    </w:p>
    <w:p w14:paraId="7EADF974" w14:textId="77777777" w:rsidR="0004297B" w:rsidRPr="0004297B" w:rsidRDefault="0004297B" w:rsidP="0004297B">
      <w:pPr>
        <w:rPr>
          <w:rFonts w:ascii="Sassoon Primary" w:hAnsi="Sassoon Primary"/>
        </w:rPr>
      </w:pPr>
      <w:r w:rsidRPr="0004297B">
        <w:rPr>
          <w:rFonts w:ascii="Sassoon Primary" w:hAnsi="Sassoon Primary"/>
        </w:rPr>
        <w:t>It is scored as follows:</w:t>
      </w:r>
    </w:p>
    <w:tbl>
      <w:tblPr>
        <w:tblStyle w:val="GridTable5Dark-Accent3"/>
        <w:tblW w:w="0" w:type="auto"/>
        <w:tblLook w:val="04A0" w:firstRow="1" w:lastRow="0" w:firstColumn="1" w:lastColumn="0" w:noHBand="0" w:noVBand="1"/>
      </w:tblPr>
      <w:tblGrid>
        <w:gridCol w:w="1795"/>
        <w:gridCol w:w="2407"/>
        <w:gridCol w:w="2407"/>
        <w:gridCol w:w="2407"/>
      </w:tblGrid>
      <w:tr w:rsidR="0004297B" w:rsidRPr="0004297B" w14:paraId="21E69862" w14:textId="77777777" w:rsidTr="00977C4A">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530" w:type="dxa"/>
            <w:vAlign w:val="center"/>
          </w:tcPr>
          <w:p w14:paraId="7347CAE7" w14:textId="77777777" w:rsidR="0004297B" w:rsidRPr="0004297B" w:rsidRDefault="0004297B" w:rsidP="00977C4A">
            <w:pPr>
              <w:jc w:val="center"/>
              <w:rPr>
                <w:rFonts w:ascii="Sassoon Primary" w:hAnsi="Sassoon Primary"/>
                <w:color w:val="auto"/>
              </w:rPr>
            </w:pPr>
            <w:r w:rsidRPr="0004297B">
              <w:rPr>
                <w:rFonts w:ascii="Sassoon Primary" w:hAnsi="Sassoon Primary"/>
                <w:color w:val="auto"/>
              </w:rPr>
              <w:t>Score Indicator</w:t>
            </w:r>
          </w:p>
        </w:tc>
        <w:tc>
          <w:tcPr>
            <w:tcW w:w="2530" w:type="dxa"/>
            <w:vAlign w:val="center"/>
          </w:tcPr>
          <w:p w14:paraId="243FF230"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color w:val="auto"/>
              </w:rPr>
            </w:pPr>
            <w:r w:rsidRPr="0004297B">
              <w:rPr>
                <w:rFonts w:ascii="Sassoon Primary" w:hAnsi="Sassoon Primary"/>
                <w:color w:val="auto"/>
              </w:rPr>
              <w:t>0</w:t>
            </w:r>
          </w:p>
        </w:tc>
        <w:tc>
          <w:tcPr>
            <w:tcW w:w="2530" w:type="dxa"/>
            <w:vAlign w:val="center"/>
          </w:tcPr>
          <w:p w14:paraId="443ACF10"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color w:val="auto"/>
              </w:rPr>
            </w:pPr>
            <w:r w:rsidRPr="0004297B">
              <w:rPr>
                <w:rFonts w:ascii="Sassoon Primary" w:hAnsi="Sassoon Primary"/>
                <w:color w:val="auto"/>
              </w:rPr>
              <w:t>1</w:t>
            </w:r>
          </w:p>
        </w:tc>
        <w:tc>
          <w:tcPr>
            <w:tcW w:w="2531" w:type="dxa"/>
            <w:vAlign w:val="center"/>
          </w:tcPr>
          <w:p w14:paraId="1F26786C"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color w:val="auto"/>
              </w:rPr>
            </w:pPr>
            <w:r w:rsidRPr="0004297B">
              <w:rPr>
                <w:rFonts w:ascii="Sassoon Primary" w:hAnsi="Sassoon Primary"/>
                <w:color w:val="auto"/>
              </w:rPr>
              <w:t>2</w:t>
            </w:r>
          </w:p>
        </w:tc>
      </w:tr>
      <w:tr w:rsidR="0004297B" w:rsidRPr="0004297B" w14:paraId="1DBCB673" w14:textId="77777777" w:rsidTr="00977C4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530" w:type="dxa"/>
            <w:vAlign w:val="center"/>
          </w:tcPr>
          <w:p w14:paraId="2670B694" w14:textId="77777777" w:rsidR="0004297B" w:rsidRPr="0004297B" w:rsidRDefault="0004297B" w:rsidP="00977C4A">
            <w:pPr>
              <w:jc w:val="center"/>
              <w:rPr>
                <w:rFonts w:ascii="Sassoon Primary" w:hAnsi="Sassoon Primary"/>
                <w:color w:val="auto"/>
              </w:rPr>
            </w:pPr>
            <w:r w:rsidRPr="0004297B">
              <w:rPr>
                <w:rFonts w:ascii="Sassoon Primary" w:hAnsi="Sassoon Primary"/>
                <w:color w:val="auto"/>
              </w:rPr>
              <w:t>Smiling</w:t>
            </w:r>
          </w:p>
        </w:tc>
        <w:tc>
          <w:tcPr>
            <w:tcW w:w="2530" w:type="dxa"/>
            <w:vAlign w:val="center"/>
          </w:tcPr>
          <w:p w14:paraId="4D191079"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Looks ‘glum’</w:t>
            </w:r>
          </w:p>
        </w:tc>
        <w:tc>
          <w:tcPr>
            <w:tcW w:w="2530" w:type="dxa"/>
            <w:vAlign w:val="center"/>
          </w:tcPr>
          <w:p w14:paraId="5599E173"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Occasionally smiles</w:t>
            </w:r>
          </w:p>
        </w:tc>
        <w:tc>
          <w:tcPr>
            <w:tcW w:w="2531" w:type="dxa"/>
            <w:vAlign w:val="center"/>
          </w:tcPr>
          <w:p w14:paraId="0B6ADD69"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Smiles readily</w:t>
            </w:r>
          </w:p>
        </w:tc>
      </w:tr>
      <w:tr w:rsidR="0004297B" w:rsidRPr="0004297B" w14:paraId="24240FEB" w14:textId="77777777" w:rsidTr="00977C4A">
        <w:trPr>
          <w:trHeight w:val="744"/>
        </w:trPr>
        <w:tc>
          <w:tcPr>
            <w:cnfStyle w:val="001000000000" w:firstRow="0" w:lastRow="0" w:firstColumn="1" w:lastColumn="0" w:oddVBand="0" w:evenVBand="0" w:oddHBand="0" w:evenHBand="0" w:firstRowFirstColumn="0" w:firstRowLastColumn="0" w:lastRowFirstColumn="0" w:lastRowLastColumn="0"/>
            <w:tcW w:w="2530" w:type="dxa"/>
            <w:vAlign w:val="center"/>
          </w:tcPr>
          <w:p w14:paraId="6BB0212F" w14:textId="77777777" w:rsidR="0004297B" w:rsidRPr="0004297B" w:rsidRDefault="0004297B" w:rsidP="00977C4A">
            <w:pPr>
              <w:jc w:val="center"/>
              <w:rPr>
                <w:rFonts w:ascii="Sassoon Primary" w:hAnsi="Sassoon Primary"/>
                <w:color w:val="auto"/>
              </w:rPr>
            </w:pPr>
            <w:r w:rsidRPr="0004297B">
              <w:rPr>
                <w:rFonts w:ascii="Sassoon Primary" w:hAnsi="Sassoon Primary"/>
                <w:color w:val="auto"/>
              </w:rPr>
              <w:t>Talking with peers</w:t>
            </w:r>
          </w:p>
        </w:tc>
        <w:tc>
          <w:tcPr>
            <w:tcW w:w="2530" w:type="dxa"/>
            <w:vAlign w:val="center"/>
          </w:tcPr>
          <w:p w14:paraId="5EF5E5E2"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rPr>
            </w:pPr>
            <w:r w:rsidRPr="0004297B">
              <w:rPr>
                <w:rFonts w:ascii="Sassoon Primary" w:hAnsi="Sassoon Primary"/>
              </w:rPr>
              <w:t>Sits alone and talks to no one</w:t>
            </w:r>
          </w:p>
        </w:tc>
        <w:tc>
          <w:tcPr>
            <w:tcW w:w="2530" w:type="dxa"/>
            <w:vAlign w:val="center"/>
          </w:tcPr>
          <w:p w14:paraId="1A80F8D4"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rPr>
            </w:pPr>
            <w:r w:rsidRPr="0004297B">
              <w:rPr>
                <w:rFonts w:ascii="Sassoon Primary" w:hAnsi="Sassoon Primary"/>
              </w:rPr>
              <w:t>Will talk when prompted</w:t>
            </w:r>
          </w:p>
        </w:tc>
        <w:tc>
          <w:tcPr>
            <w:tcW w:w="2531" w:type="dxa"/>
            <w:vAlign w:val="center"/>
          </w:tcPr>
          <w:p w14:paraId="60D69BCE"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rPr>
            </w:pPr>
            <w:r w:rsidRPr="0004297B">
              <w:rPr>
                <w:rFonts w:ascii="Sassoon Primary" w:hAnsi="Sassoon Primary"/>
              </w:rPr>
              <w:t>Talks readily with peers</w:t>
            </w:r>
          </w:p>
        </w:tc>
      </w:tr>
      <w:tr w:rsidR="0004297B" w:rsidRPr="0004297B" w14:paraId="08E0DBE1" w14:textId="77777777" w:rsidTr="00977C4A">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2530" w:type="dxa"/>
            <w:vAlign w:val="center"/>
          </w:tcPr>
          <w:p w14:paraId="16837B4C" w14:textId="77777777" w:rsidR="0004297B" w:rsidRPr="0004297B" w:rsidRDefault="0004297B" w:rsidP="00977C4A">
            <w:pPr>
              <w:jc w:val="center"/>
              <w:rPr>
                <w:rFonts w:ascii="Sassoon Primary" w:hAnsi="Sassoon Primary"/>
                <w:color w:val="auto"/>
              </w:rPr>
            </w:pPr>
            <w:r w:rsidRPr="0004297B">
              <w:rPr>
                <w:rFonts w:ascii="Sassoon Primary" w:hAnsi="Sassoon Primary"/>
                <w:color w:val="auto"/>
              </w:rPr>
              <w:t>Appearance</w:t>
            </w:r>
          </w:p>
        </w:tc>
        <w:tc>
          <w:tcPr>
            <w:tcW w:w="2530" w:type="dxa"/>
            <w:vAlign w:val="center"/>
          </w:tcPr>
          <w:p w14:paraId="4D1DCCAE"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‘Scruffy’</w:t>
            </w:r>
          </w:p>
        </w:tc>
        <w:tc>
          <w:tcPr>
            <w:tcW w:w="2530" w:type="dxa"/>
            <w:vAlign w:val="center"/>
          </w:tcPr>
          <w:p w14:paraId="0B420049"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Generally well-kempt</w:t>
            </w:r>
          </w:p>
        </w:tc>
        <w:tc>
          <w:tcPr>
            <w:tcW w:w="2531" w:type="dxa"/>
            <w:vAlign w:val="center"/>
          </w:tcPr>
          <w:p w14:paraId="7E11B886"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Cares about appearance</w:t>
            </w:r>
          </w:p>
        </w:tc>
      </w:tr>
      <w:tr w:rsidR="0004297B" w:rsidRPr="0004297B" w14:paraId="747BE677" w14:textId="77777777" w:rsidTr="00977C4A">
        <w:trPr>
          <w:trHeight w:val="744"/>
        </w:trPr>
        <w:tc>
          <w:tcPr>
            <w:cnfStyle w:val="001000000000" w:firstRow="0" w:lastRow="0" w:firstColumn="1" w:lastColumn="0" w:oddVBand="0" w:evenVBand="0" w:oddHBand="0" w:evenHBand="0" w:firstRowFirstColumn="0" w:firstRowLastColumn="0" w:lastRowFirstColumn="0" w:lastRowLastColumn="0"/>
            <w:tcW w:w="2530" w:type="dxa"/>
            <w:vAlign w:val="center"/>
          </w:tcPr>
          <w:p w14:paraId="355FE922" w14:textId="77777777" w:rsidR="0004297B" w:rsidRPr="0004297B" w:rsidRDefault="0004297B" w:rsidP="00977C4A">
            <w:pPr>
              <w:jc w:val="center"/>
              <w:rPr>
                <w:rFonts w:ascii="Sassoon Primary" w:hAnsi="Sassoon Primary"/>
                <w:color w:val="auto"/>
              </w:rPr>
            </w:pPr>
            <w:r w:rsidRPr="0004297B">
              <w:rPr>
                <w:rFonts w:ascii="Sassoon Primary" w:hAnsi="Sassoon Primary"/>
                <w:color w:val="auto"/>
              </w:rPr>
              <w:t>Talking with adults</w:t>
            </w:r>
          </w:p>
        </w:tc>
        <w:tc>
          <w:tcPr>
            <w:tcW w:w="2530" w:type="dxa"/>
            <w:vAlign w:val="center"/>
          </w:tcPr>
          <w:p w14:paraId="3B7F7F24"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rPr>
            </w:pPr>
            <w:r w:rsidRPr="0004297B">
              <w:rPr>
                <w:rFonts w:ascii="Sassoon Primary" w:hAnsi="Sassoon Primary"/>
              </w:rPr>
              <w:t>Barely engages with adults</w:t>
            </w:r>
          </w:p>
        </w:tc>
        <w:tc>
          <w:tcPr>
            <w:tcW w:w="2530" w:type="dxa"/>
            <w:vAlign w:val="center"/>
          </w:tcPr>
          <w:p w14:paraId="253D4DFD"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rPr>
            </w:pPr>
            <w:r w:rsidRPr="0004297B">
              <w:rPr>
                <w:rFonts w:ascii="Sassoon Primary" w:hAnsi="Sassoon Primary"/>
              </w:rPr>
              <w:t>Will talk with adult when prompted</w:t>
            </w:r>
          </w:p>
        </w:tc>
        <w:tc>
          <w:tcPr>
            <w:tcW w:w="2531" w:type="dxa"/>
            <w:vAlign w:val="center"/>
          </w:tcPr>
          <w:p w14:paraId="3BE5A872"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rPr>
            </w:pPr>
            <w:r w:rsidRPr="0004297B">
              <w:rPr>
                <w:rFonts w:ascii="Sassoon Primary" w:hAnsi="Sassoon Primary"/>
              </w:rPr>
              <w:t>Talks readily with adults</w:t>
            </w:r>
          </w:p>
        </w:tc>
      </w:tr>
      <w:tr w:rsidR="0004297B" w:rsidRPr="0004297B" w14:paraId="79FFAD8A" w14:textId="77777777" w:rsidTr="00977C4A">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2530" w:type="dxa"/>
            <w:vAlign w:val="center"/>
          </w:tcPr>
          <w:p w14:paraId="50456741" w14:textId="77777777" w:rsidR="0004297B" w:rsidRPr="0004297B" w:rsidRDefault="0004297B" w:rsidP="00977C4A">
            <w:pPr>
              <w:jc w:val="center"/>
              <w:rPr>
                <w:rFonts w:ascii="Sassoon Primary" w:hAnsi="Sassoon Primary"/>
                <w:color w:val="auto"/>
              </w:rPr>
            </w:pPr>
            <w:r w:rsidRPr="0004297B">
              <w:rPr>
                <w:rFonts w:ascii="Sassoon Primary" w:hAnsi="Sassoon Primary"/>
                <w:color w:val="auto"/>
              </w:rPr>
              <w:t>Attendance and effort</w:t>
            </w:r>
          </w:p>
        </w:tc>
        <w:tc>
          <w:tcPr>
            <w:tcW w:w="2530" w:type="dxa"/>
            <w:vAlign w:val="center"/>
          </w:tcPr>
          <w:p w14:paraId="1197048E"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A persistent absentee, frequently late.Little or no effort in lessons/activities</w:t>
            </w:r>
          </w:p>
        </w:tc>
        <w:tc>
          <w:tcPr>
            <w:tcW w:w="2530" w:type="dxa"/>
            <w:vAlign w:val="center"/>
          </w:tcPr>
          <w:p w14:paraId="69966A30"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Attendance rate of 90% -94%, sometimes late.Little/below average effort in lessons/activities</w:t>
            </w:r>
          </w:p>
        </w:tc>
        <w:tc>
          <w:tcPr>
            <w:tcW w:w="2531" w:type="dxa"/>
            <w:vAlign w:val="center"/>
          </w:tcPr>
          <w:p w14:paraId="4A74B2E4" w14:textId="77777777" w:rsidR="0004297B" w:rsidRPr="0004297B" w:rsidRDefault="0004297B" w:rsidP="00977C4A">
            <w:pPr>
              <w:jc w:val="center"/>
              <w:cnfStyle w:val="000000100000" w:firstRow="0" w:lastRow="0" w:firstColumn="0" w:lastColumn="0" w:oddVBand="0" w:evenVBand="0" w:oddHBand="1" w:evenHBand="0" w:firstRowFirstColumn="0" w:firstRowLastColumn="0" w:lastRowFirstColumn="0" w:lastRowLastColumn="0"/>
              <w:rPr>
                <w:rFonts w:ascii="Sassoon Primary" w:hAnsi="Sassoon Primary"/>
              </w:rPr>
            </w:pPr>
            <w:r w:rsidRPr="0004297B">
              <w:rPr>
                <w:rFonts w:ascii="Sassoon Primary" w:hAnsi="Sassoon Primary"/>
              </w:rPr>
              <w:t>Attendance 95% or better, rarely late.Good effort in lessons/activities</w:t>
            </w:r>
          </w:p>
        </w:tc>
      </w:tr>
    </w:tbl>
    <w:p w14:paraId="60B189BB" w14:textId="77777777" w:rsidR="0004297B" w:rsidRPr="0004297B" w:rsidRDefault="0004297B" w:rsidP="0004297B">
      <w:pPr>
        <w:rPr>
          <w:rFonts w:ascii="Sassoon Primary" w:hAnsi="Sassoon Primary"/>
        </w:rPr>
      </w:pPr>
    </w:p>
    <w:p w14:paraId="15FDBBDA" w14:textId="77777777" w:rsidR="0004297B" w:rsidRPr="0004297B" w:rsidRDefault="0004297B" w:rsidP="0004297B">
      <w:pPr>
        <w:rPr>
          <w:rFonts w:ascii="Sassoon Primary" w:hAnsi="Sassoon Primary"/>
        </w:rPr>
      </w:pPr>
      <w:r w:rsidRPr="0004297B">
        <w:rPr>
          <w:rFonts w:ascii="Sassoon Primary" w:hAnsi="Sassoon Primary"/>
        </w:rPr>
        <w:t>A pupil who scores a 7 or higher is considered to have good emotional wellbeing, while a score of 3 or lower may indicate the need for a structured conversation with our Wellbeing Lead, A.Davies.</w:t>
      </w:r>
    </w:p>
    <w:p w14:paraId="421C69C5" w14:textId="77777777" w:rsidR="0004297B" w:rsidRPr="0004297B" w:rsidRDefault="0004297B" w:rsidP="0004297B">
      <w:pPr>
        <w:rPr>
          <w:rFonts w:ascii="Sassoon Primary" w:hAnsi="Sassoon Primary"/>
        </w:rPr>
      </w:pPr>
    </w:p>
    <w:p w14:paraId="571280A8" w14:textId="77777777" w:rsidR="0004297B" w:rsidRPr="0004297B" w:rsidRDefault="0004297B" w:rsidP="0004297B">
      <w:pPr>
        <w:rPr>
          <w:rFonts w:ascii="Sassoon Primary" w:hAnsi="Sassoon Primary"/>
        </w:rPr>
      </w:pPr>
      <w:r w:rsidRPr="0004297B">
        <w:rPr>
          <w:rFonts w:ascii="Sassoon Primary" w:hAnsi="Sassoon Primary"/>
        </w:rPr>
        <w:t>Supporting staff to positive mental health and wellbeing</w:t>
      </w:r>
    </w:p>
    <w:p w14:paraId="7BDEA1EB" w14:textId="77777777" w:rsidR="0004297B" w:rsidRPr="0004297B" w:rsidRDefault="0004297B" w:rsidP="0004297B">
      <w:pPr>
        <w:jc w:val="center"/>
        <w:rPr>
          <w:rFonts w:ascii="Sassoon Primary" w:hAnsi="Sassoon Primary"/>
          <w:i/>
          <w:sz w:val="32"/>
        </w:rPr>
      </w:pPr>
      <w:r w:rsidRPr="0004297B">
        <w:rPr>
          <w:rFonts w:ascii="Sassoon Primary" w:hAnsi="Sassoon Primary"/>
          <w:i/>
          <w:sz w:val="32"/>
        </w:rPr>
        <w:t>‘Well Teachers – Teach Well’</w:t>
      </w:r>
    </w:p>
    <w:p w14:paraId="26F69C00" w14:textId="77777777" w:rsidR="0004297B" w:rsidRPr="0004297B" w:rsidRDefault="0004297B" w:rsidP="0004297B">
      <w:pPr>
        <w:rPr>
          <w:rFonts w:ascii="Sassoon Primary" w:hAnsi="Sassoon Primary"/>
        </w:rPr>
      </w:pPr>
      <w:r w:rsidRPr="0004297B">
        <w:rPr>
          <w:rFonts w:ascii="Sassoon Primary" w:hAnsi="Sassoon Primary"/>
        </w:rPr>
        <w:t xml:space="preserve">The Governing Body will continue to promote and work towards performance improvement and efficiency, getting the very best from our staff, retaining and attracting the people who are best skilled and well-motivated. </w:t>
      </w:r>
    </w:p>
    <w:p w14:paraId="5DCB6791" w14:textId="77777777" w:rsidR="0004297B" w:rsidRPr="0004297B" w:rsidRDefault="0004297B" w:rsidP="0004297B">
      <w:pPr>
        <w:rPr>
          <w:rFonts w:ascii="Sassoon Primary" w:hAnsi="Sassoon Primary"/>
        </w:rPr>
      </w:pPr>
      <w:r w:rsidRPr="0004297B">
        <w:rPr>
          <w:rFonts w:ascii="Sassoon Primary" w:hAnsi="Sassoon Primary"/>
        </w:rPr>
        <w:t>Wellbeing in the workplace is relevant to all employees and everyone can contribute to improved wellbeing at work. Addressing workplace wellbeing can help strengthen the positive, protective factors of employment, reduce the risk factors for mental ill health and improve general health.</w:t>
      </w:r>
    </w:p>
    <w:p w14:paraId="5F510F06" w14:textId="77777777" w:rsidR="0004297B" w:rsidRPr="0004297B" w:rsidRDefault="0004297B" w:rsidP="0004297B">
      <w:pPr>
        <w:rPr>
          <w:rFonts w:ascii="Sassoon Primary" w:hAnsi="Sassoon Primary"/>
        </w:rPr>
      </w:pPr>
      <w:r w:rsidRPr="0004297B">
        <w:rPr>
          <w:rFonts w:ascii="Sassoon Primary" w:hAnsi="Sassoon Primary"/>
        </w:rPr>
        <w:t>The main causes of absences can be viewed as four distinct areas:</w:t>
      </w:r>
    </w:p>
    <w:tbl>
      <w:tblPr>
        <w:tblStyle w:val="GridTable1Light-Accent3"/>
        <w:tblW w:w="9461" w:type="dxa"/>
        <w:tblInd w:w="-5" w:type="dxa"/>
        <w:tblLook w:val="04A0" w:firstRow="1" w:lastRow="0" w:firstColumn="1" w:lastColumn="0" w:noHBand="0" w:noVBand="1"/>
      </w:tblPr>
      <w:tblGrid>
        <w:gridCol w:w="4730"/>
        <w:gridCol w:w="4731"/>
      </w:tblGrid>
      <w:tr w:rsidR="0004297B" w:rsidRPr="0004297B" w14:paraId="3BF7BDA7" w14:textId="77777777" w:rsidTr="00977C4A">
        <w:trPr>
          <w:cnfStyle w:val="100000000000" w:firstRow="1" w:lastRow="0" w:firstColumn="0" w:lastColumn="0" w:oddVBand="0" w:evenVBand="0" w:oddHBand="0" w:evenHBand="0" w:firstRowFirstColumn="0" w:firstRowLastColumn="0" w:lastRowFirstColumn="0" w:lastRowLastColumn="0"/>
          <w:trHeight w:val="2167"/>
        </w:trPr>
        <w:tc>
          <w:tcPr>
            <w:cnfStyle w:val="001000000000" w:firstRow="0" w:lastRow="0" w:firstColumn="1" w:lastColumn="0" w:oddVBand="0" w:evenVBand="0" w:oddHBand="0" w:evenHBand="0" w:firstRowFirstColumn="0" w:firstRowLastColumn="0" w:lastRowFirstColumn="0" w:lastRowLastColumn="0"/>
            <w:tcW w:w="4730" w:type="dxa"/>
          </w:tcPr>
          <w:p w14:paraId="43BA41DB" w14:textId="77777777" w:rsidR="0004297B" w:rsidRPr="0004297B" w:rsidRDefault="0004297B" w:rsidP="00977C4A">
            <w:pPr>
              <w:jc w:val="center"/>
              <w:rPr>
                <w:rFonts w:ascii="Sassoon Primary" w:hAnsi="Sassoon Primary"/>
                <w:sz w:val="18"/>
              </w:rPr>
            </w:pPr>
            <w:r w:rsidRPr="0004297B">
              <w:rPr>
                <w:rFonts w:ascii="Sassoon Primary" w:hAnsi="Sassoon Primary"/>
                <w:sz w:val="18"/>
              </w:rPr>
              <w:t>Health and lifestyle factors</w:t>
            </w:r>
          </w:p>
          <w:p w14:paraId="5B7D3EE1" w14:textId="77777777" w:rsidR="0004297B" w:rsidRPr="0004297B" w:rsidRDefault="0004297B" w:rsidP="00977C4A">
            <w:pPr>
              <w:jc w:val="center"/>
              <w:rPr>
                <w:rFonts w:ascii="Sassoon Primary" w:hAnsi="Sassoon Primary"/>
                <w:sz w:val="18"/>
              </w:rPr>
            </w:pPr>
          </w:p>
          <w:p w14:paraId="6EE23326"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Genuine illness / poor health</w:t>
            </w:r>
          </w:p>
          <w:p w14:paraId="76D12AD8"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Smoking</w:t>
            </w:r>
          </w:p>
          <w:p w14:paraId="51658BFD"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Excessive use of Alcohol</w:t>
            </w:r>
          </w:p>
          <w:p w14:paraId="3FB85BED"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Lack of exercise</w:t>
            </w:r>
          </w:p>
          <w:p w14:paraId="1EAB65F9" w14:textId="77777777" w:rsidR="0004297B" w:rsidRPr="0004297B" w:rsidRDefault="0004297B" w:rsidP="00977C4A">
            <w:pPr>
              <w:jc w:val="center"/>
              <w:rPr>
                <w:rFonts w:ascii="Sassoon Primary" w:hAnsi="Sassoon Primary"/>
                <w:sz w:val="18"/>
              </w:rPr>
            </w:pPr>
            <w:r w:rsidRPr="0004297B">
              <w:rPr>
                <w:rFonts w:ascii="Sassoon Primary" w:hAnsi="Sassoon Primary"/>
                <w:b w:val="0"/>
                <w:sz w:val="18"/>
              </w:rPr>
              <w:t>Body weight</w:t>
            </w:r>
          </w:p>
        </w:tc>
        <w:tc>
          <w:tcPr>
            <w:tcW w:w="4731" w:type="dxa"/>
          </w:tcPr>
          <w:p w14:paraId="3073B0E3"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sz w:val="18"/>
              </w:rPr>
              <w:t>Workplace factors</w:t>
            </w:r>
          </w:p>
          <w:p w14:paraId="6155CD7A"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sz w:val="18"/>
              </w:rPr>
            </w:pPr>
          </w:p>
          <w:p w14:paraId="33B8B96E"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b w:val="0"/>
                <w:sz w:val="18"/>
              </w:rPr>
            </w:pPr>
            <w:r w:rsidRPr="0004297B">
              <w:rPr>
                <w:rFonts w:ascii="Sassoon Primary" w:hAnsi="Sassoon Primary"/>
                <w:b w:val="0"/>
                <w:sz w:val="18"/>
              </w:rPr>
              <w:t>Working patterns</w:t>
            </w:r>
          </w:p>
          <w:p w14:paraId="50AE9151"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b w:val="0"/>
                <w:sz w:val="18"/>
              </w:rPr>
            </w:pPr>
            <w:r w:rsidRPr="0004297B">
              <w:rPr>
                <w:rFonts w:ascii="Sassoon Primary" w:hAnsi="Sassoon Primary"/>
                <w:b w:val="0"/>
                <w:sz w:val="18"/>
              </w:rPr>
              <w:t>Health and safety concerns</w:t>
            </w:r>
          </w:p>
          <w:p w14:paraId="5409C0E4"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b w:val="0"/>
                <w:sz w:val="18"/>
              </w:rPr>
            </w:pPr>
            <w:r w:rsidRPr="0004297B">
              <w:rPr>
                <w:rFonts w:ascii="Sassoon Primary" w:hAnsi="Sassoon Primary"/>
                <w:b w:val="0"/>
                <w:sz w:val="18"/>
              </w:rPr>
              <w:t>Travel times</w:t>
            </w:r>
          </w:p>
          <w:p w14:paraId="1539DD52"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b w:val="0"/>
                <w:sz w:val="18"/>
              </w:rPr>
            </w:pPr>
            <w:r w:rsidRPr="0004297B">
              <w:rPr>
                <w:rFonts w:ascii="Sassoon Primary" w:hAnsi="Sassoon Primary"/>
                <w:b w:val="0"/>
                <w:sz w:val="18"/>
              </w:rPr>
              <w:t>Excessive hours</w:t>
            </w:r>
          </w:p>
          <w:p w14:paraId="67EC5B3E"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b w:val="0"/>
                <w:sz w:val="18"/>
              </w:rPr>
            </w:pPr>
            <w:r w:rsidRPr="0004297B">
              <w:rPr>
                <w:rFonts w:ascii="Sassoon Primary" w:hAnsi="Sassoon Primary"/>
                <w:b w:val="0"/>
                <w:sz w:val="18"/>
              </w:rPr>
              <w:t>Safe place of work</w:t>
            </w:r>
          </w:p>
          <w:p w14:paraId="71754C29" w14:textId="77777777" w:rsidR="0004297B" w:rsidRPr="0004297B" w:rsidRDefault="0004297B" w:rsidP="00977C4A">
            <w:pPr>
              <w:jc w:val="center"/>
              <w:cnfStyle w:val="100000000000" w:firstRow="1"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b w:val="0"/>
                <w:sz w:val="18"/>
              </w:rPr>
              <w:t>Relationships at work</w:t>
            </w:r>
          </w:p>
        </w:tc>
      </w:tr>
      <w:tr w:rsidR="0004297B" w:rsidRPr="0004297B" w14:paraId="508FF929" w14:textId="77777777" w:rsidTr="00977C4A">
        <w:trPr>
          <w:trHeight w:val="2167"/>
        </w:trPr>
        <w:tc>
          <w:tcPr>
            <w:cnfStyle w:val="001000000000" w:firstRow="0" w:lastRow="0" w:firstColumn="1" w:lastColumn="0" w:oddVBand="0" w:evenVBand="0" w:oddHBand="0" w:evenHBand="0" w:firstRowFirstColumn="0" w:firstRowLastColumn="0" w:lastRowFirstColumn="0" w:lastRowLastColumn="0"/>
            <w:tcW w:w="4730" w:type="dxa"/>
          </w:tcPr>
          <w:p w14:paraId="2A3373C8" w14:textId="77777777" w:rsidR="0004297B" w:rsidRPr="0004297B" w:rsidRDefault="0004297B" w:rsidP="00977C4A">
            <w:pPr>
              <w:jc w:val="center"/>
              <w:rPr>
                <w:rFonts w:ascii="Sassoon Primary" w:hAnsi="Sassoon Primary"/>
                <w:sz w:val="18"/>
              </w:rPr>
            </w:pPr>
            <w:r w:rsidRPr="0004297B">
              <w:rPr>
                <w:rFonts w:ascii="Sassoon Primary" w:hAnsi="Sassoon Primary"/>
                <w:sz w:val="18"/>
              </w:rPr>
              <w:t>Attitudinal and stress factors</w:t>
            </w:r>
          </w:p>
          <w:p w14:paraId="12ED7768" w14:textId="77777777" w:rsidR="0004297B" w:rsidRPr="0004297B" w:rsidRDefault="0004297B" w:rsidP="00977C4A">
            <w:pPr>
              <w:jc w:val="center"/>
              <w:rPr>
                <w:rFonts w:ascii="Sassoon Primary" w:hAnsi="Sassoon Primary"/>
                <w:sz w:val="18"/>
              </w:rPr>
            </w:pPr>
          </w:p>
          <w:p w14:paraId="3B0A89A7"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Job satisfaction</w:t>
            </w:r>
          </w:p>
          <w:p w14:paraId="1E4FA057"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Career satisfaction</w:t>
            </w:r>
          </w:p>
          <w:p w14:paraId="6FC6E6D2"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Intention to leave</w:t>
            </w:r>
          </w:p>
          <w:p w14:paraId="3C91EF7D"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Organisational commitment</w:t>
            </w:r>
          </w:p>
          <w:p w14:paraId="459D6926" w14:textId="77777777" w:rsidR="0004297B" w:rsidRPr="0004297B" w:rsidRDefault="0004297B" w:rsidP="00977C4A">
            <w:pPr>
              <w:jc w:val="center"/>
              <w:rPr>
                <w:rFonts w:ascii="Sassoon Primary" w:hAnsi="Sassoon Primary"/>
                <w:b w:val="0"/>
                <w:sz w:val="18"/>
              </w:rPr>
            </w:pPr>
            <w:r w:rsidRPr="0004297B">
              <w:rPr>
                <w:rFonts w:ascii="Sassoon Primary" w:hAnsi="Sassoon Primary"/>
                <w:b w:val="0"/>
                <w:sz w:val="18"/>
              </w:rPr>
              <w:t>Stress</w:t>
            </w:r>
          </w:p>
          <w:p w14:paraId="42D7AF5F" w14:textId="77777777" w:rsidR="0004297B" w:rsidRPr="0004297B" w:rsidRDefault="0004297B" w:rsidP="00977C4A">
            <w:pPr>
              <w:jc w:val="center"/>
              <w:rPr>
                <w:rFonts w:ascii="Sassoon Primary" w:hAnsi="Sassoon Primary"/>
                <w:sz w:val="18"/>
              </w:rPr>
            </w:pPr>
            <w:r w:rsidRPr="0004297B">
              <w:rPr>
                <w:rFonts w:ascii="Sassoon Primary" w:hAnsi="Sassoon Primary"/>
                <w:b w:val="0"/>
                <w:sz w:val="18"/>
              </w:rPr>
              <w:t>Absence ‘culture’</w:t>
            </w:r>
          </w:p>
        </w:tc>
        <w:tc>
          <w:tcPr>
            <w:tcW w:w="4731" w:type="dxa"/>
          </w:tcPr>
          <w:p w14:paraId="676F9DCF"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b/>
                <w:sz w:val="18"/>
              </w:rPr>
            </w:pPr>
            <w:r w:rsidRPr="0004297B">
              <w:rPr>
                <w:rFonts w:ascii="Sassoon Primary" w:hAnsi="Sassoon Primary"/>
                <w:b/>
                <w:sz w:val="18"/>
              </w:rPr>
              <w:t>Domestic and relationship factors</w:t>
            </w:r>
          </w:p>
          <w:p w14:paraId="40060749"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sz w:val="18"/>
              </w:rPr>
            </w:pPr>
          </w:p>
          <w:p w14:paraId="42524360"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sz w:val="18"/>
              </w:rPr>
              <w:t>Divorce, separation</w:t>
            </w:r>
          </w:p>
          <w:p w14:paraId="68EF9B21"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sz w:val="18"/>
              </w:rPr>
              <w:t>Number of children under 16</w:t>
            </w:r>
          </w:p>
          <w:p w14:paraId="4B1F3859"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sz w:val="18"/>
              </w:rPr>
              <w:t>Lack of flexible working arrangements</w:t>
            </w:r>
          </w:p>
          <w:p w14:paraId="07C195BD"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sz w:val="18"/>
              </w:rPr>
              <w:t>Caring responsibilities</w:t>
            </w:r>
          </w:p>
          <w:p w14:paraId="289A1A40"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sz w:val="18"/>
              </w:rPr>
              <w:t>Financial worries</w:t>
            </w:r>
          </w:p>
          <w:p w14:paraId="3AEDD1A2" w14:textId="77777777" w:rsidR="0004297B" w:rsidRPr="0004297B" w:rsidRDefault="0004297B" w:rsidP="00977C4A">
            <w:pPr>
              <w:jc w:val="center"/>
              <w:cnfStyle w:val="000000000000" w:firstRow="0" w:lastRow="0" w:firstColumn="0" w:lastColumn="0" w:oddVBand="0" w:evenVBand="0" w:oddHBand="0" w:evenHBand="0" w:firstRowFirstColumn="0" w:firstRowLastColumn="0" w:lastRowFirstColumn="0" w:lastRowLastColumn="0"/>
              <w:rPr>
                <w:rFonts w:ascii="Sassoon Primary" w:hAnsi="Sassoon Primary"/>
                <w:sz w:val="18"/>
              </w:rPr>
            </w:pPr>
            <w:r w:rsidRPr="0004297B">
              <w:rPr>
                <w:rFonts w:ascii="Sassoon Primary" w:hAnsi="Sassoon Primary"/>
                <w:sz w:val="18"/>
              </w:rPr>
              <w:t>bereavement</w:t>
            </w:r>
          </w:p>
        </w:tc>
      </w:tr>
    </w:tbl>
    <w:p w14:paraId="3E567469" w14:textId="77777777" w:rsidR="0004297B" w:rsidRPr="0004297B" w:rsidRDefault="0004297B" w:rsidP="0004297B">
      <w:pPr>
        <w:rPr>
          <w:rFonts w:ascii="Sassoon Primary" w:hAnsi="Sassoon Primary"/>
        </w:rPr>
      </w:pPr>
    </w:p>
    <w:p w14:paraId="15BCA3CF" w14:textId="77777777" w:rsidR="0004297B" w:rsidRPr="0004297B" w:rsidRDefault="0004297B" w:rsidP="0004297B">
      <w:pPr>
        <w:rPr>
          <w:rFonts w:ascii="Sassoon Primary" w:hAnsi="Sassoon Primary"/>
        </w:rPr>
      </w:pPr>
      <w:r w:rsidRPr="0004297B">
        <w:rPr>
          <w:rFonts w:ascii="Sassoon Primary" w:hAnsi="Sassoon Primary"/>
        </w:rPr>
        <w:t>To fulfil this commitment the Governing Body and Senior Leadership Team will:</w:t>
      </w:r>
    </w:p>
    <w:p w14:paraId="00E4F081"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 xml:space="preserve">Make health and wellbeing a core priority. Value the strategic importance and benefits of a healthy workplace. We will encourage a consistent, positive approach to all staff health and wellbeing. </w:t>
      </w:r>
      <w:r w:rsidRPr="0004297B">
        <w:rPr>
          <w:rFonts w:ascii="Sassoon Primary" w:hAnsi="Sassoon Primary"/>
        </w:rPr>
        <w:t></w:t>
      </w:r>
    </w:p>
    <w:p w14:paraId="69EB3018"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Make clear the link between employees' health and wellbeing and improved performance.</w:t>
      </w:r>
    </w:p>
    <w:p w14:paraId="7EA10180"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Ensure all staff at Crawford, including Senior leaders and Governors, are committed to the health and wellbeing of staff and act as good role models.</w:t>
      </w:r>
    </w:p>
    <w:p w14:paraId="01C38FAD"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 xml:space="preserve">Make communication clear to ensure that staff have realistic expectations of what's possible, practical and affordable. </w:t>
      </w:r>
      <w:r w:rsidRPr="0004297B">
        <w:rPr>
          <w:rFonts w:ascii="Sassoon Primary" w:hAnsi="Sassoon Primary"/>
        </w:rPr>
        <w:t></w:t>
      </w:r>
    </w:p>
    <w:p w14:paraId="466BA335"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 xml:space="preserve">Be aware that a return to work from sickness does not necessarily indicate that an employee's health and wellbeing has improved. </w:t>
      </w:r>
      <w:r w:rsidRPr="0004297B">
        <w:rPr>
          <w:rFonts w:ascii="Sassoon Primary" w:hAnsi="Sassoon Primary"/>
        </w:rPr>
        <w:t></w:t>
      </w:r>
    </w:p>
    <w:p w14:paraId="2A610D69"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Recruit staff who have the positive leadership traits associated with improved staff health and wellbeing. These traits include being open and approachable and encouraging new ideas.</w:t>
      </w:r>
    </w:p>
    <w:p w14:paraId="684C47DD"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 xml:space="preserve">Ensure health and wellbeing policies are included in any induction, training and development programmes for new staff. </w:t>
      </w:r>
      <w:r w:rsidRPr="0004297B">
        <w:rPr>
          <w:rFonts w:ascii="Sassoon Primary" w:hAnsi="Sassoon Primary"/>
        </w:rPr>
        <w:t></w:t>
      </w:r>
    </w:p>
    <w:p w14:paraId="516DD781"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Promote ‘Think well’ and ‘teacher line’ as valuable mental health resources to staff.</w:t>
      </w:r>
      <w:r w:rsidRPr="0004297B">
        <w:rPr>
          <w:rFonts w:ascii="Sassoon Primary" w:hAnsi="Sassoon Primary"/>
        </w:rPr>
        <w:t></w:t>
      </w:r>
    </w:p>
    <w:p w14:paraId="7DF1511E"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Have a proactive and visible commitment to health and safety and its role in improving the health and wellbeing of staff.</w:t>
      </w:r>
    </w:p>
    <w:p w14:paraId="2DC1E343"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Create a supportive environment that enables employees to be proactive when and if possible to protect and enhance their own health and wellbeing.</w:t>
      </w:r>
      <w:r w:rsidRPr="0004297B">
        <w:rPr>
          <w:rFonts w:ascii="Sassoon Primary" w:hAnsi="Sassoon Primary"/>
        </w:rPr>
        <w:t></w:t>
      </w:r>
    </w:p>
    <w:p w14:paraId="02384275" w14:textId="77777777" w:rsidR="0004297B" w:rsidRPr="0004297B" w:rsidRDefault="0004297B" w:rsidP="0004297B">
      <w:pPr>
        <w:pStyle w:val="ListParagraph"/>
        <w:numPr>
          <w:ilvl w:val="0"/>
          <w:numId w:val="27"/>
        </w:numPr>
        <w:spacing w:before="0" w:after="160" w:line="259" w:lineRule="auto"/>
        <w:jc w:val="left"/>
        <w:rPr>
          <w:rFonts w:ascii="Sassoon Primary" w:hAnsi="Sassoon Primary"/>
        </w:rPr>
      </w:pPr>
      <w:r w:rsidRPr="0004297B">
        <w:rPr>
          <w:rFonts w:ascii="Sassoon Primary" w:hAnsi="Sassoon Primary"/>
        </w:rPr>
        <w:t>Seek to identify potential circumstances that may affect the wellbeing of staff and conduct risk assessments.</w:t>
      </w:r>
    </w:p>
    <w:p w14:paraId="435A300F" w14:textId="77777777" w:rsidR="0004297B" w:rsidRPr="0004297B" w:rsidRDefault="0004297B" w:rsidP="0004297B">
      <w:pPr>
        <w:ind w:left="360"/>
        <w:rPr>
          <w:rFonts w:ascii="Sassoon Primary" w:hAnsi="Sassoon Primary"/>
        </w:rPr>
      </w:pPr>
    </w:p>
    <w:p w14:paraId="75F29A12" w14:textId="77777777" w:rsidR="0004297B" w:rsidRPr="0004297B" w:rsidRDefault="0004297B" w:rsidP="0004297B">
      <w:pPr>
        <w:ind w:left="360"/>
        <w:jc w:val="center"/>
        <w:rPr>
          <w:rFonts w:ascii="Sassoon Primary" w:hAnsi="Sassoon Primary"/>
        </w:rPr>
      </w:pPr>
      <w:r w:rsidRPr="0004297B">
        <w:rPr>
          <w:rFonts w:ascii="Sassoon Primary" w:hAnsi="Sassoon Primary"/>
        </w:rPr>
        <w:t>“In case of emergency, air masks will drop from the ceiling. If you are travelling with a child, please put on your own mask before helping the child.”</w:t>
      </w:r>
    </w:p>
    <w:p w14:paraId="770DA796" w14:textId="77777777" w:rsidR="0004297B" w:rsidRPr="0004297B" w:rsidRDefault="0004297B" w:rsidP="0004297B">
      <w:pPr>
        <w:ind w:left="360"/>
        <w:jc w:val="center"/>
        <w:rPr>
          <w:rFonts w:ascii="Sassoon Primary" w:hAnsi="Sassoon Primary"/>
        </w:rPr>
      </w:pPr>
    </w:p>
    <w:p w14:paraId="61E319DB" w14:textId="77777777" w:rsidR="0004297B" w:rsidRPr="0004297B" w:rsidRDefault="0004297B" w:rsidP="0004297B">
      <w:pPr>
        <w:pStyle w:val="ListParagraph"/>
        <w:numPr>
          <w:ilvl w:val="0"/>
          <w:numId w:val="28"/>
        </w:numPr>
        <w:spacing w:before="0" w:after="160" w:line="259" w:lineRule="auto"/>
        <w:jc w:val="left"/>
        <w:rPr>
          <w:rFonts w:ascii="Sassoon Primary" w:hAnsi="Sassoon Primary"/>
        </w:rPr>
      </w:pPr>
      <w:r w:rsidRPr="0004297B">
        <w:rPr>
          <w:rFonts w:ascii="Sassoon Primary" w:hAnsi="Sassoon Primary"/>
        </w:rPr>
        <w:t>Increase awareness and understanding of how to promote wellbeing at work and the avoidance of absence.</w:t>
      </w:r>
      <w:r w:rsidRPr="0004297B">
        <w:rPr>
          <w:rFonts w:ascii="Sassoon Primary" w:hAnsi="Sassoon Primary"/>
        </w:rPr>
        <w:t></w:t>
      </w:r>
    </w:p>
    <w:p w14:paraId="6063C3D8" w14:textId="77777777" w:rsidR="0004297B" w:rsidRPr="0004297B" w:rsidRDefault="0004297B" w:rsidP="0004297B">
      <w:pPr>
        <w:pStyle w:val="ListParagraph"/>
        <w:numPr>
          <w:ilvl w:val="0"/>
          <w:numId w:val="28"/>
        </w:numPr>
        <w:spacing w:before="0" w:after="160" w:line="259" w:lineRule="auto"/>
        <w:jc w:val="left"/>
        <w:rPr>
          <w:rFonts w:ascii="Sassoon Primary" w:hAnsi="Sassoon Primary"/>
        </w:rPr>
      </w:pPr>
      <w:r w:rsidRPr="0004297B">
        <w:rPr>
          <w:rFonts w:ascii="Sassoon Primary" w:hAnsi="Sassoon Primary"/>
        </w:rPr>
        <w:t>Ensure advice and guidance is available to leaders in dealing with wellbeing concerns of staff.</w:t>
      </w:r>
      <w:r w:rsidRPr="0004297B">
        <w:rPr>
          <w:rFonts w:ascii="Sassoon Primary" w:hAnsi="Sassoon Primary"/>
        </w:rPr>
        <w:t></w:t>
      </w:r>
    </w:p>
    <w:p w14:paraId="6E5D14C6" w14:textId="77777777" w:rsidR="0004297B" w:rsidRPr="0004297B" w:rsidRDefault="0004297B" w:rsidP="0004297B">
      <w:pPr>
        <w:pStyle w:val="ListParagraph"/>
        <w:numPr>
          <w:ilvl w:val="0"/>
          <w:numId w:val="28"/>
        </w:numPr>
        <w:spacing w:before="0" w:after="160" w:line="259" w:lineRule="auto"/>
        <w:jc w:val="left"/>
        <w:rPr>
          <w:rFonts w:ascii="Sassoon Primary" w:hAnsi="Sassoon Primary"/>
        </w:rPr>
      </w:pPr>
      <w:r w:rsidRPr="0004297B">
        <w:rPr>
          <w:rFonts w:ascii="Sassoon Primary" w:hAnsi="Sassoon Primary"/>
        </w:rPr>
        <w:t>Ensure that there is a culture where there is no expectation that staff communicate about work outside of normal working hours (except in an emergency, eg child protection issues).</w:t>
      </w:r>
      <w:r w:rsidRPr="0004297B">
        <w:rPr>
          <w:rFonts w:ascii="Sassoon Primary" w:hAnsi="Sassoon Primary"/>
        </w:rPr>
        <w:t></w:t>
      </w:r>
    </w:p>
    <w:p w14:paraId="03F2F1EF" w14:textId="77777777" w:rsidR="0004297B" w:rsidRPr="0004297B" w:rsidRDefault="0004297B" w:rsidP="0004297B">
      <w:pPr>
        <w:pStyle w:val="ListParagraph"/>
        <w:numPr>
          <w:ilvl w:val="0"/>
          <w:numId w:val="28"/>
        </w:numPr>
        <w:spacing w:before="0" w:after="160" w:line="259" w:lineRule="auto"/>
        <w:jc w:val="left"/>
        <w:rPr>
          <w:rFonts w:ascii="Sassoon Primary" w:hAnsi="Sassoon Primary"/>
        </w:rPr>
      </w:pPr>
      <w:r w:rsidRPr="0004297B">
        <w:rPr>
          <w:rFonts w:ascii="Sassoon Primary" w:hAnsi="Sassoon Primary"/>
        </w:rPr>
        <w:t>Ensure that all staff take part in a supportive performance management process.</w:t>
      </w:r>
      <w:r w:rsidRPr="0004297B">
        <w:rPr>
          <w:rFonts w:ascii="Sassoon Primary" w:hAnsi="Sassoon Primary"/>
        </w:rPr>
        <w:t></w:t>
      </w:r>
    </w:p>
    <w:p w14:paraId="1A3816FF" w14:textId="77777777" w:rsidR="0004297B" w:rsidRPr="0004297B" w:rsidRDefault="0004297B" w:rsidP="0004297B">
      <w:pPr>
        <w:pStyle w:val="ListParagraph"/>
        <w:numPr>
          <w:ilvl w:val="0"/>
          <w:numId w:val="28"/>
        </w:numPr>
        <w:spacing w:before="0" w:after="160" w:line="259" w:lineRule="auto"/>
        <w:jc w:val="left"/>
        <w:rPr>
          <w:rFonts w:ascii="Sassoon Primary" w:hAnsi="Sassoon Primary"/>
        </w:rPr>
      </w:pPr>
      <w:r w:rsidRPr="0004297B">
        <w:rPr>
          <w:rFonts w:ascii="Sassoon Primary" w:hAnsi="Sassoon Primary"/>
        </w:rPr>
        <w:t>Conduct an annual (anonymous) staff survey in order to collate information from all staff groups, which will inform future strategies to support the health and wellbeing of staff.</w:t>
      </w:r>
    </w:p>
    <w:p w14:paraId="74D6FED0" w14:textId="77777777" w:rsidR="0004297B" w:rsidRPr="0004297B" w:rsidRDefault="0004297B" w:rsidP="0004297B">
      <w:pPr>
        <w:jc w:val="center"/>
        <w:rPr>
          <w:rFonts w:ascii="Sassoon Primary" w:hAnsi="Sassoon Primary"/>
        </w:rPr>
      </w:pPr>
    </w:p>
    <w:p w14:paraId="76FA6B05" w14:textId="77777777" w:rsidR="0004297B" w:rsidRPr="0004297B" w:rsidRDefault="0004297B" w:rsidP="0004297B">
      <w:pPr>
        <w:rPr>
          <w:rFonts w:ascii="Sassoon Primary" w:hAnsi="Sassoon Primary"/>
        </w:rPr>
      </w:pPr>
      <w:r w:rsidRPr="0004297B">
        <w:rPr>
          <w:rFonts w:ascii="Sassoon Primary" w:hAnsi="Sassoon Primary"/>
        </w:rPr>
        <w:t>Where possible, staff are supported with their work/life balance and wellbeing outside the school. Examples of this could include providing staff with paid leave for both special events and celebrations, and time off to deal with family problems. All staff are encouraged to take a responsible approach to health and wellbeing issues, including adopting a robust self-management to their own health.</w:t>
      </w:r>
    </w:p>
    <w:p w14:paraId="7FE88996" w14:textId="77777777" w:rsidR="0004297B" w:rsidRPr="0004297B" w:rsidRDefault="0004297B" w:rsidP="0004297B">
      <w:pPr>
        <w:rPr>
          <w:rFonts w:ascii="Sassoon Primary" w:hAnsi="Sassoon Primary"/>
        </w:rPr>
      </w:pPr>
    </w:p>
    <w:p w14:paraId="16F3398E" w14:textId="77777777" w:rsidR="0004297B" w:rsidRPr="0004297B" w:rsidRDefault="0004297B" w:rsidP="0004297B">
      <w:pPr>
        <w:rPr>
          <w:rFonts w:ascii="Sassoon Primary" w:hAnsi="Sassoon Primary"/>
        </w:rPr>
      </w:pPr>
      <w:r w:rsidRPr="0004297B">
        <w:rPr>
          <w:rFonts w:ascii="Sassoon Primary" w:hAnsi="Sassoon Primary"/>
        </w:rPr>
        <w:t>At Crawford we a implementing</w:t>
      </w:r>
    </w:p>
    <w:p w14:paraId="0BF3AC05"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Birthday Day off</w:t>
      </w:r>
    </w:p>
    <w:p w14:paraId="1E1AEE78"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Christmas shopping day</w:t>
      </w:r>
    </w:p>
    <w:p w14:paraId="0A3B4358"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A staffroom that staff can relax and unwind for some ‘peace and quiet’</w:t>
      </w:r>
    </w:p>
    <w:p w14:paraId="1E9340F7"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Whatsapp system to improve staff communication</w:t>
      </w:r>
    </w:p>
    <w:p w14:paraId="12300DD6"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‘You’ve been mugged’ rotates around staff</w:t>
      </w:r>
    </w:p>
    <w:p w14:paraId="588F96DE"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Supporting staff with a range of CPD opportunities</w:t>
      </w:r>
    </w:p>
    <w:p w14:paraId="179BB178"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Promote mindfulness – reiki sessions, meditation in staff meetings</w:t>
      </w:r>
    </w:p>
    <w:p w14:paraId="4AF414DF" w14:textId="77777777" w:rsidR="0004297B" w:rsidRPr="0004297B" w:rsidRDefault="0004297B" w:rsidP="0004297B">
      <w:pPr>
        <w:pStyle w:val="ListParagraph"/>
        <w:numPr>
          <w:ilvl w:val="0"/>
          <w:numId w:val="29"/>
        </w:numPr>
        <w:spacing w:before="0" w:after="160" w:line="259" w:lineRule="auto"/>
        <w:jc w:val="left"/>
        <w:rPr>
          <w:rFonts w:ascii="Sassoon Primary" w:hAnsi="Sassoon Primary"/>
        </w:rPr>
      </w:pPr>
      <w:r w:rsidRPr="0004297B">
        <w:rPr>
          <w:rFonts w:ascii="Sassoon Primary" w:hAnsi="Sassoon Primary"/>
        </w:rPr>
        <w:t>Subject leadership time</w:t>
      </w:r>
    </w:p>
    <w:p w14:paraId="10D18568" w14:textId="77777777" w:rsidR="0004297B" w:rsidRDefault="0004297B" w:rsidP="0004297B"/>
    <w:p w14:paraId="590B147E" w14:textId="77777777" w:rsidR="0004297B" w:rsidRDefault="0004297B" w:rsidP="005E659C">
      <w:pPr>
        <w:spacing w:line="240" w:lineRule="atLeast"/>
        <w:rPr>
          <w:rFonts w:cs="Arial"/>
          <w:color w:val="0070C0"/>
        </w:rPr>
      </w:pPr>
    </w:p>
    <w:sectPr w:rsidR="0004297B" w:rsidSect="005E659C">
      <w:pgSz w:w="11906" w:h="16838" w:code="9"/>
      <w:pgMar w:top="1135" w:right="1440" w:bottom="709" w:left="1440" w:header="709" w:footer="397"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5F7E" w14:textId="77777777" w:rsidR="000E1CC5" w:rsidRDefault="000E1CC5" w:rsidP="00F112BB">
      <w:pPr>
        <w:spacing w:before="0" w:after="0"/>
      </w:pPr>
      <w:r>
        <w:separator/>
      </w:r>
    </w:p>
  </w:endnote>
  <w:endnote w:type="continuationSeparator" w:id="0">
    <w:p w14:paraId="1EFDC9E7" w14:textId="77777777" w:rsidR="000E1CC5" w:rsidRDefault="000E1CC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charset w:val="00"/>
    <w:family w:val="modern"/>
    <w:notTrueType/>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FFABB" w14:textId="77777777" w:rsidR="000E1CC5" w:rsidRDefault="000E1CC5" w:rsidP="00F112BB">
      <w:pPr>
        <w:spacing w:before="0" w:after="0"/>
      </w:pPr>
      <w:r>
        <w:separator/>
      </w:r>
    </w:p>
  </w:footnote>
  <w:footnote w:type="continuationSeparator" w:id="0">
    <w:p w14:paraId="1AC34B02" w14:textId="77777777" w:rsidR="000E1CC5" w:rsidRDefault="000E1CC5"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0C03C64"/>
    <w:multiLevelType w:val="hybridMultilevel"/>
    <w:tmpl w:val="2F6A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86606"/>
    <w:multiLevelType w:val="hybridMultilevel"/>
    <w:tmpl w:val="612AF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9F14D94"/>
    <w:multiLevelType w:val="hybridMultilevel"/>
    <w:tmpl w:val="DBE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574615E"/>
    <w:multiLevelType w:val="hybridMultilevel"/>
    <w:tmpl w:val="604C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23276"/>
    <w:multiLevelType w:val="hybridMultilevel"/>
    <w:tmpl w:val="2D2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3"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967440B"/>
    <w:multiLevelType w:val="multilevel"/>
    <w:tmpl w:val="1932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6" w15:restartNumberingAfterBreak="0">
    <w:nsid w:val="6E61499A"/>
    <w:multiLevelType w:val="multilevel"/>
    <w:tmpl w:val="DBA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535AB3"/>
    <w:multiLevelType w:val="hybridMultilevel"/>
    <w:tmpl w:val="A2005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4"/>
  </w:num>
  <w:num w:numId="2">
    <w:abstractNumId w:val="20"/>
  </w:num>
  <w:num w:numId="3">
    <w:abstractNumId w:val="28"/>
  </w:num>
  <w:num w:numId="4">
    <w:abstractNumId w:val="22"/>
  </w:num>
  <w:num w:numId="5">
    <w:abstractNumId w:val="25"/>
  </w:num>
  <w:num w:numId="6">
    <w:abstractNumId w:val="6"/>
  </w:num>
  <w:num w:numId="7">
    <w:abstractNumId w:val="21"/>
  </w:num>
  <w:num w:numId="8">
    <w:abstractNumId w:val="8"/>
  </w:num>
  <w:num w:numId="9">
    <w:abstractNumId w:val="13"/>
  </w:num>
  <w:num w:numId="10">
    <w:abstractNumId w:val="12"/>
  </w:num>
  <w:num w:numId="11">
    <w:abstractNumId w:val="16"/>
  </w:num>
  <w:num w:numId="12">
    <w:abstractNumId w:val="3"/>
  </w:num>
  <w:num w:numId="13">
    <w:abstractNumId w:val="9"/>
  </w:num>
  <w:num w:numId="14">
    <w:abstractNumId w:val="19"/>
  </w:num>
  <w:num w:numId="15">
    <w:abstractNumId w:val="24"/>
  </w:num>
  <w:num w:numId="16">
    <w:abstractNumId w:val="0"/>
  </w:num>
  <w:num w:numId="17">
    <w:abstractNumId w:val="14"/>
  </w:num>
  <w:num w:numId="18">
    <w:abstractNumId w:val="15"/>
  </w:num>
  <w:num w:numId="19">
    <w:abstractNumId w:val="1"/>
  </w:num>
  <w:num w:numId="20">
    <w:abstractNumId w:val="23"/>
  </w:num>
  <w:num w:numId="21">
    <w:abstractNumId w:val="17"/>
  </w:num>
  <w:num w:numId="22">
    <w:abstractNumId w:val="26"/>
  </w:num>
  <w:num w:numId="23">
    <w:abstractNumId w:val="18"/>
  </w:num>
  <w:num w:numId="24">
    <w:abstractNumId w:val="2"/>
  </w:num>
  <w:num w:numId="25">
    <w:abstractNumId w:val="10"/>
  </w:num>
  <w:num w:numId="26">
    <w:abstractNumId w:val="27"/>
  </w:num>
  <w:num w:numId="27">
    <w:abstractNumId w:val="11"/>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A8"/>
    <w:rsid w:val="00000C45"/>
    <w:rsid w:val="00006D9E"/>
    <w:rsid w:val="0004297B"/>
    <w:rsid w:val="00051007"/>
    <w:rsid w:val="00097553"/>
    <w:rsid w:val="000D3651"/>
    <w:rsid w:val="000E1CC5"/>
    <w:rsid w:val="000E33B0"/>
    <w:rsid w:val="00100EBC"/>
    <w:rsid w:val="001353FD"/>
    <w:rsid w:val="0014461D"/>
    <w:rsid w:val="0016600F"/>
    <w:rsid w:val="00172B0F"/>
    <w:rsid w:val="0017688F"/>
    <w:rsid w:val="00185BAB"/>
    <w:rsid w:val="00190DDB"/>
    <w:rsid w:val="001B671E"/>
    <w:rsid w:val="001D48B2"/>
    <w:rsid w:val="001D70FB"/>
    <w:rsid w:val="001E1557"/>
    <w:rsid w:val="00201A16"/>
    <w:rsid w:val="00213DC9"/>
    <w:rsid w:val="00225E64"/>
    <w:rsid w:val="00231B9A"/>
    <w:rsid w:val="0024020A"/>
    <w:rsid w:val="002664F5"/>
    <w:rsid w:val="00286DDC"/>
    <w:rsid w:val="002B3540"/>
    <w:rsid w:val="002B53E4"/>
    <w:rsid w:val="002E3862"/>
    <w:rsid w:val="00304B06"/>
    <w:rsid w:val="00321853"/>
    <w:rsid w:val="00330650"/>
    <w:rsid w:val="003437EE"/>
    <w:rsid w:val="003607B1"/>
    <w:rsid w:val="00364BAA"/>
    <w:rsid w:val="003733F0"/>
    <w:rsid w:val="0038014D"/>
    <w:rsid w:val="003D1195"/>
    <w:rsid w:val="003E2BD9"/>
    <w:rsid w:val="00424914"/>
    <w:rsid w:val="00424C0A"/>
    <w:rsid w:val="0045223E"/>
    <w:rsid w:val="00483BFF"/>
    <w:rsid w:val="004B7CAD"/>
    <w:rsid w:val="004F6397"/>
    <w:rsid w:val="00515B79"/>
    <w:rsid w:val="005A2358"/>
    <w:rsid w:val="005B0FA5"/>
    <w:rsid w:val="005C333C"/>
    <w:rsid w:val="005C44F3"/>
    <w:rsid w:val="005E49AE"/>
    <w:rsid w:val="005E659C"/>
    <w:rsid w:val="005E7A08"/>
    <w:rsid w:val="006004A8"/>
    <w:rsid w:val="0061485C"/>
    <w:rsid w:val="00647D6A"/>
    <w:rsid w:val="0065516B"/>
    <w:rsid w:val="006672FA"/>
    <w:rsid w:val="006B1158"/>
    <w:rsid w:val="006B1EB7"/>
    <w:rsid w:val="006D19F4"/>
    <w:rsid w:val="006D1DE0"/>
    <w:rsid w:val="00713DB1"/>
    <w:rsid w:val="00741509"/>
    <w:rsid w:val="00761CA4"/>
    <w:rsid w:val="00771191"/>
    <w:rsid w:val="00780704"/>
    <w:rsid w:val="007C194A"/>
    <w:rsid w:val="007C50D8"/>
    <w:rsid w:val="007F372B"/>
    <w:rsid w:val="008138B0"/>
    <w:rsid w:val="00843011"/>
    <w:rsid w:val="00843CB5"/>
    <w:rsid w:val="00847284"/>
    <w:rsid w:val="008533B3"/>
    <w:rsid w:val="00883167"/>
    <w:rsid w:val="008C3116"/>
    <w:rsid w:val="008C4D93"/>
    <w:rsid w:val="008C682B"/>
    <w:rsid w:val="008E2BE3"/>
    <w:rsid w:val="00914719"/>
    <w:rsid w:val="0095199B"/>
    <w:rsid w:val="00984193"/>
    <w:rsid w:val="00985FB5"/>
    <w:rsid w:val="009A09A8"/>
    <w:rsid w:val="009A5EC6"/>
    <w:rsid w:val="009D46BB"/>
    <w:rsid w:val="00A04805"/>
    <w:rsid w:val="00A31C80"/>
    <w:rsid w:val="00A42B5A"/>
    <w:rsid w:val="00A512E4"/>
    <w:rsid w:val="00A77ABE"/>
    <w:rsid w:val="00AA1BCD"/>
    <w:rsid w:val="00AA4922"/>
    <w:rsid w:val="00AC564D"/>
    <w:rsid w:val="00AD5961"/>
    <w:rsid w:val="00AD70CB"/>
    <w:rsid w:val="00AF1616"/>
    <w:rsid w:val="00AF2445"/>
    <w:rsid w:val="00B50842"/>
    <w:rsid w:val="00B96368"/>
    <w:rsid w:val="00BC75E1"/>
    <w:rsid w:val="00BD2D09"/>
    <w:rsid w:val="00BF098F"/>
    <w:rsid w:val="00BF1595"/>
    <w:rsid w:val="00BF436A"/>
    <w:rsid w:val="00C05CC5"/>
    <w:rsid w:val="00C23B1C"/>
    <w:rsid w:val="00C40483"/>
    <w:rsid w:val="00C64D25"/>
    <w:rsid w:val="00CA45F2"/>
    <w:rsid w:val="00CB6F1C"/>
    <w:rsid w:val="00CD1FDB"/>
    <w:rsid w:val="00CD24E9"/>
    <w:rsid w:val="00D01EAA"/>
    <w:rsid w:val="00D3022D"/>
    <w:rsid w:val="00D474FB"/>
    <w:rsid w:val="00D67689"/>
    <w:rsid w:val="00D70D29"/>
    <w:rsid w:val="00DC572C"/>
    <w:rsid w:val="00DE3E17"/>
    <w:rsid w:val="00DE5C0D"/>
    <w:rsid w:val="00DF6ED0"/>
    <w:rsid w:val="00E0248F"/>
    <w:rsid w:val="00E062B6"/>
    <w:rsid w:val="00E16507"/>
    <w:rsid w:val="00E325BE"/>
    <w:rsid w:val="00E70A92"/>
    <w:rsid w:val="00E77BE4"/>
    <w:rsid w:val="00E87FD3"/>
    <w:rsid w:val="00E9702D"/>
    <w:rsid w:val="00EA7C83"/>
    <w:rsid w:val="00EB0F9B"/>
    <w:rsid w:val="00EB7FCE"/>
    <w:rsid w:val="00ED2C7C"/>
    <w:rsid w:val="00EF4CAA"/>
    <w:rsid w:val="00EF53B7"/>
    <w:rsid w:val="00EF766A"/>
    <w:rsid w:val="00F112BB"/>
    <w:rsid w:val="00F33DD3"/>
    <w:rsid w:val="00F712FD"/>
    <w:rsid w:val="00F85794"/>
    <w:rsid w:val="00FA2D58"/>
    <w:rsid w:val="00FA2E2F"/>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table" w:styleId="GridTable5Dark-Accent3">
    <w:name w:val="Grid Table 5 Dark Accent 3"/>
    <w:basedOn w:val="TableNormal"/>
    <w:uiPriority w:val="50"/>
    <w:rsid w:val="0004297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1Light-Accent3">
    <w:name w:val="Grid Table 1 Light Accent 3"/>
    <w:basedOn w:val="TableNormal"/>
    <w:uiPriority w:val="46"/>
    <w:rsid w:val="0004297B"/>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1A766905785B40A44F54034A59CAF9" ma:contentTypeVersion="13" ma:contentTypeDescription="Create a new document." ma:contentTypeScope="" ma:versionID="9328aabb6d7dfbb78d5a3cce93637160">
  <xsd:schema xmlns:xsd="http://www.w3.org/2001/XMLSchema" xmlns:xs="http://www.w3.org/2001/XMLSchema" xmlns:p="http://schemas.microsoft.com/office/2006/metadata/properties" xmlns:ns3="f7e980da-efac-41ac-b863-a34c87837d5a" xmlns:ns4="e56bee73-244b-4920-babb-b2ffa8957d61" targetNamespace="http://schemas.microsoft.com/office/2006/metadata/properties" ma:root="true" ma:fieldsID="f46bdb0d6ac9f4f2c6f0d33e267240a8" ns3:_="" ns4:_="">
    <xsd:import namespace="f7e980da-efac-41ac-b863-a34c87837d5a"/>
    <xsd:import namespace="e56bee73-244b-4920-babb-b2ffa8957d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980da-efac-41ac-b863-a34c87837d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bee73-244b-4920-babb-b2ffa8957d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A1AE-933E-4DEC-A6A4-3A4C78DDFD33}">
  <ds:schemaRefs>
    <ds:schemaRef ds:uri="http://www.w3.org/XML/1998/namespace"/>
    <ds:schemaRef ds:uri="http://purl.org/dc/terms/"/>
    <ds:schemaRef ds:uri="http://purl.org/dc/dcmitype/"/>
    <ds:schemaRef ds:uri="http://schemas.microsoft.com/office/infopath/2007/PartnerControls"/>
    <ds:schemaRef ds:uri="f7e980da-efac-41ac-b863-a34c87837d5a"/>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e56bee73-244b-4920-babb-b2ffa8957d61"/>
  </ds:schemaRefs>
</ds:datastoreItem>
</file>

<file path=customXml/itemProps2.xml><?xml version="1.0" encoding="utf-8"?>
<ds:datastoreItem xmlns:ds="http://schemas.openxmlformats.org/officeDocument/2006/customXml" ds:itemID="{D7CC5E82-23E2-4E48-A7E7-A081DD6BA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980da-efac-41ac-b863-a34c87837d5a"/>
    <ds:schemaRef ds:uri="e56bee73-244b-4920-babb-b2ffa8957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8A476-AC18-4D1D-9390-943122CC877A}">
  <ds:schemaRefs>
    <ds:schemaRef ds:uri="http://schemas.microsoft.com/sharepoint/v3/contenttype/forms"/>
  </ds:schemaRefs>
</ds:datastoreItem>
</file>

<file path=customXml/itemProps4.xml><?xml version="1.0" encoding="utf-8"?>
<ds:datastoreItem xmlns:ds="http://schemas.openxmlformats.org/officeDocument/2006/customXml" ds:itemID="{FFCCB5CF-2C55-47F9-92FE-837D1C78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9766</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Davies</dc:creator>
  <cp:keywords/>
  <dc:description/>
  <cp:lastModifiedBy>Anna Davies</cp:lastModifiedBy>
  <cp:revision>3</cp:revision>
  <cp:lastPrinted>2013-07-01T13:37:00Z</cp:lastPrinted>
  <dcterms:created xsi:type="dcterms:W3CDTF">2024-02-16T13:04:00Z</dcterms:created>
  <dcterms:modified xsi:type="dcterms:W3CDTF">2024-02-16T13:04:00Z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0x010100C71A766905785B40A44F54034A59CAF9</vt:lpwstr>
  </property>
</Properties>
</file>