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1856" w14:textId="77777777" w:rsidR="00AE52D1" w:rsidRDefault="00AE52D1">
      <w:pPr>
        <w:pStyle w:val="BodyText"/>
        <w:ind w:left="0"/>
        <w:rPr>
          <w:b/>
          <w:sz w:val="20"/>
        </w:rPr>
      </w:pPr>
    </w:p>
    <w:p w14:paraId="17D71857" w14:textId="77777777" w:rsidR="00AE52D1" w:rsidRDefault="00AE52D1">
      <w:pPr>
        <w:pStyle w:val="BodyText"/>
        <w:ind w:left="0"/>
        <w:rPr>
          <w:b/>
          <w:sz w:val="20"/>
        </w:rPr>
      </w:pPr>
    </w:p>
    <w:p w14:paraId="17D71858" w14:textId="77777777" w:rsidR="00AE52D1" w:rsidRDefault="00AE52D1">
      <w:pPr>
        <w:pStyle w:val="BodyText"/>
        <w:ind w:left="0"/>
        <w:rPr>
          <w:b/>
          <w:sz w:val="20"/>
        </w:rPr>
      </w:pPr>
    </w:p>
    <w:p w14:paraId="17D71859" w14:textId="77777777" w:rsidR="00AE52D1" w:rsidRDefault="00AE52D1">
      <w:pPr>
        <w:pStyle w:val="BodyText"/>
        <w:ind w:left="0"/>
        <w:rPr>
          <w:b/>
          <w:sz w:val="20"/>
        </w:rPr>
      </w:pPr>
    </w:p>
    <w:p w14:paraId="17D7185A" w14:textId="77777777" w:rsidR="00AE52D1" w:rsidRDefault="00AE52D1">
      <w:pPr>
        <w:pStyle w:val="BodyText"/>
        <w:ind w:left="0"/>
        <w:rPr>
          <w:b/>
          <w:sz w:val="20"/>
        </w:rPr>
      </w:pPr>
    </w:p>
    <w:p w14:paraId="17D7185B" w14:textId="77777777" w:rsidR="00AE52D1" w:rsidRDefault="00AE52D1">
      <w:pPr>
        <w:pStyle w:val="BodyText"/>
        <w:ind w:left="0"/>
        <w:rPr>
          <w:b/>
          <w:sz w:val="20"/>
        </w:rPr>
      </w:pPr>
    </w:p>
    <w:p w14:paraId="17D7185C" w14:textId="77777777" w:rsidR="00AE52D1" w:rsidRDefault="00AE52D1">
      <w:pPr>
        <w:pStyle w:val="BodyText"/>
        <w:ind w:left="0"/>
        <w:rPr>
          <w:b/>
          <w:sz w:val="20"/>
        </w:rPr>
      </w:pPr>
    </w:p>
    <w:p w14:paraId="17D7185D" w14:textId="77777777" w:rsidR="00AE52D1" w:rsidRDefault="00AE52D1">
      <w:pPr>
        <w:pStyle w:val="BodyText"/>
        <w:ind w:left="0"/>
        <w:rPr>
          <w:b/>
          <w:sz w:val="20"/>
        </w:rPr>
      </w:pPr>
    </w:p>
    <w:p w14:paraId="17D7185E" w14:textId="112FDA80" w:rsidR="00AE52D1" w:rsidRDefault="00BA704C">
      <w:pPr>
        <w:pStyle w:val="BodyText"/>
        <w:ind w:left="0"/>
        <w:rPr>
          <w:b/>
          <w:sz w:val="20"/>
        </w:rPr>
      </w:pPr>
      <w:r>
        <w:rPr>
          <w:noProof/>
        </w:rPr>
        <w:drawing>
          <wp:anchor distT="0" distB="0" distL="0" distR="0" simplePos="0" relativeHeight="251658240" behindDoc="1" locked="0" layoutInCell="1" allowOverlap="1" wp14:anchorId="17D719E2" wp14:editId="4061A478">
            <wp:simplePos x="0" y="0"/>
            <wp:positionH relativeFrom="page">
              <wp:posOffset>3150235</wp:posOffset>
            </wp:positionH>
            <wp:positionV relativeFrom="paragraph">
              <wp:posOffset>233680</wp:posOffset>
            </wp:positionV>
            <wp:extent cx="1246505" cy="156654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246505" cy="1566545"/>
                    </a:xfrm>
                    <a:prstGeom prst="rect">
                      <a:avLst/>
                    </a:prstGeom>
                  </pic:spPr>
                </pic:pic>
              </a:graphicData>
            </a:graphic>
          </wp:anchor>
        </w:drawing>
      </w:r>
    </w:p>
    <w:p w14:paraId="17D7185F" w14:textId="0120661D" w:rsidR="00AE52D1" w:rsidRDefault="00AE52D1">
      <w:pPr>
        <w:pStyle w:val="BodyText"/>
        <w:ind w:left="0"/>
        <w:rPr>
          <w:b/>
          <w:sz w:val="20"/>
        </w:rPr>
      </w:pPr>
    </w:p>
    <w:p w14:paraId="17D71860" w14:textId="5C68C596" w:rsidR="00AE52D1" w:rsidRDefault="00AE52D1">
      <w:pPr>
        <w:pStyle w:val="BodyText"/>
        <w:ind w:left="0"/>
        <w:rPr>
          <w:b/>
          <w:sz w:val="20"/>
        </w:rPr>
      </w:pPr>
    </w:p>
    <w:p w14:paraId="17D71861" w14:textId="5DA9E783" w:rsidR="00AE52D1" w:rsidRDefault="00AE52D1">
      <w:pPr>
        <w:pStyle w:val="BodyText"/>
        <w:ind w:left="0"/>
        <w:rPr>
          <w:b/>
          <w:sz w:val="20"/>
        </w:rPr>
      </w:pPr>
    </w:p>
    <w:p w14:paraId="17D71862" w14:textId="77777777" w:rsidR="00AE52D1" w:rsidRDefault="00AE52D1">
      <w:pPr>
        <w:pStyle w:val="BodyText"/>
        <w:ind w:left="0"/>
        <w:rPr>
          <w:b/>
          <w:sz w:val="20"/>
        </w:rPr>
      </w:pPr>
    </w:p>
    <w:p w14:paraId="17D71865" w14:textId="77777777" w:rsidR="00AE52D1" w:rsidRDefault="00AE52D1">
      <w:pPr>
        <w:pStyle w:val="BodyText"/>
        <w:spacing w:before="384"/>
        <w:ind w:left="0"/>
        <w:rPr>
          <w:b/>
          <w:sz w:val="20"/>
        </w:rPr>
      </w:pPr>
    </w:p>
    <w:p w14:paraId="06AA4E63" w14:textId="77777777" w:rsidR="00BA704C" w:rsidRDefault="00BA704C">
      <w:pPr>
        <w:pStyle w:val="BodyText"/>
        <w:spacing w:before="384"/>
        <w:ind w:left="0"/>
        <w:rPr>
          <w:b/>
          <w:sz w:val="20"/>
        </w:rPr>
      </w:pPr>
    </w:p>
    <w:p w14:paraId="33EFC1A8" w14:textId="77777777" w:rsidR="00BA704C" w:rsidRDefault="00BA704C">
      <w:pPr>
        <w:pStyle w:val="BodyText"/>
        <w:spacing w:before="384"/>
        <w:ind w:left="0"/>
        <w:rPr>
          <w:b/>
          <w:sz w:val="20"/>
        </w:rPr>
      </w:pPr>
    </w:p>
    <w:p w14:paraId="5CFCFB1F" w14:textId="77777777" w:rsidR="00BA704C" w:rsidRDefault="00BA704C">
      <w:pPr>
        <w:pStyle w:val="BodyText"/>
        <w:spacing w:before="384"/>
        <w:ind w:left="0"/>
        <w:rPr>
          <w:b/>
          <w:sz w:val="64"/>
        </w:rPr>
      </w:pPr>
    </w:p>
    <w:p w14:paraId="17D71866" w14:textId="77777777" w:rsidR="00AE52D1" w:rsidRDefault="009E636A">
      <w:pPr>
        <w:ind w:left="5" w:right="43"/>
        <w:jc w:val="center"/>
        <w:rPr>
          <w:b/>
          <w:spacing w:val="-2"/>
          <w:sz w:val="56"/>
        </w:rPr>
      </w:pPr>
      <w:r>
        <w:rPr>
          <w:b/>
          <w:sz w:val="56"/>
        </w:rPr>
        <w:t>Complaints</w:t>
      </w:r>
      <w:r>
        <w:rPr>
          <w:b/>
          <w:spacing w:val="-31"/>
          <w:sz w:val="56"/>
        </w:rPr>
        <w:t xml:space="preserve"> </w:t>
      </w:r>
      <w:r>
        <w:rPr>
          <w:b/>
          <w:sz w:val="56"/>
        </w:rPr>
        <w:t>Procedure</w:t>
      </w:r>
      <w:r>
        <w:rPr>
          <w:b/>
          <w:spacing w:val="-28"/>
          <w:sz w:val="56"/>
        </w:rPr>
        <w:t xml:space="preserve"> </w:t>
      </w:r>
      <w:r>
        <w:rPr>
          <w:b/>
          <w:spacing w:val="-2"/>
          <w:sz w:val="56"/>
        </w:rPr>
        <w:t>Policy</w:t>
      </w:r>
    </w:p>
    <w:p w14:paraId="42BA76BA" w14:textId="7F6A3128" w:rsidR="00BA704C" w:rsidRPr="001C00A8" w:rsidRDefault="001C00A8" w:rsidP="001C00A8">
      <w:pPr>
        <w:jc w:val="center"/>
        <w:rPr>
          <w:color w:val="BFBFBF" w:themeColor="background1" w:themeShade="BF"/>
          <w:sz w:val="40"/>
          <w:szCs w:val="12"/>
        </w:rPr>
      </w:pPr>
      <w:r w:rsidRPr="00F02A74">
        <w:rPr>
          <w:color w:val="BFBFBF" w:themeColor="background1" w:themeShade="BF"/>
          <w:sz w:val="40"/>
          <w:szCs w:val="12"/>
        </w:rPr>
        <w:t>September 202</w:t>
      </w:r>
      <w:r>
        <w:rPr>
          <w:color w:val="BFBFBF" w:themeColor="background1" w:themeShade="BF"/>
          <w:sz w:val="40"/>
          <w:szCs w:val="12"/>
        </w:rPr>
        <w:t>5 – July 2026</w:t>
      </w:r>
    </w:p>
    <w:p w14:paraId="17D71868" w14:textId="57554491" w:rsidR="00AE52D1" w:rsidRDefault="00AE52D1">
      <w:pPr>
        <w:pStyle w:val="BodyText"/>
        <w:spacing w:before="173"/>
        <w:ind w:left="0"/>
        <w:rPr>
          <w:b/>
          <w:sz w:val="56"/>
        </w:rPr>
      </w:pPr>
    </w:p>
    <w:p w14:paraId="17D7186A" w14:textId="614768B5" w:rsidR="00AE52D1" w:rsidRDefault="00FB245B" w:rsidP="00FB245B">
      <w:pPr>
        <w:pStyle w:val="BodyText"/>
        <w:spacing w:before="117"/>
        <w:ind w:left="0"/>
        <w:jc w:val="center"/>
        <w:rPr>
          <w:rFonts w:ascii="Calibri"/>
          <w:b/>
          <w:sz w:val="20"/>
        </w:rPr>
      </w:pPr>
      <w:r>
        <w:rPr>
          <w:noProof/>
        </w:rPr>
        <mc:AlternateContent>
          <mc:Choice Requires="wps">
            <w:drawing>
              <wp:anchor distT="0" distB="0" distL="114300" distR="114300" simplePos="0" relativeHeight="251658245" behindDoc="0" locked="0" layoutInCell="1" allowOverlap="1" wp14:anchorId="0B88DA66" wp14:editId="0A3268C4">
                <wp:simplePos x="0" y="0"/>
                <wp:positionH relativeFrom="column">
                  <wp:posOffset>2911475</wp:posOffset>
                </wp:positionH>
                <wp:positionV relativeFrom="paragraph">
                  <wp:posOffset>1472565</wp:posOffset>
                </wp:positionV>
                <wp:extent cx="1364679" cy="152400"/>
                <wp:effectExtent l="0" t="0" r="0" b="0"/>
                <wp:wrapNone/>
                <wp:docPr id="732207612" name="Textbox 5"/>
                <wp:cNvGraphicFramePr/>
                <a:graphic xmlns:a="http://schemas.openxmlformats.org/drawingml/2006/main">
                  <a:graphicData uri="http://schemas.microsoft.com/office/word/2010/wordprocessingShape">
                    <wps:wsp>
                      <wps:cNvSpPr txBox="1"/>
                      <wps:spPr>
                        <a:xfrm>
                          <a:off x="0" y="0"/>
                          <a:ext cx="1364679" cy="152400"/>
                        </a:xfrm>
                        <a:prstGeom prst="rect">
                          <a:avLst/>
                        </a:prstGeom>
                      </wps:spPr>
                      <wps:txbx>
                        <w:txbxContent>
                          <w:p w14:paraId="3E947B35" w14:textId="0AB03D48" w:rsidR="00FB245B" w:rsidRDefault="00FB245B" w:rsidP="00FB245B">
                            <w:pPr>
                              <w:spacing w:line="240" w:lineRule="exact"/>
                              <w:rPr>
                                <w:rFonts w:ascii="Calibri"/>
                                <w:b/>
                                <w:sz w:val="24"/>
                              </w:rPr>
                            </w:pPr>
                            <w:r>
                              <w:rPr>
                                <w:rFonts w:ascii="Calibri"/>
                                <w:b/>
                                <w:sz w:val="24"/>
                              </w:rPr>
                              <w:t>September 2026</w:t>
                            </w:r>
                          </w:p>
                        </w:txbxContent>
                      </wps:txbx>
                      <wps:bodyPr wrap="square" lIns="0" tIns="0" rIns="0" bIns="0" rtlCol="0">
                        <a:noAutofit/>
                      </wps:bodyPr>
                    </wps:wsp>
                  </a:graphicData>
                </a:graphic>
              </wp:anchor>
            </w:drawing>
          </mc:Choice>
          <mc:Fallback>
            <w:pict>
              <v:shapetype w14:anchorId="0B88DA66" id="_x0000_t202" coordsize="21600,21600" o:spt="202" path="m,l,21600r21600,l21600,xe">
                <v:stroke joinstyle="miter"/>
                <v:path gradientshapeok="t" o:connecttype="rect"/>
              </v:shapetype>
              <v:shape id="Textbox 5" o:spid="_x0000_s1026" type="#_x0000_t202" style="position:absolute;left:0;text-align:left;margin-left:229.25pt;margin-top:115.95pt;width:107.45pt;height:12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" filled="f" stroked="f">
                <v:textbox inset="0,0,0,0">
                  <w:txbxContent>
                    <w:p w14:paraId="3E947B35" w14:textId="0AB03D48" w:rsidR="00FB245B" w:rsidRDefault="00FB245B" w:rsidP="00FB245B">
                      <w:pPr>
                        <w:spacing w:line="240" w:lineRule="exact"/>
                        <w:rPr>
                          <w:rFonts w:ascii="Calibri"/>
                          <w:b/>
                          <w:sz w:val="24"/>
                        </w:rPr>
                      </w:pPr>
                      <w:r>
                        <w:rPr>
                          <w:rFonts w:ascii="Calibri"/>
                          <w:b/>
                          <w:sz w:val="24"/>
                        </w:rPr>
                        <w:t>September 2026</w:t>
                      </w:r>
                    </w:p>
                  </w:txbxContent>
                </v:textbox>
              </v:shape>
            </w:pict>
          </mc:Fallback>
        </mc:AlternateContent>
      </w:r>
      <w:r>
        <w:rPr>
          <w:noProof/>
        </w:rPr>
        <mc:AlternateContent>
          <mc:Choice Requires="wpg">
            <w:drawing>
              <wp:anchor distT="0" distB="0" distL="0" distR="0" simplePos="0" relativeHeight="251658241" behindDoc="1" locked="0" layoutInCell="1" allowOverlap="1" wp14:anchorId="17D719E4" wp14:editId="3A6D893F">
                <wp:simplePos x="0" y="0"/>
                <wp:positionH relativeFrom="page">
                  <wp:posOffset>600075</wp:posOffset>
                </wp:positionH>
                <wp:positionV relativeFrom="paragraph">
                  <wp:posOffset>967740</wp:posOffset>
                </wp:positionV>
                <wp:extent cx="6343650" cy="1475105"/>
                <wp:effectExtent l="19050" t="19050" r="19050" b="1079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3650" cy="1475105"/>
                          <a:chOff x="14287" y="14287"/>
                          <a:chExt cx="6343650" cy="1475105"/>
                        </a:xfrm>
                      </wpg:grpSpPr>
                      <wps:wsp>
                        <wps:cNvPr id="3" name="Graphic 3"/>
                        <wps:cNvSpPr/>
                        <wps:spPr>
                          <a:xfrm>
                            <a:off x="14287" y="14287"/>
                            <a:ext cx="6343650" cy="1475105"/>
                          </a:xfrm>
                          <a:custGeom>
                            <a:avLst/>
                            <a:gdLst/>
                            <a:ahLst/>
                            <a:cxnLst/>
                            <a:rect l="l" t="t" r="r" b="b"/>
                            <a:pathLst>
                              <a:path w="6343650" h="1475105">
                                <a:moveTo>
                                  <a:pt x="0" y="245744"/>
                                </a:moveTo>
                                <a:lnTo>
                                  <a:pt x="4992" y="196243"/>
                                </a:lnTo>
                                <a:lnTo>
                                  <a:pt x="19311" y="150125"/>
                                </a:lnTo>
                                <a:lnTo>
                                  <a:pt x="41968" y="108384"/>
                                </a:lnTo>
                                <a:lnTo>
                                  <a:pt x="71975" y="72009"/>
                                </a:lnTo>
                                <a:lnTo>
                                  <a:pt x="108345" y="41991"/>
                                </a:lnTo>
                                <a:lnTo>
                                  <a:pt x="150088" y="19323"/>
                                </a:lnTo>
                                <a:lnTo>
                                  <a:pt x="196217" y="4996"/>
                                </a:lnTo>
                                <a:lnTo>
                                  <a:pt x="245744" y="0"/>
                                </a:lnTo>
                                <a:lnTo>
                                  <a:pt x="6097905" y="0"/>
                                </a:lnTo>
                                <a:lnTo>
                                  <a:pt x="6147443" y="4996"/>
                                </a:lnTo>
                                <a:lnTo>
                                  <a:pt x="6193577" y="19323"/>
                                </a:lnTo>
                                <a:lnTo>
                                  <a:pt x="6235321" y="41991"/>
                                </a:lnTo>
                                <a:lnTo>
                                  <a:pt x="6271688" y="72008"/>
                                </a:lnTo>
                                <a:lnTo>
                                  <a:pt x="6301691" y="108384"/>
                                </a:lnTo>
                                <a:lnTo>
                                  <a:pt x="6324344" y="150125"/>
                                </a:lnTo>
                                <a:lnTo>
                                  <a:pt x="6338659" y="196243"/>
                                </a:lnTo>
                                <a:lnTo>
                                  <a:pt x="6343650" y="245744"/>
                                </a:lnTo>
                                <a:lnTo>
                                  <a:pt x="6343650" y="1228763"/>
                                </a:lnTo>
                                <a:lnTo>
                                  <a:pt x="6338659" y="1278290"/>
                                </a:lnTo>
                                <a:lnTo>
                                  <a:pt x="6324344" y="1324419"/>
                                </a:lnTo>
                                <a:lnTo>
                                  <a:pt x="6301691" y="1366163"/>
                                </a:lnTo>
                                <a:lnTo>
                                  <a:pt x="6271688" y="1402532"/>
                                </a:lnTo>
                                <a:lnTo>
                                  <a:pt x="6235321" y="1432539"/>
                                </a:lnTo>
                                <a:lnTo>
                                  <a:pt x="6193577" y="1455196"/>
                                </a:lnTo>
                                <a:lnTo>
                                  <a:pt x="6147443" y="1469515"/>
                                </a:lnTo>
                                <a:lnTo>
                                  <a:pt x="6097905" y="1474508"/>
                                </a:lnTo>
                                <a:lnTo>
                                  <a:pt x="245744" y="1474508"/>
                                </a:lnTo>
                                <a:lnTo>
                                  <a:pt x="196217" y="1469515"/>
                                </a:lnTo>
                                <a:lnTo>
                                  <a:pt x="150088" y="1455196"/>
                                </a:lnTo>
                                <a:lnTo>
                                  <a:pt x="108345" y="1432539"/>
                                </a:lnTo>
                                <a:lnTo>
                                  <a:pt x="71975" y="1402532"/>
                                </a:lnTo>
                                <a:lnTo>
                                  <a:pt x="41968" y="1366163"/>
                                </a:lnTo>
                                <a:lnTo>
                                  <a:pt x="19311" y="1324419"/>
                                </a:lnTo>
                                <a:lnTo>
                                  <a:pt x="4992" y="1278290"/>
                                </a:lnTo>
                                <a:lnTo>
                                  <a:pt x="0" y="1228763"/>
                                </a:lnTo>
                                <a:lnTo>
                                  <a:pt x="0" y="245744"/>
                                </a:lnTo>
                                <a:close/>
                              </a:path>
                            </a:pathLst>
                          </a:custGeom>
                          <a:ln w="28575">
                            <a:solidFill>
                              <a:srgbClr val="7E7E7E"/>
                            </a:solidFill>
                            <a:prstDash val="solid"/>
                          </a:ln>
                        </wps:spPr>
                        <wps:bodyPr wrap="square" lIns="0" tIns="0" rIns="0" bIns="0" rtlCol="0">
                          <a:prstTxWarp prst="textNoShape">
                            <a:avLst/>
                          </a:prstTxWarp>
                          <a:noAutofit/>
                        </wps:bodyPr>
                      </wps:wsp>
                      <wps:wsp>
                        <wps:cNvPr id="4" name="Textbox 4"/>
                        <wps:cNvSpPr txBox="1"/>
                        <wps:spPr>
                          <a:xfrm>
                            <a:off x="192138" y="177736"/>
                            <a:ext cx="801370" cy="152400"/>
                          </a:xfrm>
                          <a:prstGeom prst="rect">
                            <a:avLst/>
                          </a:prstGeom>
                        </wps:spPr>
                        <wps:txbx>
                          <w:txbxContent>
                            <w:p w14:paraId="17D719E9" w14:textId="77777777" w:rsidR="00AE52D1" w:rsidRDefault="009E636A">
                              <w:pPr>
                                <w:spacing w:line="240" w:lineRule="exact"/>
                                <w:rPr>
                                  <w:rFonts w:ascii="Calibri"/>
                                  <w:b/>
                                  <w:sz w:val="24"/>
                                </w:rPr>
                              </w:pPr>
                              <w:r>
                                <w:rPr>
                                  <w:rFonts w:ascii="Calibri"/>
                                  <w:b/>
                                  <w:sz w:val="24"/>
                                </w:rPr>
                                <w:t>Date</w:t>
                              </w:r>
                              <w:r>
                                <w:rPr>
                                  <w:rFonts w:ascii="Calibri"/>
                                  <w:b/>
                                  <w:spacing w:val="-4"/>
                                  <w:sz w:val="24"/>
                                </w:rPr>
                                <w:t xml:space="preserve"> </w:t>
                              </w:r>
                              <w:r>
                                <w:rPr>
                                  <w:rFonts w:ascii="Calibri"/>
                                  <w:b/>
                                  <w:spacing w:val="-2"/>
                                  <w:sz w:val="24"/>
                                </w:rPr>
                                <w:t>Agreed</w:t>
                              </w:r>
                            </w:p>
                          </w:txbxContent>
                        </wps:txbx>
                        <wps:bodyPr wrap="square" lIns="0" tIns="0" rIns="0" bIns="0" rtlCol="0">
                          <a:noAutofit/>
                        </wps:bodyPr>
                      </wps:wsp>
                      <wps:wsp>
                        <wps:cNvPr id="5" name="Textbox 5"/>
                        <wps:cNvSpPr txBox="1"/>
                        <wps:spPr>
                          <a:xfrm>
                            <a:off x="2740596" y="177736"/>
                            <a:ext cx="1364679" cy="152400"/>
                          </a:xfrm>
                          <a:prstGeom prst="rect">
                            <a:avLst/>
                          </a:prstGeom>
                        </wps:spPr>
                        <wps:txbx>
                          <w:txbxContent>
                            <w:p w14:paraId="17D719EA" w14:textId="5A02C0EF" w:rsidR="00AE52D1" w:rsidRDefault="00FB245B">
                              <w:pPr>
                                <w:spacing w:line="240" w:lineRule="exact"/>
                                <w:rPr>
                                  <w:rFonts w:ascii="Calibri"/>
                                  <w:b/>
                                  <w:sz w:val="24"/>
                                </w:rPr>
                              </w:pPr>
                              <w:r>
                                <w:rPr>
                                  <w:rFonts w:ascii="Calibri"/>
                                  <w:b/>
                                  <w:sz w:val="24"/>
                                </w:rPr>
                                <w:t>September 2025</w:t>
                              </w:r>
                            </w:p>
                          </w:txbxContent>
                        </wps:txbx>
                        <wps:bodyPr wrap="square" lIns="0" tIns="0" rIns="0" bIns="0" rtlCol="0">
                          <a:noAutofit/>
                        </wps:bodyPr>
                      </wps:wsp>
                      <wps:wsp>
                        <wps:cNvPr id="6" name="Textbox 6"/>
                        <wps:cNvSpPr txBox="1"/>
                        <wps:spPr>
                          <a:xfrm>
                            <a:off x="192138" y="471868"/>
                            <a:ext cx="1809750" cy="152400"/>
                          </a:xfrm>
                          <a:prstGeom prst="rect">
                            <a:avLst/>
                          </a:prstGeom>
                        </wps:spPr>
                        <wps:txbx>
                          <w:txbxContent>
                            <w:p w14:paraId="17D719EB" w14:textId="77777777" w:rsidR="00AE52D1" w:rsidRDefault="009E636A">
                              <w:pPr>
                                <w:spacing w:line="240" w:lineRule="exact"/>
                                <w:rPr>
                                  <w:rFonts w:ascii="Calibri"/>
                                  <w:b/>
                                  <w:sz w:val="24"/>
                                </w:rPr>
                              </w:pPr>
                              <w:r>
                                <w:rPr>
                                  <w:rFonts w:ascii="Calibri"/>
                                  <w:b/>
                                  <w:sz w:val="24"/>
                                </w:rPr>
                                <w:t>To</w:t>
                              </w:r>
                              <w:r>
                                <w:rPr>
                                  <w:rFonts w:ascii="Calibri"/>
                                  <w:b/>
                                  <w:spacing w:val="-1"/>
                                  <w:sz w:val="24"/>
                                </w:rPr>
                                <w:t xml:space="preserve"> </w:t>
                              </w:r>
                              <w:r>
                                <w:rPr>
                                  <w:rFonts w:ascii="Calibri"/>
                                  <w:b/>
                                  <w:sz w:val="24"/>
                                </w:rPr>
                                <w:t>be</w:t>
                              </w:r>
                              <w:r>
                                <w:rPr>
                                  <w:rFonts w:ascii="Calibri"/>
                                  <w:b/>
                                  <w:spacing w:val="-5"/>
                                  <w:sz w:val="24"/>
                                </w:rPr>
                                <w:t xml:space="preserve"> </w:t>
                              </w:r>
                              <w:r>
                                <w:rPr>
                                  <w:rFonts w:ascii="Calibri"/>
                                  <w:b/>
                                  <w:sz w:val="24"/>
                                </w:rPr>
                                <w:t>reviewed</w:t>
                              </w:r>
                              <w:r>
                                <w:rPr>
                                  <w:rFonts w:ascii="Calibri"/>
                                  <w:b/>
                                  <w:spacing w:val="-1"/>
                                  <w:sz w:val="24"/>
                                </w:rPr>
                                <w:t xml:space="preserve"> </w:t>
                              </w:r>
                              <w:r>
                                <w:rPr>
                                  <w:rFonts w:ascii="Calibri"/>
                                  <w:b/>
                                  <w:sz w:val="24"/>
                                </w:rPr>
                                <w:t>on</w:t>
                              </w:r>
                              <w:r>
                                <w:rPr>
                                  <w:rFonts w:ascii="Calibri"/>
                                  <w:b/>
                                  <w:spacing w:val="-1"/>
                                  <w:sz w:val="24"/>
                                </w:rPr>
                                <w:t xml:space="preserve"> </w:t>
                              </w:r>
                              <w:r>
                                <w:rPr>
                                  <w:rFonts w:ascii="Calibri"/>
                                  <w:b/>
                                  <w:sz w:val="24"/>
                                </w:rPr>
                                <w:t>or</w:t>
                              </w:r>
                              <w:r>
                                <w:rPr>
                                  <w:rFonts w:ascii="Calibri"/>
                                  <w:b/>
                                  <w:spacing w:val="-2"/>
                                  <w:sz w:val="24"/>
                                </w:rPr>
                                <w:t xml:space="preserve"> before</w:t>
                              </w:r>
                            </w:p>
                          </w:txbxContent>
                        </wps:txbx>
                        <wps:bodyPr wrap="square" lIns="0" tIns="0" rIns="0" bIns="0" rtlCol="0">
                          <a:noAutofit/>
                        </wps:bodyPr>
                      </wps:wsp>
                      <wps:wsp>
                        <wps:cNvPr id="8" name="Textbox 8"/>
                        <wps:cNvSpPr txBox="1"/>
                        <wps:spPr>
                          <a:xfrm>
                            <a:off x="192138" y="845248"/>
                            <a:ext cx="5106035" cy="524510"/>
                          </a:xfrm>
                          <a:prstGeom prst="rect">
                            <a:avLst/>
                          </a:prstGeom>
                        </wps:spPr>
                        <wps:txbx>
                          <w:txbxContent>
                            <w:p w14:paraId="17D719ED" w14:textId="77777777" w:rsidR="00AE52D1" w:rsidRDefault="009E636A">
                              <w:pPr>
                                <w:tabs>
                                  <w:tab w:val="left" w:pos="938"/>
                                  <w:tab w:val="left" w:pos="5764"/>
                                  <w:tab w:val="left" w:pos="6154"/>
                                </w:tabs>
                                <w:spacing w:line="244" w:lineRule="exact"/>
                                <w:rPr>
                                  <w:rFonts w:ascii="Calibri"/>
                                  <w:b/>
                                  <w:sz w:val="24"/>
                                </w:rPr>
                              </w:pPr>
                              <w:r>
                                <w:rPr>
                                  <w:rFonts w:ascii="Calibri"/>
                                  <w:b/>
                                  <w:spacing w:val="-2"/>
                                  <w:sz w:val="24"/>
                                </w:rPr>
                                <w:t>Signed</w:t>
                              </w:r>
                              <w:r>
                                <w:rPr>
                                  <w:rFonts w:ascii="Calibri"/>
                                  <w:b/>
                                  <w:sz w:val="24"/>
                                </w:rPr>
                                <w:tab/>
                              </w:r>
                              <w:r>
                                <w:rPr>
                                  <w:rFonts w:ascii="Calibri"/>
                                  <w:b/>
                                  <w:sz w:val="24"/>
                                  <w:u w:val="thick"/>
                                </w:rPr>
                                <w:tab/>
                              </w:r>
                              <w:r>
                                <w:rPr>
                                  <w:rFonts w:ascii="Calibri"/>
                                  <w:b/>
                                  <w:sz w:val="24"/>
                                </w:rPr>
                                <w:tab/>
                              </w:r>
                              <w:r>
                                <w:rPr>
                                  <w:rFonts w:ascii="Calibri"/>
                                  <w:b/>
                                  <w:spacing w:val="-2"/>
                                  <w:sz w:val="24"/>
                                </w:rPr>
                                <w:t>Headteacher</w:t>
                              </w:r>
                            </w:p>
                            <w:p w14:paraId="17D719EE" w14:textId="77777777" w:rsidR="00AE52D1" w:rsidRDefault="00AE52D1">
                              <w:pPr>
                                <w:rPr>
                                  <w:rFonts w:ascii="Calibri"/>
                                  <w:b/>
                                  <w:sz w:val="24"/>
                                </w:rPr>
                              </w:pPr>
                            </w:p>
                            <w:p w14:paraId="17D719EF" w14:textId="77777777" w:rsidR="00AE52D1" w:rsidRDefault="009E636A">
                              <w:pPr>
                                <w:tabs>
                                  <w:tab w:val="left" w:pos="938"/>
                                  <w:tab w:val="left" w:pos="5764"/>
                                  <w:tab w:val="left" w:pos="6148"/>
                                </w:tabs>
                                <w:spacing w:line="289" w:lineRule="exact"/>
                                <w:rPr>
                                  <w:rFonts w:ascii="Calibri"/>
                                  <w:b/>
                                  <w:sz w:val="24"/>
                                </w:rPr>
                              </w:pPr>
                              <w:r>
                                <w:rPr>
                                  <w:rFonts w:ascii="Calibri"/>
                                  <w:b/>
                                  <w:spacing w:val="-2"/>
                                  <w:sz w:val="24"/>
                                </w:rPr>
                                <w:t>Signed</w:t>
                              </w:r>
                              <w:r>
                                <w:rPr>
                                  <w:rFonts w:ascii="Calibri"/>
                                  <w:b/>
                                  <w:sz w:val="24"/>
                                </w:rPr>
                                <w:tab/>
                              </w:r>
                              <w:r>
                                <w:rPr>
                                  <w:rFonts w:ascii="Calibri"/>
                                  <w:b/>
                                  <w:sz w:val="24"/>
                                  <w:u w:val="thick"/>
                                </w:rPr>
                                <w:tab/>
                              </w:r>
                              <w:r>
                                <w:rPr>
                                  <w:rFonts w:ascii="Calibri"/>
                                  <w:b/>
                                  <w:sz w:val="24"/>
                                </w:rPr>
                                <w:tab/>
                                <w:t>Chair</w:t>
                              </w:r>
                              <w:r>
                                <w:rPr>
                                  <w:rFonts w:ascii="Calibri"/>
                                  <w:b/>
                                  <w:spacing w:val="-4"/>
                                  <w:sz w:val="24"/>
                                </w:rPr>
                                <w:t xml:space="preserve"> </w:t>
                              </w:r>
                              <w:r>
                                <w:rPr>
                                  <w:rFonts w:ascii="Calibri"/>
                                  <w:b/>
                                  <w:sz w:val="24"/>
                                </w:rPr>
                                <w:t>of</w:t>
                              </w:r>
                              <w:r>
                                <w:rPr>
                                  <w:rFonts w:ascii="Calibri"/>
                                  <w:b/>
                                  <w:spacing w:val="-1"/>
                                  <w:sz w:val="24"/>
                                </w:rPr>
                                <w:t xml:space="preserve"> </w:t>
                              </w:r>
                              <w:r>
                                <w:rPr>
                                  <w:rFonts w:ascii="Calibri"/>
                                  <w:b/>
                                  <w:spacing w:val="-2"/>
                                  <w:sz w:val="24"/>
                                </w:rPr>
                                <w:t>Governors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7D719E4" id="Group 2" o:spid="_x0000_s1027" style="position:absolute;left:0;text-align:left;margin-left:47.25pt;margin-top:76.2pt;width:499.5pt;height:116.15pt;z-index:-251658239;mso-wrap-distance-left:0;mso-wrap-distance-right:0;mso-position-horizontal-relative:page;mso-width-relative:margin;mso-height-relative:margin" coordorigin="142,142" coordsize="63436,14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">
                <v:shape id="Graphic 3" o:spid="_x0000_s1028" style="position:absolute;left:142;top:142;width:63437;height:14751;visibility:visible;mso-wrap-style:square;v-text-anchor:top" coordsize="6343650,147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" path="m,245744l4992,196243,19311,150125,41968,108384,71975,72009,108345,41991,150088,19323,196217,4996,245744,,6097905,r49538,4996l6193577,19323r41744,22668l6271688,72008r30003,36376l6324344,150125r14315,46118l6343650,245744r,983019l6338659,1278290r-14315,46129l6301691,1366163r-30003,36369l6235321,1432539r-41744,22657l6147443,1469515r-49538,4993l245744,1474508r-49527,-4993l150088,1455196r-41743,-22657l71975,1402532,41968,1366163,19311,1324419,4992,1278290,,1228763,,245744xe" filled="f" strokecolor="#7e7e7e" strokeweight="2.25pt">
                  <v:path arrowok="t"/>
                </v:shape>
                <v:shape id="Textbox 4" o:spid="_x0000_s1029" type="#_x0000_t202" style="position:absolute;left:1921;top:1777;width:801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7D719E9" w14:textId="77777777" w:rsidR="00AE52D1" w:rsidRDefault="009E636A">
                        <w:pPr>
                          <w:spacing w:line="240" w:lineRule="exact"/>
                          <w:rPr>
                            <w:rFonts w:ascii="Calibri"/>
                            <w:b/>
                            <w:sz w:val="24"/>
                          </w:rPr>
                        </w:pPr>
                        <w:r>
                          <w:rPr>
                            <w:rFonts w:ascii="Calibri"/>
                            <w:b/>
                            <w:sz w:val="24"/>
                          </w:rPr>
                          <w:t>Date</w:t>
                        </w:r>
                        <w:r>
                          <w:rPr>
                            <w:rFonts w:ascii="Calibri"/>
                            <w:b/>
                            <w:spacing w:val="-4"/>
                            <w:sz w:val="24"/>
                          </w:rPr>
                          <w:t xml:space="preserve"> </w:t>
                        </w:r>
                        <w:r>
                          <w:rPr>
                            <w:rFonts w:ascii="Calibri"/>
                            <w:b/>
                            <w:spacing w:val="-2"/>
                            <w:sz w:val="24"/>
                          </w:rPr>
                          <w:t>Agreed</w:t>
                        </w:r>
                      </w:p>
                    </w:txbxContent>
                  </v:textbox>
                </v:shape>
                <v:shape id="_x0000_s1030" type="#_x0000_t202" style="position:absolute;left:27405;top:1777;width:1364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7D719EA" w14:textId="5A02C0EF" w:rsidR="00AE52D1" w:rsidRDefault="00FB245B">
                        <w:pPr>
                          <w:spacing w:line="240" w:lineRule="exact"/>
                          <w:rPr>
                            <w:rFonts w:ascii="Calibri"/>
                            <w:b/>
                            <w:sz w:val="24"/>
                          </w:rPr>
                        </w:pPr>
                        <w:r>
                          <w:rPr>
                            <w:rFonts w:ascii="Calibri"/>
                            <w:b/>
                            <w:sz w:val="24"/>
                          </w:rPr>
                          <w:t>September 2025</w:t>
                        </w:r>
                      </w:p>
                    </w:txbxContent>
                  </v:textbox>
                </v:shape>
                <v:shape id="Textbox 6" o:spid="_x0000_s1031" type="#_x0000_t202" style="position:absolute;left:1921;top:4718;width:1809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7D719EB" w14:textId="77777777" w:rsidR="00AE52D1" w:rsidRDefault="009E636A">
                        <w:pPr>
                          <w:spacing w:line="240" w:lineRule="exact"/>
                          <w:rPr>
                            <w:rFonts w:ascii="Calibri"/>
                            <w:b/>
                            <w:sz w:val="24"/>
                          </w:rPr>
                        </w:pPr>
                        <w:r>
                          <w:rPr>
                            <w:rFonts w:ascii="Calibri"/>
                            <w:b/>
                            <w:sz w:val="24"/>
                          </w:rPr>
                          <w:t>To</w:t>
                        </w:r>
                        <w:r>
                          <w:rPr>
                            <w:rFonts w:ascii="Calibri"/>
                            <w:b/>
                            <w:spacing w:val="-1"/>
                            <w:sz w:val="24"/>
                          </w:rPr>
                          <w:t xml:space="preserve"> </w:t>
                        </w:r>
                        <w:r>
                          <w:rPr>
                            <w:rFonts w:ascii="Calibri"/>
                            <w:b/>
                            <w:sz w:val="24"/>
                          </w:rPr>
                          <w:t>be</w:t>
                        </w:r>
                        <w:r>
                          <w:rPr>
                            <w:rFonts w:ascii="Calibri"/>
                            <w:b/>
                            <w:spacing w:val="-5"/>
                            <w:sz w:val="24"/>
                          </w:rPr>
                          <w:t xml:space="preserve"> </w:t>
                        </w:r>
                        <w:r>
                          <w:rPr>
                            <w:rFonts w:ascii="Calibri"/>
                            <w:b/>
                            <w:sz w:val="24"/>
                          </w:rPr>
                          <w:t>reviewed</w:t>
                        </w:r>
                        <w:r>
                          <w:rPr>
                            <w:rFonts w:ascii="Calibri"/>
                            <w:b/>
                            <w:spacing w:val="-1"/>
                            <w:sz w:val="24"/>
                          </w:rPr>
                          <w:t xml:space="preserve"> </w:t>
                        </w:r>
                        <w:r>
                          <w:rPr>
                            <w:rFonts w:ascii="Calibri"/>
                            <w:b/>
                            <w:sz w:val="24"/>
                          </w:rPr>
                          <w:t>on</w:t>
                        </w:r>
                        <w:r>
                          <w:rPr>
                            <w:rFonts w:ascii="Calibri"/>
                            <w:b/>
                            <w:spacing w:val="-1"/>
                            <w:sz w:val="24"/>
                          </w:rPr>
                          <w:t xml:space="preserve"> </w:t>
                        </w:r>
                        <w:r>
                          <w:rPr>
                            <w:rFonts w:ascii="Calibri"/>
                            <w:b/>
                            <w:sz w:val="24"/>
                          </w:rPr>
                          <w:t>or</w:t>
                        </w:r>
                        <w:r>
                          <w:rPr>
                            <w:rFonts w:ascii="Calibri"/>
                            <w:b/>
                            <w:spacing w:val="-2"/>
                            <w:sz w:val="24"/>
                          </w:rPr>
                          <w:t xml:space="preserve"> before</w:t>
                        </w:r>
                      </w:p>
                    </w:txbxContent>
                  </v:textbox>
                </v:shape>
                <v:shape id="Textbox 8" o:spid="_x0000_s1032" type="#_x0000_t202" style="position:absolute;left:1921;top:8452;width:51060;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7D719ED" w14:textId="77777777" w:rsidR="00AE52D1" w:rsidRDefault="009E636A">
                        <w:pPr>
                          <w:tabs>
                            <w:tab w:val="left" w:pos="938"/>
                            <w:tab w:val="left" w:pos="5764"/>
                            <w:tab w:val="left" w:pos="6154"/>
                          </w:tabs>
                          <w:spacing w:line="244" w:lineRule="exact"/>
                          <w:rPr>
                            <w:rFonts w:ascii="Calibri"/>
                            <w:b/>
                            <w:sz w:val="24"/>
                          </w:rPr>
                        </w:pPr>
                        <w:r>
                          <w:rPr>
                            <w:rFonts w:ascii="Calibri"/>
                            <w:b/>
                            <w:spacing w:val="-2"/>
                            <w:sz w:val="24"/>
                          </w:rPr>
                          <w:t>Signed</w:t>
                        </w:r>
                        <w:r>
                          <w:rPr>
                            <w:rFonts w:ascii="Calibri"/>
                            <w:b/>
                            <w:sz w:val="24"/>
                          </w:rPr>
                          <w:tab/>
                        </w:r>
                        <w:r>
                          <w:rPr>
                            <w:rFonts w:ascii="Calibri"/>
                            <w:b/>
                            <w:sz w:val="24"/>
                            <w:u w:val="thick"/>
                          </w:rPr>
                          <w:tab/>
                        </w:r>
                        <w:r>
                          <w:rPr>
                            <w:rFonts w:ascii="Calibri"/>
                            <w:b/>
                            <w:sz w:val="24"/>
                          </w:rPr>
                          <w:tab/>
                        </w:r>
                        <w:r>
                          <w:rPr>
                            <w:rFonts w:ascii="Calibri"/>
                            <w:b/>
                            <w:spacing w:val="-2"/>
                            <w:sz w:val="24"/>
                          </w:rPr>
                          <w:t>Headteacher</w:t>
                        </w:r>
                      </w:p>
                      <w:p w14:paraId="17D719EE" w14:textId="77777777" w:rsidR="00AE52D1" w:rsidRDefault="00AE52D1">
                        <w:pPr>
                          <w:rPr>
                            <w:rFonts w:ascii="Calibri"/>
                            <w:b/>
                            <w:sz w:val="24"/>
                          </w:rPr>
                        </w:pPr>
                      </w:p>
                      <w:p w14:paraId="17D719EF" w14:textId="77777777" w:rsidR="00AE52D1" w:rsidRDefault="009E636A">
                        <w:pPr>
                          <w:tabs>
                            <w:tab w:val="left" w:pos="938"/>
                            <w:tab w:val="left" w:pos="5764"/>
                            <w:tab w:val="left" w:pos="6148"/>
                          </w:tabs>
                          <w:spacing w:line="289" w:lineRule="exact"/>
                          <w:rPr>
                            <w:rFonts w:ascii="Calibri"/>
                            <w:b/>
                            <w:sz w:val="24"/>
                          </w:rPr>
                        </w:pPr>
                        <w:r>
                          <w:rPr>
                            <w:rFonts w:ascii="Calibri"/>
                            <w:b/>
                            <w:spacing w:val="-2"/>
                            <w:sz w:val="24"/>
                          </w:rPr>
                          <w:t>Signed</w:t>
                        </w:r>
                        <w:r>
                          <w:rPr>
                            <w:rFonts w:ascii="Calibri"/>
                            <w:b/>
                            <w:sz w:val="24"/>
                          </w:rPr>
                          <w:tab/>
                        </w:r>
                        <w:r>
                          <w:rPr>
                            <w:rFonts w:ascii="Calibri"/>
                            <w:b/>
                            <w:sz w:val="24"/>
                            <w:u w:val="thick"/>
                          </w:rPr>
                          <w:tab/>
                        </w:r>
                        <w:r>
                          <w:rPr>
                            <w:rFonts w:ascii="Calibri"/>
                            <w:b/>
                            <w:sz w:val="24"/>
                          </w:rPr>
                          <w:tab/>
                          <w:t>Chair</w:t>
                        </w:r>
                        <w:r>
                          <w:rPr>
                            <w:rFonts w:ascii="Calibri"/>
                            <w:b/>
                            <w:spacing w:val="-4"/>
                            <w:sz w:val="24"/>
                          </w:rPr>
                          <w:t xml:space="preserve"> </w:t>
                        </w:r>
                        <w:r>
                          <w:rPr>
                            <w:rFonts w:ascii="Calibri"/>
                            <w:b/>
                            <w:sz w:val="24"/>
                          </w:rPr>
                          <w:t>of</w:t>
                        </w:r>
                        <w:r>
                          <w:rPr>
                            <w:rFonts w:ascii="Calibri"/>
                            <w:b/>
                            <w:spacing w:val="-1"/>
                            <w:sz w:val="24"/>
                          </w:rPr>
                          <w:t xml:space="preserve"> </w:t>
                        </w:r>
                        <w:r>
                          <w:rPr>
                            <w:rFonts w:ascii="Calibri"/>
                            <w:b/>
                            <w:spacing w:val="-2"/>
                            <w:sz w:val="24"/>
                          </w:rPr>
                          <w:t>Governors</w:t>
                        </w:r>
                      </w:p>
                    </w:txbxContent>
                  </v:textbox>
                </v:shape>
                <w10:wrap type="topAndBottom" anchorx="page"/>
              </v:group>
            </w:pict>
          </mc:Fallback>
        </mc:AlternateContent>
      </w:r>
      <w:r>
        <w:rPr>
          <w:rFonts w:ascii="Bradley Hand ITC" w:hAnsi="Bradley Hand ITC"/>
          <w:b/>
          <w:color w:val="3333CC"/>
          <w:sz w:val="56"/>
        </w:rPr>
        <w:t>We care,</w:t>
      </w:r>
      <w:r>
        <w:rPr>
          <w:noProof/>
        </w:rPr>
        <mc:AlternateContent>
          <mc:Choice Requires="wpg">
            <w:drawing>
              <wp:anchor distT="0" distB="0" distL="114300" distR="114300" simplePos="0" relativeHeight="251658242" behindDoc="0" locked="0" layoutInCell="1" allowOverlap="1" wp14:anchorId="67607305" wp14:editId="7A29690B">
                <wp:simplePos x="0" y="0"/>
                <wp:positionH relativeFrom="page">
                  <wp:posOffset>10332466</wp:posOffset>
                </wp:positionH>
                <wp:positionV relativeFrom="page">
                  <wp:posOffset>361138</wp:posOffset>
                </wp:positionV>
                <wp:extent cx="56388" cy="6839458"/>
                <wp:effectExtent l="0" t="0" r="0" b="0"/>
                <wp:wrapTopAndBottom/>
                <wp:docPr id="8598" name="Group 859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9686" name="Shape 968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687" name="Shape 968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anchor>
            </w:drawing>
          </mc:Choice>
          <mc:Fallback>
            <w:pict>
              <v:group w14:anchorId="5AE409E8" id="Group 8598" o:spid="_x0000_s1026" style="position:absolute;margin-left:813.6pt;margin-top:28.45pt;width:4.45pt;height:538.55pt;z-index:251658242;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">
                <v:shape id="Shape 968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" path="m,l38100,r,6839458l,6839458,,e" fillcolor="red" stroked="f" strokeweight="0">
                  <v:stroke miterlimit="83231f" joinstyle="miter"/>
                  <v:path arrowok="t" textboxrect="0,0,38100,6839458"/>
                </v:shape>
                <v:shape id="Shape 968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" path="m,l9144,r,6839458l,6839458,,e" fillcolor="red" stroked="f" strokeweight="0">
                  <v:stroke miterlimit="83231f" joinstyle="miter"/>
                  <v:path arrowok="t" textboxrect="0,0,9144,6839458"/>
                </v:shape>
                <w10:wrap type="topAndBottom" anchorx="page" anchory="page"/>
              </v:group>
            </w:pict>
          </mc:Fallback>
        </mc:AlternateContent>
      </w:r>
      <w:r>
        <w:rPr>
          <w:noProof/>
        </w:rPr>
        <mc:AlternateContent>
          <mc:Choice Requires="wpg">
            <w:drawing>
              <wp:anchor distT="0" distB="0" distL="114300" distR="114300" simplePos="0" relativeHeight="251658243" behindDoc="0" locked="0" layoutInCell="1" allowOverlap="1" wp14:anchorId="21AFD039" wp14:editId="70D3CCAE">
                <wp:simplePos x="0" y="0"/>
                <wp:positionH relativeFrom="page">
                  <wp:posOffset>10332466</wp:posOffset>
                </wp:positionH>
                <wp:positionV relativeFrom="page">
                  <wp:posOffset>361138</wp:posOffset>
                </wp:positionV>
                <wp:extent cx="56388" cy="6839458"/>
                <wp:effectExtent l="0" t="0" r="0" b="0"/>
                <wp:wrapTopAndBottom/>
                <wp:docPr id="8928" name="Group 892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9896" name="Shape 989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solidFill>
                            <a:srgbClr val="FF0000"/>
                          </a:solidFill>
                          <a:ln w="0" cap="flat">
                            <a:noFill/>
                            <a:miter lim="127000"/>
                          </a:ln>
                          <a:effectLst/>
                        </wps:spPr>
                        <wps:bodyPr/>
                      </wps:wsp>
                      <wps:wsp>
                        <wps:cNvPr id="9897" name="Shape 989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solidFill>
                            <a:srgbClr val="FF0000"/>
                          </a:solidFill>
                          <a:ln w="0" cap="flat">
                            <a:noFill/>
                            <a:miter lim="127000"/>
                          </a:ln>
                          <a:effectLst/>
                        </wps:spPr>
                        <wps:bodyPr/>
                      </wps:wsp>
                    </wpg:wgp>
                  </a:graphicData>
                </a:graphic>
              </wp:anchor>
            </w:drawing>
          </mc:Choice>
          <mc:Fallback>
            <w:pict>
              <v:group w14:anchorId="0238FDF6" id="Group 8928" o:spid="_x0000_s1026" style="position:absolute;margin-left:813.6pt;margin-top:28.45pt;width:4.45pt;height:538.55pt;z-index:251658243;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">
                <v:shape id="Shape 989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" path="m,l38100,r,6839458l,6839458,,e" fillcolor="red" stroked="f" strokeweight="0">
                  <v:stroke miterlimit="83231f" joinstyle="miter"/>
                  <v:path arrowok="t" textboxrect="0,0,38100,6839458"/>
                </v:shape>
                <v:shape id="Shape 989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" path="m,l9144,r,6839458l,6839458,,e" fillcolor="red" stroked="f" strokeweight="0">
                  <v:stroke miterlimit="83231f" joinstyle="miter"/>
                  <v:path arrowok="t" textboxrect="0,0,9144,6839458"/>
                </v:shape>
                <w10:wrap type="topAndBottom" anchorx="page" anchory="page"/>
              </v:group>
            </w:pict>
          </mc:Fallback>
        </mc:AlternateContent>
      </w:r>
      <w:r>
        <w:rPr>
          <w:noProof/>
        </w:rPr>
        <mc:AlternateContent>
          <mc:Choice Requires="wpg">
            <w:drawing>
              <wp:anchor distT="0" distB="0" distL="114300" distR="114300" simplePos="0" relativeHeight="251658244" behindDoc="0" locked="0" layoutInCell="1" allowOverlap="1" wp14:anchorId="08603556" wp14:editId="6DEADD1C">
                <wp:simplePos x="0" y="0"/>
                <wp:positionH relativeFrom="page">
                  <wp:posOffset>10332466</wp:posOffset>
                </wp:positionH>
                <wp:positionV relativeFrom="page">
                  <wp:posOffset>361138</wp:posOffset>
                </wp:positionV>
                <wp:extent cx="56388" cy="6839458"/>
                <wp:effectExtent l="0" t="0" r="20320" b="19050"/>
                <wp:wrapTopAndBottom/>
                <wp:docPr id="9079" name="Group 9079"/>
                <wp:cNvGraphicFramePr/>
                <a:graphic xmlns:a="http://schemas.openxmlformats.org/drawingml/2006/main">
                  <a:graphicData uri="http://schemas.microsoft.com/office/word/2010/wordprocessingGroup">
                    <wpg:wgp>
                      <wpg:cNvGrpSpPr/>
                      <wpg:grpSpPr>
                        <a:xfrm>
                          <a:off x="0" y="0"/>
                          <a:ext cx="56388" cy="6839458"/>
                          <a:chOff x="0" y="0"/>
                          <a:chExt cx="56388" cy="6839458"/>
                        </a:xfrm>
                        <a:solidFill>
                          <a:sysClr val="window" lastClr="FFFFFF"/>
                        </a:solidFill>
                      </wpg:grpSpPr>
                      <wps:wsp>
                        <wps:cNvPr id="9976" name="Shape 9976"/>
                        <wps:cNvSpPr/>
                        <wps:spPr>
                          <a:xfrm>
                            <a:off x="18288" y="0"/>
                            <a:ext cx="38100" cy="6839458"/>
                          </a:xfrm>
                          <a:custGeom>
                            <a:avLst/>
                            <a:gdLst/>
                            <a:ahLst/>
                            <a:cxnLst/>
                            <a:rect l="0" t="0" r="0" b="0"/>
                            <a:pathLst>
                              <a:path w="38100" h="6839458">
                                <a:moveTo>
                                  <a:pt x="0" y="0"/>
                                </a:moveTo>
                                <a:lnTo>
                                  <a:pt x="38100" y="0"/>
                                </a:lnTo>
                                <a:lnTo>
                                  <a:pt x="38100" y="6839458"/>
                                </a:lnTo>
                                <a:lnTo>
                                  <a:pt x="0" y="6839458"/>
                                </a:lnTo>
                                <a:lnTo>
                                  <a:pt x="0" y="0"/>
                                </a:lnTo>
                              </a:path>
                            </a:pathLst>
                          </a:custGeom>
                          <a:grpFill/>
                          <a:ln w="0" cap="flat">
                            <a:solidFill>
                              <a:sysClr val="window" lastClr="FFFFFF"/>
                            </a:solidFill>
                            <a:miter lim="127000"/>
                          </a:ln>
                          <a:effectLst/>
                        </wps:spPr>
                        <wps:bodyPr/>
                      </wps:wsp>
                      <wps:wsp>
                        <wps:cNvPr id="9977" name="Shape 9977"/>
                        <wps:cNvSpPr/>
                        <wps:spPr>
                          <a:xfrm>
                            <a:off x="0" y="0"/>
                            <a:ext cx="9144" cy="6839458"/>
                          </a:xfrm>
                          <a:custGeom>
                            <a:avLst/>
                            <a:gdLst/>
                            <a:ahLst/>
                            <a:cxnLst/>
                            <a:rect l="0" t="0" r="0" b="0"/>
                            <a:pathLst>
                              <a:path w="9144" h="6839458">
                                <a:moveTo>
                                  <a:pt x="0" y="0"/>
                                </a:moveTo>
                                <a:lnTo>
                                  <a:pt x="9144" y="0"/>
                                </a:lnTo>
                                <a:lnTo>
                                  <a:pt x="9144" y="6839458"/>
                                </a:lnTo>
                                <a:lnTo>
                                  <a:pt x="0" y="6839458"/>
                                </a:lnTo>
                                <a:lnTo>
                                  <a:pt x="0" y="0"/>
                                </a:lnTo>
                              </a:path>
                            </a:pathLst>
                          </a:custGeom>
                          <a:grpFill/>
                          <a:ln w="0" cap="flat">
                            <a:solidFill>
                              <a:sysClr val="window" lastClr="FFFFFF"/>
                            </a:solidFill>
                            <a:miter lim="127000"/>
                          </a:ln>
                          <a:effectLst/>
                        </wps:spPr>
                        <wps:bodyPr/>
                      </wps:wsp>
                    </wpg:wgp>
                  </a:graphicData>
                </a:graphic>
              </wp:anchor>
            </w:drawing>
          </mc:Choice>
          <mc:Fallback>
            <w:pict>
              <v:group w14:anchorId="488CDB0B" id="Group 9079" o:spid="_x0000_s1026" style="position:absolute;margin-left:813.6pt;margin-top:28.45pt;width:4.45pt;height:538.55pt;z-index:251658244;mso-position-horizontal-relative:page;mso-position-vertical-relative:page" coordsize="563,6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">
                <v:shape id="Shape 9976" o:spid="_x0000_s1027" style="position:absolute;left:182;width:381;height:68394;visibility:visible;mso-wrap-style:square;v-text-anchor:top" coordsize="38100,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" path="m,l38100,r,6839458l,6839458,,e" filled="f" strokecolor="window" strokeweight="0">
                  <v:stroke miterlimit="83231f" joinstyle="miter"/>
                  <v:path arrowok="t" textboxrect="0,0,38100,6839458"/>
                </v:shape>
                <v:shape id="Shape 9977" o:spid="_x0000_s1028" style="position:absolute;width:91;height:68394;visibility:visible;mso-wrap-style:square;v-text-anchor:top" coordsize="9144,683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" path="m,l9144,r,6839458l,6839458,,e" filled="f" strokecolor="window" strokeweight="0">
                  <v:stroke miterlimit="83231f" joinstyle="miter"/>
                  <v:path arrowok="t" textboxrect="0,0,9144,6839458"/>
                </v:shape>
                <w10:wrap type="topAndBottom" anchorx="page" anchory="page"/>
              </v:group>
            </w:pict>
          </mc:Fallback>
        </mc:AlternateContent>
      </w:r>
      <w:r>
        <w:rPr>
          <w:rFonts w:ascii="Bradley Hand ITC" w:hAnsi="Bradley Hand ITC"/>
          <w:b/>
          <w:color w:val="3333CC"/>
          <w:sz w:val="56"/>
        </w:rPr>
        <w:t xml:space="preserve"> we share, we value.</w:t>
      </w:r>
    </w:p>
    <w:p w14:paraId="17D7186B" w14:textId="77777777" w:rsidR="00AE52D1" w:rsidRDefault="00AE52D1">
      <w:pPr>
        <w:rPr>
          <w:rFonts w:ascii="Calibri"/>
          <w:sz w:val="20"/>
        </w:rPr>
        <w:sectPr w:rsidR="00AE52D1">
          <w:headerReference w:type="default" r:id="rId11"/>
          <w:type w:val="continuous"/>
          <w:pgSz w:w="11910" w:h="16840"/>
          <w:pgMar w:top="940" w:right="580" w:bottom="280" w:left="620" w:header="720" w:footer="720" w:gutter="0"/>
          <w:pgBorders w:offsetFrom="page">
            <w:top w:val="single" w:sz="36" w:space="24" w:color="3333FF"/>
            <w:left w:val="single" w:sz="36" w:space="24" w:color="3333FF"/>
            <w:bottom w:val="single" w:sz="36" w:space="24" w:color="3333FF"/>
            <w:right w:val="single" w:sz="36" w:space="24" w:color="3333FF"/>
          </w:pgBorders>
          <w:cols w:space="720"/>
        </w:sectPr>
      </w:pPr>
    </w:p>
    <w:p w14:paraId="17D7186C" w14:textId="77777777" w:rsidR="00AE52D1" w:rsidRDefault="009E636A">
      <w:pPr>
        <w:spacing w:line="567" w:lineRule="exact"/>
        <w:ind w:left="6" w:right="43"/>
        <w:jc w:val="center"/>
        <w:rPr>
          <w:rFonts w:ascii="Calibri"/>
          <w:b/>
          <w:sz w:val="48"/>
        </w:rPr>
      </w:pPr>
      <w:r>
        <w:rPr>
          <w:rFonts w:ascii="Calibri"/>
          <w:b/>
          <w:color w:val="3333FF"/>
          <w:sz w:val="48"/>
        </w:rPr>
        <w:lastRenderedPageBreak/>
        <w:t>Holy</w:t>
      </w:r>
      <w:r>
        <w:rPr>
          <w:rFonts w:ascii="Calibri"/>
          <w:b/>
          <w:color w:val="3333FF"/>
          <w:spacing w:val="-4"/>
          <w:sz w:val="48"/>
        </w:rPr>
        <w:t xml:space="preserve"> </w:t>
      </w:r>
      <w:r>
        <w:rPr>
          <w:rFonts w:ascii="Calibri"/>
          <w:b/>
          <w:color w:val="3333FF"/>
          <w:sz w:val="48"/>
        </w:rPr>
        <w:t>Cross</w:t>
      </w:r>
      <w:r>
        <w:rPr>
          <w:rFonts w:ascii="Calibri"/>
          <w:b/>
          <w:color w:val="3333FF"/>
          <w:spacing w:val="-2"/>
          <w:sz w:val="48"/>
        </w:rPr>
        <w:t xml:space="preserve"> </w:t>
      </w:r>
      <w:r>
        <w:rPr>
          <w:rFonts w:ascii="Calibri"/>
          <w:b/>
          <w:color w:val="3333FF"/>
          <w:sz w:val="48"/>
        </w:rPr>
        <w:t>Catholic</w:t>
      </w:r>
      <w:r>
        <w:rPr>
          <w:rFonts w:ascii="Calibri"/>
          <w:b/>
          <w:color w:val="3333FF"/>
          <w:spacing w:val="-3"/>
          <w:sz w:val="48"/>
        </w:rPr>
        <w:t xml:space="preserve"> </w:t>
      </w:r>
      <w:r>
        <w:rPr>
          <w:rFonts w:ascii="Calibri"/>
          <w:b/>
          <w:color w:val="3333FF"/>
          <w:sz w:val="48"/>
        </w:rPr>
        <w:t>Primary</w:t>
      </w:r>
      <w:r>
        <w:rPr>
          <w:rFonts w:ascii="Calibri"/>
          <w:b/>
          <w:color w:val="3333FF"/>
          <w:spacing w:val="-1"/>
          <w:sz w:val="48"/>
        </w:rPr>
        <w:t xml:space="preserve"> </w:t>
      </w:r>
      <w:r>
        <w:rPr>
          <w:rFonts w:ascii="Calibri"/>
          <w:b/>
          <w:color w:val="3333FF"/>
          <w:spacing w:val="-2"/>
          <w:sz w:val="48"/>
        </w:rPr>
        <w:t>School</w:t>
      </w:r>
    </w:p>
    <w:p w14:paraId="17D7186D" w14:textId="77777777" w:rsidR="00AE52D1" w:rsidRDefault="00AE52D1">
      <w:pPr>
        <w:pStyle w:val="BodyText"/>
        <w:spacing w:before="54"/>
        <w:ind w:left="0"/>
        <w:rPr>
          <w:rFonts w:ascii="Calibri"/>
          <w:b/>
          <w:sz w:val="48"/>
        </w:rPr>
      </w:pPr>
    </w:p>
    <w:p w14:paraId="17D7186E" w14:textId="77777777" w:rsidR="00AE52D1" w:rsidRDefault="009E636A">
      <w:pPr>
        <w:pStyle w:val="Heading1"/>
        <w:numPr>
          <w:ilvl w:val="0"/>
          <w:numId w:val="14"/>
        </w:numPr>
        <w:tabs>
          <w:tab w:val="left" w:pos="818"/>
        </w:tabs>
        <w:spacing w:before="1"/>
        <w:ind w:left="818" w:hanging="358"/>
      </w:pPr>
      <w:r>
        <w:t>Legal</w:t>
      </w:r>
      <w:r>
        <w:rPr>
          <w:spacing w:val="-4"/>
        </w:rPr>
        <w:t xml:space="preserve"> </w:t>
      </w:r>
      <w:r>
        <w:rPr>
          <w:spacing w:val="-2"/>
        </w:rPr>
        <w:t>framework</w:t>
      </w:r>
    </w:p>
    <w:p w14:paraId="17D7186F" w14:textId="77777777" w:rsidR="00AE52D1" w:rsidRDefault="009E636A">
      <w:pPr>
        <w:pStyle w:val="BodyText"/>
        <w:spacing w:before="250"/>
      </w:pPr>
      <w:r>
        <w:t>This</w:t>
      </w:r>
      <w:r>
        <w:rPr>
          <w:spacing w:val="-7"/>
        </w:rPr>
        <w:t xml:space="preserve"> </w:t>
      </w:r>
      <w:r>
        <w:t>policy</w:t>
      </w:r>
      <w:r>
        <w:rPr>
          <w:spacing w:val="-4"/>
        </w:rPr>
        <w:t xml:space="preserve"> </w:t>
      </w:r>
      <w:r>
        <w:t>has</w:t>
      </w:r>
      <w:r>
        <w:rPr>
          <w:spacing w:val="-4"/>
        </w:rPr>
        <w:t xml:space="preserve"> </w:t>
      </w:r>
      <w:r>
        <w:t>due</w:t>
      </w:r>
      <w:r>
        <w:rPr>
          <w:spacing w:val="-6"/>
        </w:rPr>
        <w:t xml:space="preserve"> </w:t>
      </w:r>
      <w:r>
        <w:t>regard</w:t>
      </w:r>
      <w:r>
        <w:rPr>
          <w:spacing w:val="-7"/>
        </w:rPr>
        <w:t xml:space="preserve"> </w:t>
      </w:r>
      <w:r>
        <w:t>to</w:t>
      </w:r>
      <w:r>
        <w:rPr>
          <w:spacing w:val="-5"/>
        </w:rPr>
        <w:t xml:space="preserve"> </w:t>
      </w:r>
      <w:r>
        <w:t>all</w:t>
      </w:r>
      <w:r>
        <w:rPr>
          <w:spacing w:val="-5"/>
        </w:rPr>
        <w:t xml:space="preserve"> </w:t>
      </w:r>
      <w:r>
        <w:t>relevant</w:t>
      </w:r>
      <w:r>
        <w:rPr>
          <w:spacing w:val="-3"/>
        </w:rPr>
        <w:t xml:space="preserve"> </w:t>
      </w:r>
      <w:r>
        <w:t>legislation</w:t>
      </w:r>
      <w:r>
        <w:rPr>
          <w:spacing w:val="-5"/>
        </w:rPr>
        <w:t xml:space="preserve"> </w:t>
      </w:r>
      <w:r>
        <w:t>including,</w:t>
      </w:r>
      <w:r>
        <w:rPr>
          <w:spacing w:val="-3"/>
        </w:rPr>
        <w:t xml:space="preserve"> </w:t>
      </w:r>
      <w:r>
        <w:t>but</w:t>
      </w:r>
      <w:r>
        <w:rPr>
          <w:spacing w:val="-6"/>
        </w:rPr>
        <w:t xml:space="preserve"> </w:t>
      </w:r>
      <w:r>
        <w:t>not</w:t>
      </w:r>
      <w:r>
        <w:rPr>
          <w:spacing w:val="-6"/>
        </w:rPr>
        <w:t xml:space="preserve"> </w:t>
      </w:r>
      <w:r>
        <w:t>limited</w:t>
      </w:r>
      <w:r>
        <w:rPr>
          <w:spacing w:val="-5"/>
        </w:rPr>
        <w:t xml:space="preserve"> </w:t>
      </w:r>
      <w:r>
        <w:t>to,</w:t>
      </w:r>
      <w:r>
        <w:rPr>
          <w:spacing w:val="-6"/>
        </w:rPr>
        <w:t xml:space="preserve"> </w:t>
      </w:r>
      <w:r>
        <w:t>the</w:t>
      </w:r>
      <w:r>
        <w:rPr>
          <w:spacing w:val="-6"/>
        </w:rPr>
        <w:t xml:space="preserve"> </w:t>
      </w:r>
      <w:r>
        <w:rPr>
          <w:spacing w:val="-2"/>
        </w:rPr>
        <w:t>following:</w:t>
      </w:r>
    </w:p>
    <w:p w14:paraId="17D71870" w14:textId="77777777" w:rsidR="00AE52D1" w:rsidRDefault="009E636A">
      <w:pPr>
        <w:pStyle w:val="ListParagraph"/>
        <w:numPr>
          <w:ilvl w:val="1"/>
          <w:numId w:val="14"/>
        </w:numPr>
        <w:tabs>
          <w:tab w:val="left" w:pos="820"/>
        </w:tabs>
        <w:spacing w:before="236"/>
        <w:ind w:hanging="360"/>
      </w:pPr>
      <w:r>
        <w:t>Education</w:t>
      </w:r>
      <w:r>
        <w:rPr>
          <w:spacing w:val="-5"/>
        </w:rPr>
        <w:t xml:space="preserve"> </w:t>
      </w:r>
      <w:r>
        <w:t>Act</w:t>
      </w:r>
      <w:r>
        <w:rPr>
          <w:spacing w:val="-4"/>
        </w:rPr>
        <w:t xml:space="preserve"> 2002</w:t>
      </w:r>
    </w:p>
    <w:p w14:paraId="17D71871" w14:textId="77777777" w:rsidR="00AE52D1" w:rsidRDefault="009E636A">
      <w:pPr>
        <w:pStyle w:val="ListParagraph"/>
        <w:numPr>
          <w:ilvl w:val="1"/>
          <w:numId w:val="14"/>
        </w:numPr>
        <w:tabs>
          <w:tab w:val="left" w:pos="820"/>
        </w:tabs>
        <w:ind w:hanging="360"/>
      </w:pPr>
      <w:r>
        <w:t>Freedom</w:t>
      </w:r>
      <w:r>
        <w:rPr>
          <w:spacing w:val="-6"/>
        </w:rPr>
        <w:t xml:space="preserve"> </w:t>
      </w:r>
      <w:r>
        <w:t>of</w:t>
      </w:r>
      <w:r>
        <w:rPr>
          <w:spacing w:val="-5"/>
        </w:rPr>
        <w:t xml:space="preserve"> </w:t>
      </w:r>
      <w:r>
        <w:t>Information</w:t>
      </w:r>
      <w:r>
        <w:rPr>
          <w:spacing w:val="-6"/>
        </w:rPr>
        <w:t xml:space="preserve"> </w:t>
      </w:r>
      <w:r>
        <w:t>Act</w:t>
      </w:r>
      <w:r>
        <w:rPr>
          <w:spacing w:val="-2"/>
        </w:rPr>
        <w:t xml:space="preserve"> </w:t>
      </w:r>
      <w:r>
        <w:rPr>
          <w:spacing w:val="-4"/>
        </w:rPr>
        <w:t>2000</w:t>
      </w:r>
    </w:p>
    <w:p w14:paraId="17D71872" w14:textId="77777777" w:rsidR="00AE52D1" w:rsidRDefault="009E636A">
      <w:pPr>
        <w:pStyle w:val="ListParagraph"/>
        <w:numPr>
          <w:ilvl w:val="1"/>
          <w:numId w:val="14"/>
        </w:numPr>
        <w:tabs>
          <w:tab w:val="left" w:pos="820"/>
        </w:tabs>
        <w:spacing w:before="38"/>
        <w:ind w:hanging="360"/>
      </w:pPr>
      <w:r>
        <w:t>Immigration</w:t>
      </w:r>
      <w:r>
        <w:rPr>
          <w:spacing w:val="-8"/>
        </w:rPr>
        <w:t xml:space="preserve"> </w:t>
      </w:r>
      <w:r>
        <w:t>Act</w:t>
      </w:r>
      <w:r>
        <w:rPr>
          <w:spacing w:val="-5"/>
        </w:rPr>
        <w:t xml:space="preserve"> </w:t>
      </w:r>
      <w:r>
        <w:rPr>
          <w:spacing w:val="-4"/>
        </w:rPr>
        <w:t>2016</w:t>
      </w:r>
    </w:p>
    <w:p w14:paraId="17D71873" w14:textId="77777777" w:rsidR="00AE52D1" w:rsidRDefault="009E636A">
      <w:pPr>
        <w:pStyle w:val="ListParagraph"/>
        <w:numPr>
          <w:ilvl w:val="1"/>
          <w:numId w:val="14"/>
        </w:numPr>
        <w:tabs>
          <w:tab w:val="left" w:pos="820"/>
        </w:tabs>
        <w:ind w:hanging="360"/>
      </w:pPr>
      <w:r>
        <w:t>Equality</w:t>
      </w:r>
      <w:r>
        <w:rPr>
          <w:spacing w:val="-4"/>
        </w:rPr>
        <w:t xml:space="preserve"> </w:t>
      </w:r>
      <w:r>
        <w:t>Act</w:t>
      </w:r>
      <w:r>
        <w:rPr>
          <w:spacing w:val="-2"/>
        </w:rPr>
        <w:t xml:space="preserve"> </w:t>
      </w:r>
      <w:r>
        <w:rPr>
          <w:spacing w:val="-4"/>
        </w:rPr>
        <w:t>2010</w:t>
      </w:r>
    </w:p>
    <w:p w14:paraId="17D71874" w14:textId="77777777" w:rsidR="00AE52D1" w:rsidRDefault="009E636A">
      <w:pPr>
        <w:pStyle w:val="ListParagraph"/>
        <w:numPr>
          <w:ilvl w:val="1"/>
          <w:numId w:val="14"/>
        </w:numPr>
        <w:tabs>
          <w:tab w:val="left" w:pos="820"/>
        </w:tabs>
        <w:spacing w:before="36"/>
        <w:ind w:hanging="360"/>
      </w:pPr>
      <w:r>
        <w:t>UK</w:t>
      </w:r>
      <w:r>
        <w:rPr>
          <w:spacing w:val="-8"/>
        </w:rPr>
        <w:t xml:space="preserve"> </w:t>
      </w:r>
      <w:r>
        <w:t>General</w:t>
      </w:r>
      <w:r>
        <w:rPr>
          <w:spacing w:val="-10"/>
        </w:rPr>
        <w:t xml:space="preserve"> </w:t>
      </w:r>
      <w:r>
        <w:t>Data</w:t>
      </w:r>
      <w:r>
        <w:rPr>
          <w:spacing w:val="-6"/>
        </w:rPr>
        <w:t xml:space="preserve"> </w:t>
      </w:r>
      <w:r>
        <w:t>Protection</w:t>
      </w:r>
      <w:r>
        <w:rPr>
          <w:spacing w:val="-7"/>
        </w:rPr>
        <w:t xml:space="preserve"> </w:t>
      </w:r>
      <w:r>
        <w:t>Regulation</w:t>
      </w:r>
      <w:r>
        <w:rPr>
          <w:spacing w:val="-7"/>
        </w:rPr>
        <w:t xml:space="preserve"> </w:t>
      </w:r>
      <w:r>
        <w:rPr>
          <w:spacing w:val="-2"/>
        </w:rPr>
        <w:t>(GDPR)</w:t>
      </w:r>
    </w:p>
    <w:p w14:paraId="17D71875" w14:textId="77777777" w:rsidR="00AE52D1" w:rsidRDefault="009E636A">
      <w:pPr>
        <w:pStyle w:val="ListParagraph"/>
        <w:numPr>
          <w:ilvl w:val="1"/>
          <w:numId w:val="14"/>
        </w:numPr>
        <w:tabs>
          <w:tab w:val="left" w:pos="820"/>
        </w:tabs>
        <w:spacing w:before="37"/>
        <w:ind w:hanging="360"/>
      </w:pPr>
      <w:r>
        <w:t>Data</w:t>
      </w:r>
      <w:r>
        <w:rPr>
          <w:spacing w:val="-4"/>
        </w:rPr>
        <w:t xml:space="preserve"> </w:t>
      </w:r>
      <w:r>
        <w:t>Protection</w:t>
      </w:r>
      <w:r>
        <w:rPr>
          <w:spacing w:val="-7"/>
        </w:rPr>
        <w:t xml:space="preserve"> </w:t>
      </w:r>
      <w:r>
        <w:t>Act</w:t>
      </w:r>
      <w:r>
        <w:rPr>
          <w:spacing w:val="-5"/>
        </w:rPr>
        <w:t xml:space="preserve"> </w:t>
      </w:r>
      <w:r>
        <w:rPr>
          <w:spacing w:val="-4"/>
        </w:rPr>
        <w:t>2018</w:t>
      </w:r>
    </w:p>
    <w:p w14:paraId="17D71876" w14:textId="77777777" w:rsidR="00AE52D1" w:rsidRDefault="009E636A">
      <w:pPr>
        <w:pStyle w:val="ListParagraph"/>
        <w:numPr>
          <w:ilvl w:val="1"/>
          <w:numId w:val="14"/>
        </w:numPr>
        <w:tabs>
          <w:tab w:val="left" w:pos="820"/>
        </w:tabs>
        <w:spacing w:before="36"/>
        <w:ind w:hanging="360"/>
      </w:pPr>
      <w:r>
        <w:t>The</w:t>
      </w:r>
      <w:r>
        <w:rPr>
          <w:spacing w:val="-8"/>
        </w:rPr>
        <w:t xml:space="preserve"> </w:t>
      </w:r>
      <w:r>
        <w:t>Education</w:t>
      </w:r>
      <w:r>
        <w:rPr>
          <w:spacing w:val="-10"/>
        </w:rPr>
        <w:t xml:space="preserve"> </w:t>
      </w:r>
      <w:r>
        <w:t>(Pupil</w:t>
      </w:r>
      <w:r>
        <w:rPr>
          <w:spacing w:val="-8"/>
        </w:rPr>
        <w:t xml:space="preserve"> </w:t>
      </w:r>
      <w:r>
        <w:t>Information)</w:t>
      </w:r>
      <w:r>
        <w:rPr>
          <w:spacing w:val="-9"/>
        </w:rPr>
        <w:t xml:space="preserve"> </w:t>
      </w:r>
      <w:r>
        <w:t>(England)</w:t>
      </w:r>
      <w:r>
        <w:rPr>
          <w:spacing w:val="-7"/>
        </w:rPr>
        <w:t xml:space="preserve"> </w:t>
      </w:r>
      <w:r>
        <w:t>Regulations</w:t>
      </w:r>
      <w:r>
        <w:rPr>
          <w:spacing w:val="-7"/>
        </w:rPr>
        <w:t xml:space="preserve"> </w:t>
      </w:r>
      <w:r>
        <w:rPr>
          <w:spacing w:val="-4"/>
        </w:rPr>
        <w:t>2005</w:t>
      </w:r>
    </w:p>
    <w:p w14:paraId="17D71877" w14:textId="77777777" w:rsidR="00AE52D1" w:rsidRDefault="009E636A">
      <w:pPr>
        <w:pStyle w:val="ListParagraph"/>
        <w:numPr>
          <w:ilvl w:val="1"/>
          <w:numId w:val="14"/>
        </w:numPr>
        <w:tabs>
          <w:tab w:val="left" w:pos="820"/>
        </w:tabs>
        <w:spacing w:before="38"/>
        <w:ind w:hanging="360"/>
      </w:pPr>
      <w:proofErr w:type="gramStart"/>
      <w:r>
        <w:t>The</w:t>
      </w:r>
      <w:r>
        <w:rPr>
          <w:spacing w:val="-9"/>
        </w:rPr>
        <w:t xml:space="preserve"> </w:t>
      </w:r>
      <w:r>
        <w:t>School</w:t>
      </w:r>
      <w:proofErr w:type="gramEnd"/>
      <w:r>
        <w:rPr>
          <w:spacing w:val="-9"/>
        </w:rPr>
        <w:t xml:space="preserve"> </w:t>
      </w:r>
      <w:r>
        <w:t>Information</w:t>
      </w:r>
      <w:r>
        <w:rPr>
          <w:spacing w:val="-9"/>
        </w:rPr>
        <w:t xml:space="preserve"> </w:t>
      </w:r>
      <w:r>
        <w:t>(England)</w:t>
      </w:r>
      <w:r>
        <w:rPr>
          <w:spacing w:val="-7"/>
        </w:rPr>
        <w:t xml:space="preserve"> </w:t>
      </w:r>
      <w:r>
        <w:t>(Amendment)</w:t>
      </w:r>
      <w:r>
        <w:rPr>
          <w:spacing w:val="-11"/>
        </w:rPr>
        <w:t xml:space="preserve"> </w:t>
      </w:r>
      <w:r>
        <w:t>Regulations</w:t>
      </w:r>
      <w:r>
        <w:rPr>
          <w:spacing w:val="-8"/>
        </w:rPr>
        <w:t xml:space="preserve"> </w:t>
      </w:r>
      <w:r>
        <w:rPr>
          <w:spacing w:val="-4"/>
        </w:rPr>
        <w:t>2016</w:t>
      </w:r>
    </w:p>
    <w:p w14:paraId="17D71878" w14:textId="77777777" w:rsidR="00AE52D1" w:rsidRDefault="00AE52D1">
      <w:pPr>
        <w:pStyle w:val="BodyText"/>
        <w:spacing w:before="75"/>
        <w:ind w:left="0"/>
      </w:pPr>
    </w:p>
    <w:p w14:paraId="17D71879" w14:textId="77777777" w:rsidR="00AE52D1" w:rsidRDefault="009E636A">
      <w:pPr>
        <w:pStyle w:val="BodyText"/>
      </w:pPr>
      <w:r>
        <w:t>This</w:t>
      </w:r>
      <w:r>
        <w:rPr>
          <w:spacing w:val="-6"/>
        </w:rPr>
        <w:t xml:space="preserve"> </w:t>
      </w:r>
      <w:r>
        <w:t>policy</w:t>
      </w:r>
      <w:r>
        <w:rPr>
          <w:spacing w:val="-3"/>
        </w:rPr>
        <w:t xml:space="preserve"> </w:t>
      </w:r>
      <w:r>
        <w:t>has</w:t>
      </w:r>
      <w:r>
        <w:rPr>
          <w:spacing w:val="-3"/>
        </w:rPr>
        <w:t xml:space="preserve"> </w:t>
      </w:r>
      <w:r>
        <w:t>also</w:t>
      </w:r>
      <w:r>
        <w:rPr>
          <w:spacing w:val="-7"/>
        </w:rPr>
        <w:t xml:space="preserve"> </w:t>
      </w:r>
      <w:r>
        <w:t>due</w:t>
      </w:r>
      <w:r>
        <w:rPr>
          <w:spacing w:val="-6"/>
        </w:rPr>
        <w:t xml:space="preserve"> </w:t>
      </w:r>
      <w:r>
        <w:t>regard</w:t>
      </w:r>
      <w:r>
        <w:rPr>
          <w:spacing w:val="-6"/>
        </w:rPr>
        <w:t xml:space="preserve"> </w:t>
      </w:r>
      <w:r>
        <w:t>to</w:t>
      </w:r>
      <w:r>
        <w:rPr>
          <w:spacing w:val="-6"/>
        </w:rPr>
        <w:t xml:space="preserve"> </w:t>
      </w:r>
      <w:r>
        <w:t>guidance</w:t>
      </w:r>
      <w:r>
        <w:rPr>
          <w:spacing w:val="-4"/>
        </w:rPr>
        <w:t xml:space="preserve"> </w:t>
      </w:r>
      <w:r>
        <w:t>including,</w:t>
      </w:r>
      <w:r>
        <w:rPr>
          <w:spacing w:val="-3"/>
        </w:rPr>
        <w:t xml:space="preserve"> </w:t>
      </w:r>
      <w:r>
        <w:t>but</w:t>
      </w:r>
      <w:r>
        <w:rPr>
          <w:spacing w:val="-5"/>
        </w:rPr>
        <w:t xml:space="preserve"> </w:t>
      </w:r>
      <w:r>
        <w:t>not</w:t>
      </w:r>
      <w:r>
        <w:rPr>
          <w:spacing w:val="-5"/>
        </w:rPr>
        <w:t xml:space="preserve"> </w:t>
      </w:r>
      <w:r>
        <w:t>limited</w:t>
      </w:r>
      <w:r>
        <w:rPr>
          <w:spacing w:val="-6"/>
        </w:rPr>
        <w:t xml:space="preserve"> </w:t>
      </w:r>
      <w:r>
        <w:t>to,</w:t>
      </w:r>
      <w:r>
        <w:rPr>
          <w:spacing w:val="-5"/>
        </w:rPr>
        <w:t xml:space="preserve"> </w:t>
      </w:r>
      <w:r>
        <w:t>the</w:t>
      </w:r>
      <w:r>
        <w:rPr>
          <w:spacing w:val="-4"/>
        </w:rPr>
        <w:t xml:space="preserve"> </w:t>
      </w:r>
      <w:r>
        <w:rPr>
          <w:spacing w:val="-2"/>
        </w:rPr>
        <w:t>following:</w:t>
      </w:r>
    </w:p>
    <w:p w14:paraId="17D7187A" w14:textId="77777777" w:rsidR="00AE52D1" w:rsidRDefault="009E636A">
      <w:pPr>
        <w:pStyle w:val="ListParagraph"/>
        <w:numPr>
          <w:ilvl w:val="1"/>
          <w:numId w:val="14"/>
        </w:numPr>
        <w:tabs>
          <w:tab w:val="left" w:pos="820"/>
        </w:tabs>
        <w:spacing w:before="237"/>
        <w:ind w:hanging="360"/>
      </w:pPr>
      <w:r>
        <w:t>DfE</w:t>
      </w:r>
      <w:r>
        <w:rPr>
          <w:spacing w:val="-7"/>
        </w:rPr>
        <w:t xml:space="preserve"> </w:t>
      </w:r>
      <w:r>
        <w:t>(</w:t>
      </w:r>
      <w:proofErr w:type="gramStart"/>
      <w:r>
        <w:t>2021)</w:t>
      </w:r>
      <w:r>
        <w:rPr>
          <w:spacing w:val="-6"/>
        </w:rPr>
        <w:t xml:space="preserve"> </w:t>
      </w:r>
      <w:r>
        <w:t>‘</w:t>
      </w:r>
      <w:proofErr w:type="gramEnd"/>
      <w:r>
        <w:t>Best</w:t>
      </w:r>
      <w:r>
        <w:rPr>
          <w:spacing w:val="-7"/>
        </w:rPr>
        <w:t xml:space="preserve"> </w:t>
      </w:r>
      <w:r>
        <w:t>practice</w:t>
      </w:r>
      <w:r>
        <w:rPr>
          <w:spacing w:val="-8"/>
        </w:rPr>
        <w:t xml:space="preserve"> </w:t>
      </w:r>
      <w:r>
        <w:t>guidance</w:t>
      </w:r>
      <w:r>
        <w:rPr>
          <w:spacing w:val="-7"/>
        </w:rPr>
        <w:t xml:space="preserve"> </w:t>
      </w:r>
      <w:r>
        <w:t>for</w:t>
      </w:r>
      <w:r>
        <w:rPr>
          <w:spacing w:val="-7"/>
        </w:rPr>
        <w:t xml:space="preserve"> </w:t>
      </w:r>
      <w:r>
        <w:t>school</w:t>
      </w:r>
      <w:r>
        <w:rPr>
          <w:spacing w:val="-7"/>
        </w:rPr>
        <w:t xml:space="preserve"> </w:t>
      </w:r>
      <w:r>
        <w:t>complaints</w:t>
      </w:r>
      <w:r>
        <w:rPr>
          <w:spacing w:val="-6"/>
        </w:rPr>
        <w:t xml:space="preserve"> </w:t>
      </w:r>
      <w:r>
        <w:t>procedures</w:t>
      </w:r>
      <w:r>
        <w:rPr>
          <w:spacing w:val="-6"/>
        </w:rPr>
        <w:t xml:space="preserve"> </w:t>
      </w:r>
      <w:r>
        <w:rPr>
          <w:spacing w:val="-2"/>
        </w:rPr>
        <w:t>2020’</w:t>
      </w:r>
    </w:p>
    <w:p w14:paraId="17D7187C" w14:textId="77777777" w:rsidR="00AE52D1" w:rsidRDefault="009E636A">
      <w:pPr>
        <w:pStyle w:val="ListParagraph"/>
        <w:numPr>
          <w:ilvl w:val="1"/>
          <w:numId w:val="14"/>
        </w:numPr>
        <w:tabs>
          <w:tab w:val="left" w:pos="820"/>
        </w:tabs>
        <w:spacing w:line="273" w:lineRule="auto"/>
        <w:ind w:right="142"/>
      </w:pPr>
      <w:r>
        <w:t>HM</w:t>
      </w:r>
      <w:r>
        <w:rPr>
          <w:spacing w:val="29"/>
        </w:rPr>
        <w:t xml:space="preserve"> </w:t>
      </w:r>
      <w:r>
        <w:t>Government</w:t>
      </w:r>
      <w:r>
        <w:rPr>
          <w:spacing w:val="30"/>
        </w:rPr>
        <w:t xml:space="preserve"> </w:t>
      </w:r>
      <w:r>
        <w:t>(2016)</w:t>
      </w:r>
      <w:r>
        <w:rPr>
          <w:spacing w:val="30"/>
        </w:rPr>
        <w:t xml:space="preserve"> </w:t>
      </w:r>
      <w:r>
        <w:t>‘Code</w:t>
      </w:r>
      <w:r>
        <w:rPr>
          <w:spacing w:val="31"/>
        </w:rPr>
        <w:t xml:space="preserve"> </w:t>
      </w:r>
      <w:r>
        <w:t>of</w:t>
      </w:r>
      <w:r>
        <w:rPr>
          <w:spacing w:val="32"/>
        </w:rPr>
        <w:t xml:space="preserve"> </w:t>
      </w:r>
      <w:r>
        <w:t>Practice</w:t>
      </w:r>
      <w:r>
        <w:rPr>
          <w:spacing w:val="31"/>
        </w:rPr>
        <w:t xml:space="preserve"> </w:t>
      </w:r>
      <w:r>
        <w:t>on</w:t>
      </w:r>
      <w:r>
        <w:rPr>
          <w:spacing w:val="26"/>
        </w:rPr>
        <w:t xml:space="preserve"> </w:t>
      </w:r>
      <w:r>
        <w:t>the</w:t>
      </w:r>
      <w:r>
        <w:rPr>
          <w:spacing w:val="31"/>
        </w:rPr>
        <w:t xml:space="preserve"> </w:t>
      </w:r>
      <w:r>
        <w:t>English</w:t>
      </w:r>
      <w:r>
        <w:rPr>
          <w:spacing w:val="31"/>
        </w:rPr>
        <w:t xml:space="preserve"> </w:t>
      </w:r>
      <w:r>
        <w:t>language</w:t>
      </w:r>
      <w:r>
        <w:rPr>
          <w:spacing w:val="28"/>
        </w:rPr>
        <w:t xml:space="preserve"> </w:t>
      </w:r>
      <w:r>
        <w:t>requirement</w:t>
      </w:r>
      <w:r>
        <w:rPr>
          <w:spacing w:val="27"/>
        </w:rPr>
        <w:t xml:space="preserve"> </w:t>
      </w:r>
      <w:r>
        <w:t>for</w:t>
      </w:r>
      <w:r>
        <w:rPr>
          <w:spacing w:val="29"/>
        </w:rPr>
        <w:t xml:space="preserve"> </w:t>
      </w:r>
      <w:r>
        <w:t>public</w:t>
      </w:r>
      <w:r>
        <w:rPr>
          <w:spacing w:val="31"/>
        </w:rPr>
        <w:t xml:space="preserve"> </w:t>
      </w:r>
      <w:r>
        <w:t xml:space="preserve">sector </w:t>
      </w:r>
      <w:r>
        <w:rPr>
          <w:spacing w:val="-2"/>
        </w:rPr>
        <w:t>workers’</w:t>
      </w:r>
    </w:p>
    <w:p w14:paraId="17D7187D" w14:textId="77777777" w:rsidR="00AE52D1" w:rsidRDefault="00AE52D1">
      <w:pPr>
        <w:pStyle w:val="BodyText"/>
        <w:spacing w:before="42"/>
        <w:ind w:left="0"/>
      </w:pPr>
    </w:p>
    <w:p w14:paraId="17D7187E" w14:textId="77777777" w:rsidR="00AE52D1" w:rsidRDefault="009E636A">
      <w:pPr>
        <w:pStyle w:val="BodyText"/>
      </w:pPr>
      <w:r>
        <w:t>This</w:t>
      </w:r>
      <w:r>
        <w:rPr>
          <w:spacing w:val="-7"/>
        </w:rPr>
        <w:t xml:space="preserve"> </w:t>
      </w:r>
      <w:r>
        <w:t>policy</w:t>
      </w:r>
      <w:r>
        <w:rPr>
          <w:spacing w:val="-4"/>
        </w:rPr>
        <w:t xml:space="preserve"> </w:t>
      </w:r>
      <w:r>
        <w:t>operates</w:t>
      </w:r>
      <w:r>
        <w:rPr>
          <w:spacing w:val="-6"/>
        </w:rPr>
        <w:t xml:space="preserve"> </w:t>
      </w:r>
      <w:r>
        <w:t>in</w:t>
      </w:r>
      <w:r>
        <w:rPr>
          <w:spacing w:val="-7"/>
        </w:rPr>
        <w:t xml:space="preserve"> </w:t>
      </w:r>
      <w:r>
        <w:t>conjunction</w:t>
      </w:r>
      <w:r>
        <w:rPr>
          <w:spacing w:val="-7"/>
        </w:rPr>
        <w:t xml:space="preserve"> </w:t>
      </w:r>
      <w:r>
        <w:t>with</w:t>
      </w:r>
      <w:r>
        <w:rPr>
          <w:spacing w:val="-8"/>
        </w:rPr>
        <w:t xml:space="preserve"> </w:t>
      </w:r>
      <w:r>
        <w:t>the</w:t>
      </w:r>
      <w:r>
        <w:rPr>
          <w:spacing w:val="-7"/>
        </w:rPr>
        <w:t xml:space="preserve"> </w:t>
      </w:r>
      <w:r>
        <w:t>following</w:t>
      </w:r>
      <w:r>
        <w:rPr>
          <w:spacing w:val="-5"/>
        </w:rPr>
        <w:t xml:space="preserve"> </w:t>
      </w:r>
      <w:r>
        <w:t>school</w:t>
      </w:r>
      <w:r>
        <w:rPr>
          <w:spacing w:val="-6"/>
        </w:rPr>
        <w:t xml:space="preserve"> </w:t>
      </w:r>
      <w:r>
        <w:rPr>
          <w:spacing w:val="-2"/>
        </w:rPr>
        <w:t>policies:</w:t>
      </w:r>
    </w:p>
    <w:p w14:paraId="17D7187F" w14:textId="77777777" w:rsidR="00AE52D1" w:rsidRDefault="009E636A">
      <w:pPr>
        <w:pStyle w:val="ListParagraph"/>
        <w:numPr>
          <w:ilvl w:val="1"/>
          <w:numId w:val="14"/>
        </w:numPr>
        <w:tabs>
          <w:tab w:val="left" w:pos="820"/>
        </w:tabs>
        <w:spacing w:before="237"/>
        <w:ind w:hanging="360"/>
      </w:pPr>
      <w:r>
        <w:t>Records</w:t>
      </w:r>
      <w:r>
        <w:rPr>
          <w:spacing w:val="-9"/>
        </w:rPr>
        <w:t xml:space="preserve"> </w:t>
      </w:r>
      <w:r>
        <w:t>Management</w:t>
      </w:r>
      <w:r>
        <w:rPr>
          <w:spacing w:val="-8"/>
        </w:rPr>
        <w:t xml:space="preserve"> </w:t>
      </w:r>
      <w:r>
        <w:rPr>
          <w:spacing w:val="-2"/>
        </w:rPr>
        <w:t>Policy</w:t>
      </w:r>
    </w:p>
    <w:p w14:paraId="17D71880" w14:textId="77777777" w:rsidR="00AE52D1" w:rsidRDefault="009E636A">
      <w:pPr>
        <w:pStyle w:val="ListParagraph"/>
        <w:numPr>
          <w:ilvl w:val="1"/>
          <w:numId w:val="14"/>
        </w:numPr>
        <w:tabs>
          <w:tab w:val="left" w:pos="820"/>
        </w:tabs>
        <w:ind w:hanging="360"/>
      </w:pPr>
      <w:r>
        <w:t>Child</w:t>
      </w:r>
      <w:r>
        <w:rPr>
          <w:spacing w:val="-7"/>
        </w:rPr>
        <w:t xml:space="preserve"> </w:t>
      </w:r>
      <w:r>
        <w:t>Protection</w:t>
      </w:r>
      <w:r>
        <w:rPr>
          <w:spacing w:val="-6"/>
        </w:rPr>
        <w:t xml:space="preserve"> </w:t>
      </w:r>
      <w:r>
        <w:t>and</w:t>
      </w:r>
      <w:r>
        <w:rPr>
          <w:spacing w:val="-7"/>
        </w:rPr>
        <w:t xml:space="preserve"> </w:t>
      </w:r>
      <w:r>
        <w:t>Safeguarding</w:t>
      </w:r>
      <w:r>
        <w:rPr>
          <w:spacing w:val="-6"/>
        </w:rPr>
        <w:t xml:space="preserve"> </w:t>
      </w:r>
      <w:r>
        <w:rPr>
          <w:spacing w:val="-2"/>
        </w:rPr>
        <w:t>Policy</w:t>
      </w:r>
    </w:p>
    <w:p w14:paraId="17D71881" w14:textId="77777777" w:rsidR="00AE52D1" w:rsidRDefault="009E636A">
      <w:pPr>
        <w:pStyle w:val="ListParagraph"/>
        <w:numPr>
          <w:ilvl w:val="1"/>
          <w:numId w:val="14"/>
        </w:numPr>
        <w:tabs>
          <w:tab w:val="left" w:pos="820"/>
        </w:tabs>
        <w:spacing w:before="38"/>
        <w:ind w:hanging="360"/>
      </w:pPr>
      <w:r>
        <w:t>Grievance</w:t>
      </w:r>
      <w:r>
        <w:rPr>
          <w:spacing w:val="-11"/>
        </w:rPr>
        <w:t xml:space="preserve"> </w:t>
      </w:r>
      <w:r>
        <w:rPr>
          <w:spacing w:val="-2"/>
        </w:rPr>
        <w:t>Policy</w:t>
      </w:r>
    </w:p>
    <w:p w14:paraId="17D71882" w14:textId="77777777" w:rsidR="00AE52D1" w:rsidRDefault="009E636A">
      <w:pPr>
        <w:pStyle w:val="ListParagraph"/>
        <w:numPr>
          <w:ilvl w:val="1"/>
          <w:numId w:val="14"/>
        </w:numPr>
        <w:tabs>
          <w:tab w:val="left" w:pos="820"/>
        </w:tabs>
        <w:ind w:hanging="360"/>
      </w:pPr>
      <w:r>
        <w:t>Exclusion</w:t>
      </w:r>
      <w:r>
        <w:rPr>
          <w:spacing w:val="-12"/>
        </w:rPr>
        <w:t xml:space="preserve"> </w:t>
      </w:r>
      <w:r>
        <w:rPr>
          <w:spacing w:val="-2"/>
        </w:rPr>
        <w:t>Policy</w:t>
      </w:r>
    </w:p>
    <w:p w14:paraId="17D71883" w14:textId="77777777" w:rsidR="00AE52D1" w:rsidRDefault="009E636A">
      <w:pPr>
        <w:pStyle w:val="ListParagraph"/>
        <w:numPr>
          <w:ilvl w:val="1"/>
          <w:numId w:val="14"/>
        </w:numPr>
        <w:tabs>
          <w:tab w:val="left" w:pos="820"/>
        </w:tabs>
        <w:ind w:hanging="360"/>
      </w:pPr>
      <w:r>
        <w:rPr>
          <w:spacing w:val="-2"/>
        </w:rPr>
        <w:t>Whistleblowing</w:t>
      </w:r>
      <w:r>
        <w:rPr>
          <w:spacing w:val="10"/>
        </w:rPr>
        <w:t xml:space="preserve"> </w:t>
      </w:r>
      <w:r>
        <w:rPr>
          <w:spacing w:val="-2"/>
        </w:rPr>
        <w:t>Policy</w:t>
      </w:r>
    </w:p>
    <w:p w14:paraId="17D71884" w14:textId="77777777" w:rsidR="00AE52D1" w:rsidRDefault="00AE52D1">
      <w:pPr>
        <w:pStyle w:val="BodyText"/>
        <w:ind w:left="0"/>
      </w:pPr>
    </w:p>
    <w:p w14:paraId="17D71885" w14:textId="77777777" w:rsidR="00AE52D1" w:rsidRDefault="00AE52D1">
      <w:pPr>
        <w:pStyle w:val="BodyText"/>
        <w:spacing w:before="23"/>
        <w:ind w:left="0"/>
      </w:pPr>
    </w:p>
    <w:p w14:paraId="17D71886" w14:textId="77777777" w:rsidR="00AE52D1" w:rsidRDefault="009E636A">
      <w:pPr>
        <w:pStyle w:val="Heading1"/>
        <w:numPr>
          <w:ilvl w:val="0"/>
          <w:numId w:val="14"/>
        </w:numPr>
        <w:tabs>
          <w:tab w:val="left" w:pos="818"/>
        </w:tabs>
        <w:spacing w:before="1"/>
        <w:ind w:left="818" w:hanging="358"/>
      </w:pPr>
      <w:r>
        <w:rPr>
          <w:spacing w:val="-2"/>
        </w:rPr>
        <w:t>Definitions</w:t>
      </w:r>
    </w:p>
    <w:p w14:paraId="17D71887" w14:textId="77777777" w:rsidR="00AE52D1" w:rsidRDefault="009E636A">
      <w:pPr>
        <w:pStyle w:val="BodyText"/>
        <w:spacing w:before="247" w:line="278" w:lineRule="auto"/>
        <w:ind w:right="135"/>
        <w:jc w:val="both"/>
      </w:pPr>
      <w:proofErr w:type="gramStart"/>
      <w:r>
        <w:t>For</w:t>
      </w:r>
      <w:r>
        <w:rPr>
          <w:spacing w:val="-5"/>
        </w:rPr>
        <w:t xml:space="preserve"> </w:t>
      </w:r>
      <w:r>
        <w:t>the</w:t>
      </w:r>
      <w:r>
        <w:rPr>
          <w:spacing w:val="-6"/>
        </w:rPr>
        <w:t xml:space="preserve"> </w:t>
      </w:r>
      <w:r>
        <w:t>purpose</w:t>
      </w:r>
      <w:r>
        <w:rPr>
          <w:spacing w:val="-5"/>
        </w:rPr>
        <w:t xml:space="preserve"> </w:t>
      </w:r>
      <w:r>
        <w:t>of</w:t>
      </w:r>
      <w:proofErr w:type="gramEnd"/>
      <w:r>
        <w:rPr>
          <w:spacing w:val="-7"/>
        </w:rPr>
        <w:t xml:space="preserve"> </w:t>
      </w:r>
      <w:r>
        <w:t>this</w:t>
      </w:r>
      <w:r>
        <w:rPr>
          <w:spacing w:val="-5"/>
        </w:rPr>
        <w:t xml:space="preserve"> </w:t>
      </w:r>
      <w:r>
        <w:t>policy,</w:t>
      </w:r>
      <w:r>
        <w:rPr>
          <w:spacing w:val="-5"/>
        </w:rPr>
        <w:t xml:space="preserve"> </w:t>
      </w:r>
      <w:r>
        <w:t>a</w:t>
      </w:r>
      <w:r>
        <w:rPr>
          <w:spacing w:val="-5"/>
        </w:rPr>
        <w:t xml:space="preserve"> </w:t>
      </w:r>
      <w:r>
        <w:t>“</w:t>
      </w:r>
      <w:r>
        <w:rPr>
          <w:b/>
        </w:rPr>
        <w:t>complaint</w:t>
      </w:r>
      <w:r>
        <w:t>”</w:t>
      </w:r>
      <w:r>
        <w:rPr>
          <w:spacing w:val="-7"/>
        </w:rPr>
        <w:t xml:space="preserve"> </w:t>
      </w:r>
      <w:r>
        <w:t>can</w:t>
      </w:r>
      <w:r>
        <w:rPr>
          <w:spacing w:val="-8"/>
        </w:rPr>
        <w:t xml:space="preserve"> </w:t>
      </w:r>
      <w:r>
        <w:t>be</w:t>
      </w:r>
      <w:r>
        <w:rPr>
          <w:spacing w:val="-6"/>
        </w:rPr>
        <w:t xml:space="preserve"> </w:t>
      </w:r>
      <w:r>
        <w:t>defined</w:t>
      </w:r>
      <w:r>
        <w:rPr>
          <w:spacing w:val="-5"/>
        </w:rPr>
        <w:t xml:space="preserve"> </w:t>
      </w:r>
      <w:r>
        <w:t>as</w:t>
      </w:r>
      <w:r>
        <w:rPr>
          <w:spacing w:val="-5"/>
        </w:rPr>
        <w:t xml:space="preserve"> </w:t>
      </w:r>
      <w:r>
        <w:t>‘an</w:t>
      </w:r>
      <w:r>
        <w:rPr>
          <w:spacing w:val="-6"/>
        </w:rPr>
        <w:t xml:space="preserve"> </w:t>
      </w:r>
      <w:r>
        <w:t>expression</w:t>
      </w:r>
      <w:r>
        <w:rPr>
          <w:spacing w:val="-6"/>
        </w:rPr>
        <w:t xml:space="preserve"> </w:t>
      </w:r>
      <w:r>
        <w:t>of</w:t>
      </w:r>
      <w:r>
        <w:rPr>
          <w:spacing w:val="-5"/>
        </w:rPr>
        <w:t xml:space="preserve"> </w:t>
      </w:r>
      <w:r>
        <w:t>dissatisfaction’</w:t>
      </w:r>
      <w:r>
        <w:rPr>
          <w:spacing w:val="-6"/>
        </w:rPr>
        <w:t xml:space="preserve"> </w:t>
      </w:r>
      <w:r>
        <w:t>towards</w:t>
      </w:r>
      <w:r>
        <w:rPr>
          <w:spacing w:val="-5"/>
        </w:rPr>
        <w:t xml:space="preserve"> </w:t>
      </w:r>
      <w:r>
        <w:t>the actions taken or a perceived lack of action taken.</w:t>
      </w:r>
    </w:p>
    <w:p w14:paraId="17D71888" w14:textId="77777777" w:rsidR="00AE52D1" w:rsidRDefault="009E636A">
      <w:pPr>
        <w:pStyle w:val="BodyText"/>
        <w:spacing w:before="196" w:line="278" w:lineRule="auto"/>
        <w:ind w:right="142"/>
        <w:jc w:val="both"/>
      </w:pPr>
      <w:r>
        <w:t>A “</w:t>
      </w:r>
      <w:r>
        <w:rPr>
          <w:b/>
        </w:rPr>
        <w:t>concern</w:t>
      </w:r>
      <w:r>
        <w:t xml:space="preserve">” can be defined as ‘an expression of worry or doubt’ where reassurance is required. </w:t>
      </w:r>
      <w:proofErr w:type="gramStart"/>
      <w:r>
        <w:t>For the purpose of</w:t>
      </w:r>
      <w:proofErr w:type="gramEnd"/>
      <w:r>
        <w:t xml:space="preserve"> this policy, concerns will be classed and addressed as complaints.</w:t>
      </w:r>
    </w:p>
    <w:p w14:paraId="17D71889" w14:textId="77777777" w:rsidR="00AE52D1" w:rsidRDefault="009E636A">
      <w:pPr>
        <w:pStyle w:val="BodyText"/>
        <w:spacing w:before="196" w:line="276" w:lineRule="auto"/>
        <w:ind w:right="137"/>
        <w:jc w:val="both"/>
      </w:pPr>
      <w:r>
        <w:t>Complaints can be resolved formally, through this procedure, or informally dependent on the complainant’s choice.</w:t>
      </w:r>
      <w:r>
        <w:rPr>
          <w:spacing w:val="-1"/>
        </w:rPr>
        <w:t xml:space="preserve"> </w:t>
      </w:r>
      <w:r>
        <w:t>Any</w:t>
      </w:r>
      <w:r>
        <w:rPr>
          <w:spacing w:val="-4"/>
        </w:rPr>
        <w:t xml:space="preserve"> </w:t>
      </w:r>
      <w:r>
        <w:t>complaint</w:t>
      </w:r>
      <w:r>
        <w:rPr>
          <w:spacing w:val="-1"/>
        </w:rPr>
        <w:t xml:space="preserve"> </w:t>
      </w:r>
      <w:r>
        <w:t>or</w:t>
      </w:r>
      <w:r>
        <w:rPr>
          <w:spacing w:val="-3"/>
        </w:rPr>
        <w:t xml:space="preserve"> </w:t>
      </w:r>
      <w:r>
        <w:t>concern</w:t>
      </w:r>
      <w:r>
        <w:rPr>
          <w:spacing w:val="-4"/>
        </w:rPr>
        <w:t xml:space="preserve"> </w:t>
      </w:r>
      <w:r>
        <w:t>will</w:t>
      </w:r>
      <w:r>
        <w:rPr>
          <w:spacing w:val="-2"/>
        </w:rPr>
        <w:t xml:space="preserve"> </w:t>
      </w:r>
      <w:r>
        <w:t>be</w:t>
      </w:r>
      <w:r>
        <w:rPr>
          <w:spacing w:val="-2"/>
        </w:rPr>
        <w:t xml:space="preserve"> </w:t>
      </w:r>
      <w:r>
        <w:t>taken</w:t>
      </w:r>
      <w:r>
        <w:rPr>
          <w:spacing w:val="-2"/>
        </w:rPr>
        <w:t xml:space="preserve"> </w:t>
      </w:r>
      <w:r>
        <w:t>seriously, whether</w:t>
      </w:r>
      <w:r>
        <w:rPr>
          <w:spacing w:val="-3"/>
        </w:rPr>
        <w:t xml:space="preserve"> </w:t>
      </w:r>
      <w:r>
        <w:t>formally</w:t>
      </w:r>
      <w:r>
        <w:rPr>
          <w:spacing w:val="-4"/>
        </w:rPr>
        <w:t xml:space="preserve"> </w:t>
      </w:r>
      <w:r>
        <w:t>or</w:t>
      </w:r>
      <w:r>
        <w:rPr>
          <w:spacing w:val="-1"/>
        </w:rPr>
        <w:t xml:space="preserve"> </w:t>
      </w:r>
      <w:r>
        <w:t>informally,</w:t>
      </w:r>
      <w:r>
        <w:rPr>
          <w:spacing w:val="-3"/>
        </w:rPr>
        <w:t xml:space="preserve"> </w:t>
      </w:r>
      <w:r>
        <w:t>and</w:t>
      </w:r>
      <w:r>
        <w:rPr>
          <w:spacing w:val="-4"/>
        </w:rPr>
        <w:t xml:space="preserve"> </w:t>
      </w:r>
      <w:r>
        <w:t>the</w:t>
      </w:r>
      <w:r>
        <w:rPr>
          <w:spacing w:val="-4"/>
        </w:rPr>
        <w:t xml:space="preserve"> </w:t>
      </w:r>
      <w:r>
        <w:t>appropriate procedures will be implemented.</w:t>
      </w:r>
    </w:p>
    <w:p w14:paraId="17D7188A" w14:textId="77777777" w:rsidR="00AE52D1" w:rsidRDefault="009E636A">
      <w:pPr>
        <w:pStyle w:val="BodyText"/>
        <w:spacing w:before="200" w:line="278" w:lineRule="auto"/>
        <w:ind w:right="137"/>
        <w:jc w:val="both"/>
      </w:pPr>
      <w:r>
        <w:t>A “</w:t>
      </w:r>
      <w:r>
        <w:rPr>
          <w:b/>
        </w:rPr>
        <w:t>grievance</w:t>
      </w:r>
      <w:r>
        <w:t>” is an issue raised by a member of staff where they feel the school has not implemented a policy or process fairly or properly. Grievances will be dealt with in line with the school’s Grievance Policy.</w:t>
      </w:r>
    </w:p>
    <w:p w14:paraId="0B38FE8E" w14:textId="77777777" w:rsidR="004F23D5" w:rsidRDefault="004F23D5">
      <w:pPr>
        <w:spacing w:before="196"/>
        <w:ind w:left="100"/>
      </w:pPr>
    </w:p>
    <w:p w14:paraId="66EED47B" w14:textId="77777777" w:rsidR="004F23D5" w:rsidRDefault="004F23D5">
      <w:pPr>
        <w:spacing w:before="196"/>
        <w:ind w:left="100"/>
      </w:pPr>
    </w:p>
    <w:p w14:paraId="6FE500E9" w14:textId="77777777" w:rsidR="004F23D5" w:rsidRDefault="004F23D5">
      <w:pPr>
        <w:spacing w:before="196"/>
        <w:ind w:left="100"/>
      </w:pPr>
    </w:p>
    <w:p w14:paraId="17D7188B" w14:textId="735A726F" w:rsidR="00AE52D1" w:rsidRDefault="009E636A">
      <w:pPr>
        <w:spacing w:before="196"/>
        <w:ind w:left="100"/>
      </w:pPr>
      <w:proofErr w:type="gramStart"/>
      <w:r>
        <w:t>For</w:t>
      </w:r>
      <w:r>
        <w:rPr>
          <w:spacing w:val="-7"/>
        </w:rPr>
        <w:t xml:space="preserve"> </w:t>
      </w:r>
      <w:r>
        <w:t>the</w:t>
      </w:r>
      <w:r>
        <w:rPr>
          <w:spacing w:val="-6"/>
        </w:rPr>
        <w:t xml:space="preserve"> </w:t>
      </w:r>
      <w:r>
        <w:t>purpose</w:t>
      </w:r>
      <w:r>
        <w:rPr>
          <w:spacing w:val="-6"/>
        </w:rPr>
        <w:t xml:space="preserve"> </w:t>
      </w:r>
      <w:r>
        <w:t>of</w:t>
      </w:r>
      <w:proofErr w:type="gramEnd"/>
      <w:r>
        <w:rPr>
          <w:spacing w:val="-6"/>
        </w:rPr>
        <w:t xml:space="preserve"> </w:t>
      </w:r>
      <w:r>
        <w:t>this</w:t>
      </w:r>
      <w:r>
        <w:rPr>
          <w:spacing w:val="-5"/>
        </w:rPr>
        <w:t xml:space="preserve"> </w:t>
      </w:r>
      <w:r>
        <w:t>policy,</w:t>
      </w:r>
      <w:r>
        <w:rPr>
          <w:spacing w:val="-4"/>
        </w:rPr>
        <w:t xml:space="preserve"> </w:t>
      </w:r>
      <w:r>
        <w:t>“</w:t>
      </w:r>
      <w:r>
        <w:rPr>
          <w:b/>
        </w:rPr>
        <w:t>unreasonable</w:t>
      </w:r>
      <w:r>
        <w:rPr>
          <w:b/>
          <w:spacing w:val="-8"/>
        </w:rPr>
        <w:t xml:space="preserve"> </w:t>
      </w:r>
      <w:r>
        <w:rPr>
          <w:b/>
        </w:rPr>
        <w:t>complaints</w:t>
      </w:r>
      <w:r>
        <w:t>”</w:t>
      </w:r>
      <w:r>
        <w:rPr>
          <w:spacing w:val="-4"/>
        </w:rPr>
        <w:t xml:space="preserve"> </w:t>
      </w:r>
      <w:r>
        <w:rPr>
          <w:spacing w:val="-2"/>
        </w:rPr>
        <w:t>include:</w:t>
      </w:r>
    </w:p>
    <w:p w14:paraId="17D7188C" w14:textId="77777777" w:rsidR="00AE52D1" w:rsidRDefault="009E636A">
      <w:pPr>
        <w:pStyle w:val="ListParagraph"/>
        <w:numPr>
          <w:ilvl w:val="1"/>
          <w:numId w:val="14"/>
        </w:numPr>
        <w:tabs>
          <w:tab w:val="left" w:pos="813"/>
        </w:tabs>
        <w:spacing w:before="238"/>
        <w:ind w:left="813" w:hanging="356"/>
      </w:pPr>
      <w:r>
        <w:t>Vexatious</w:t>
      </w:r>
      <w:r>
        <w:rPr>
          <w:spacing w:val="-9"/>
        </w:rPr>
        <w:t xml:space="preserve"> </w:t>
      </w:r>
      <w:r>
        <w:t>complaints,</w:t>
      </w:r>
      <w:r>
        <w:rPr>
          <w:spacing w:val="-8"/>
        </w:rPr>
        <w:t xml:space="preserve"> </w:t>
      </w:r>
      <w:r>
        <w:rPr>
          <w:spacing w:val="-2"/>
        </w:rPr>
        <w:t>which:</w:t>
      </w:r>
    </w:p>
    <w:p w14:paraId="17D7188D" w14:textId="77777777" w:rsidR="00AE52D1" w:rsidRDefault="009E636A">
      <w:pPr>
        <w:pStyle w:val="ListParagraph"/>
        <w:numPr>
          <w:ilvl w:val="2"/>
          <w:numId w:val="14"/>
        </w:numPr>
        <w:tabs>
          <w:tab w:val="left" w:pos="1540"/>
        </w:tabs>
        <w:spacing w:before="238"/>
      </w:pPr>
      <w:r>
        <w:t>Are</w:t>
      </w:r>
      <w:r>
        <w:rPr>
          <w:spacing w:val="-10"/>
        </w:rPr>
        <w:t xml:space="preserve"> </w:t>
      </w:r>
      <w:r>
        <w:t>obsessive,</w:t>
      </w:r>
      <w:r>
        <w:rPr>
          <w:spacing w:val="-8"/>
        </w:rPr>
        <w:t xml:space="preserve"> </w:t>
      </w:r>
      <w:r>
        <w:t>persistent,</w:t>
      </w:r>
      <w:r>
        <w:rPr>
          <w:spacing w:val="-10"/>
        </w:rPr>
        <w:t xml:space="preserve"> </w:t>
      </w:r>
      <w:r>
        <w:t>harassing,</w:t>
      </w:r>
      <w:r>
        <w:rPr>
          <w:spacing w:val="-8"/>
        </w:rPr>
        <w:t xml:space="preserve"> </w:t>
      </w:r>
      <w:r>
        <w:t>prolific,</w:t>
      </w:r>
      <w:r>
        <w:rPr>
          <w:spacing w:val="-10"/>
        </w:rPr>
        <w:t xml:space="preserve"> </w:t>
      </w:r>
      <w:r>
        <w:rPr>
          <w:spacing w:val="-2"/>
        </w:rPr>
        <w:t>repetitious.</w:t>
      </w:r>
    </w:p>
    <w:p w14:paraId="457BB3C9" w14:textId="77777777" w:rsidR="00AE52D1" w:rsidRDefault="00AE52D1"/>
    <w:p w14:paraId="35ACF871" w14:textId="77777777" w:rsidR="004F23D5" w:rsidRDefault="004F23D5" w:rsidP="004F23D5">
      <w:pPr>
        <w:pStyle w:val="ListParagraph"/>
        <w:numPr>
          <w:ilvl w:val="2"/>
          <w:numId w:val="14"/>
        </w:numPr>
        <w:tabs>
          <w:tab w:val="left" w:pos="1540"/>
        </w:tabs>
        <w:spacing w:before="64"/>
      </w:pPr>
      <w:r>
        <w:t>Insist</w:t>
      </w:r>
      <w:r>
        <w:rPr>
          <w:spacing w:val="-15"/>
        </w:rPr>
        <w:t xml:space="preserve"> </w:t>
      </w:r>
      <w:r>
        <w:t>upon</w:t>
      </w:r>
      <w:r>
        <w:rPr>
          <w:spacing w:val="-13"/>
        </w:rPr>
        <w:t xml:space="preserve"> </w:t>
      </w:r>
      <w:r>
        <w:t>pursuing</w:t>
      </w:r>
      <w:r>
        <w:rPr>
          <w:spacing w:val="-14"/>
        </w:rPr>
        <w:t xml:space="preserve"> </w:t>
      </w:r>
      <w:r>
        <w:t>unmeritorious</w:t>
      </w:r>
      <w:r>
        <w:rPr>
          <w:spacing w:val="-13"/>
        </w:rPr>
        <w:t xml:space="preserve"> </w:t>
      </w:r>
      <w:r>
        <w:t>complaints</w:t>
      </w:r>
      <w:r>
        <w:rPr>
          <w:spacing w:val="-12"/>
        </w:rPr>
        <w:t xml:space="preserve"> </w:t>
      </w:r>
      <w:r>
        <w:t>and/or</w:t>
      </w:r>
      <w:r>
        <w:rPr>
          <w:spacing w:val="-13"/>
        </w:rPr>
        <w:t xml:space="preserve"> </w:t>
      </w:r>
      <w:r>
        <w:t>unrealistic</w:t>
      </w:r>
      <w:r>
        <w:rPr>
          <w:spacing w:val="-13"/>
        </w:rPr>
        <w:t xml:space="preserve"> </w:t>
      </w:r>
      <w:r>
        <w:t>outcomes</w:t>
      </w:r>
      <w:r>
        <w:rPr>
          <w:spacing w:val="-15"/>
        </w:rPr>
        <w:t xml:space="preserve"> </w:t>
      </w:r>
      <w:r>
        <w:t>beyond</w:t>
      </w:r>
      <w:r>
        <w:rPr>
          <w:spacing w:val="-14"/>
        </w:rPr>
        <w:t xml:space="preserve"> </w:t>
      </w:r>
      <w:r>
        <w:t>all</w:t>
      </w:r>
      <w:r>
        <w:rPr>
          <w:spacing w:val="-14"/>
        </w:rPr>
        <w:t xml:space="preserve"> </w:t>
      </w:r>
      <w:r>
        <w:rPr>
          <w:spacing w:val="-2"/>
        </w:rPr>
        <w:t>reason.</w:t>
      </w:r>
    </w:p>
    <w:p w14:paraId="47C3D966" w14:textId="77777777" w:rsidR="004F23D5" w:rsidRDefault="004F23D5" w:rsidP="004F23D5">
      <w:pPr>
        <w:pStyle w:val="ListParagraph"/>
        <w:numPr>
          <w:ilvl w:val="2"/>
          <w:numId w:val="14"/>
        </w:numPr>
        <w:tabs>
          <w:tab w:val="left" w:pos="1540"/>
        </w:tabs>
        <w:spacing w:before="239"/>
      </w:pPr>
      <w:r>
        <w:t>Insist</w:t>
      </w:r>
      <w:r>
        <w:rPr>
          <w:spacing w:val="-10"/>
        </w:rPr>
        <w:t xml:space="preserve"> </w:t>
      </w:r>
      <w:r>
        <w:t>upon</w:t>
      </w:r>
      <w:r>
        <w:rPr>
          <w:spacing w:val="-6"/>
        </w:rPr>
        <w:t xml:space="preserve"> </w:t>
      </w:r>
      <w:r>
        <w:t>pursuing</w:t>
      </w:r>
      <w:r>
        <w:rPr>
          <w:spacing w:val="-8"/>
        </w:rPr>
        <w:t xml:space="preserve"> </w:t>
      </w:r>
      <w:r>
        <w:t>meritorious</w:t>
      </w:r>
      <w:r>
        <w:rPr>
          <w:spacing w:val="-6"/>
        </w:rPr>
        <w:t xml:space="preserve"> </w:t>
      </w:r>
      <w:r>
        <w:t>complaints</w:t>
      </w:r>
      <w:r>
        <w:rPr>
          <w:spacing w:val="-5"/>
        </w:rPr>
        <w:t xml:space="preserve"> </w:t>
      </w:r>
      <w:r>
        <w:t>in</w:t>
      </w:r>
      <w:r>
        <w:rPr>
          <w:spacing w:val="-8"/>
        </w:rPr>
        <w:t xml:space="preserve"> </w:t>
      </w:r>
      <w:r>
        <w:t>an</w:t>
      </w:r>
      <w:r>
        <w:rPr>
          <w:spacing w:val="-8"/>
        </w:rPr>
        <w:t xml:space="preserve"> </w:t>
      </w:r>
      <w:r>
        <w:t>unreasonable</w:t>
      </w:r>
      <w:r>
        <w:rPr>
          <w:spacing w:val="-8"/>
        </w:rPr>
        <w:t xml:space="preserve"> </w:t>
      </w:r>
      <w:r>
        <w:rPr>
          <w:spacing w:val="-2"/>
        </w:rPr>
        <w:t>manner.</w:t>
      </w:r>
    </w:p>
    <w:p w14:paraId="3F77E96F" w14:textId="77777777" w:rsidR="004F23D5" w:rsidRDefault="004F23D5" w:rsidP="004F23D5">
      <w:pPr>
        <w:pStyle w:val="ListParagraph"/>
        <w:numPr>
          <w:ilvl w:val="2"/>
          <w:numId w:val="14"/>
        </w:numPr>
        <w:tabs>
          <w:tab w:val="left" w:pos="1540"/>
        </w:tabs>
        <w:spacing w:before="237"/>
      </w:pPr>
      <w:r>
        <w:t>Are</w:t>
      </w:r>
      <w:r>
        <w:rPr>
          <w:spacing w:val="-5"/>
        </w:rPr>
        <w:t xml:space="preserve"> </w:t>
      </w:r>
      <w:r>
        <w:t>designed</w:t>
      </w:r>
      <w:r>
        <w:rPr>
          <w:spacing w:val="-6"/>
        </w:rPr>
        <w:t xml:space="preserve"> </w:t>
      </w:r>
      <w:r>
        <w:t>to</w:t>
      </w:r>
      <w:r>
        <w:rPr>
          <w:spacing w:val="-6"/>
        </w:rPr>
        <w:t xml:space="preserve"> </w:t>
      </w:r>
      <w:r>
        <w:t>cause</w:t>
      </w:r>
      <w:r>
        <w:rPr>
          <w:spacing w:val="-5"/>
        </w:rPr>
        <w:t xml:space="preserve"> </w:t>
      </w:r>
      <w:r>
        <w:t>disruption</w:t>
      </w:r>
      <w:r>
        <w:rPr>
          <w:spacing w:val="-4"/>
        </w:rPr>
        <w:t xml:space="preserve"> </w:t>
      </w:r>
      <w:r>
        <w:t>or</w:t>
      </w:r>
      <w:r>
        <w:rPr>
          <w:spacing w:val="-3"/>
        </w:rPr>
        <w:t xml:space="preserve"> </w:t>
      </w:r>
      <w:r>
        <w:rPr>
          <w:spacing w:val="-2"/>
        </w:rPr>
        <w:t>annoyance.</w:t>
      </w:r>
    </w:p>
    <w:p w14:paraId="764316D2" w14:textId="77777777" w:rsidR="004F23D5" w:rsidRDefault="004F23D5" w:rsidP="004F23D5">
      <w:pPr>
        <w:pStyle w:val="ListParagraph"/>
        <w:numPr>
          <w:ilvl w:val="2"/>
          <w:numId w:val="14"/>
        </w:numPr>
        <w:tabs>
          <w:tab w:val="left" w:pos="1533"/>
        </w:tabs>
        <w:spacing w:before="239"/>
        <w:ind w:left="1533" w:hanging="355"/>
      </w:pPr>
      <w:r>
        <w:t>Demand</w:t>
      </w:r>
      <w:r>
        <w:rPr>
          <w:spacing w:val="-6"/>
        </w:rPr>
        <w:t xml:space="preserve"> </w:t>
      </w:r>
      <w:r>
        <w:t>for</w:t>
      </w:r>
      <w:r>
        <w:rPr>
          <w:spacing w:val="-6"/>
        </w:rPr>
        <w:t xml:space="preserve"> </w:t>
      </w:r>
      <w:r>
        <w:t>redress</w:t>
      </w:r>
      <w:r>
        <w:rPr>
          <w:spacing w:val="-4"/>
        </w:rPr>
        <w:t xml:space="preserve"> </w:t>
      </w:r>
      <w:r>
        <w:t>which</w:t>
      </w:r>
      <w:r>
        <w:rPr>
          <w:spacing w:val="-4"/>
        </w:rPr>
        <w:t xml:space="preserve"> </w:t>
      </w:r>
      <w:r>
        <w:t>lacks</w:t>
      </w:r>
      <w:r>
        <w:rPr>
          <w:spacing w:val="-3"/>
        </w:rPr>
        <w:t xml:space="preserve"> </w:t>
      </w:r>
      <w:r>
        <w:t>any</w:t>
      </w:r>
      <w:r>
        <w:rPr>
          <w:spacing w:val="-6"/>
        </w:rPr>
        <w:t xml:space="preserve"> </w:t>
      </w:r>
      <w:r>
        <w:t>serious</w:t>
      </w:r>
      <w:r>
        <w:rPr>
          <w:spacing w:val="-3"/>
        </w:rPr>
        <w:t xml:space="preserve"> </w:t>
      </w:r>
      <w:r>
        <w:t>purpose</w:t>
      </w:r>
      <w:r>
        <w:rPr>
          <w:spacing w:val="-4"/>
        </w:rPr>
        <w:t xml:space="preserve"> </w:t>
      </w:r>
      <w:r>
        <w:t>or</w:t>
      </w:r>
      <w:r>
        <w:rPr>
          <w:spacing w:val="-5"/>
        </w:rPr>
        <w:t xml:space="preserve"> </w:t>
      </w:r>
      <w:r>
        <w:rPr>
          <w:spacing w:val="-2"/>
        </w:rPr>
        <w:t>value.</w:t>
      </w:r>
    </w:p>
    <w:p w14:paraId="06CF6BC8" w14:textId="77777777" w:rsidR="004F23D5" w:rsidRDefault="004F23D5" w:rsidP="004F23D5">
      <w:pPr>
        <w:pStyle w:val="ListParagraph"/>
        <w:numPr>
          <w:ilvl w:val="1"/>
          <w:numId w:val="14"/>
        </w:numPr>
        <w:tabs>
          <w:tab w:val="left" w:pos="813"/>
        </w:tabs>
        <w:spacing w:before="236"/>
        <w:ind w:left="813" w:hanging="356"/>
      </w:pPr>
      <w:r>
        <w:t>Serial</w:t>
      </w:r>
      <w:r>
        <w:rPr>
          <w:spacing w:val="-8"/>
        </w:rPr>
        <w:t xml:space="preserve"> </w:t>
      </w:r>
      <w:r>
        <w:t>or</w:t>
      </w:r>
      <w:r>
        <w:rPr>
          <w:spacing w:val="-6"/>
        </w:rPr>
        <w:t xml:space="preserve"> </w:t>
      </w:r>
      <w:r>
        <w:t>persistent</w:t>
      </w:r>
      <w:r>
        <w:rPr>
          <w:spacing w:val="-6"/>
        </w:rPr>
        <w:t xml:space="preserve"> </w:t>
      </w:r>
      <w:r>
        <w:t>complaints,</w:t>
      </w:r>
      <w:r>
        <w:rPr>
          <w:spacing w:val="-5"/>
        </w:rPr>
        <w:t xml:space="preserve"> </w:t>
      </w:r>
      <w:r>
        <w:rPr>
          <w:spacing w:val="-2"/>
        </w:rPr>
        <w:t>which:</w:t>
      </w:r>
    </w:p>
    <w:p w14:paraId="5E6683F0" w14:textId="77777777" w:rsidR="004F23D5" w:rsidRDefault="004F23D5" w:rsidP="004F23D5">
      <w:pPr>
        <w:pStyle w:val="ListParagraph"/>
        <w:numPr>
          <w:ilvl w:val="2"/>
          <w:numId w:val="14"/>
        </w:numPr>
        <w:tabs>
          <w:tab w:val="left" w:pos="1540"/>
        </w:tabs>
        <w:spacing w:before="237"/>
      </w:pPr>
      <w:r>
        <w:t>Are</w:t>
      </w:r>
      <w:r>
        <w:rPr>
          <w:spacing w:val="-7"/>
        </w:rPr>
        <w:t xml:space="preserve"> </w:t>
      </w:r>
      <w:r>
        <w:t>duplicated,</w:t>
      </w:r>
      <w:r>
        <w:rPr>
          <w:spacing w:val="-6"/>
        </w:rPr>
        <w:t xml:space="preserve"> </w:t>
      </w:r>
      <w:r>
        <w:t>sent</w:t>
      </w:r>
      <w:r>
        <w:rPr>
          <w:spacing w:val="-3"/>
        </w:rPr>
        <w:t xml:space="preserve"> </w:t>
      </w:r>
      <w:r>
        <w:t>by</w:t>
      </w:r>
      <w:r>
        <w:rPr>
          <w:spacing w:val="-6"/>
        </w:rPr>
        <w:t xml:space="preserve"> </w:t>
      </w:r>
      <w:r>
        <w:t>the</w:t>
      </w:r>
      <w:r>
        <w:rPr>
          <w:spacing w:val="-5"/>
        </w:rPr>
        <w:t xml:space="preserve"> </w:t>
      </w:r>
      <w:r>
        <w:t>same</w:t>
      </w:r>
      <w:r>
        <w:rPr>
          <w:spacing w:val="-6"/>
        </w:rPr>
        <w:t xml:space="preserve"> </w:t>
      </w:r>
      <w:r>
        <w:t>complainant</w:t>
      </w:r>
      <w:r>
        <w:rPr>
          <w:spacing w:val="-4"/>
        </w:rPr>
        <w:t xml:space="preserve"> </w:t>
      </w:r>
      <w:r>
        <w:t>once</w:t>
      </w:r>
      <w:r>
        <w:rPr>
          <w:spacing w:val="-5"/>
        </w:rPr>
        <w:t xml:space="preserve"> </w:t>
      </w:r>
      <w:r>
        <w:t>the</w:t>
      </w:r>
      <w:r>
        <w:rPr>
          <w:spacing w:val="-6"/>
        </w:rPr>
        <w:t xml:space="preserve"> </w:t>
      </w:r>
      <w:r>
        <w:t>initial</w:t>
      </w:r>
      <w:r>
        <w:rPr>
          <w:spacing w:val="-6"/>
        </w:rPr>
        <w:t xml:space="preserve"> </w:t>
      </w:r>
      <w:r>
        <w:t>complaint</w:t>
      </w:r>
      <w:r>
        <w:rPr>
          <w:spacing w:val="-5"/>
        </w:rPr>
        <w:t xml:space="preserve"> </w:t>
      </w:r>
      <w:r>
        <w:t>has</w:t>
      </w:r>
      <w:r>
        <w:rPr>
          <w:spacing w:val="-5"/>
        </w:rPr>
        <w:t xml:space="preserve"> </w:t>
      </w:r>
      <w:r>
        <w:t>been</w:t>
      </w:r>
      <w:r>
        <w:rPr>
          <w:spacing w:val="-4"/>
        </w:rPr>
        <w:t xml:space="preserve"> </w:t>
      </w:r>
      <w:r>
        <w:rPr>
          <w:spacing w:val="-2"/>
        </w:rPr>
        <w:t>closed.</w:t>
      </w:r>
    </w:p>
    <w:p w14:paraId="1DE07571" w14:textId="77777777" w:rsidR="004F23D5" w:rsidRDefault="004F23D5" w:rsidP="004F23D5">
      <w:pPr>
        <w:pStyle w:val="ListParagraph"/>
        <w:numPr>
          <w:ilvl w:val="2"/>
          <w:numId w:val="14"/>
        </w:numPr>
        <w:tabs>
          <w:tab w:val="left" w:pos="1540"/>
        </w:tabs>
        <w:spacing w:before="235" w:line="280" w:lineRule="auto"/>
        <w:ind w:right="142"/>
      </w:pPr>
      <w:r>
        <w:t>Are new complaints</w:t>
      </w:r>
      <w:r>
        <w:rPr>
          <w:spacing w:val="-1"/>
        </w:rPr>
        <w:t xml:space="preserve"> </w:t>
      </w:r>
      <w:r>
        <w:t>that are submitted additionally, as part of an existing</w:t>
      </w:r>
      <w:r>
        <w:rPr>
          <w:spacing w:val="-2"/>
        </w:rPr>
        <w:t xml:space="preserve"> </w:t>
      </w:r>
      <w:r>
        <w:t>open complaint, by the same complainant.</w:t>
      </w:r>
    </w:p>
    <w:p w14:paraId="47062F11" w14:textId="77777777" w:rsidR="004F23D5" w:rsidRDefault="004F23D5" w:rsidP="004F23D5">
      <w:pPr>
        <w:pStyle w:val="BodyText"/>
        <w:spacing w:before="190" w:line="278" w:lineRule="auto"/>
        <w:ind w:right="138"/>
        <w:jc w:val="both"/>
      </w:pPr>
      <w:r>
        <w:t>Serial or persistent complaints will only be marked as ‘serial’ once the complainant has completed the complaints procedure. It is the complaint that will be marked as ‘serial’, meaning the complainant can complain about a separate issue if necessary.</w:t>
      </w:r>
    </w:p>
    <w:p w14:paraId="53486FCC" w14:textId="77777777" w:rsidR="004F23D5" w:rsidRDefault="004F23D5" w:rsidP="004F23D5">
      <w:pPr>
        <w:pStyle w:val="BodyText"/>
        <w:spacing w:before="193" w:line="276" w:lineRule="auto"/>
        <w:ind w:right="135"/>
        <w:jc w:val="both"/>
      </w:pPr>
      <w:proofErr w:type="gramStart"/>
      <w:r>
        <w:t>For</w:t>
      </w:r>
      <w:r>
        <w:rPr>
          <w:spacing w:val="-13"/>
        </w:rPr>
        <w:t xml:space="preserve"> </w:t>
      </w:r>
      <w:r>
        <w:t>the</w:t>
      </w:r>
      <w:r>
        <w:rPr>
          <w:spacing w:val="-16"/>
        </w:rPr>
        <w:t xml:space="preserve"> </w:t>
      </w:r>
      <w:r>
        <w:t>purpose</w:t>
      </w:r>
      <w:r>
        <w:rPr>
          <w:spacing w:val="-15"/>
        </w:rPr>
        <w:t xml:space="preserve"> </w:t>
      </w:r>
      <w:r>
        <w:t>of</w:t>
      </w:r>
      <w:proofErr w:type="gramEnd"/>
      <w:r>
        <w:rPr>
          <w:spacing w:val="-14"/>
        </w:rPr>
        <w:t xml:space="preserve"> </w:t>
      </w:r>
      <w:r>
        <w:t>this</w:t>
      </w:r>
      <w:r>
        <w:rPr>
          <w:spacing w:val="-13"/>
        </w:rPr>
        <w:t xml:space="preserve"> </w:t>
      </w:r>
      <w:r>
        <w:t>policy,</w:t>
      </w:r>
      <w:r>
        <w:rPr>
          <w:spacing w:val="-12"/>
        </w:rPr>
        <w:t xml:space="preserve"> </w:t>
      </w:r>
      <w:r>
        <w:t>“</w:t>
      </w:r>
      <w:r>
        <w:rPr>
          <w:b/>
        </w:rPr>
        <w:t>duplicate</w:t>
      </w:r>
      <w:r>
        <w:rPr>
          <w:b/>
          <w:spacing w:val="-16"/>
        </w:rPr>
        <w:t xml:space="preserve"> </w:t>
      </w:r>
      <w:r>
        <w:rPr>
          <w:b/>
        </w:rPr>
        <w:t>complaints</w:t>
      </w:r>
      <w:r>
        <w:t>”</w:t>
      </w:r>
      <w:r>
        <w:rPr>
          <w:spacing w:val="-12"/>
        </w:rPr>
        <w:t xml:space="preserve"> </w:t>
      </w:r>
      <w:r>
        <w:t>are</w:t>
      </w:r>
      <w:r>
        <w:rPr>
          <w:spacing w:val="-14"/>
        </w:rPr>
        <w:t xml:space="preserve"> </w:t>
      </w:r>
      <w:r>
        <w:t>identical</w:t>
      </w:r>
      <w:r>
        <w:rPr>
          <w:spacing w:val="-14"/>
        </w:rPr>
        <w:t xml:space="preserve"> </w:t>
      </w:r>
      <w:r>
        <w:t>complaints</w:t>
      </w:r>
      <w:r>
        <w:rPr>
          <w:spacing w:val="-13"/>
        </w:rPr>
        <w:t xml:space="preserve"> </w:t>
      </w:r>
      <w:r>
        <w:t>received</w:t>
      </w:r>
      <w:r>
        <w:rPr>
          <w:spacing w:val="-14"/>
        </w:rPr>
        <w:t xml:space="preserve"> </w:t>
      </w:r>
      <w:r>
        <w:t>from</w:t>
      </w:r>
      <w:r>
        <w:rPr>
          <w:spacing w:val="-15"/>
        </w:rPr>
        <w:t xml:space="preserve"> </w:t>
      </w:r>
      <w:r>
        <w:t>a</w:t>
      </w:r>
      <w:r>
        <w:rPr>
          <w:spacing w:val="-14"/>
        </w:rPr>
        <w:t xml:space="preserve"> </w:t>
      </w:r>
      <w:r>
        <w:t>complainant’s spouse, partner, grandparent or child. These complaints will not be addressed again, the individual making the second complaint will be informed</w:t>
      </w:r>
      <w:r>
        <w:rPr>
          <w:spacing w:val="-1"/>
        </w:rPr>
        <w:t xml:space="preserve"> </w:t>
      </w:r>
      <w:r>
        <w:t>that the complaint has been dealt with on a local level and if they are dissatisfied with the result, they can appeal to the DfE.</w:t>
      </w:r>
    </w:p>
    <w:p w14:paraId="1CF5D009" w14:textId="77777777" w:rsidR="004F23D5" w:rsidRDefault="004F23D5" w:rsidP="004F23D5">
      <w:pPr>
        <w:pStyle w:val="BodyText"/>
        <w:spacing w:before="199" w:line="280" w:lineRule="auto"/>
        <w:ind w:right="141"/>
        <w:jc w:val="both"/>
      </w:pPr>
      <w:r>
        <w:t>Any new details provided by a</w:t>
      </w:r>
      <w:r>
        <w:rPr>
          <w:spacing w:val="-1"/>
        </w:rPr>
        <w:t xml:space="preserve"> </w:t>
      </w:r>
      <w:r>
        <w:t xml:space="preserve">complainant’s spouse, partner, </w:t>
      </w:r>
      <w:proofErr w:type="gramStart"/>
      <w:r>
        <w:t>grandparent</w:t>
      </w:r>
      <w:proofErr w:type="gramEnd"/>
      <w:r>
        <w:t xml:space="preserve"> or child, will be investigated and dealt with in line with the </w:t>
      </w:r>
      <w:proofErr w:type="gramStart"/>
      <w:r>
        <w:t>complaints</w:t>
      </w:r>
      <w:proofErr w:type="gramEnd"/>
      <w:r>
        <w:t xml:space="preserve"> procedure.</w:t>
      </w:r>
    </w:p>
    <w:p w14:paraId="2D169BAD" w14:textId="77777777" w:rsidR="004F23D5" w:rsidRDefault="004F23D5"/>
    <w:p w14:paraId="72D8F4C0" w14:textId="77777777" w:rsidR="004F23D5" w:rsidRDefault="004F23D5"/>
    <w:p w14:paraId="083250EE" w14:textId="0603906C" w:rsidR="004F23D5" w:rsidRDefault="004F23D5" w:rsidP="004F23D5">
      <w:pPr>
        <w:pStyle w:val="Heading1"/>
        <w:numPr>
          <w:ilvl w:val="0"/>
          <w:numId w:val="14"/>
        </w:numPr>
        <w:tabs>
          <w:tab w:val="left" w:pos="818"/>
        </w:tabs>
        <w:spacing w:before="192"/>
      </w:pPr>
      <w:r>
        <w:t>Roles</w:t>
      </w:r>
      <w:r>
        <w:rPr>
          <w:spacing w:val="-5"/>
        </w:rPr>
        <w:t xml:space="preserve"> </w:t>
      </w:r>
      <w:r>
        <w:t>and</w:t>
      </w:r>
      <w:r>
        <w:rPr>
          <w:spacing w:val="-5"/>
        </w:rPr>
        <w:t xml:space="preserve"> </w:t>
      </w:r>
      <w:r>
        <w:rPr>
          <w:spacing w:val="-2"/>
        </w:rPr>
        <w:t>responsibilities</w:t>
      </w:r>
    </w:p>
    <w:p w14:paraId="0D577296" w14:textId="77777777" w:rsidR="004F23D5" w:rsidRDefault="004F23D5" w:rsidP="004F23D5">
      <w:pPr>
        <w:pStyle w:val="BodyText"/>
        <w:spacing w:before="251"/>
        <w:jc w:val="both"/>
      </w:pPr>
      <w:r>
        <w:t>The</w:t>
      </w:r>
      <w:r>
        <w:rPr>
          <w:spacing w:val="-6"/>
        </w:rPr>
        <w:t xml:space="preserve"> </w:t>
      </w:r>
      <w:r>
        <w:t>complainant</w:t>
      </w:r>
      <w:r>
        <w:rPr>
          <w:spacing w:val="-5"/>
        </w:rPr>
        <w:t xml:space="preserve"> </w:t>
      </w:r>
      <w:r>
        <w:rPr>
          <w:spacing w:val="-2"/>
        </w:rPr>
        <w:t>will:</w:t>
      </w:r>
    </w:p>
    <w:p w14:paraId="6ED399D7" w14:textId="77777777" w:rsidR="004F23D5" w:rsidRDefault="004F23D5" w:rsidP="004F23D5">
      <w:pPr>
        <w:pStyle w:val="ListParagraph"/>
        <w:numPr>
          <w:ilvl w:val="1"/>
          <w:numId w:val="14"/>
        </w:numPr>
        <w:tabs>
          <w:tab w:val="left" w:pos="820"/>
        </w:tabs>
        <w:spacing w:before="234"/>
        <w:ind w:hanging="360"/>
      </w:pPr>
      <w:r>
        <w:t>Cooperate</w:t>
      </w:r>
      <w:r>
        <w:rPr>
          <w:spacing w:val="-6"/>
        </w:rPr>
        <w:t xml:space="preserve"> </w:t>
      </w:r>
      <w:r>
        <w:t>with</w:t>
      </w:r>
      <w:r>
        <w:rPr>
          <w:spacing w:val="-6"/>
        </w:rPr>
        <w:t xml:space="preserve"> </w:t>
      </w:r>
      <w:r>
        <w:t>the</w:t>
      </w:r>
      <w:r>
        <w:rPr>
          <w:spacing w:val="-5"/>
        </w:rPr>
        <w:t xml:space="preserve"> </w:t>
      </w:r>
      <w:r>
        <w:t>school</w:t>
      </w:r>
      <w:r>
        <w:rPr>
          <w:spacing w:val="-5"/>
        </w:rPr>
        <w:t xml:space="preserve"> </w:t>
      </w:r>
      <w:r>
        <w:t>in</w:t>
      </w:r>
      <w:r>
        <w:rPr>
          <w:spacing w:val="-5"/>
        </w:rPr>
        <w:t xml:space="preserve"> </w:t>
      </w:r>
      <w:r>
        <w:t>seeking</w:t>
      </w:r>
      <w:r>
        <w:rPr>
          <w:spacing w:val="-4"/>
        </w:rPr>
        <w:t xml:space="preserve"> </w:t>
      </w:r>
      <w:r>
        <w:t>a</w:t>
      </w:r>
      <w:r>
        <w:rPr>
          <w:spacing w:val="-6"/>
        </w:rPr>
        <w:t xml:space="preserve"> </w:t>
      </w:r>
      <w:r>
        <w:t>solution</w:t>
      </w:r>
      <w:r>
        <w:rPr>
          <w:spacing w:val="-5"/>
        </w:rPr>
        <w:t xml:space="preserve"> </w:t>
      </w:r>
      <w:r>
        <w:t>to</w:t>
      </w:r>
      <w:r>
        <w:rPr>
          <w:spacing w:val="-5"/>
        </w:rPr>
        <w:t xml:space="preserve"> </w:t>
      </w:r>
      <w:r>
        <w:t>the</w:t>
      </w:r>
      <w:r>
        <w:rPr>
          <w:spacing w:val="-5"/>
        </w:rPr>
        <w:t xml:space="preserve"> </w:t>
      </w:r>
      <w:r>
        <w:rPr>
          <w:spacing w:val="-2"/>
        </w:rPr>
        <w:t>complaint.</w:t>
      </w:r>
    </w:p>
    <w:p w14:paraId="46C1B388" w14:textId="77777777" w:rsidR="004F23D5" w:rsidRDefault="004F23D5" w:rsidP="004F23D5">
      <w:pPr>
        <w:pStyle w:val="ListParagraph"/>
        <w:numPr>
          <w:ilvl w:val="1"/>
          <w:numId w:val="14"/>
        </w:numPr>
        <w:tabs>
          <w:tab w:val="left" w:pos="820"/>
        </w:tabs>
        <w:spacing w:before="37"/>
        <w:ind w:hanging="360"/>
      </w:pPr>
      <w:r>
        <w:t>Express</w:t>
      </w:r>
      <w:r>
        <w:rPr>
          <w:spacing w:val="-9"/>
        </w:rPr>
        <w:t xml:space="preserve"> </w:t>
      </w:r>
      <w:r>
        <w:t>the</w:t>
      </w:r>
      <w:r>
        <w:rPr>
          <w:spacing w:val="-6"/>
        </w:rPr>
        <w:t xml:space="preserve"> </w:t>
      </w:r>
      <w:r>
        <w:t>complaint</w:t>
      </w:r>
      <w:r>
        <w:rPr>
          <w:spacing w:val="-6"/>
        </w:rPr>
        <w:t xml:space="preserve"> </w:t>
      </w:r>
      <w:r>
        <w:t>and</w:t>
      </w:r>
      <w:r>
        <w:rPr>
          <w:spacing w:val="-4"/>
        </w:rPr>
        <w:t xml:space="preserve"> </w:t>
      </w:r>
      <w:r>
        <w:t>their</w:t>
      </w:r>
      <w:r>
        <w:rPr>
          <w:spacing w:val="-5"/>
        </w:rPr>
        <w:t xml:space="preserve"> </w:t>
      </w:r>
      <w:r>
        <w:t>concerns</w:t>
      </w:r>
      <w:r>
        <w:rPr>
          <w:spacing w:val="-5"/>
        </w:rPr>
        <w:t xml:space="preserve"> </w:t>
      </w:r>
      <w:r>
        <w:t>in</w:t>
      </w:r>
      <w:r>
        <w:rPr>
          <w:spacing w:val="-6"/>
        </w:rPr>
        <w:t xml:space="preserve"> </w:t>
      </w:r>
      <w:r>
        <w:t>full</w:t>
      </w:r>
      <w:r>
        <w:rPr>
          <w:spacing w:val="-5"/>
        </w:rPr>
        <w:t xml:space="preserve"> </w:t>
      </w:r>
      <w:r>
        <w:t>at</w:t>
      </w:r>
      <w:r>
        <w:rPr>
          <w:spacing w:val="-5"/>
        </w:rPr>
        <w:t xml:space="preserve"> </w:t>
      </w:r>
      <w:r>
        <w:t>the</w:t>
      </w:r>
      <w:r>
        <w:rPr>
          <w:spacing w:val="-4"/>
        </w:rPr>
        <w:t xml:space="preserve"> </w:t>
      </w:r>
      <w:r>
        <w:t>earliest</w:t>
      </w:r>
      <w:r>
        <w:rPr>
          <w:spacing w:val="-4"/>
        </w:rPr>
        <w:t xml:space="preserve"> </w:t>
      </w:r>
      <w:r>
        <w:t>possible</w:t>
      </w:r>
      <w:r>
        <w:rPr>
          <w:spacing w:val="-4"/>
        </w:rPr>
        <w:t xml:space="preserve"> </w:t>
      </w:r>
      <w:r>
        <w:rPr>
          <w:spacing w:val="-2"/>
        </w:rPr>
        <w:t>opportunity.</w:t>
      </w:r>
    </w:p>
    <w:p w14:paraId="10114DF0" w14:textId="77777777" w:rsidR="004F23D5" w:rsidRDefault="004F23D5" w:rsidP="004F23D5">
      <w:pPr>
        <w:pStyle w:val="ListParagraph"/>
        <w:numPr>
          <w:ilvl w:val="1"/>
          <w:numId w:val="14"/>
        </w:numPr>
        <w:tabs>
          <w:tab w:val="left" w:pos="820"/>
        </w:tabs>
        <w:spacing w:before="36"/>
        <w:ind w:hanging="360"/>
      </w:pPr>
      <w:r>
        <w:t>Promptly</w:t>
      </w:r>
      <w:r>
        <w:rPr>
          <w:spacing w:val="-6"/>
        </w:rPr>
        <w:t xml:space="preserve"> </w:t>
      </w:r>
      <w:r>
        <w:t>respond</w:t>
      </w:r>
      <w:r>
        <w:rPr>
          <w:spacing w:val="-6"/>
        </w:rPr>
        <w:t xml:space="preserve"> </w:t>
      </w:r>
      <w:r>
        <w:t>to</w:t>
      </w:r>
      <w:r>
        <w:rPr>
          <w:spacing w:val="-4"/>
        </w:rPr>
        <w:t xml:space="preserve"> </w:t>
      </w:r>
      <w:r>
        <w:t>any</w:t>
      </w:r>
      <w:r>
        <w:rPr>
          <w:spacing w:val="-8"/>
        </w:rPr>
        <w:t xml:space="preserve"> </w:t>
      </w:r>
      <w:r>
        <w:t>requests</w:t>
      </w:r>
      <w:r>
        <w:rPr>
          <w:spacing w:val="-5"/>
        </w:rPr>
        <w:t xml:space="preserve"> </w:t>
      </w:r>
      <w:r>
        <w:t>for</w:t>
      </w:r>
      <w:r>
        <w:rPr>
          <w:spacing w:val="-4"/>
        </w:rPr>
        <w:t xml:space="preserve"> </w:t>
      </w:r>
      <w:r>
        <w:t>information</w:t>
      </w:r>
      <w:r>
        <w:rPr>
          <w:spacing w:val="-7"/>
        </w:rPr>
        <w:t xml:space="preserve"> </w:t>
      </w:r>
      <w:r>
        <w:t>or</w:t>
      </w:r>
      <w:r>
        <w:rPr>
          <w:spacing w:val="-5"/>
        </w:rPr>
        <w:t xml:space="preserve"> </w:t>
      </w:r>
      <w:r>
        <w:rPr>
          <w:spacing w:val="-2"/>
        </w:rPr>
        <w:t>meetings.</w:t>
      </w:r>
    </w:p>
    <w:p w14:paraId="02E7A863" w14:textId="77777777" w:rsidR="004F23D5" w:rsidRDefault="004F23D5" w:rsidP="004F23D5">
      <w:pPr>
        <w:pStyle w:val="ListParagraph"/>
        <w:numPr>
          <w:ilvl w:val="1"/>
          <w:numId w:val="14"/>
        </w:numPr>
        <w:tabs>
          <w:tab w:val="left" w:pos="820"/>
        </w:tabs>
        <w:spacing w:before="37"/>
        <w:ind w:hanging="360"/>
      </w:pPr>
      <w:r>
        <w:t>Ask</w:t>
      </w:r>
      <w:r>
        <w:rPr>
          <w:spacing w:val="-3"/>
        </w:rPr>
        <w:t xml:space="preserve"> </w:t>
      </w:r>
      <w:r>
        <w:t>for</w:t>
      </w:r>
      <w:r>
        <w:rPr>
          <w:spacing w:val="-2"/>
        </w:rPr>
        <w:t xml:space="preserve"> </w:t>
      </w:r>
      <w:r>
        <w:t>assistance</w:t>
      </w:r>
      <w:r>
        <w:rPr>
          <w:spacing w:val="-5"/>
        </w:rPr>
        <w:t xml:space="preserve"> </w:t>
      </w:r>
      <w:r>
        <w:t>as</w:t>
      </w:r>
      <w:r>
        <w:rPr>
          <w:spacing w:val="-3"/>
        </w:rPr>
        <w:t xml:space="preserve"> </w:t>
      </w:r>
      <w:r>
        <w:rPr>
          <w:spacing w:val="-2"/>
        </w:rPr>
        <w:t>needed.</w:t>
      </w:r>
    </w:p>
    <w:p w14:paraId="0C339A49" w14:textId="77777777" w:rsidR="004F23D5" w:rsidRDefault="004F23D5" w:rsidP="004F23D5">
      <w:pPr>
        <w:pStyle w:val="ListParagraph"/>
        <w:numPr>
          <w:ilvl w:val="1"/>
          <w:numId w:val="14"/>
        </w:numPr>
        <w:tabs>
          <w:tab w:val="left" w:pos="820"/>
        </w:tabs>
        <w:spacing w:before="36"/>
        <w:ind w:hanging="360"/>
      </w:pPr>
      <w:r>
        <w:t>Treat</w:t>
      </w:r>
      <w:r>
        <w:rPr>
          <w:spacing w:val="-6"/>
        </w:rPr>
        <w:t xml:space="preserve"> </w:t>
      </w:r>
      <w:r>
        <w:t>any</w:t>
      </w:r>
      <w:r>
        <w:rPr>
          <w:spacing w:val="-4"/>
        </w:rPr>
        <w:t xml:space="preserve"> </w:t>
      </w:r>
      <w:r>
        <w:t>person(s)</w:t>
      </w:r>
      <w:r>
        <w:rPr>
          <w:spacing w:val="-5"/>
        </w:rPr>
        <w:t xml:space="preserve"> </w:t>
      </w:r>
      <w:r>
        <w:t>involved</w:t>
      </w:r>
      <w:r>
        <w:rPr>
          <w:spacing w:val="-5"/>
        </w:rPr>
        <w:t xml:space="preserve"> </w:t>
      </w:r>
      <w:r>
        <w:t>in</w:t>
      </w:r>
      <w:r>
        <w:rPr>
          <w:spacing w:val="-5"/>
        </w:rPr>
        <w:t xml:space="preserve"> </w:t>
      </w:r>
      <w:r>
        <w:t>the</w:t>
      </w:r>
      <w:r>
        <w:rPr>
          <w:spacing w:val="-6"/>
        </w:rPr>
        <w:t xml:space="preserve"> </w:t>
      </w:r>
      <w:r>
        <w:t>complaint</w:t>
      </w:r>
      <w:r>
        <w:rPr>
          <w:spacing w:val="-4"/>
        </w:rPr>
        <w:t xml:space="preserve"> </w:t>
      </w:r>
      <w:r>
        <w:t>with</w:t>
      </w:r>
      <w:r>
        <w:rPr>
          <w:spacing w:val="-6"/>
        </w:rPr>
        <w:t xml:space="preserve"> </w:t>
      </w:r>
      <w:r>
        <w:rPr>
          <w:spacing w:val="-2"/>
        </w:rPr>
        <w:t>respect.</w:t>
      </w:r>
    </w:p>
    <w:p w14:paraId="32B29E77" w14:textId="77777777" w:rsidR="004F23D5" w:rsidRDefault="004F23D5" w:rsidP="004F23D5">
      <w:pPr>
        <w:pStyle w:val="BodyText"/>
        <w:spacing w:before="77"/>
        <w:ind w:left="0"/>
      </w:pPr>
    </w:p>
    <w:p w14:paraId="097611B1" w14:textId="77777777" w:rsidR="004F23D5" w:rsidRDefault="004F23D5" w:rsidP="004F23D5">
      <w:pPr>
        <w:pStyle w:val="BodyText"/>
        <w:spacing w:before="1"/>
        <w:jc w:val="both"/>
      </w:pPr>
      <w:r>
        <w:t>The</w:t>
      </w:r>
      <w:r>
        <w:rPr>
          <w:spacing w:val="-7"/>
        </w:rPr>
        <w:t xml:space="preserve"> </w:t>
      </w:r>
      <w:r>
        <w:t>complaint</w:t>
      </w:r>
      <w:r>
        <w:rPr>
          <w:spacing w:val="-7"/>
        </w:rPr>
        <w:t xml:space="preserve"> </w:t>
      </w:r>
      <w:r>
        <w:t>investigator</w:t>
      </w:r>
      <w:r>
        <w:rPr>
          <w:spacing w:val="-5"/>
        </w:rPr>
        <w:t xml:space="preserve"> </w:t>
      </w:r>
      <w:r>
        <w:rPr>
          <w:spacing w:val="-2"/>
        </w:rPr>
        <w:t>will:</w:t>
      </w:r>
    </w:p>
    <w:p w14:paraId="11916F0F" w14:textId="77777777" w:rsidR="004F23D5" w:rsidRDefault="004F23D5" w:rsidP="004F23D5">
      <w:pPr>
        <w:pStyle w:val="ListParagraph"/>
        <w:numPr>
          <w:ilvl w:val="1"/>
          <w:numId w:val="14"/>
        </w:numPr>
        <w:tabs>
          <w:tab w:val="left" w:pos="820"/>
        </w:tabs>
        <w:spacing w:before="233" w:line="273" w:lineRule="auto"/>
        <w:ind w:right="140"/>
      </w:pPr>
      <w:r>
        <w:t>Ensure</w:t>
      </w:r>
      <w:r>
        <w:rPr>
          <w:spacing w:val="36"/>
        </w:rPr>
        <w:t xml:space="preserve"> </w:t>
      </w:r>
      <w:r>
        <w:t>that</w:t>
      </w:r>
      <w:r>
        <w:rPr>
          <w:spacing w:val="40"/>
        </w:rPr>
        <w:t xml:space="preserve"> </w:t>
      </w:r>
      <w:r>
        <w:t>all</w:t>
      </w:r>
      <w:r>
        <w:rPr>
          <w:spacing w:val="36"/>
        </w:rPr>
        <w:t xml:space="preserve"> </w:t>
      </w:r>
      <w:r>
        <w:t>parties</w:t>
      </w:r>
      <w:r>
        <w:rPr>
          <w:spacing w:val="39"/>
        </w:rPr>
        <w:t xml:space="preserve"> </w:t>
      </w:r>
      <w:r>
        <w:t>involved</w:t>
      </w:r>
      <w:r>
        <w:rPr>
          <w:spacing w:val="38"/>
        </w:rPr>
        <w:t xml:space="preserve"> </w:t>
      </w:r>
      <w:r>
        <w:t>in</w:t>
      </w:r>
      <w:r>
        <w:rPr>
          <w:spacing w:val="36"/>
        </w:rPr>
        <w:t xml:space="preserve"> </w:t>
      </w:r>
      <w:r>
        <w:t>the</w:t>
      </w:r>
      <w:r>
        <w:rPr>
          <w:spacing w:val="36"/>
        </w:rPr>
        <w:t xml:space="preserve"> </w:t>
      </w:r>
      <w:r>
        <w:t>complaint</w:t>
      </w:r>
      <w:r>
        <w:rPr>
          <w:spacing w:val="40"/>
        </w:rPr>
        <w:t xml:space="preserve"> </w:t>
      </w:r>
      <w:r>
        <w:t>are</w:t>
      </w:r>
      <w:r>
        <w:rPr>
          <w:spacing w:val="36"/>
        </w:rPr>
        <w:t xml:space="preserve"> </w:t>
      </w:r>
      <w:r>
        <w:t>fully</w:t>
      </w:r>
      <w:r>
        <w:rPr>
          <w:spacing w:val="37"/>
        </w:rPr>
        <w:t xml:space="preserve"> </w:t>
      </w:r>
      <w:r>
        <w:t>updated</w:t>
      </w:r>
      <w:r>
        <w:rPr>
          <w:spacing w:val="34"/>
        </w:rPr>
        <w:t xml:space="preserve"> </w:t>
      </w:r>
      <w:r>
        <w:t>throughout</w:t>
      </w:r>
      <w:r>
        <w:rPr>
          <w:spacing w:val="37"/>
        </w:rPr>
        <w:t xml:space="preserve"> </w:t>
      </w:r>
      <w:r>
        <w:t>each</w:t>
      </w:r>
      <w:r>
        <w:rPr>
          <w:spacing w:val="36"/>
        </w:rPr>
        <w:t xml:space="preserve"> </w:t>
      </w:r>
      <w:r>
        <w:t>stage</w:t>
      </w:r>
      <w:r>
        <w:rPr>
          <w:spacing w:val="36"/>
        </w:rPr>
        <w:t xml:space="preserve"> </w:t>
      </w:r>
      <w:r>
        <w:t>of</w:t>
      </w:r>
      <w:r>
        <w:rPr>
          <w:spacing w:val="38"/>
        </w:rPr>
        <w:t xml:space="preserve"> </w:t>
      </w:r>
      <w:r>
        <w:t xml:space="preserve">the </w:t>
      </w:r>
      <w:r>
        <w:rPr>
          <w:spacing w:val="-2"/>
        </w:rPr>
        <w:t>procedure.</w:t>
      </w:r>
    </w:p>
    <w:p w14:paraId="135E53AD" w14:textId="77777777" w:rsidR="004F23D5" w:rsidRDefault="004F23D5" w:rsidP="004F23D5">
      <w:pPr>
        <w:pStyle w:val="ListParagraph"/>
        <w:numPr>
          <w:ilvl w:val="1"/>
          <w:numId w:val="14"/>
        </w:numPr>
        <w:tabs>
          <w:tab w:val="left" w:pos="820"/>
        </w:tabs>
        <w:spacing w:before="2" w:line="271" w:lineRule="auto"/>
        <w:ind w:right="141"/>
      </w:pPr>
      <w:r>
        <w:t>Guarantee that all parties involved in the procedure are aware of any relevant legislation, including the Equality Act 2010, UK GDPR, Data Protection Act 2018 and Freedom of Information Act 2000.</w:t>
      </w:r>
    </w:p>
    <w:p w14:paraId="24BCDF0A" w14:textId="77777777" w:rsidR="004F23D5" w:rsidRDefault="004F23D5" w:rsidP="004F23D5">
      <w:pPr>
        <w:pStyle w:val="ListParagraph"/>
        <w:numPr>
          <w:ilvl w:val="1"/>
          <w:numId w:val="14"/>
        </w:numPr>
        <w:tabs>
          <w:tab w:val="left" w:pos="820"/>
        </w:tabs>
        <w:spacing w:before="6" w:line="273" w:lineRule="auto"/>
        <w:ind w:right="139"/>
      </w:pPr>
      <w:r>
        <w:lastRenderedPageBreak/>
        <w:t>Keep</w:t>
      </w:r>
      <w:r>
        <w:rPr>
          <w:spacing w:val="39"/>
        </w:rPr>
        <w:t xml:space="preserve"> </w:t>
      </w:r>
      <w:r>
        <w:t>up-to-date</w:t>
      </w:r>
      <w:r>
        <w:rPr>
          <w:spacing w:val="36"/>
        </w:rPr>
        <w:t xml:space="preserve"> </w:t>
      </w:r>
      <w:r>
        <w:t>records</w:t>
      </w:r>
      <w:r>
        <w:rPr>
          <w:spacing w:val="36"/>
        </w:rPr>
        <w:t xml:space="preserve"> </w:t>
      </w:r>
      <w:r>
        <w:t>throughout</w:t>
      </w:r>
      <w:r>
        <w:rPr>
          <w:spacing w:val="36"/>
        </w:rPr>
        <w:t xml:space="preserve"> </w:t>
      </w:r>
      <w:r>
        <w:t>the</w:t>
      </w:r>
      <w:r>
        <w:rPr>
          <w:spacing w:val="36"/>
        </w:rPr>
        <w:t xml:space="preserve"> </w:t>
      </w:r>
      <w:r>
        <w:t>procedure</w:t>
      </w:r>
      <w:r>
        <w:rPr>
          <w:spacing w:val="40"/>
        </w:rPr>
        <w:t xml:space="preserve"> </w:t>
      </w:r>
      <w:r>
        <w:t>–</w:t>
      </w:r>
      <w:r>
        <w:rPr>
          <w:spacing w:val="34"/>
        </w:rPr>
        <w:t xml:space="preserve"> </w:t>
      </w:r>
      <w:r>
        <w:t>these</w:t>
      </w:r>
      <w:r>
        <w:rPr>
          <w:spacing w:val="36"/>
        </w:rPr>
        <w:t xml:space="preserve"> </w:t>
      </w:r>
      <w:r>
        <w:t>records</w:t>
      </w:r>
      <w:r>
        <w:rPr>
          <w:spacing w:val="36"/>
        </w:rPr>
        <w:t xml:space="preserve"> </w:t>
      </w:r>
      <w:r>
        <w:t>will</w:t>
      </w:r>
      <w:r>
        <w:rPr>
          <w:spacing w:val="38"/>
        </w:rPr>
        <w:t xml:space="preserve"> </w:t>
      </w:r>
      <w:r>
        <w:t>be</w:t>
      </w:r>
      <w:r>
        <w:rPr>
          <w:spacing w:val="36"/>
        </w:rPr>
        <w:t xml:space="preserve"> </w:t>
      </w:r>
      <w:r>
        <w:t>kept</w:t>
      </w:r>
      <w:r>
        <w:rPr>
          <w:spacing w:val="38"/>
        </w:rPr>
        <w:t xml:space="preserve"> </w:t>
      </w:r>
      <w:r>
        <w:t>securely</w:t>
      </w:r>
      <w:r>
        <w:rPr>
          <w:spacing w:val="37"/>
        </w:rPr>
        <w:t xml:space="preserve"> </w:t>
      </w:r>
      <w:r>
        <w:t>on</w:t>
      </w:r>
      <w:r>
        <w:rPr>
          <w:spacing w:val="36"/>
        </w:rPr>
        <w:t xml:space="preserve"> </w:t>
      </w:r>
      <w:r>
        <w:t>the school’s ICT system and retained in line with the school’s Records Management Policy.</w:t>
      </w:r>
    </w:p>
    <w:p w14:paraId="7CC553E4" w14:textId="77777777" w:rsidR="004F23D5" w:rsidRDefault="004F23D5" w:rsidP="004F23D5">
      <w:pPr>
        <w:pStyle w:val="ListParagraph"/>
        <w:numPr>
          <w:ilvl w:val="1"/>
          <w:numId w:val="14"/>
        </w:numPr>
        <w:tabs>
          <w:tab w:val="left" w:pos="820"/>
        </w:tabs>
        <w:spacing w:before="2" w:line="271" w:lineRule="auto"/>
        <w:ind w:right="139"/>
      </w:pPr>
      <w:r>
        <w:t>Liaise</w:t>
      </w:r>
      <w:r>
        <w:rPr>
          <w:spacing w:val="40"/>
        </w:rPr>
        <w:t xml:space="preserve"> </w:t>
      </w:r>
      <w:r>
        <w:t>with</w:t>
      </w:r>
      <w:r>
        <w:rPr>
          <w:spacing w:val="40"/>
        </w:rPr>
        <w:t xml:space="preserve"> </w:t>
      </w:r>
      <w:r>
        <w:t>all</w:t>
      </w:r>
      <w:r>
        <w:rPr>
          <w:spacing w:val="39"/>
        </w:rPr>
        <w:t xml:space="preserve"> </w:t>
      </w:r>
      <w:r>
        <w:t>parties</w:t>
      </w:r>
      <w:r>
        <w:rPr>
          <w:spacing w:val="38"/>
        </w:rPr>
        <w:t xml:space="preserve"> </w:t>
      </w:r>
      <w:r>
        <w:t>involved</w:t>
      </w:r>
      <w:r>
        <w:rPr>
          <w:spacing w:val="40"/>
        </w:rPr>
        <w:t xml:space="preserve"> </w:t>
      </w:r>
      <w:r>
        <w:t>to</w:t>
      </w:r>
      <w:r>
        <w:rPr>
          <w:spacing w:val="38"/>
        </w:rPr>
        <w:t xml:space="preserve"> </w:t>
      </w:r>
      <w:r>
        <w:t>ensure</w:t>
      </w:r>
      <w:r>
        <w:rPr>
          <w:spacing w:val="38"/>
        </w:rPr>
        <w:t xml:space="preserve"> </w:t>
      </w:r>
      <w:r>
        <w:t>the</w:t>
      </w:r>
      <w:r>
        <w:rPr>
          <w:spacing w:val="37"/>
        </w:rPr>
        <w:t xml:space="preserve"> </w:t>
      </w:r>
      <w:r>
        <w:t>complaints</w:t>
      </w:r>
      <w:r>
        <w:rPr>
          <w:spacing w:val="39"/>
        </w:rPr>
        <w:t xml:space="preserve"> </w:t>
      </w:r>
      <w:r>
        <w:t>procedure</w:t>
      </w:r>
      <w:r>
        <w:rPr>
          <w:spacing w:val="38"/>
        </w:rPr>
        <w:t xml:space="preserve"> </w:t>
      </w:r>
      <w:r>
        <w:t>runs</w:t>
      </w:r>
      <w:r>
        <w:rPr>
          <w:spacing w:val="38"/>
        </w:rPr>
        <w:t xml:space="preserve"> </w:t>
      </w:r>
      <w:r>
        <w:t>smoothly,</w:t>
      </w:r>
      <w:r>
        <w:rPr>
          <w:spacing w:val="39"/>
        </w:rPr>
        <w:t xml:space="preserve"> </w:t>
      </w:r>
      <w:r>
        <w:t>including</w:t>
      </w:r>
      <w:r>
        <w:rPr>
          <w:spacing w:val="40"/>
        </w:rPr>
        <w:t xml:space="preserve"> </w:t>
      </w:r>
      <w:r>
        <w:t>the headteacher, clerk to governors and chair of governors.</w:t>
      </w:r>
    </w:p>
    <w:p w14:paraId="39303E70" w14:textId="77777777" w:rsidR="004F23D5" w:rsidRDefault="004F23D5" w:rsidP="004F23D5">
      <w:pPr>
        <w:pStyle w:val="ListParagraph"/>
        <w:numPr>
          <w:ilvl w:val="1"/>
          <w:numId w:val="14"/>
        </w:numPr>
        <w:tabs>
          <w:tab w:val="left" w:pos="820"/>
        </w:tabs>
        <w:spacing w:before="7" w:line="271" w:lineRule="auto"/>
        <w:ind w:right="139"/>
      </w:pPr>
      <w:r>
        <w:t>Ensure,</w:t>
      </w:r>
      <w:r>
        <w:rPr>
          <w:spacing w:val="-8"/>
        </w:rPr>
        <w:t xml:space="preserve"> </w:t>
      </w:r>
      <w:r>
        <w:t>where</w:t>
      </w:r>
      <w:r>
        <w:rPr>
          <w:spacing w:val="-9"/>
        </w:rPr>
        <w:t xml:space="preserve"> </w:t>
      </w:r>
      <w:r>
        <w:t>the</w:t>
      </w:r>
      <w:r>
        <w:rPr>
          <w:spacing w:val="-7"/>
        </w:rPr>
        <w:t xml:space="preserve"> </w:t>
      </w:r>
      <w:r>
        <w:t>complainant</w:t>
      </w:r>
      <w:r>
        <w:rPr>
          <w:spacing w:val="-5"/>
        </w:rPr>
        <w:t xml:space="preserve"> </w:t>
      </w:r>
      <w:r>
        <w:t>is</w:t>
      </w:r>
      <w:r>
        <w:rPr>
          <w:spacing w:val="-6"/>
        </w:rPr>
        <w:t xml:space="preserve"> </w:t>
      </w:r>
      <w:r>
        <w:t>dissatisfied</w:t>
      </w:r>
      <w:r>
        <w:rPr>
          <w:spacing w:val="-7"/>
        </w:rPr>
        <w:t xml:space="preserve"> </w:t>
      </w:r>
      <w:r>
        <w:t>with</w:t>
      </w:r>
      <w:r>
        <w:rPr>
          <w:spacing w:val="-9"/>
        </w:rPr>
        <w:t xml:space="preserve"> </w:t>
      </w:r>
      <w:r>
        <w:t>the</w:t>
      </w:r>
      <w:r>
        <w:rPr>
          <w:spacing w:val="-9"/>
        </w:rPr>
        <w:t xml:space="preserve"> </w:t>
      </w:r>
      <w:r>
        <w:t>response,</w:t>
      </w:r>
      <w:r>
        <w:rPr>
          <w:spacing w:val="-8"/>
        </w:rPr>
        <w:t xml:space="preserve"> </w:t>
      </w:r>
      <w:r>
        <w:t>they</w:t>
      </w:r>
      <w:r>
        <w:rPr>
          <w:spacing w:val="-8"/>
        </w:rPr>
        <w:t xml:space="preserve"> </w:t>
      </w:r>
      <w:r>
        <w:t>are</w:t>
      </w:r>
      <w:r>
        <w:rPr>
          <w:spacing w:val="-6"/>
        </w:rPr>
        <w:t xml:space="preserve"> </w:t>
      </w:r>
      <w:r>
        <w:t>allowed</w:t>
      </w:r>
      <w:r>
        <w:rPr>
          <w:spacing w:val="-7"/>
        </w:rPr>
        <w:t xml:space="preserve"> </w:t>
      </w:r>
      <w:r>
        <w:t>to</w:t>
      </w:r>
      <w:r>
        <w:rPr>
          <w:spacing w:val="-6"/>
        </w:rPr>
        <w:t xml:space="preserve"> </w:t>
      </w:r>
      <w:r>
        <w:t>escalate</w:t>
      </w:r>
      <w:r>
        <w:rPr>
          <w:spacing w:val="-8"/>
        </w:rPr>
        <w:t xml:space="preserve"> </w:t>
      </w:r>
      <w:r>
        <w:t>it</w:t>
      </w:r>
      <w:r>
        <w:rPr>
          <w:spacing w:val="-7"/>
        </w:rPr>
        <w:t xml:space="preserve"> </w:t>
      </w:r>
      <w:r>
        <w:t>to</w:t>
      </w:r>
      <w:r>
        <w:rPr>
          <w:spacing w:val="-9"/>
        </w:rPr>
        <w:t xml:space="preserve"> </w:t>
      </w:r>
      <w:r>
        <w:t xml:space="preserve">the next formal stage and are </w:t>
      </w:r>
      <w:proofErr w:type="gramStart"/>
      <w:r>
        <w:t>provided</w:t>
      </w:r>
      <w:proofErr w:type="gramEnd"/>
      <w:r>
        <w:t xml:space="preserve"> the opportunity to complete the complaints procedure in full.</w:t>
      </w:r>
    </w:p>
    <w:p w14:paraId="0AD82070" w14:textId="77777777" w:rsidR="004F23D5" w:rsidRDefault="004F23D5" w:rsidP="004F23D5">
      <w:pPr>
        <w:pStyle w:val="ListParagraph"/>
        <w:numPr>
          <w:ilvl w:val="1"/>
          <w:numId w:val="14"/>
        </w:numPr>
        <w:tabs>
          <w:tab w:val="left" w:pos="820"/>
        </w:tabs>
        <w:spacing w:before="5"/>
        <w:ind w:hanging="360"/>
      </w:pPr>
      <w:r>
        <w:t>Be</w:t>
      </w:r>
      <w:r>
        <w:rPr>
          <w:spacing w:val="-6"/>
        </w:rPr>
        <w:t xml:space="preserve"> </w:t>
      </w:r>
      <w:r>
        <w:t>aware</w:t>
      </w:r>
      <w:r>
        <w:rPr>
          <w:spacing w:val="-3"/>
        </w:rPr>
        <w:t xml:space="preserve"> </w:t>
      </w:r>
      <w:r>
        <w:t>of</w:t>
      </w:r>
      <w:r>
        <w:rPr>
          <w:spacing w:val="-1"/>
        </w:rPr>
        <w:t xml:space="preserve"> </w:t>
      </w:r>
      <w:r>
        <w:t>issues</w:t>
      </w:r>
      <w:r>
        <w:rPr>
          <w:spacing w:val="-6"/>
        </w:rPr>
        <w:t xml:space="preserve"> </w:t>
      </w:r>
      <w:r>
        <w:t>with</w:t>
      </w:r>
      <w:r>
        <w:rPr>
          <w:spacing w:val="-5"/>
        </w:rPr>
        <w:t xml:space="preserve"> </w:t>
      </w:r>
      <w:r>
        <w:t>regards</w:t>
      </w:r>
      <w:r>
        <w:rPr>
          <w:spacing w:val="-6"/>
        </w:rPr>
        <w:t xml:space="preserve"> </w:t>
      </w:r>
      <w:r>
        <w:t>to</w:t>
      </w:r>
      <w:r>
        <w:rPr>
          <w:spacing w:val="-3"/>
        </w:rPr>
        <w:t xml:space="preserve"> </w:t>
      </w:r>
      <w:r>
        <w:t>sharing</w:t>
      </w:r>
      <w:r>
        <w:rPr>
          <w:spacing w:val="-6"/>
        </w:rPr>
        <w:t xml:space="preserve"> </w:t>
      </w:r>
      <w:r>
        <w:t>third</w:t>
      </w:r>
      <w:r>
        <w:rPr>
          <w:spacing w:val="-3"/>
        </w:rPr>
        <w:t xml:space="preserve"> </w:t>
      </w:r>
      <w:r>
        <w:t>party</w:t>
      </w:r>
      <w:r>
        <w:rPr>
          <w:spacing w:val="-5"/>
        </w:rPr>
        <w:t xml:space="preserve"> </w:t>
      </w:r>
      <w:r>
        <w:rPr>
          <w:spacing w:val="-2"/>
        </w:rPr>
        <w:t>information.</w:t>
      </w:r>
    </w:p>
    <w:p w14:paraId="206122AF" w14:textId="77777777" w:rsidR="004F23D5" w:rsidRDefault="004F23D5" w:rsidP="004F23D5">
      <w:pPr>
        <w:pStyle w:val="ListParagraph"/>
        <w:numPr>
          <w:ilvl w:val="1"/>
          <w:numId w:val="14"/>
        </w:numPr>
        <w:tabs>
          <w:tab w:val="left" w:pos="820"/>
        </w:tabs>
        <w:spacing w:before="37" w:line="271" w:lineRule="auto"/>
        <w:ind w:right="142"/>
      </w:pPr>
      <w:r>
        <w:t>Understand the complaints’ need for additional support, including interpretation support, and will be aware of any issues concerning this.</w:t>
      </w:r>
    </w:p>
    <w:p w14:paraId="2103989C" w14:textId="77777777" w:rsidR="004F23D5" w:rsidRDefault="004F23D5"/>
    <w:p w14:paraId="5123F1F4" w14:textId="77777777" w:rsidR="004F23D5" w:rsidRDefault="004F23D5"/>
    <w:p w14:paraId="2BD0E9E9" w14:textId="77777777" w:rsidR="004F23D5" w:rsidRDefault="004F23D5" w:rsidP="004F23D5">
      <w:pPr>
        <w:pStyle w:val="BodyText"/>
        <w:spacing w:before="81" w:line="278" w:lineRule="auto"/>
      </w:pPr>
      <w:r>
        <w:t xml:space="preserve">The headteacher, or where the complaint is against the headteacher, the chair of governors, is responsible </w:t>
      </w:r>
      <w:r>
        <w:rPr>
          <w:spacing w:val="-4"/>
        </w:rPr>
        <w:t>for:</w:t>
      </w:r>
    </w:p>
    <w:p w14:paraId="08AA522F" w14:textId="77777777" w:rsidR="004F23D5" w:rsidRDefault="004F23D5" w:rsidP="004F23D5">
      <w:pPr>
        <w:pStyle w:val="ListParagraph"/>
        <w:numPr>
          <w:ilvl w:val="1"/>
          <w:numId w:val="14"/>
        </w:numPr>
        <w:tabs>
          <w:tab w:val="left" w:pos="820"/>
        </w:tabs>
        <w:spacing w:before="196" w:line="271" w:lineRule="auto"/>
        <w:ind w:right="141"/>
      </w:pPr>
      <w:r>
        <w:t>Providing a sensitive and thorough interviewing process of the complainant to establish what has</w:t>
      </w:r>
      <w:r>
        <w:rPr>
          <w:spacing w:val="80"/>
        </w:rPr>
        <w:t xml:space="preserve"> </w:t>
      </w:r>
      <w:r>
        <w:t>happened and who is involved.</w:t>
      </w:r>
    </w:p>
    <w:p w14:paraId="091F93F1" w14:textId="77777777" w:rsidR="004F23D5" w:rsidRDefault="004F23D5" w:rsidP="004F23D5">
      <w:pPr>
        <w:pStyle w:val="ListParagraph"/>
        <w:numPr>
          <w:ilvl w:val="1"/>
          <w:numId w:val="14"/>
        </w:numPr>
        <w:tabs>
          <w:tab w:val="left" w:pos="820"/>
        </w:tabs>
        <w:spacing w:before="5"/>
        <w:ind w:hanging="360"/>
      </w:pPr>
      <w:r>
        <w:t>Considering</w:t>
      </w:r>
      <w:r>
        <w:rPr>
          <w:spacing w:val="-9"/>
        </w:rPr>
        <w:t xml:space="preserve"> </w:t>
      </w:r>
      <w:r>
        <w:t>all</w:t>
      </w:r>
      <w:r>
        <w:rPr>
          <w:spacing w:val="-7"/>
        </w:rPr>
        <w:t xml:space="preserve"> </w:t>
      </w:r>
      <w:r>
        <w:t>records,</w:t>
      </w:r>
      <w:r>
        <w:rPr>
          <w:spacing w:val="-9"/>
        </w:rPr>
        <w:t xml:space="preserve"> </w:t>
      </w:r>
      <w:r>
        <w:t>evidence</w:t>
      </w:r>
      <w:r>
        <w:rPr>
          <w:spacing w:val="-7"/>
        </w:rPr>
        <w:t xml:space="preserve"> </w:t>
      </w:r>
      <w:r>
        <w:t>and</w:t>
      </w:r>
      <w:r>
        <w:rPr>
          <w:spacing w:val="-8"/>
        </w:rPr>
        <w:t xml:space="preserve"> </w:t>
      </w:r>
      <w:r>
        <w:t>relevant</w:t>
      </w:r>
      <w:r>
        <w:rPr>
          <w:spacing w:val="-8"/>
        </w:rPr>
        <w:t xml:space="preserve"> </w:t>
      </w:r>
      <w:r>
        <w:t>information</w:t>
      </w:r>
      <w:r>
        <w:rPr>
          <w:spacing w:val="-6"/>
        </w:rPr>
        <w:t xml:space="preserve"> </w:t>
      </w:r>
      <w:r>
        <w:rPr>
          <w:spacing w:val="-2"/>
        </w:rPr>
        <w:t>provided.</w:t>
      </w:r>
    </w:p>
    <w:p w14:paraId="1B7B473D" w14:textId="77777777" w:rsidR="004F23D5" w:rsidRDefault="004F23D5" w:rsidP="004F23D5">
      <w:pPr>
        <w:pStyle w:val="ListParagraph"/>
        <w:numPr>
          <w:ilvl w:val="1"/>
          <w:numId w:val="14"/>
        </w:numPr>
        <w:tabs>
          <w:tab w:val="left" w:pos="820"/>
        </w:tabs>
        <w:spacing w:before="37"/>
        <w:ind w:hanging="360"/>
      </w:pPr>
      <w:r>
        <w:t>Interviewing</w:t>
      </w:r>
      <w:r>
        <w:rPr>
          <w:spacing w:val="-8"/>
        </w:rPr>
        <w:t xml:space="preserve"> </w:t>
      </w:r>
      <w:r>
        <w:t>all</w:t>
      </w:r>
      <w:r>
        <w:rPr>
          <w:spacing w:val="-5"/>
        </w:rPr>
        <w:t xml:space="preserve"> </w:t>
      </w:r>
      <w:r>
        <w:t>parties</w:t>
      </w:r>
      <w:r>
        <w:rPr>
          <w:spacing w:val="-8"/>
        </w:rPr>
        <w:t xml:space="preserve"> </w:t>
      </w:r>
      <w:r>
        <w:t>that</w:t>
      </w:r>
      <w:r>
        <w:rPr>
          <w:spacing w:val="-4"/>
        </w:rPr>
        <w:t xml:space="preserve"> </w:t>
      </w:r>
      <w:r>
        <w:t>are</w:t>
      </w:r>
      <w:r>
        <w:rPr>
          <w:spacing w:val="-6"/>
        </w:rPr>
        <w:t xml:space="preserve"> </w:t>
      </w:r>
      <w:r>
        <w:t>involved</w:t>
      </w:r>
      <w:r>
        <w:rPr>
          <w:spacing w:val="-5"/>
        </w:rPr>
        <w:t xml:space="preserve"> </w:t>
      </w:r>
      <w:r>
        <w:t>in</w:t>
      </w:r>
      <w:r>
        <w:rPr>
          <w:spacing w:val="-7"/>
        </w:rPr>
        <w:t xml:space="preserve"> </w:t>
      </w:r>
      <w:r>
        <w:t>the</w:t>
      </w:r>
      <w:r>
        <w:rPr>
          <w:spacing w:val="-8"/>
        </w:rPr>
        <w:t xml:space="preserve"> </w:t>
      </w:r>
      <w:r>
        <w:t>complaint,</w:t>
      </w:r>
      <w:r>
        <w:rPr>
          <w:spacing w:val="-5"/>
        </w:rPr>
        <w:t xml:space="preserve"> </w:t>
      </w:r>
      <w:r>
        <w:t>including</w:t>
      </w:r>
      <w:r>
        <w:rPr>
          <w:spacing w:val="-6"/>
        </w:rPr>
        <w:t xml:space="preserve"> </w:t>
      </w:r>
      <w:r>
        <w:t>staff</w:t>
      </w:r>
      <w:r>
        <w:rPr>
          <w:spacing w:val="-6"/>
        </w:rPr>
        <w:t xml:space="preserve"> </w:t>
      </w:r>
      <w:r>
        <w:t>and</w:t>
      </w:r>
      <w:r>
        <w:rPr>
          <w:spacing w:val="-5"/>
        </w:rPr>
        <w:t xml:space="preserve"> </w:t>
      </w:r>
      <w:r>
        <w:rPr>
          <w:spacing w:val="-2"/>
        </w:rPr>
        <w:t>pupils.</w:t>
      </w:r>
    </w:p>
    <w:p w14:paraId="6368BBF6" w14:textId="77777777" w:rsidR="004F23D5" w:rsidRDefault="004F23D5" w:rsidP="004F23D5">
      <w:pPr>
        <w:pStyle w:val="ListParagraph"/>
        <w:numPr>
          <w:ilvl w:val="1"/>
          <w:numId w:val="14"/>
        </w:numPr>
        <w:tabs>
          <w:tab w:val="left" w:pos="820"/>
        </w:tabs>
        <w:spacing w:before="36"/>
        <w:ind w:hanging="360"/>
      </w:pPr>
      <w:proofErr w:type="spellStart"/>
      <w:r>
        <w:t>Analysing</w:t>
      </w:r>
      <w:proofErr w:type="spellEnd"/>
      <w:r>
        <w:rPr>
          <w:spacing w:val="-8"/>
        </w:rPr>
        <w:t xml:space="preserve"> </w:t>
      </w:r>
      <w:r>
        <w:t>all</w:t>
      </w:r>
      <w:r>
        <w:rPr>
          <w:spacing w:val="-5"/>
        </w:rPr>
        <w:t xml:space="preserve"> </w:t>
      </w:r>
      <w:r>
        <w:t>information</w:t>
      </w:r>
      <w:r>
        <w:rPr>
          <w:spacing w:val="-7"/>
        </w:rPr>
        <w:t xml:space="preserve"> </w:t>
      </w:r>
      <w:r>
        <w:t>in</w:t>
      </w:r>
      <w:r>
        <w:rPr>
          <w:spacing w:val="-6"/>
        </w:rPr>
        <w:t xml:space="preserve"> </w:t>
      </w:r>
      <w:r>
        <w:t>a</w:t>
      </w:r>
      <w:r>
        <w:rPr>
          <w:spacing w:val="-4"/>
        </w:rPr>
        <w:t xml:space="preserve"> </w:t>
      </w:r>
      <w:r>
        <w:t>comprehensive</w:t>
      </w:r>
      <w:r>
        <w:rPr>
          <w:spacing w:val="-7"/>
        </w:rPr>
        <w:t xml:space="preserve"> </w:t>
      </w:r>
      <w:r>
        <w:t>and</w:t>
      </w:r>
      <w:r>
        <w:rPr>
          <w:spacing w:val="-7"/>
        </w:rPr>
        <w:t xml:space="preserve"> </w:t>
      </w:r>
      <w:r>
        <w:t>fair</w:t>
      </w:r>
      <w:r>
        <w:rPr>
          <w:spacing w:val="-6"/>
        </w:rPr>
        <w:t xml:space="preserve"> </w:t>
      </w:r>
      <w:r>
        <w:rPr>
          <w:spacing w:val="-2"/>
        </w:rPr>
        <w:t>manner.</w:t>
      </w:r>
    </w:p>
    <w:p w14:paraId="43FFAD2D" w14:textId="77777777" w:rsidR="004F23D5" w:rsidRDefault="004F23D5" w:rsidP="004F23D5">
      <w:pPr>
        <w:pStyle w:val="ListParagraph"/>
        <w:numPr>
          <w:ilvl w:val="1"/>
          <w:numId w:val="14"/>
        </w:numPr>
        <w:tabs>
          <w:tab w:val="left" w:pos="820"/>
        </w:tabs>
        <w:spacing w:before="37" w:line="271" w:lineRule="auto"/>
        <w:ind w:right="136"/>
      </w:pPr>
      <w:r>
        <w:t>Liaising with the complainant</w:t>
      </w:r>
      <w:r>
        <w:rPr>
          <w:spacing w:val="28"/>
        </w:rPr>
        <w:t xml:space="preserve"> </w:t>
      </w:r>
      <w:r>
        <w:t>and complaint investigator to clarify an appropriate resolution to the</w:t>
      </w:r>
      <w:r>
        <w:rPr>
          <w:spacing w:val="40"/>
        </w:rPr>
        <w:t xml:space="preserve"> </w:t>
      </w:r>
      <w:r>
        <w:rPr>
          <w:spacing w:val="-2"/>
        </w:rPr>
        <w:t>problem.</w:t>
      </w:r>
    </w:p>
    <w:p w14:paraId="42A364E6" w14:textId="77777777" w:rsidR="004F23D5" w:rsidRDefault="004F23D5" w:rsidP="004F23D5">
      <w:pPr>
        <w:pStyle w:val="ListParagraph"/>
        <w:numPr>
          <w:ilvl w:val="1"/>
          <w:numId w:val="14"/>
        </w:numPr>
        <w:tabs>
          <w:tab w:val="left" w:pos="820"/>
        </w:tabs>
        <w:spacing w:before="5"/>
        <w:ind w:hanging="360"/>
      </w:pPr>
      <w:r>
        <w:t>Identifying</w:t>
      </w:r>
      <w:r>
        <w:rPr>
          <w:spacing w:val="-10"/>
        </w:rPr>
        <w:t xml:space="preserve"> </w:t>
      </w:r>
      <w:r>
        <w:t>and</w:t>
      </w:r>
      <w:r>
        <w:rPr>
          <w:spacing w:val="-7"/>
        </w:rPr>
        <w:t xml:space="preserve"> </w:t>
      </w:r>
      <w:r>
        <w:t>recommending</w:t>
      </w:r>
      <w:r>
        <w:rPr>
          <w:spacing w:val="-5"/>
        </w:rPr>
        <w:t xml:space="preserve"> </w:t>
      </w:r>
      <w:r>
        <w:t>solutions</w:t>
      </w:r>
      <w:r>
        <w:rPr>
          <w:spacing w:val="-5"/>
        </w:rPr>
        <w:t xml:space="preserve"> </w:t>
      </w:r>
      <w:r>
        <w:t>and</w:t>
      </w:r>
      <w:r>
        <w:rPr>
          <w:spacing w:val="-8"/>
        </w:rPr>
        <w:t xml:space="preserve"> </w:t>
      </w:r>
      <w:r>
        <w:t>courses</w:t>
      </w:r>
      <w:r>
        <w:rPr>
          <w:spacing w:val="-5"/>
        </w:rPr>
        <w:t xml:space="preserve"> </w:t>
      </w:r>
      <w:r>
        <w:t>of</w:t>
      </w:r>
      <w:r>
        <w:rPr>
          <w:spacing w:val="-5"/>
        </w:rPr>
        <w:t xml:space="preserve"> </w:t>
      </w:r>
      <w:proofErr w:type="gramStart"/>
      <w:r>
        <w:t>actions</w:t>
      </w:r>
      <w:proofErr w:type="gramEnd"/>
      <w:r>
        <w:rPr>
          <w:spacing w:val="-7"/>
        </w:rPr>
        <w:t xml:space="preserve"> </w:t>
      </w:r>
      <w:r>
        <w:t>to</w:t>
      </w:r>
      <w:r>
        <w:rPr>
          <w:spacing w:val="-7"/>
        </w:rPr>
        <w:t xml:space="preserve"> </w:t>
      </w:r>
      <w:r>
        <w:rPr>
          <w:spacing w:val="-2"/>
        </w:rPr>
        <w:t>take.</w:t>
      </w:r>
    </w:p>
    <w:p w14:paraId="1162A552" w14:textId="77777777" w:rsidR="004F23D5" w:rsidRDefault="004F23D5" w:rsidP="004F23D5">
      <w:pPr>
        <w:pStyle w:val="ListParagraph"/>
        <w:numPr>
          <w:ilvl w:val="1"/>
          <w:numId w:val="14"/>
        </w:numPr>
        <w:tabs>
          <w:tab w:val="left" w:pos="820"/>
        </w:tabs>
        <w:spacing w:before="38"/>
        <w:ind w:hanging="360"/>
      </w:pPr>
      <w:r>
        <w:t>Being</w:t>
      </w:r>
      <w:r>
        <w:rPr>
          <w:spacing w:val="-7"/>
        </w:rPr>
        <w:t xml:space="preserve"> </w:t>
      </w:r>
      <w:r>
        <w:t>mindful</w:t>
      </w:r>
      <w:r>
        <w:rPr>
          <w:spacing w:val="-6"/>
        </w:rPr>
        <w:t xml:space="preserve"> </w:t>
      </w:r>
      <w:r>
        <w:t>of</w:t>
      </w:r>
      <w:r>
        <w:rPr>
          <w:spacing w:val="-6"/>
        </w:rPr>
        <w:t xml:space="preserve"> </w:t>
      </w:r>
      <w:r>
        <w:t>timescales</w:t>
      </w:r>
      <w:r>
        <w:rPr>
          <w:spacing w:val="-5"/>
        </w:rPr>
        <w:t xml:space="preserve"> </w:t>
      </w:r>
      <w:r>
        <w:t>and</w:t>
      </w:r>
      <w:r>
        <w:rPr>
          <w:spacing w:val="-5"/>
        </w:rPr>
        <w:t xml:space="preserve"> </w:t>
      </w:r>
      <w:r>
        <w:t>ensuring</w:t>
      </w:r>
      <w:r>
        <w:rPr>
          <w:spacing w:val="-5"/>
        </w:rPr>
        <w:t xml:space="preserve"> </w:t>
      </w:r>
      <w:r>
        <w:t>all</w:t>
      </w:r>
      <w:r>
        <w:rPr>
          <w:spacing w:val="-5"/>
        </w:rPr>
        <w:t xml:space="preserve"> </w:t>
      </w:r>
      <w:r>
        <w:t>parties</w:t>
      </w:r>
      <w:r>
        <w:rPr>
          <w:spacing w:val="-5"/>
        </w:rPr>
        <w:t xml:space="preserve"> </w:t>
      </w:r>
      <w:r>
        <w:t>involved</w:t>
      </w:r>
      <w:r>
        <w:rPr>
          <w:spacing w:val="-5"/>
        </w:rPr>
        <w:t xml:space="preserve"> </w:t>
      </w:r>
      <w:r>
        <w:t>are</w:t>
      </w:r>
      <w:r>
        <w:rPr>
          <w:spacing w:val="-6"/>
        </w:rPr>
        <w:t xml:space="preserve"> </w:t>
      </w:r>
      <w:r>
        <w:t>aware</w:t>
      </w:r>
      <w:r>
        <w:rPr>
          <w:spacing w:val="-7"/>
        </w:rPr>
        <w:t xml:space="preserve"> </w:t>
      </w:r>
      <w:r>
        <w:t>of</w:t>
      </w:r>
      <w:r>
        <w:rPr>
          <w:spacing w:val="-8"/>
        </w:rPr>
        <w:t xml:space="preserve"> </w:t>
      </w:r>
      <w:r>
        <w:t>these</w:t>
      </w:r>
      <w:r>
        <w:rPr>
          <w:spacing w:val="-6"/>
        </w:rPr>
        <w:t xml:space="preserve"> </w:t>
      </w:r>
      <w:r>
        <w:rPr>
          <w:spacing w:val="-2"/>
        </w:rPr>
        <w:t>timescales.</w:t>
      </w:r>
    </w:p>
    <w:p w14:paraId="106D057F" w14:textId="77777777" w:rsidR="004F23D5" w:rsidRDefault="004F23D5" w:rsidP="004F23D5">
      <w:pPr>
        <w:pStyle w:val="ListParagraph"/>
        <w:numPr>
          <w:ilvl w:val="1"/>
          <w:numId w:val="14"/>
        </w:numPr>
        <w:tabs>
          <w:tab w:val="left" w:pos="820"/>
        </w:tabs>
        <w:ind w:hanging="360"/>
      </w:pPr>
      <w:r>
        <w:t>Responding</w:t>
      </w:r>
      <w:r>
        <w:rPr>
          <w:spacing w:val="-8"/>
        </w:rPr>
        <w:t xml:space="preserve"> </w:t>
      </w:r>
      <w:r>
        <w:t>to</w:t>
      </w:r>
      <w:r>
        <w:rPr>
          <w:spacing w:val="-6"/>
        </w:rPr>
        <w:t xml:space="preserve"> </w:t>
      </w:r>
      <w:r>
        <w:t>the</w:t>
      </w:r>
      <w:r>
        <w:rPr>
          <w:spacing w:val="-7"/>
        </w:rPr>
        <w:t xml:space="preserve"> </w:t>
      </w:r>
      <w:r>
        <w:t>complainant</w:t>
      </w:r>
      <w:r>
        <w:rPr>
          <w:spacing w:val="-4"/>
        </w:rPr>
        <w:t xml:space="preserve"> </w:t>
      </w:r>
      <w:r>
        <w:t>in</w:t>
      </w:r>
      <w:r>
        <w:rPr>
          <w:spacing w:val="-6"/>
        </w:rPr>
        <w:t xml:space="preserve"> </w:t>
      </w:r>
      <w:r>
        <w:t>a</w:t>
      </w:r>
      <w:r>
        <w:rPr>
          <w:spacing w:val="-6"/>
        </w:rPr>
        <w:t xml:space="preserve"> </w:t>
      </w:r>
      <w:r>
        <w:t>clear</w:t>
      </w:r>
      <w:r>
        <w:rPr>
          <w:spacing w:val="-4"/>
        </w:rPr>
        <w:t xml:space="preserve"> </w:t>
      </w:r>
      <w:r>
        <w:t>and</w:t>
      </w:r>
      <w:r>
        <w:rPr>
          <w:spacing w:val="-7"/>
        </w:rPr>
        <w:t xml:space="preserve"> </w:t>
      </w:r>
      <w:r>
        <w:t>understandable</w:t>
      </w:r>
      <w:r>
        <w:rPr>
          <w:spacing w:val="-6"/>
        </w:rPr>
        <w:t xml:space="preserve"> </w:t>
      </w:r>
      <w:r>
        <w:rPr>
          <w:spacing w:val="-2"/>
        </w:rPr>
        <w:t>manner.</w:t>
      </w:r>
    </w:p>
    <w:p w14:paraId="41789049" w14:textId="77777777" w:rsidR="004F23D5" w:rsidRDefault="004F23D5" w:rsidP="004F23D5">
      <w:pPr>
        <w:pStyle w:val="BodyText"/>
        <w:spacing w:before="78"/>
        <w:ind w:left="0"/>
      </w:pPr>
    </w:p>
    <w:p w14:paraId="49440E5F" w14:textId="77777777" w:rsidR="004F23D5" w:rsidRDefault="004F23D5" w:rsidP="004F23D5">
      <w:pPr>
        <w:pStyle w:val="BodyText"/>
      </w:pPr>
      <w:r>
        <w:t>The</w:t>
      </w:r>
      <w:r>
        <w:rPr>
          <w:spacing w:val="-4"/>
        </w:rPr>
        <w:t xml:space="preserve"> </w:t>
      </w:r>
      <w:r>
        <w:t>panel</w:t>
      </w:r>
      <w:r>
        <w:rPr>
          <w:spacing w:val="-4"/>
        </w:rPr>
        <w:t xml:space="preserve"> </w:t>
      </w:r>
      <w:r>
        <w:t>chair</w:t>
      </w:r>
      <w:r>
        <w:rPr>
          <w:spacing w:val="-4"/>
        </w:rPr>
        <w:t xml:space="preserve"> </w:t>
      </w:r>
      <w:r>
        <w:rPr>
          <w:spacing w:val="-2"/>
        </w:rPr>
        <w:t>will:</w:t>
      </w:r>
    </w:p>
    <w:p w14:paraId="52E821C9" w14:textId="77777777" w:rsidR="004F23D5" w:rsidRDefault="004F23D5" w:rsidP="004F23D5">
      <w:pPr>
        <w:pStyle w:val="ListParagraph"/>
        <w:numPr>
          <w:ilvl w:val="1"/>
          <w:numId w:val="14"/>
        </w:numPr>
        <w:tabs>
          <w:tab w:val="left" w:pos="820"/>
        </w:tabs>
        <w:spacing w:before="234"/>
        <w:ind w:hanging="360"/>
      </w:pPr>
      <w:r>
        <w:t>Ensure</w:t>
      </w:r>
      <w:r>
        <w:rPr>
          <w:spacing w:val="-6"/>
        </w:rPr>
        <w:t xml:space="preserve"> </w:t>
      </w:r>
      <w:r>
        <w:t>that</w:t>
      </w:r>
      <w:r>
        <w:rPr>
          <w:spacing w:val="-5"/>
        </w:rPr>
        <w:t xml:space="preserve"> </w:t>
      </w:r>
      <w:r>
        <w:t>minutes</w:t>
      </w:r>
      <w:r>
        <w:rPr>
          <w:spacing w:val="-4"/>
        </w:rPr>
        <w:t xml:space="preserve"> </w:t>
      </w:r>
      <w:r>
        <w:t>of</w:t>
      </w:r>
      <w:r>
        <w:rPr>
          <w:spacing w:val="-4"/>
        </w:rPr>
        <w:t xml:space="preserve"> </w:t>
      </w:r>
      <w:r>
        <w:t>the</w:t>
      </w:r>
      <w:r>
        <w:rPr>
          <w:spacing w:val="-4"/>
        </w:rPr>
        <w:t xml:space="preserve"> </w:t>
      </w:r>
      <w:r>
        <w:t>meetings</w:t>
      </w:r>
      <w:r>
        <w:rPr>
          <w:spacing w:val="-3"/>
        </w:rPr>
        <w:t xml:space="preserve"> </w:t>
      </w:r>
      <w:r>
        <w:t>are</w:t>
      </w:r>
      <w:r>
        <w:rPr>
          <w:spacing w:val="-5"/>
        </w:rPr>
        <w:t xml:space="preserve"> </w:t>
      </w:r>
      <w:r>
        <w:t>taken</w:t>
      </w:r>
      <w:r>
        <w:rPr>
          <w:spacing w:val="-4"/>
        </w:rPr>
        <w:t xml:space="preserve"> </w:t>
      </w:r>
      <w:r>
        <w:t>on</w:t>
      </w:r>
      <w:r>
        <w:rPr>
          <w:spacing w:val="-8"/>
        </w:rPr>
        <w:t xml:space="preserve"> </w:t>
      </w:r>
      <w:r>
        <w:t>every</w:t>
      </w:r>
      <w:r>
        <w:rPr>
          <w:spacing w:val="-2"/>
        </w:rPr>
        <w:t xml:space="preserve"> occasion.</w:t>
      </w:r>
    </w:p>
    <w:p w14:paraId="2E64FC9A" w14:textId="77777777" w:rsidR="004F23D5" w:rsidRDefault="004F23D5" w:rsidP="004F23D5">
      <w:pPr>
        <w:pStyle w:val="ListParagraph"/>
        <w:numPr>
          <w:ilvl w:val="1"/>
          <w:numId w:val="14"/>
        </w:numPr>
        <w:tabs>
          <w:tab w:val="left" w:pos="820"/>
        </w:tabs>
        <w:spacing w:before="38"/>
        <w:ind w:hanging="360"/>
      </w:pPr>
      <w:r>
        <w:t>Explain</w:t>
      </w:r>
      <w:r>
        <w:rPr>
          <w:spacing w:val="-3"/>
        </w:rPr>
        <w:t xml:space="preserve"> </w:t>
      </w:r>
      <w:r>
        <w:t>the</w:t>
      </w:r>
      <w:r>
        <w:rPr>
          <w:spacing w:val="-3"/>
        </w:rPr>
        <w:t xml:space="preserve"> </w:t>
      </w:r>
      <w:r>
        <w:t>remit</w:t>
      </w:r>
      <w:r>
        <w:rPr>
          <w:spacing w:val="-3"/>
        </w:rPr>
        <w:t xml:space="preserve"> </w:t>
      </w:r>
      <w:r>
        <w:t>of</w:t>
      </w:r>
      <w:r>
        <w:rPr>
          <w:spacing w:val="-4"/>
        </w:rPr>
        <w:t xml:space="preserve"> </w:t>
      </w:r>
      <w:r>
        <w:t>the</w:t>
      </w:r>
      <w:r>
        <w:rPr>
          <w:spacing w:val="-5"/>
        </w:rPr>
        <w:t xml:space="preserve"> </w:t>
      </w:r>
      <w:r>
        <w:t>panel</w:t>
      </w:r>
      <w:r>
        <w:rPr>
          <w:spacing w:val="-3"/>
        </w:rPr>
        <w:t xml:space="preserve"> </w:t>
      </w:r>
      <w:r>
        <w:t>to</w:t>
      </w:r>
      <w:r>
        <w:rPr>
          <w:spacing w:val="-5"/>
        </w:rPr>
        <w:t xml:space="preserve"> </w:t>
      </w:r>
      <w:r>
        <w:t>the</w:t>
      </w:r>
      <w:r>
        <w:rPr>
          <w:spacing w:val="-4"/>
        </w:rPr>
        <w:t xml:space="preserve"> </w:t>
      </w:r>
      <w:r>
        <w:rPr>
          <w:spacing w:val="-2"/>
        </w:rPr>
        <w:t>complainant.</w:t>
      </w:r>
    </w:p>
    <w:p w14:paraId="733B7EF4" w14:textId="77777777" w:rsidR="004F23D5" w:rsidRDefault="004F23D5" w:rsidP="004F23D5">
      <w:pPr>
        <w:pStyle w:val="ListParagraph"/>
        <w:numPr>
          <w:ilvl w:val="1"/>
          <w:numId w:val="14"/>
        </w:numPr>
        <w:tabs>
          <w:tab w:val="left" w:pos="820"/>
        </w:tabs>
        <w:ind w:hanging="360"/>
      </w:pPr>
      <w:r>
        <w:t>Ensure</w:t>
      </w:r>
      <w:r>
        <w:rPr>
          <w:spacing w:val="-8"/>
        </w:rPr>
        <w:t xml:space="preserve"> </w:t>
      </w:r>
      <w:r>
        <w:t>that</w:t>
      </w:r>
      <w:r>
        <w:rPr>
          <w:spacing w:val="-5"/>
        </w:rPr>
        <w:t xml:space="preserve"> </w:t>
      </w:r>
      <w:r>
        <w:t>all</w:t>
      </w:r>
      <w:r>
        <w:rPr>
          <w:spacing w:val="-4"/>
        </w:rPr>
        <w:t xml:space="preserve"> </w:t>
      </w:r>
      <w:r>
        <w:t>issues</w:t>
      </w:r>
      <w:r>
        <w:rPr>
          <w:spacing w:val="-4"/>
        </w:rPr>
        <w:t xml:space="preserve"> </w:t>
      </w:r>
      <w:r>
        <w:t>are</w:t>
      </w:r>
      <w:r>
        <w:rPr>
          <w:spacing w:val="-4"/>
        </w:rPr>
        <w:t xml:space="preserve"> </w:t>
      </w:r>
      <w:r>
        <w:t>addressed</w:t>
      </w:r>
      <w:r>
        <w:rPr>
          <w:spacing w:val="-6"/>
        </w:rPr>
        <w:t xml:space="preserve"> </w:t>
      </w:r>
      <w:r>
        <w:t>and</w:t>
      </w:r>
      <w:r>
        <w:rPr>
          <w:spacing w:val="-5"/>
        </w:rPr>
        <w:t xml:space="preserve"> </w:t>
      </w:r>
      <w:r>
        <w:t>that</w:t>
      </w:r>
      <w:r>
        <w:rPr>
          <w:spacing w:val="-3"/>
        </w:rPr>
        <w:t xml:space="preserve"> </w:t>
      </w:r>
      <w:r>
        <w:t>outcomes</w:t>
      </w:r>
      <w:r>
        <w:rPr>
          <w:spacing w:val="-6"/>
        </w:rPr>
        <w:t xml:space="preserve"> </w:t>
      </w:r>
      <w:r>
        <w:t>are</w:t>
      </w:r>
      <w:r>
        <w:rPr>
          <w:spacing w:val="-6"/>
        </w:rPr>
        <w:t xml:space="preserve"> </w:t>
      </w:r>
      <w:r>
        <w:t>reached</w:t>
      </w:r>
      <w:r>
        <w:rPr>
          <w:spacing w:val="-5"/>
        </w:rPr>
        <w:t xml:space="preserve"> </w:t>
      </w:r>
      <w:r>
        <w:t>based</w:t>
      </w:r>
      <w:r>
        <w:rPr>
          <w:spacing w:val="-5"/>
        </w:rPr>
        <w:t xml:space="preserve"> </w:t>
      </w:r>
      <w:r>
        <w:t>on</w:t>
      </w:r>
      <w:r>
        <w:rPr>
          <w:spacing w:val="-5"/>
        </w:rPr>
        <w:t xml:space="preserve"> </w:t>
      </w:r>
      <w:r>
        <w:t>facts</w:t>
      </w:r>
      <w:r>
        <w:rPr>
          <w:spacing w:val="-4"/>
        </w:rPr>
        <w:t xml:space="preserve"> </w:t>
      </w:r>
      <w:r>
        <w:t>and</w:t>
      </w:r>
      <w:r>
        <w:rPr>
          <w:spacing w:val="-5"/>
        </w:rPr>
        <w:t xml:space="preserve"> </w:t>
      </w:r>
      <w:r>
        <w:rPr>
          <w:spacing w:val="-2"/>
        </w:rPr>
        <w:t>evidence.</w:t>
      </w:r>
    </w:p>
    <w:p w14:paraId="4C823CC4" w14:textId="77777777" w:rsidR="004F23D5" w:rsidRDefault="004F23D5" w:rsidP="004F23D5">
      <w:pPr>
        <w:pStyle w:val="ListParagraph"/>
        <w:numPr>
          <w:ilvl w:val="1"/>
          <w:numId w:val="14"/>
        </w:numPr>
        <w:tabs>
          <w:tab w:val="left" w:pos="820"/>
        </w:tabs>
        <w:spacing w:before="36" w:line="273" w:lineRule="auto"/>
        <w:ind w:right="141"/>
      </w:pPr>
      <w:r>
        <w:t>Help to</w:t>
      </w:r>
      <w:r>
        <w:rPr>
          <w:spacing w:val="-2"/>
        </w:rPr>
        <w:t xml:space="preserve"> </w:t>
      </w:r>
      <w:r>
        <w:t>put at ease</w:t>
      </w:r>
      <w:r>
        <w:rPr>
          <w:spacing w:val="-2"/>
        </w:rPr>
        <w:t xml:space="preserve"> </w:t>
      </w:r>
      <w:r>
        <w:t>and</w:t>
      </w:r>
      <w:r>
        <w:rPr>
          <w:spacing w:val="-2"/>
        </w:rPr>
        <w:t xml:space="preserve"> </w:t>
      </w:r>
      <w:r>
        <w:t>console individuals involved who</w:t>
      </w:r>
      <w:r>
        <w:rPr>
          <w:spacing w:val="-2"/>
        </w:rPr>
        <w:t xml:space="preserve"> </w:t>
      </w:r>
      <w:r>
        <w:t>are</w:t>
      </w:r>
      <w:r>
        <w:rPr>
          <w:spacing w:val="-1"/>
        </w:rPr>
        <w:t xml:space="preserve"> </w:t>
      </w:r>
      <w:r>
        <w:t>not used</w:t>
      </w:r>
      <w:r>
        <w:rPr>
          <w:spacing w:val="-2"/>
        </w:rPr>
        <w:t xml:space="preserve"> </w:t>
      </w:r>
      <w:r>
        <w:t>to</w:t>
      </w:r>
      <w:r>
        <w:rPr>
          <w:spacing w:val="-2"/>
        </w:rPr>
        <w:t xml:space="preserve"> </w:t>
      </w:r>
      <w:r>
        <w:t>speaking at</w:t>
      </w:r>
      <w:r>
        <w:rPr>
          <w:spacing w:val="-3"/>
        </w:rPr>
        <w:t xml:space="preserve"> </w:t>
      </w:r>
      <w:r>
        <w:t>such</w:t>
      </w:r>
      <w:r>
        <w:rPr>
          <w:spacing w:val="-2"/>
        </w:rPr>
        <w:t xml:space="preserve"> </w:t>
      </w:r>
      <w:r>
        <w:t>hearings, particularly any pupils involved.</w:t>
      </w:r>
    </w:p>
    <w:p w14:paraId="3B621B39" w14:textId="77777777" w:rsidR="004F23D5" w:rsidRDefault="004F23D5" w:rsidP="004F23D5">
      <w:pPr>
        <w:pStyle w:val="ListParagraph"/>
        <w:numPr>
          <w:ilvl w:val="1"/>
          <w:numId w:val="14"/>
        </w:numPr>
        <w:tabs>
          <w:tab w:val="left" w:pos="820"/>
        </w:tabs>
        <w:spacing w:before="1" w:line="271" w:lineRule="auto"/>
        <w:ind w:right="140"/>
      </w:pPr>
      <w:r>
        <w:t>Conduct</w:t>
      </w:r>
      <w:r>
        <w:rPr>
          <w:spacing w:val="40"/>
        </w:rPr>
        <w:t xml:space="preserve"> </w:t>
      </w:r>
      <w:r>
        <w:t>the</w:t>
      </w:r>
      <w:r>
        <w:rPr>
          <w:spacing w:val="38"/>
        </w:rPr>
        <w:t xml:space="preserve"> </w:t>
      </w:r>
      <w:r>
        <w:t>hearing</w:t>
      </w:r>
      <w:r>
        <w:rPr>
          <w:spacing w:val="38"/>
        </w:rPr>
        <w:t xml:space="preserve"> </w:t>
      </w:r>
      <w:r>
        <w:t>in</w:t>
      </w:r>
      <w:r>
        <w:rPr>
          <w:spacing w:val="39"/>
        </w:rPr>
        <w:t xml:space="preserve"> </w:t>
      </w:r>
      <w:r>
        <w:t>an</w:t>
      </w:r>
      <w:r>
        <w:rPr>
          <w:spacing w:val="38"/>
        </w:rPr>
        <w:t xml:space="preserve"> </w:t>
      </w:r>
      <w:r>
        <w:t>informal</w:t>
      </w:r>
      <w:r>
        <w:rPr>
          <w:spacing w:val="36"/>
        </w:rPr>
        <w:t xml:space="preserve"> </w:t>
      </w:r>
      <w:r>
        <w:t>manner,</w:t>
      </w:r>
      <w:r>
        <w:rPr>
          <w:spacing w:val="40"/>
        </w:rPr>
        <w:t xml:space="preserve"> </w:t>
      </w:r>
      <w:r>
        <w:t>ensuring</w:t>
      </w:r>
      <w:r>
        <w:rPr>
          <w:spacing w:val="39"/>
        </w:rPr>
        <w:t xml:space="preserve"> </w:t>
      </w:r>
      <w:r>
        <w:t>that</w:t>
      </w:r>
      <w:r>
        <w:rPr>
          <w:spacing w:val="38"/>
        </w:rPr>
        <w:t xml:space="preserve"> </w:t>
      </w:r>
      <w:r>
        <w:t>everyone</w:t>
      </w:r>
      <w:r>
        <w:rPr>
          <w:spacing w:val="36"/>
        </w:rPr>
        <w:t xml:space="preserve"> </w:t>
      </w:r>
      <w:r>
        <w:t>is</w:t>
      </w:r>
      <w:r>
        <w:rPr>
          <w:spacing w:val="39"/>
        </w:rPr>
        <w:t xml:space="preserve"> </w:t>
      </w:r>
      <w:r>
        <w:t>treated</w:t>
      </w:r>
      <w:r>
        <w:rPr>
          <w:spacing w:val="38"/>
        </w:rPr>
        <w:t xml:space="preserve"> </w:t>
      </w:r>
      <w:r>
        <w:t>with</w:t>
      </w:r>
      <w:r>
        <w:rPr>
          <w:spacing w:val="39"/>
        </w:rPr>
        <w:t xml:space="preserve"> </w:t>
      </w:r>
      <w:r>
        <w:t>respect</w:t>
      </w:r>
      <w:r>
        <w:rPr>
          <w:spacing w:val="40"/>
        </w:rPr>
        <w:t xml:space="preserve"> </w:t>
      </w:r>
      <w:r>
        <w:t xml:space="preserve">and </w:t>
      </w:r>
      <w:r>
        <w:rPr>
          <w:spacing w:val="-2"/>
        </w:rPr>
        <w:t>courtesy.</w:t>
      </w:r>
    </w:p>
    <w:p w14:paraId="3DBB2263" w14:textId="77777777" w:rsidR="004F23D5" w:rsidRDefault="004F23D5" w:rsidP="004F23D5">
      <w:pPr>
        <w:pStyle w:val="ListParagraph"/>
        <w:numPr>
          <w:ilvl w:val="1"/>
          <w:numId w:val="14"/>
        </w:numPr>
        <w:tabs>
          <w:tab w:val="left" w:pos="820"/>
        </w:tabs>
        <w:spacing w:before="8" w:line="271" w:lineRule="auto"/>
        <w:ind w:right="140"/>
      </w:pPr>
      <w:r>
        <w:t>Ensure</w:t>
      </w:r>
      <w:r>
        <w:rPr>
          <w:spacing w:val="-11"/>
        </w:rPr>
        <w:t xml:space="preserve"> </w:t>
      </w:r>
      <w:r>
        <w:t>that</w:t>
      </w:r>
      <w:r>
        <w:rPr>
          <w:spacing w:val="-10"/>
        </w:rPr>
        <w:t xml:space="preserve"> </w:t>
      </w:r>
      <w:r>
        <w:t>the</w:t>
      </w:r>
      <w:r>
        <w:rPr>
          <w:spacing w:val="-12"/>
        </w:rPr>
        <w:t xml:space="preserve"> </w:t>
      </w:r>
      <w:r>
        <w:t>room’s</w:t>
      </w:r>
      <w:r>
        <w:rPr>
          <w:spacing w:val="-11"/>
        </w:rPr>
        <w:t xml:space="preserve"> </w:t>
      </w:r>
      <w:r>
        <w:t>layout</w:t>
      </w:r>
      <w:r>
        <w:rPr>
          <w:spacing w:val="-10"/>
        </w:rPr>
        <w:t xml:space="preserve"> </w:t>
      </w:r>
      <w:r>
        <w:t>and</w:t>
      </w:r>
      <w:r>
        <w:rPr>
          <w:spacing w:val="-11"/>
        </w:rPr>
        <w:t xml:space="preserve"> </w:t>
      </w:r>
      <w:r>
        <w:t>setting</w:t>
      </w:r>
      <w:r>
        <w:rPr>
          <w:spacing w:val="-10"/>
        </w:rPr>
        <w:t xml:space="preserve"> </w:t>
      </w:r>
      <w:r>
        <w:t>is</w:t>
      </w:r>
      <w:r>
        <w:rPr>
          <w:spacing w:val="-11"/>
        </w:rPr>
        <w:t xml:space="preserve"> </w:t>
      </w:r>
      <w:r>
        <w:t>informal</w:t>
      </w:r>
      <w:r>
        <w:rPr>
          <w:spacing w:val="-10"/>
        </w:rPr>
        <w:t xml:space="preserve"> </w:t>
      </w:r>
      <w:r>
        <w:t>and</w:t>
      </w:r>
      <w:r>
        <w:rPr>
          <w:spacing w:val="-11"/>
        </w:rPr>
        <w:t xml:space="preserve"> </w:t>
      </w:r>
      <w:r>
        <w:t>non-</w:t>
      </w:r>
      <w:proofErr w:type="gramStart"/>
      <w:r>
        <w:t>adversarial,</w:t>
      </w:r>
      <w:r>
        <w:rPr>
          <w:spacing w:val="-10"/>
        </w:rPr>
        <w:t xml:space="preserve"> </w:t>
      </w:r>
      <w:r>
        <w:t>yet</w:t>
      </w:r>
      <w:proofErr w:type="gramEnd"/>
      <w:r>
        <w:rPr>
          <w:spacing w:val="-10"/>
        </w:rPr>
        <w:t xml:space="preserve"> </w:t>
      </w:r>
      <w:r>
        <w:t>still</w:t>
      </w:r>
      <w:r>
        <w:rPr>
          <w:spacing w:val="-11"/>
        </w:rPr>
        <w:t xml:space="preserve"> </w:t>
      </w:r>
      <w:r>
        <w:t>sets</w:t>
      </w:r>
      <w:r>
        <w:rPr>
          <w:spacing w:val="-11"/>
        </w:rPr>
        <w:t xml:space="preserve"> </w:t>
      </w:r>
      <w:r>
        <w:t>the</w:t>
      </w:r>
      <w:r>
        <w:rPr>
          <w:spacing w:val="-12"/>
        </w:rPr>
        <w:t xml:space="preserve"> </w:t>
      </w:r>
      <w:r>
        <w:t xml:space="preserve">appropriate </w:t>
      </w:r>
      <w:r>
        <w:rPr>
          <w:spacing w:val="-2"/>
        </w:rPr>
        <w:t>tone.</w:t>
      </w:r>
    </w:p>
    <w:p w14:paraId="4F231125" w14:textId="77777777" w:rsidR="004F23D5" w:rsidRDefault="004F23D5" w:rsidP="004F23D5">
      <w:pPr>
        <w:pStyle w:val="ListParagraph"/>
        <w:numPr>
          <w:ilvl w:val="1"/>
          <w:numId w:val="14"/>
        </w:numPr>
        <w:tabs>
          <w:tab w:val="left" w:pos="820"/>
        </w:tabs>
        <w:spacing w:before="4" w:line="273" w:lineRule="auto"/>
        <w:ind w:right="143"/>
      </w:pPr>
      <w:r>
        <w:t>Confirm</w:t>
      </w:r>
      <w:r>
        <w:rPr>
          <w:spacing w:val="40"/>
        </w:rPr>
        <w:t xml:space="preserve"> </w:t>
      </w:r>
      <w:r>
        <w:t>that</w:t>
      </w:r>
      <w:r>
        <w:rPr>
          <w:spacing w:val="40"/>
        </w:rPr>
        <w:t xml:space="preserve"> </w:t>
      </w:r>
      <w:r>
        <w:t>no</w:t>
      </w:r>
      <w:r>
        <w:rPr>
          <w:spacing w:val="38"/>
        </w:rPr>
        <w:t xml:space="preserve"> </w:t>
      </w:r>
      <w:r>
        <w:t>member</w:t>
      </w:r>
      <w:r>
        <w:rPr>
          <w:spacing w:val="40"/>
        </w:rPr>
        <w:t xml:space="preserve"> </w:t>
      </w:r>
      <w:r>
        <w:t>of</w:t>
      </w:r>
      <w:r>
        <w:rPr>
          <w:spacing w:val="40"/>
        </w:rPr>
        <w:t xml:space="preserve"> </w:t>
      </w:r>
      <w:r>
        <w:t>the</w:t>
      </w:r>
      <w:r>
        <w:rPr>
          <w:spacing w:val="38"/>
        </w:rPr>
        <w:t xml:space="preserve"> </w:t>
      </w:r>
      <w:r>
        <w:t>panel</w:t>
      </w:r>
      <w:r>
        <w:rPr>
          <w:spacing w:val="40"/>
        </w:rPr>
        <w:t xml:space="preserve"> </w:t>
      </w:r>
      <w:r>
        <w:t>has</w:t>
      </w:r>
      <w:r>
        <w:rPr>
          <w:spacing w:val="39"/>
        </w:rPr>
        <w:t xml:space="preserve"> </w:t>
      </w:r>
      <w:r>
        <w:t>previously</w:t>
      </w:r>
      <w:r>
        <w:rPr>
          <w:spacing w:val="40"/>
        </w:rPr>
        <w:t xml:space="preserve"> </w:t>
      </w:r>
      <w:r>
        <w:t>been</w:t>
      </w:r>
      <w:r>
        <w:rPr>
          <w:spacing w:val="40"/>
        </w:rPr>
        <w:t xml:space="preserve"> </w:t>
      </w:r>
      <w:r>
        <w:t>involved</w:t>
      </w:r>
      <w:r>
        <w:rPr>
          <w:spacing w:val="38"/>
        </w:rPr>
        <w:t xml:space="preserve"> </w:t>
      </w:r>
      <w:r>
        <w:t>in</w:t>
      </w:r>
      <w:r>
        <w:rPr>
          <w:spacing w:val="39"/>
        </w:rPr>
        <w:t xml:space="preserve"> </w:t>
      </w:r>
      <w:r>
        <w:t>the</w:t>
      </w:r>
      <w:r>
        <w:rPr>
          <w:spacing w:val="40"/>
        </w:rPr>
        <w:t xml:space="preserve"> </w:t>
      </w:r>
      <w:r>
        <w:t>earlier</w:t>
      </w:r>
      <w:r>
        <w:rPr>
          <w:spacing w:val="40"/>
        </w:rPr>
        <w:t xml:space="preserve"> </w:t>
      </w:r>
      <w:r>
        <w:t>stages</w:t>
      </w:r>
      <w:r>
        <w:rPr>
          <w:spacing w:val="39"/>
        </w:rPr>
        <w:t xml:space="preserve"> </w:t>
      </w:r>
      <w:r>
        <w:t>of</w:t>
      </w:r>
      <w:r>
        <w:rPr>
          <w:spacing w:val="37"/>
        </w:rPr>
        <w:t xml:space="preserve"> </w:t>
      </w:r>
      <w:r>
        <w:t>the procedure or has an external interest in the outcome of the proceedings.</w:t>
      </w:r>
    </w:p>
    <w:p w14:paraId="0F55A8D6" w14:textId="77777777" w:rsidR="004F23D5" w:rsidRDefault="004F23D5" w:rsidP="004F23D5">
      <w:pPr>
        <w:pStyle w:val="ListParagraph"/>
        <w:numPr>
          <w:ilvl w:val="1"/>
          <w:numId w:val="14"/>
        </w:numPr>
        <w:tabs>
          <w:tab w:val="left" w:pos="820"/>
        </w:tabs>
        <w:spacing w:before="3" w:line="271" w:lineRule="auto"/>
        <w:ind w:right="143"/>
      </w:pPr>
      <w:r>
        <w:t>Give both</w:t>
      </w:r>
      <w:r>
        <w:rPr>
          <w:spacing w:val="-2"/>
        </w:rPr>
        <w:t xml:space="preserve"> </w:t>
      </w:r>
      <w:r>
        <w:t>the</w:t>
      </w:r>
      <w:r>
        <w:rPr>
          <w:spacing w:val="-2"/>
        </w:rPr>
        <w:t xml:space="preserve"> </w:t>
      </w:r>
      <w:r>
        <w:t>complainant and</w:t>
      </w:r>
      <w:r>
        <w:rPr>
          <w:spacing w:val="-2"/>
        </w:rPr>
        <w:t xml:space="preserve"> </w:t>
      </w:r>
      <w:r>
        <w:t>the</w:t>
      </w:r>
      <w:r>
        <w:rPr>
          <w:spacing w:val="-2"/>
        </w:rPr>
        <w:t xml:space="preserve"> </w:t>
      </w:r>
      <w:r>
        <w:t>school</w:t>
      </w:r>
      <w:r>
        <w:rPr>
          <w:spacing w:val="-2"/>
        </w:rPr>
        <w:t xml:space="preserve"> </w:t>
      </w:r>
      <w:r>
        <w:t>the</w:t>
      </w:r>
      <w:r>
        <w:rPr>
          <w:spacing w:val="-2"/>
        </w:rPr>
        <w:t xml:space="preserve"> </w:t>
      </w:r>
      <w:r>
        <w:t>opportunity</w:t>
      </w:r>
      <w:r>
        <w:rPr>
          <w:spacing w:val="-3"/>
        </w:rPr>
        <w:t xml:space="preserve"> </w:t>
      </w:r>
      <w:r>
        <w:t>to state</w:t>
      </w:r>
      <w:r>
        <w:rPr>
          <w:spacing w:val="-3"/>
        </w:rPr>
        <w:t xml:space="preserve"> </w:t>
      </w:r>
      <w:r>
        <w:t>their case and</w:t>
      </w:r>
      <w:r>
        <w:rPr>
          <w:spacing w:val="-2"/>
        </w:rPr>
        <w:t xml:space="preserve"> </w:t>
      </w:r>
      <w:r>
        <w:t>seek</w:t>
      </w:r>
      <w:r>
        <w:rPr>
          <w:spacing w:val="-2"/>
        </w:rPr>
        <w:t xml:space="preserve"> </w:t>
      </w:r>
      <w:r>
        <w:t>clarity</w:t>
      </w:r>
      <w:r>
        <w:rPr>
          <w:spacing w:val="-1"/>
        </w:rPr>
        <w:t xml:space="preserve"> </w:t>
      </w:r>
      <w:r>
        <w:t>without undue interruption.</w:t>
      </w:r>
    </w:p>
    <w:p w14:paraId="643ADEE6" w14:textId="77777777" w:rsidR="004F23D5" w:rsidRDefault="004F23D5" w:rsidP="004F23D5">
      <w:pPr>
        <w:pStyle w:val="ListParagraph"/>
        <w:numPr>
          <w:ilvl w:val="1"/>
          <w:numId w:val="14"/>
        </w:numPr>
        <w:tabs>
          <w:tab w:val="left" w:pos="820"/>
        </w:tabs>
        <w:spacing w:before="5" w:line="273" w:lineRule="auto"/>
        <w:ind w:right="140"/>
      </w:pPr>
      <w:r>
        <w:t>Provide</w:t>
      </w:r>
      <w:r>
        <w:rPr>
          <w:spacing w:val="-9"/>
        </w:rPr>
        <w:t xml:space="preserve"> </w:t>
      </w:r>
      <w:r>
        <w:t>copies</w:t>
      </w:r>
      <w:r>
        <w:rPr>
          <w:spacing w:val="-11"/>
        </w:rPr>
        <w:t xml:space="preserve"> </w:t>
      </w:r>
      <w:r>
        <w:t>of</w:t>
      </w:r>
      <w:r>
        <w:rPr>
          <w:spacing w:val="-10"/>
        </w:rPr>
        <w:t xml:space="preserve"> </w:t>
      </w:r>
      <w:r>
        <w:t>any</w:t>
      </w:r>
      <w:r>
        <w:rPr>
          <w:spacing w:val="-11"/>
        </w:rPr>
        <w:t xml:space="preserve"> </w:t>
      </w:r>
      <w:r>
        <w:t>written</w:t>
      </w:r>
      <w:r>
        <w:rPr>
          <w:spacing w:val="-14"/>
        </w:rPr>
        <w:t xml:space="preserve"> </w:t>
      </w:r>
      <w:r>
        <w:t>material</w:t>
      </w:r>
      <w:r>
        <w:rPr>
          <w:spacing w:val="-10"/>
        </w:rPr>
        <w:t xml:space="preserve"> </w:t>
      </w:r>
      <w:r>
        <w:t>or</w:t>
      </w:r>
      <w:r>
        <w:rPr>
          <w:spacing w:val="-10"/>
        </w:rPr>
        <w:t xml:space="preserve"> </w:t>
      </w:r>
      <w:r>
        <w:t>evidence</w:t>
      </w:r>
      <w:r>
        <w:rPr>
          <w:spacing w:val="-12"/>
        </w:rPr>
        <w:t xml:space="preserve"> </w:t>
      </w:r>
      <w:r>
        <w:t>to</w:t>
      </w:r>
      <w:r>
        <w:rPr>
          <w:spacing w:val="-11"/>
        </w:rPr>
        <w:t xml:space="preserve"> </w:t>
      </w:r>
      <w:r>
        <w:t>everyone</w:t>
      </w:r>
      <w:r>
        <w:rPr>
          <w:spacing w:val="-11"/>
        </w:rPr>
        <w:t xml:space="preserve"> </w:t>
      </w:r>
      <w:r>
        <w:t>in</w:t>
      </w:r>
      <w:r>
        <w:rPr>
          <w:spacing w:val="-11"/>
        </w:rPr>
        <w:t xml:space="preserve"> </w:t>
      </w:r>
      <w:r>
        <w:t>attendance</w:t>
      </w:r>
      <w:r>
        <w:rPr>
          <w:spacing w:val="-9"/>
        </w:rPr>
        <w:t xml:space="preserve"> </w:t>
      </w:r>
      <w:r>
        <w:t>of</w:t>
      </w:r>
      <w:r>
        <w:rPr>
          <w:spacing w:val="-10"/>
        </w:rPr>
        <w:t xml:space="preserve"> </w:t>
      </w:r>
      <w:r>
        <w:t>the</w:t>
      </w:r>
      <w:r>
        <w:rPr>
          <w:spacing w:val="-14"/>
        </w:rPr>
        <w:t xml:space="preserve"> </w:t>
      </w:r>
      <w:r>
        <w:t>meeting,</w:t>
      </w:r>
      <w:r>
        <w:rPr>
          <w:spacing w:val="-10"/>
        </w:rPr>
        <w:t xml:space="preserve"> </w:t>
      </w:r>
      <w:r>
        <w:t>ensuring that everyone has seen the necessary material.</w:t>
      </w:r>
    </w:p>
    <w:p w14:paraId="4186107F" w14:textId="77777777" w:rsidR="004F23D5" w:rsidRDefault="004F23D5" w:rsidP="004F23D5">
      <w:pPr>
        <w:pStyle w:val="ListParagraph"/>
        <w:numPr>
          <w:ilvl w:val="1"/>
          <w:numId w:val="14"/>
        </w:numPr>
        <w:tabs>
          <w:tab w:val="left" w:pos="820"/>
        </w:tabs>
        <w:spacing w:before="1"/>
        <w:ind w:hanging="360"/>
      </w:pPr>
      <w:proofErr w:type="spellStart"/>
      <w:r>
        <w:t>Organise</w:t>
      </w:r>
      <w:proofErr w:type="spellEnd"/>
      <w:r>
        <w:rPr>
          <w:spacing w:val="-6"/>
        </w:rPr>
        <w:t xml:space="preserve"> </w:t>
      </w:r>
      <w:r>
        <w:t>a</w:t>
      </w:r>
      <w:r>
        <w:rPr>
          <w:spacing w:val="-4"/>
        </w:rPr>
        <w:t xml:space="preserve"> </w:t>
      </w:r>
      <w:r>
        <w:t>short</w:t>
      </w:r>
      <w:r>
        <w:rPr>
          <w:spacing w:val="-5"/>
        </w:rPr>
        <w:t xml:space="preserve"> </w:t>
      </w:r>
      <w:r>
        <w:t>adjournment</w:t>
      </w:r>
      <w:r>
        <w:rPr>
          <w:spacing w:val="-5"/>
        </w:rPr>
        <w:t xml:space="preserve"> </w:t>
      </w:r>
      <w:r>
        <w:t>of</w:t>
      </w:r>
      <w:r>
        <w:rPr>
          <w:spacing w:val="-5"/>
        </w:rPr>
        <w:t xml:space="preserve"> </w:t>
      </w:r>
      <w:r>
        <w:t>the</w:t>
      </w:r>
      <w:r>
        <w:rPr>
          <w:spacing w:val="-6"/>
        </w:rPr>
        <w:t xml:space="preserve"> </w:t>
      </w:r>
      <w:r>
        <w:t>hearing</w:t>
      </w:r>
      <w:r>
        <w:rPr>
          <w:spacing w:val="-6"/>
        </w:rPr>
        <w:t xml:space="preserve"> </w:t>
      </w:r>
      <w:r>
        <w:t>if</w:t>
      </w:r>
      <w:r>
        <w:rPr>
          <w:spacing w:val="-4"/>
        </w:rPr>
        <w:t xml:space="preserve"> </w:t>
      </w:r>
      <w:r>
        <w:rPr>
          <w:spacing w:val="-2"/>
        </w:rPr>
        <w:t>required.</w:t>
      </w:r>
    </w:p>
    <w:p w14:paraId="4F33A40A" w14:textId="77777777" w:rsidR="004F23D5" w:rsidRDefault="004F23D5" w:rsidP="004F23D5">
      <w:pPr>
        <w:pStyle w:val="ListParagraph"/>
        <w:numPr>
          <w:ilvl w:val="1"/>
          <w:numId w:val="14"/>
        </w:numPr>
        <w:tabs>
          <w:tab w:val="left" w:pos="820"/>
        </w:tabs>
        <w:spacing w:before="36" w:line="273" w:lineRule="auto"/>
        <w:ind w:right="138"/>
      </w:pPr>
      <w:r>
        <w:t>Continuously</w:t>
      </w:r>
      <w:r>
        <w:rPr>
          <w:spacing w:val="35"/>
        </w:rPr>
        <w:t xml:space="preserve"> </w:t>
      </w:r>
      <w:r>
        <w:t>liaise</w:t>
      </w:r>
      <w:r>
        <w:rPr>
          <w:spacing w:val="34"/>
        </w:rPr>
        <w:t xml:space="preserve"> </w:t>
      </w:r>
      <w:r>
        <w:t>with</w:t>
      </w:r>
      <w:r>
        <w:rPr>
          <w:spacing w:val="32"/>
        </w:rPr>
        <w:t xml:space="preserve"> </w:t>
      </w:r>
      <w:r>
        <w:t>the</w:t>
      </w:r>
      <w:r>
        <w:rPr>
          <w:spacing w:val="34"/>
        </w:rPr>
        <w:t xml:space="preserve"> </w:t>
      </w:r>
      <w:r>
        <w:t>panel</w:t>
      </w:r>
      <w:r>
        <w:rPr>
          <w:spacing w:val="31"/>
        </w:rPr>
        <w:t xml:space="preserve"> </w:t>
      </w:r>
      <w:r>
        <w:t>clerk</w:t>
      </w:r>
      <w:r>
        <w:rPr>
          <w:spacing w:val="33"/>
        </w:rPr>
        <w:t xml:space="preserve"> </w:t>
      </w:r>
      <w:r>
        <w:t>and</w:t>
      </w:r>
      <w:r>
        <w:rPr>
          <w:spacing w:val="34"/>
        </w:rPr>
        <w:t xml:space="preserve"> </w:t>
      </w:r>
      <w:r>
        <w:t>complaint</w:t>
      </w:r>
      <w:r>
        <w:rPr>
          <w:spacing w:val="35"/>
        </w:rPr>
        <w:t xml:space="preserve"> </w:t>
      </w:r>
      <w:r>
        <w:t>investigator</w:t>
      </w:r>
      <w:r>
        <w:rPr>
          <w:spacing w:val="31"/>
        </w:rPr>
        <w:t xml:space="preserve"> </w:t>
      </w:r>
      <w:r>
        <w:t>to</w:t>
      </w:r>
      <w:r>
        <w:rPr>
          <w:spacing w:val="34"/>
        </w:rPr>
        <w:t xml:space="preserve"> </w:t>
      </w:r>
      <w:r>
        <w:t>ensure</w:t>
      </w:r>
      <w:r>
        <w:rPr>
          <w:spacing w:val="32"/>
        </w:rPr>
        <w:t xml:space="preserve"> </w:t>
      </w:r>
      <w:r>
        <w:t>the</w:t>
      </w:r>
      <w:r>
        <w:rPr>
          <w:spacing w:val="31"/>
        </w:rPr>
        <w:t xml:space="preserve"> </w:t>
      </w:r>
      <w:r>
        <w:t>procedure</w:t>
      </w:r>
      <w:r>
        <w:rPr>
          <w:spacing w:val="32"/>
        </w:rPr>
        <w:t xml:space="preserve"> </w:t>
      </w:r>
      <w:r>
        <w:t xml:space="preserve">runs </w:t>
      </w:r>
      <w:r>
        <w:rPr>
          <w:spacing w:val="-2"/>
        </w:rPr>
        <w:t>smoothly.</w:t>
      </w:r>
    </w:p>
    <w:p w14:paraId="0B28ED8D" w14:textId="77777777" w:rsidR="004F23D5" w:rsidRDefault="004F23D5" w:rsidP="004F23D5">
      <w:pPr>
        <w:pStyle w:val="ListParagraph"/>
        <w:numPr>
          <w:ilvl w:val="1"/>
          <w:numId w:val="14"/>
        </w:numPr>
        <w:tabs>
          <w:tab w:val="left" w:pos="820"/>
        </w:tabs>
        <w:spacing w:before="2"/>
        <w:ind w:hanging="360"/>
      </w:pPr>
      <w:proofErr w:type="gramStart"/>
      <w:r>
        <w:lastRenderedPageBreak/>
        <w:t>Help</w:t>
      </w:r>
      <w:r>
        <w:rPr>
          <w:spacing w:val="-7"/>
        </w:rPr>
        <w:t xml:space="preserve"> </w:t>
      </w:r>
      <w:r>
        <w:t>to</w:t>
      </w:r>
      <w:proofErr w:type="gramEnd"/>
      <w:r>
        <w:rPr>
          <w:spacing w:val="-4"/>
        </w:rPr>
        <w:t xml:space="preserve"> </w:t>
      </w:r>
      <w:r>
        <w:t>provide</w:t>
      </w:r>
      <w:r>
        <w:rPr>
          <w:spacing w:val="-5"/>
        </w:rPr>
        <w:t xml:space="preserve"> </w:t>
      </w:r>
      <w:r>
        <w:t>the</w:t>
      </w:r>
      <w:r>
        <w:rPr>
          <w:spacing w:val="-6"/>
        </w:rPr>
        <w:t xml:space="preserve"> </w:t>
      </w:r>
      <w:r>
        <w:t>support</w:t>
      </w:r>
      <w:r>
        <w:rPr>
          <w:spacing w:val="-5"/>
        </w:rPr>
        <w:t xml:space="preserve"> </w:t>
      </w:r>
      <w:r>
        <w:t>necessary</w:t>
      </w:r>
      <w:r>
        <w:rPr>
          <w:spacing w:val="-3"/>
        </w:rPr>
        <w:t xml:space="preserve"> </w:t>
      </w:r>
      <w:r>
        <w:t>where</w:t>
      </w:r>
      <w:r>
        <w:rPr>
          <w:spacing w:val="-7"/>
        </w:rPr>
        <w:t xml:space="preserve"> </w:t>
      </w:r>
      <w:r>
        <w:t>the</w:t>
      </w:r>
      <w:r>
        <w:rPr>
          <w:spacing w:val="-6"/>
        </w:rPr>
        <w:t xml:space="preserve"> </w:t>
      </w:r>
      <w:r>
        <w:t>complainant</w:t>
      </w:r>
      <w:r>
        <w:rPr>
          <w:spacing w:val="-4"/>
        </w:rPr>
        <w:t xml:space="preserve"> </w:t>
      </w:r>
      <w:r>
        <w:t>is</w:t>
      </w:r>
      <w:r>
        <w:rPr>
          <w:spacing w:val="-6"/>
        </w:rPr>
        <w:t xml:space="preserve"> </w:t>
      </w:r>
      <w:r>
        <w:t>a</w:t>
      </w:r>
      <w:r>
        <w:rPr>
          <w:spacing w:val="-4"/>
        </w:rPr>
        <w:t xml:space="preserve"> </w:t>
      </w:r>
      <w:r>
        <w:rPr>
          <w:spacing w:val="-2"/>
        </w:rPr>
        <w:t>child.</w:t>
      </w:r>
    </w:p>
    <w:p w14:paraId="3C2DEC80" w14:textId="77777777" w:rsidR="004F23D5" w:rsidRDefault="004F23D5" w:rsidP="004F23D5">
      <w:pPr>
        <w:pStyle w:val="BodyText"/>
        <w:spacing w:before="77"/>
        <w:ind w:left="0"/>
      </w:pPr>
    </w:p>
    <w:p w14:paraId="48D6BFC5" w14:textId="77777777" w:rsidR="004F23D5" w:rsidRDefault="004F23D5" w:rsidP="004F23D5">
      <w:pPr>
        <w:pStyle w:val="BodyText"/>
        <w:spacing w:before="1"/>
      </w:pPr>
      <w:r>
        <w:t>All</w:t>
      </w:r>
      <w:r>
        <w:rPr>
          <w:spacing w:val="-5"/>
        </w:rPr>
        <w:t xml:space="preserve"> </w:t>
      </w:r>
      <w:r>
        <w:t>panel</w:t>
      </w:r>
      <w:r>
        <w:rPr>
          <w:spacing w:val="-4"/>
        </w:rPr>
        <w:t xml:space="preserve"> </w:t>
      </w:r>
      <w:r>
        <w:t>members</w:t>
      </w:r>
      <w:r>
        <w:rPr>
          <w:spacing w:val="-4"/>
        </w:rPr>
        <w:t xml:space="preserve"> </w:t>
      </w:r>
      <w:r>
        <w:t>will</w:t>
      </w:r>
      <w:r>
        <w:rPr>
          <w:spacing w:val="-4"/>
        </w:rPr>
        <w:t xml:space="preserve"> </w:t>
      </w:r>
      <w:r>
        <w:t>be</w:t>
      </w:r>
      <w:r>
        <w:rPr>
          <w:spacing w:val="-4"/>
        </w:rPr>
        <w:t xml:space="preserve"> </w:t>
      </w:r>
      <w:r>
        <w:t>aware</w:t>
      </w:r>
      <w:r>
        <w:rPr>
          <w:spacing w:val="-6"/>
        </w:rPr>
        <w:t xml:space="preserve"> </w:t>
      </w:r>
      <w:r>
        <w:rPr>
          <w:spacing w:val="-4"/>
        </w:rPr>
        <w:t>that:</w:t>
      </w:r>
    </w:p>
    <w:p w14:paraId="7187B72A" w14:textId="77777777" w:rsidR="004F23D5" w:rsidRDefault="004F23D5" w:rsidP="004F23D5">
      <w:pPr>
        <w:pStyle w:val="ListParagraph"/>
        <w:numPr>
          <w:ilvl w:val="1"/>
          <w:numId w:val="14"/>
        </w:numPr>
        <w:tabs>
          <w:tab w:val="left" w:pos="819"/>
        </w:tabs>
        <w:spacing w:before="234"/>
        <w:ind w:left="819" w:hanging="359"/>
        <w:jc w:val="both"/>
      </w:pPr>
      <w:r>
        <w:t>The</w:t>
      </w:r>
      <w:r>
        <w:rPr>
          <w:spacing w:val="-5"/>
        </w:rPr>
        <w:t xml:space="preserve"> </w:t>
      </w:r>
      <w:r>
        <w:t>review</w:t>
      </w:r>
      <w:r>
        <w:rPr>
          <w:spacing w:val="-6"/>
        </w:rPr>
        <w:t xml:space="preserve"> </w:t>
      </w:r>
      <w:r>
        <w:t>panel</w:t>
      </w:r>
      <w:r>
        <w:rPr>
          <w:spacing w:val="-7"/>
        </w:rPr>
        <w:t xml:space="preserve"> </w:t>
      </w:r>
      <w:r>
        <w:t>meeting</w:t>
      </w:r>
      <w:r>
        <w:rPr>
          <w:spacing w:val="-5"/>
        </w:rPr>
        <w:t xml:space="preserve"> </w:t>
      </w:r>
      <w:r>
        <w:t>is</w:t>
      </w:r>
      <w:r>
        <w:rPr>
          <w:spacing w:val="-3"/>
        </w:rPr>
        <w:t xml:space="preserve"> </w:t>
      </w:r>
      <w:r>
        <w:t>independent</w:t>
      </w:r>
      <w:r>
        <w:rPr>
          <w:spacing w:val="-6"/>
        </w:rPr>
        <w:t xml:space="preserve"> </w:t>
      </w:r>
      <w:r>
        <w:t>and</w:t>
      </w:r>
      <w:r>
        <w:rPr>
          <w:spacing w:val="-4"/>
        </w:rPr>
        <w:t xml:space="preserve"> </w:t>
      </w:r>
      <w:r>
        <w:rPr>
          <w:spacing w:val="-2"/>
        </w:rPr>
        <w:t>impartial.</w:t>
      </w:r>
    </w:p>
    <w:p w14:paraId="7E8AB4D9" w14:textId="77777777" w:rsidR="004F23D5" w:rsidRDefault="004F23D5" w:rsidP="004F23D5">
      <w:pPr>
        <w:pStyle w:val="ListParagraph"/>
        <w:numPr>
          <w:ilvl w:val="1"/>
          <w:numId w:val="14"/>
        </w:numPr>
        <w:tabs>
          <w:tab w:val="left" w:pos="818"/>
          <w:tab w:val="left" w:pos="820"/>
        </w:tabs>
        <w:spacing w:before="38" w:line="271" w:lineRule="auto"/>
        <w:ind w:right="140"/>
        <w:jc w:val="both"/>
      </w:pPr>
      <w:r>
        <w:t>No</w:t>
      </w:r>
      <w:r>
        <w:rPr>
          <w:spacing w:val="-9"/>
        </w:rPr>
        <w:t xml:space="preserve"> </w:t>
      </w:r>
      <w:r>
        <w:t>individual</w:t>
      </w:r>
      <w:r>
        <w:rPr>
          <w:spacing w:val="-10"/>
        </w:rPr>
        <w:t xml:space="preserve"> </w:t>
      </w:r>
      <w:r>
        <w:t>with</w:t>
      </w:r>
      <w:r>
        <w:rPr>
          <w:spacing w:val="-9"/>
        </w:rPr>
        <w:t xml:space="preserve"> </w:t>
      </w:r>
      <w:r>
        <w:t>prior</w:t>
      </w:r>
      <w:r>
        <w:rPr>
          <w:spacing w:val="-8"/>
        </w:rPr>
        <w:t xml:space="preserve"> </w:t>
      </w:r>
      <w:r>
        <w:t>involvement</w:t>
      </w:r>
      <w:r>
        <w:rPr>
          <w:spacing w:val="-10"/>
        </w:rPr>
        <w:t xml:space="preserve"> </w:t>
      </w:r>
      <w:r>
        <w:t>in</w:t>
      </w:r>
      <w:r>
        <w:rPr>
          <w:spacing w:val="-11"/>
        </w:rPr>
        <w:t xml:space="preserve"> </w:t>
      </w:r>
      <w:r>
        <w:t>the</w:t>
      </w:r>
      <w:r>
        <w:rPr>
          <w:spacing w:val="-12"/>
        </w:rPr>
        <w:t xml:space="preserve"> </w:t>
      </w:r>
      <w:r>
        <w:t>complaint,</w:t>
      </w:r>
      <w:r>
        <w:rPr>
          <w:spacing w:val="-9"/>
        </w:rPr>
        <w:t xml:space="preserve"> </w:t>
      </w:r>
      <w:r>
        <w:t>or</w:t>
      </w:r>
      <w:r>
        <w:rPr>
          <w:spacing w:val="-13"/>
        </w:rPr>
        <w:t xml:space="preserve"> </w:t>
      </w:r>
      <w:r>
        <w:t>the</w:t>
      </w:r>
      <w:r>
        <w:rPr>
          <w:spacing w:val="-12"/>
        </w:rPr>
        <w:t xml:space="preserve"> </w:t>
      </w:r>
      <w:r>
        <w:t>circumstances</w:t>
      </w:r>
      <w:r>
        <w:rPr>
          <w:spacing w:val="-11"/>
        </w:rPr>
        <w:t xml:space="preserve"> </w:t>
      </w:r>
      <w:r>
        <w:t>surrounding</w:t>
      </w:r>
      <w:r>
        <w:rPr>
          <w:spacing w:val="-12"/>
        </w:rPr>
        <w:t xml:space="preserve"> </w:t>
      </w:r>
      <w:r>
        <w:t>it,</w:t>
      </w:r>
      <w:r>
        <w:rPr>
          <w:spacing w:val="-10"/>
        </w:rPr>
        <w:t xml:space="preserve"> </w:t>
      </w:r>
      <w:r>
        <w:t>is</w:t>
      </w:r>
      <w:r>
        <w:rPr>
          <w:spacing w:val="-11"/>
        </w:rPr>
        <w:t xml:space="preserve"> </w:t>
      </w:r>
      <w:r>
        <w:t>permitted to sit on the panel.</w:t>
      </w:r>
    </w:p>
    <w:p w14:paraId="2A48ECEF" w14:textId="77777777" w:rsidR="004F23D5" w:rsidRDefault="004F23D5" w:rsidP="004F23D5">
      <w:pPr>
        <w:pStyle w:val="ListParagraph"/>
        <w:numPr>
          <w:ilvl w:val="1"/>
          <w:numId w:val="14"/>
        </w:numPr>
        <w:tabs>
          <w:tab w:val="left" w:pos="818"/>
          <w:tab w:val="left" w:pos="820"/>
        </w:tabs>
        <w:spacing w:before="4" w:line="273" w:lineRule="auto"/>
        <w:ind w:right="138"/>
        <w:jc w:val="both"/>
      </w:pPr>
      <w:r>
        <w:t xml:space="preserve">The aim of the panel is to achieve a reasonable resolution and, ultimately, attain </w:t>
      </w:r>
      <w:proofErr w:type="gramStart"/>
      <w:r>
        <w:t>a harmonious</w:t>
      </w:r>
      <w:proofErr w:type="gramEnd"/>
      <w:r>
        <w:t xml:space="preserve"> reconciliation between the parties involved.</w:t>
      </w:r>
    </w:p>
    <w:p w14:paraId="4AB6494B" w14:textId="77777777" w:rsidR="004F23D5" w:rsidRDefault="004F23D5" w:rsidP="004F23D5">
      <w:pPr>
        <w:pStyle w:val="ListParagraph"/>
        <w:numPr>
          <w:ilvl w:val="1"/>
          <w:numId w:val="14"/>
        </w:numPr>
        <w:tabs>
          <w:tab w:val="left" w:pos="818"/>
          <w:tab w:val="left" w:pos="820"/>
        </w:tabs>
        <w:spacing w:before="2" w:line="273" w:lineRule="auto"/>
        <w:ind w:right="140"/>
        <w:jc w:val="both"/>
      </w:pPr>
      <w:r>
        <w:t>Reconciliation</w:t>
      </w:r>
      <w:r>
        <w:rPr>
          <w:spacing w:val="-4"/>
        </w:rPr>
        <w:t xml:space="preserve"> </w:t>
      </w:r>
      <w:r>
        <w:t>between</w:t>
      </w:r>
      <w:r>
        <w:rPr>
          <w:spacing w:val="-4"/>
        </w:rPr>
        <w:t xml:space="preserve"> </w:t>
      </w:r>
      <w:r>
        <w:t>the</w:t>
      </w:r>
      <w:r>
        <w:rPr>
          <w:spacing w:val="-4"/>
        </w:rPr>
        <w:t xml:space="preserve"> </w:t>
      </w:r>
      <w:r>
        <w:t>school</w:t>
      </w:r>
      <w:r>
        <w:rPr>
          <w:spacing w:val="-5"/>
        </w:rPr>
        <w:t xml:space="preserve"> </w:t>
      </w:r>
      <w:r>
        <w:t>and</w:t>
      </w:r>
      <w:r>
        <w:rPr>
          <w:spacing w:val="-4"/>
        </w:rPr>
        <w:t xml:space="preserve"> </w:t>
      </w:r>
      <w:r>
        <w:t>complainant</w:t>
      </w:r>
      <w:r>
        <w:rPr>
          <w:spacing w:val="-3"/>
        </w:rPr>
        <w:t xml:space="preserve"> </w:t>
      </w:r>
      <w:r>
        <w:t>is</w:t>
      </w:r>
      <w:r>
        <w:rPr>
          <w:spacing w:val="-4"/>
        </w:rPr>
        <w:t xml:space="preserve"> </w:t>
      </w:r>
      <w:r>
        <w:t>not</w:t>
      </w:r>
      <w:r>
        <w:rPr>
          <w:spacing w:val="-5"/>
        </w:rPr>
        <w:t xml:space="preserve"> </w:t>
      </w:r>
      <w:r>
        <w:t>always</w:t>
      </w:r>
      <w:r>
        <w:rPr>
          <w:spacing w:val="-4"/>
        </w:rPr>
        <w:t xml:space="preserve"> </w:t>
      </w:r>
      <w:r>
        <w:t>achievable,</w:t>
      </w:r>
      <w:r>
        <w:rPr>
          <w:spacing w:val="-3"/>
        </w:rPr>
        <w:t xml:space="preserve"> </w:t>
      </w:r>
      <w:r>
        <w:t>and</w:t>
      </w:r>
      <w:r>
        <w:rPr>
          <w:spacing w:val="-4"/>
        </w:rPr>
        <w:t xml:space="preserve"> </w:t>
      </w:r>
      <w:r>
        <w:t>that</w:t>
      </w:r>
      <w:r>
        <w:rPr>
          <w:spacing w:val="-3"/>
        </w:rPr>
        <w:t xml:space="preserve"> </w:t>
      </w:r>
      <w:r>
        <w:t>it</w:t>
      </w:r>
      <w:r>
        <w:rPr>
          <w:spacing w:val="-5"/>
        </w:rPr>
        <w:t xml:space="preserve"> </w:t>
      </w:r>
      <w:r>
        <w:t>may</w:t>
      </w:r>
      <w:r>
        <w:rPr>
          <w:spacing w:val="-4"/>
        </w:rPr>
        <w:t xml:space="preserve"> </w:t>
      </w:r>
      <w:r>
        <w:t>only</w:t>
      </w:r>
      <w:r>
        <w:rPr>
          <w:spacing w:val="-4"/>
        </w:rPr>
        <w:t xml:space="preserve"> </w:t>
      </w:r>
      <w:r>
        <w:t>be possible to establish facts and make recommendations to reassure the complainant that their case has been taken seriously.</w:t>
      </w:r>
    </w:p>
    <w:p w14:paraId="0924CF39" w14:textId="036F0CB1" w:rsidR="004F23D5" w:rsidRDefault="004F23D5" w:rsidP="004F23D5">
      <w:pPr>
        <w:pStyle w:val="ListParagraph"/>
        <w:numPr>
          <w:ilvl w:val="1"/>
          <w:numId w:val="14"/>
        </w:numPr>
        <w:tabs>
          <w:tab w:val="left" w:pos="819"/>
        </w:tabs>
        <w:spacing w:before="4"/>
        <w:ind w:left="819" w:hanging="359"/>
        <w:jc w:val="both"/>
      </w:pPr>
      <w:r>
        <w:t>The</w:t>
      </w:r>
      <w:r>
        <w:rPr>
          <w:spacing w:val="-3"/>
        </w:rPr>
        <w:t xml:space="preserve"> </w:t>
      </w:r>
      <w:r>
        <w:t>panel</w:t>
      </w:r>
      <w:r>
        <w:rPr>
          <w:spacing w:val="-3"/>
        </w:rPr>
        <w:t xml:space="preserve"> </w:t>
      </w:r>
      <w:r>
        <w:rPr>
          <w:spacing w:val="-4"/>
        </w:rPr>
        <w:t>can:</w:t>
      </w:r>
    </w:p>
    <w:p w14:paraId="66D5516E" w14:textId="77777777" w:rsidR="004F23D5" w:rsidRDefault="004F23D5"/>
    <w:p w14:paraId="20A1E139" w14:textId="77777777" w:rsidR="004F23D5" w:rsidRDefault="004F23D5" w:rsidP="004F23D5">
      <w:pPr>
        <w:pStyle w:val="ListParagraph"/>
        <w:numPr>
          <w:ilvl w:val="2"/>
          <w:numId w:val="14"/>
        </w:numPr>
        <w:tabs>
          <w:tab w:val="left" w:pos="1539"/>
        </w:tabs>
        <w:spacing w:before="36"/>
        <w:ind w:left="1539" w:hanging="359"/>
        <w:rPr>
          <w:rFonts w:ascii="Courier New" w:hAnsi="Courier New"/>
        </w:rPr>
      </w:pPr>
      <w:r>
        <w:t>Dismiss</w:t>
      </w:r>
      <w:r>
        <w:rPr>
          <w:spacing w:val="-3"/>
        </w:rPr>
        <w:t xml:space="preserve"> </w:t>
      </w:r>
      <w:r>
        <w:t>or</w:t>
      </w:r>
      <w:r>
        <w:rPr>
          <w:spacing w:val="-5"/>
        </w:rPr>
        <w:t xml:space="preserve"> </w:t>
      </w:r>
      <w:r>
        <w:t>uphold</w:t>
      </w:r>
      <w:r>
        <w:rPr>
          <w:spacing w:val="-5"/>
        </w:rPr>
        <w:t xml:space="preserve"> </w:t>
      </w:r>
      <w:r>
        <w:t>the</w:t>
      </w:r>
      <w:r>
        <w:rPr>
          <w:spacing w:val="-4"/>
        </w:rPr>
        <w:t xml:space="preserve"> </w:t>
      </w:r>
      <w:r>
        <w:t>complaint,</w:t>
      </w:r>
      <w:r>
        <w:rPr>
          <w:spacing w:val="-3"/>
        </w:rPr>
        <w:t xml:space="preserve"> </w:t>
      </w:r>
      <w:r>
        <w:t>in</w:t>
      </w:r>
      <w:r>
        <w:rPr>
          <w:spacing w:val="-4"/>
        </w:rPr>
        <w:t xml:space="preserve"> </w:t>
      </w:r>
      <w:r>
        <w:t>whole</w:t>
      </w:r>
      <w:r>
        <w:rPr>
          <w:spacing w:val="-3"/>
        </w:rPr>
        <w:t xml:space="preserve"> </w:t>
      </w:r>
      <w:r>
        <w:t>or</w:t>
      </w:r>
      <w:r>
        <w:rPr>
          <w:spacing w:val="-5"/>
        </w:rPr>
        <w:t xml:space="preserve"> </w:t>
      </w:r>
      <w:r>
        <w:t>in</w:t>
      </w:r>
      <w:r>
        <w:rPr>
          <w:spacing w:val="-3"/>
        </w:rPr>
        <w:t xml:space="preserve"> </w:t>
      </w:r>
      <w:r>
        <w:rPr>
          <w:spacing w:val="-4"/>
        </w:rPr>
        <w:t>part.</w:t>
      </w:r>
    </w:p>
    <w:p w14:paraId="7D4A0FA3" w14:textId="77777777" w:rsidR="004F23D5" w:rsidRDefault="004F23D5" w:rsidP="004F23D5">
      <w:pPr>
        <w:pStyle w:val="ListParagraph"/>
        <w:numPr>
          <w:ilvl w:val="2"/>
          <w:numId w:val="14"/>
        </w:numPr>
        <w:tabs>
          <w:tab w:val="left" w:pos="1539"/>
        </w:tabs>
        <w:spacing w:before="18"/>
        <w:ind w:left="1539" w:hanging="359"/>
        <w:rPr>
          <w:rFonts w:ascii="Courier New" w:hAnsi="Courier New"/>
        </w:rPr>
      </w:pPr>
      <w:r>
        <w:t>Decide</w:t>
      </w:r>
      <w:r>
        <w:rPr>
          <w:spacing w:val="-5"/>
        </w:rPr>
        <w:t xml:space="preserve"> </w:t>
      </w:r>
      <w:r>
        <w:t>on</w:t>
      </w:r>
      <w:r>
        <w:rPr>
          <w:spacing w:val="-5"/>
        </w:rPr>
        <w:t xml:space="preserve"> </w:t>
      </w:r>
      <w:r>
        <w:t>appropriate</w:t>
      </w:r>
      <w:r>
        <w:rPr>
          <w:spacing w:val="-3"/>
        </w:rPr>
        <w:t xml:space="preserve"> </w:t>
      </w:r>
      <w:r>
        <w:t>action</w:t>
      </w:r>
      <w:r>
        <w:rPr>
          <w:spacing w:val="-5"/>
        </w:rPr>
        <w:t xml:space="preserve"> </w:t>
      </w:r>
      <w:r>
        <w:t>to</w:t>
      </w:r>
      <w:r>
        <w:rPr>
          <w:spacing w:val="-6"/>
        </w:rPr>
        <w:t xml:space="preserve"> </w:t>
      </w:r>
      <w:r>
        <w:t>be</w:t>
      </w:r>
      <w:r>
        <w:rPr>
          <w:spacing w:val="-6"/>
        </w:rPr>
        <w:t xml:space="preserve"> </w:t>
      </w:r>
      <w:r>
        <w:rPr>
          <w:spacing w:val="-2"/>
        </w:rPr>
        <w:t>taken.</w:t>
      </w:r>
    </w:p>
    <w:p w14:paraId="1D46C871" w14:textId="77777777" w:rsidR="004F23D5" w:rsidRDefault="004F23D5" w:rsidP="004F23D5">
      <w:pPr>
        <w:pStyle w:val="ListParagraph"/>
        <w:numPr>
          <w:ilvl w:val="2"/>
          <w:numId w:val="14"/>
        </w:numPr>
        <w:tabs>
          <w:tab w:val="left" w:pos="1539"/>
        </w:tabs>
        <w:spacing w:before="20"/>
        <w:ind w:left="1539" w:hanging="359"/>
        <w:rPr>
          <w:rFonts w:ascii="Courier New" w:hAnsi="Courier New"/>
        </w:rPr>
      </w:pPr>
      <w:r>
        <w:t>Recommend</w:t>
      </w:r>
      <w:r>
        <w:rPr>
          <w:spacing w:val="-6"/>
        </w:rPr>
        <w:t xml:space="preserve"> </w:t>
      </w:r>
      <w:r>
        <w:t>changes</w:t>
      </w:r>
      <w:r>
        <w:rPr>
          <w:spacing w:val="-6"/>
        </w:rPr>
        <w:t xml:space="preserve"> </w:t>
      </w:r>
      <w:r>
        <w:t>that</w:t>
      </w:r>
      <w:r>
        <w:rPr>
          <w:spacing w:val="-5"/>
        </w:rPr>
        <w:t xml:space="preserve"> </w:t>
      </w:r>
      <w:r>
        <w:t>the</w:t>
      </w:r>
      <w:r>
        <w:rPr>
          <w:spacing w:val="-4"/>
        </w:rPr>
        <w:t xml:space="preserve"> </w:t>
      </w:r>
      <w:r>
        <w:t>school</w:t>
      </w:r>
      <w:r>
        <w:rPr>
          <w:spacing w:val="-5"/>
        </w:rPr>
        <w:t xml:space="preserve"> </w:t>
      </w:r>
      <w:r>
        <w:t>can</w:t>
      </w:r>
      <w:r>
        <w:rPr>
          <w:spacing w:val="-6"/>
        </w:rPr>
        <w:t xml:space="preserve"> </w:t>
      </w:r>
      <w:r>
        <w:t>make</w:t>
      </w:r>
      <w:r>
        <w:rPr>
          <w:spacing w:val="-6"/>
        </w:rPr>
        <w:t xml:space="preserve"> </w:t>
      </w:r>
      <w:r>
        <w:t>to</w:t>
      </w:r>
      <w:r>
        <w:rPr>
          <w:spacing w:val="-4"/>
        </w:rPr>
        <w:t xml:space="preserve"> </w:t>
      </w:r>
      <w:r>
        <w:t>prevent</w:t>
      </w:r>
      <w:r>
        <w:rPr>
          <w:spacing w:val="-5"/>
        </w:rPr>
        <w:t xml:space="preserve"> </w:t>
      </w:r>
      <w:r>
        <w:t>reoccurrence</w:t>
      </w:r>
      <w:r>
        <w:rPr>
          <w:spacing w:val="-6"/>
        </w:rPr>
        <w:t xml:space="preserve"> </w:t>
      </w:r>
      <w:r>
        <w:t>of</w:t>
      </w:r>
      <w:r>
        <w:rPr>
          <w:spacing w:val="-5"/>
        </w:rPr>
        <w:t xml:space="preserve"> </w:t>
      </w:r>
      <w:r>
        <w:t>the</w:t>
      </w:r>
      <w:r>
        <w:rPr>
          <w:spacing w:val="-4"/>
        </w:rPr>
        <w:t xml:space="preserve"> </w:t>
      </w:r>
      <w:r>
        <w:rPr>
          <w:spacing w:val="-2"/>
        </w:rPr>
        <w:t>problem.</w:t>
      </w:r>
    </w:p>
    <w:p w14:paraId="104054CC" w14:textId="77777777" w:rsidR="004F23D5" w:rsidRDefault="004F23D5"/>
    <w:p w14:paraId="51579FE8" w14:textId="77777777" w:rsidR="004F23D5" w:rsidRDefault="004F23D5"/>
    <w:p w14:paraId="299E6A1D" w14:textId="77777777" w:rsidR="004F23D5" w:rsidRDefault="004F23D5" w:rsidP="004F23D5">
      <w:pPr>
        <w:pStyle w:val="ListParagraph"/>
        <w:numPr>
          <w:ilvl w:val="1"/>
          <w:numId w:val="14"/>
        </w:numPr>
        <w:tabs>
          <w:tab w:val="left" w:pos="820"/>
        </w:tabs>
        <w:spacing w:before="81" w:line="271" w:lineRule="auto"/>
        <w:ind w:right="140"/>
      </w:pPr>
      <w:r>
        <w:t>Complainants</w:t>
      </w:r>
      <w:r>
        <w:rPr>
          <w:spacing w:val="-10"/>
        </w:rPr>
        <w:t xml:space="preserve"> </w:t>
      </w:r>
      <w:r>
        <w:t>may</w:t>
      </w:r>
      <w:r>
        <w:rPr>
          <w:spacing w:val="-11"/>
        </w:rPr>
        <w:t xml:space="preserve"> </w:t>
      </w:r>
      <w:r>
        <w:t>feel</w:t>
      </w:r>
      <w:r>
        <w:rPr>
          <w:spacing w:val="-10"/>
        </w:rPr>
        <w:t xml:space="preserve"> </w:t>
      </w:r>
      <w:r>
        <w:t>nervous</w:t>
      </w:r>
      <w:r>
        <w:rPr>
          <w:spacing w:val="-9"/>
        </w:rPr>
        <w:t xml:space="preserve"> </w:t>
      </w:r>
      <w:r>
        <w:t>or</w:t>
      </w:r>
      <w:r>
        <w:rPr>
          <w:spacing w:val="-8"/>
        </w:rPr>
        <w:t xml:space="preserve"> </w:t>
      </w:r>
      <w:r>
        <w:t>inhibited</w:t>
      </w:r>
      <w:r>
        <w:rPr>
          <w:spacing w:val="-9"/>
        </w:rPr>
        <w:t xml:space="preserve"> </w:t>
      </w:r>
      <w:r>
        <w:t>in</w:t>
      </w:r>
      <w:r>
        <w:rPr>
          <w:spacing w:val="-9"/>
        </w:rPr>
        <w:t xml:space="preserve"> </w:t>
      </w:r>
      <w:r>
        <w:t>a</w:t>
      </w:r>
      <w:r>
        <w:rPr>
          <w:spacing w:val="-11"/>
        </w:rPr>
        <w:t xml:space="preserve"> </w:t>
      </w:r>
      <w:r>
        <w:t>formal</w:t>
      </w:r>
      <w:r>
        <w:rPr>
          <w:spacing w:val="-10"/>
        </w:rPr>
        <w:t xml:space="preserve"> </w:t>
      </w:r>
      <w:r>
        <w:t>setting</w:t>
      </w:r>
      <w:r>
        <w:rPr>
          <w:spacing w:val="-12"/>
        </w:rPr>
        <w:t xml:space="preserve"> </w:t>
      </w:r>
      <w:r>
        <w:t>and,</w:t>
      </w:r>
      <w:r>
        <w:rPr>
          <w:spacing w:val="-10"/>
        </w:rPr>
        <w:t xml:space="preserve"> </w:t>
      </w:r>
      <w:r>
        <w:t>therefore,</w:t>
      </w:r>
      <w:r>
        <w:rPr>
          <w:spacing w:val="-10"/>
        </w:rPr>
        <w:t xml:space="preserve"> </w:t>
      </w:r>
      <w:r>
        <w:t>the</w:t>
      </w:r>
      <w:r>
        <w:rPr>
          <w:spacing w:val="-9"/>
        </w:rPr>
        <w:t xml:space="preserve"> </w:t>
      </w:r>
      <w:r>
        <w:t>proceedings</w:t>
      </w:r>
      <w:r>
        <w:rPr>
          <w:spacing w:val="-8"/>
        </w:rPr>
        <w:t xml:space="preserve"> </w:t>
      </w:r>
      <w:r>
        <w:t>should be as welcoming as possible.</w:t>
      </w:r>
    </w:p>
    <w:p w14:paraId="3D59A46A" w14:textId="77777777" w:rsidR="004F23D5" w:rsidRDefault="004F23D5" w:rsidP="004F23D5">
      <w:pPr>
        <w:pStyle w:val="ListParagraph"/>
        <w:numPr>
          <w:ilvl w:val="1"/>
          <w:numId w:val="14"/>
        </w:numPr>
        <w:tabs>
          <w:tab w:val="left" w:pos="820"/>
        </w:tabs>
        <w:spacing w:before="7" w:line="271" w:lineRule="auto"/>
        <w:ind w:right="139"/>
      </w:pPr>
      <w:r>
        <w:t>When</w:t>
      </w:r>
      <w:r>
        <w:rPr>
          <w:spacing w:val="-3"/>
        </w:rPr>
        <w:t xml:space="preserve"> </w:t>
      </w:r>
      <w:r>
        <w:t>a</w:t>
      </w:r>
      <w:r>
        <w:rPr>
          <w:spacing w:val="-5"/>
        </w:rPr>
        <w:t xml:space="preserve"> </w:t>
      </w:r>
      <w:r>
        <w:t>child</w:t>
      </w:r>
      <w:r>
        <w:rPr>
          <w:spacing w:val="-3"/>
        </w:rPr>
        <w:t xml:space="preserve"> </w:t>
      </w:r>
      <w:r>
        <w:t>is</w:t>
      </w:r>
      <w:r>
        <w:rPr>
          <w:spacing w:val="-3"/>
        </w:rPr>
        <w:t xml:space="preserve"> </w:t>
      </w:r>
      <w:r>
        <w:t>present</w:t>
      </w:r>
      <w:r>
        <w:rPr>
          <w:spacing w:val="-7"/>
        </w:rPr>
        <w:t xml:space="preserve"> </w:t>
      </w:r>
      <w:r>
        <w:t>at</w:t>
      </w:r>
      <w:r>
        <w:rPr>
          <w:spacing w:val="-4"/>
        </w:rPr>
        <w:t xml:space="preserve"> </w:t>
      </w:r>
      <w:r>
        <w:t>the</w:t>
      </w:r>
      <w:r>
        <w:rPr>
          <w:spacing w:val="-3"/>
        </w:rPr>
        <w:t xml:space="preserve"> </w:t>
      </w:r>
      <w:r>
        <w:t>hearing,</w:t>
      </w:r>
      <w:r>
        <w:rPr>
          <w:spacing w:val="-4"/>
        </w:rPr>
        <w:t xml:space="preserve"> </w:t>
      </w:r>
      <w:r>
        <w:t>extra</w:t>
      </w:r>
      <w:r>
        <w:rPr>
          <w:spacing w:val="-3"/>
        </w:rPr>
        <w:t xml:space="preserve"> </w:t>
      </w:r>
      <w:r>
        <w:t>care</w:t>
      </w:r>
      <w:r>
        <w:rPr>
          <w:spacing w:val="-5"/>
        </w:rPr>
        <w:t xml:space="preserve"> </w:t>
      </w:r>
      <w:r>
        <w:t>needs</w:t>
      </w:r>
      <w:r>
        <w:rPr>
          <w:spacing w:val="-5"/>
        </w:rPr>
        <w:t xml:space="preserve"> </w:t>
      </w:r>
      <w:r>
        <w:t>to</w:t>
      </w:r>
      <w:r>
        <w:rPr>
          <w:spacing w:val="-5"/>
        </w:rPr>
        <w:t xml:space="preserve"> </w:t>
      </w:r>
      <w:r>
        <w:t>be</w:t>
      </w:r>
      <w:r>
        <w:rPr>
          <w:spacing w:val="-6"/>
        </w:rPr>
        <w:t xml:space="preserve"> </w:t>
      </w:r>
      <w:r>
        <w:t>taken</w:t>
      </w:r>
      <w:r>
        <w:rPr>
          <w:spacing w:val="-5"/>
        </w:rPr>
        <w:t xml:space="preserve"> </w:t>
      </w:r>
      <w:r>
        <w:t>to</w:t>
      </w:r>
      <w:r>
        <w:rPr>
          <w:spacing w:val="-5"/>
        </w:rPr>
        <w:t xml:space="preserve"> </w:t>
      </w:r>
      <w:r>
        <w:t>ensure</w:t>
      </w:r>
      <w:r>
        <w:rPr>
          <w:spacing w:val="-5"/>
        </w:rPr>
        <w:t xml:space="preserve"> </w:t>
      </w:r>
      <w:r>
        <w:t>that</w:t>
      </w:r>
      <w:r>
        <w:rPr>
          <w:spacing w:val="-4"/>
        </w:rPr>
        <w:t xml:space="preserve"> </w:t>
      </w:r>
      <w:r>
        <w:t>the</w:t>
      </w:r>
      <w:r>
        <w:rPr>
          <w:spacing w:val="-6"/>
        </w:rPr>
        <w:t xml:space="preserve"> </w:t>
      </w:r>
      <w:r>
        <w:t>child</w:t>
      </w:r>
      <w:r>
        <w:rPr>
          <w:spacing w:val="-3"/>
        </w:rPr>
        <w:t xml:space="preserve"> </w:t>
      </w:r>
      <w:r>
        <w:t>does</w:t>
      </w:r>
      <w:r>
        <w:rPr>
          <w:spacing w:val="-5"/>
        </w:rPr>
        <w:t xml:space="preserve"> </w:t>
      </w:r>
      <w:r>
        <w:t>not feel intimidated, as well as ensuring the child’s view is represented equally.</w:t>
      </w:r>
    </w:p>
    <w:p w14:paraId="33055418" w14:textId="77777777" w:rsidR="004F23D5" w:rsidRDefault="004F23D5" w:rsidP="004F23D5">
      <w:pPr>
        <w:pStyle w:val="BodyText"/>
        <w:spacing w:before="45"/>
        <w:ind w:left="0"/>
      </w:pPr>
    </w:p>
    <w:p w14:paraId="6E77F189" w14:textId="77777777" w:rsidR="004F23D5" w:rsidRDefault="004F23D5" w:rsidP="004F23D5">
      <w:pPr>
        <w:pStyle w:val="BodyText"/>
        <w:spacing w:before="1"/>
      </w:pPr>
      <w:r>
        <w:t>The</w:t>
      </w:r>
      <w:r>
        <w:rPr>
          <w:spacing w:val="-4"/>
        </w:rPr>
        <w:t xml:space="preserve"> </w:t>
      </w:r>
      <w:r>
        <w:t>panel</w:t>
      </w:r>
      <w:r>
        <w:rPr>
          <w:spacing w:val="-3"/>
        </w:rPr>
        <w:t xml:space="preserve"> </w:t>
      </w:r>
      <w:r>
        <w:t>clerk</w:t>
      </w:r>
      <w:r>
        <w:rPr>
          <w:spacing w:val="-3"/>
        </w:rPr>
        <w:t xml:space="preserve"> </w:t>
      </w:r>
      <w:r>
        <w:rPr>
          <w:spacing w:val="-2"/>
        </w:rPr>
        <w:t>will:</w:t>
      </w:r>
    </w:p>
    <w:p w14:paraId="0A7A064A" w14:textId="77777777" w:rsidR="004F23D5" w:rsidRDefault="004F23D5" w:rsidP="004F23D5">
      <w:pPr>
        <w:pStyle w:val="ListParagraph"/>
        <w:numPr>
          <w:ilvl w:val="0"/>
          <w:numId w:val="13"/>
        </w:numPr>
        <w:tabs>
          <w:tab w:val="left" w:pos="819"/>
        </w:tabs>
        <w:spacing w:before="236"/>
        <w:ind w:left="819" w:hanging="359"/>
      </w:pPr>
      <w:r>
        <w:t>Continuously</w:t>
      </w:r>
      <w:r>
        <w:rPr>
          <w:spacing w:val="-6"/>
        </w:rPr>
        <w:t xml:space="preserve"> </w:t>
      </w:r>
      <w:r>
        <w:t>liaise</w:t>
      </w:r>
      <w:r>
        <w:rPr>
          <w:spacing w:val="-7"/>
        </w:rPr>
        <w:t xml:space="preserve"> </w:t>
      </w:r>
      <w:r>
        <w:t>with</w:t>
      </w:r>
      <w:r>
        <w:rPr>
          <w:spacing w:val="-7"/>
        </w:rPr>
        <w:t xml:space="preserve"> </w:t>
      </w:r>
      <w:r>
        <w:t>the</w:t>
      </w:r>
      <w:r>
        <w:rPr>
          <w:spacing w:val="-6"/>
        </w:rPr>
        <w:t xml:space="preserve"> </w:t>
      </w:r>
      <w:r>
        <w:t>complaint</w:t>
      </w:r>
      <w:r>
        <w:rPr>
          <w:spacing w:val="-7"/>
        </w:rPr>
        <w:t xml:space="preserve"> </w:t>
      </w:r>
      <w:r>
        <w:rPr>
          <w:spacing w:val="-2"/>
        </w:rPr>
        <w:t>investigator.</w:t>
      </w:r>
    </w:p>
    <w:p w14:paraId="064FFF8E" w14:textId="77777777" w:rsidR="004F23D5" w:rsidRDefault="004F23D5" w:rsidP="004F23D5">
      <w:pPr>
        <w:pStyle w:val="ListParagraph"/>
        <w:numPr>
          <w:ilvl w:val="0"/>
          <w:numId w:val="13"/>
        </w:numPr>
        <w:tabs>
          <w:tab w:val="left" w:pos="819"/>
        </w:tabs>
        <w:spacing w:before="38"/>
        <w:ind w:left="819" w:hanging="359"/>
      </w:pPr>
      <w:r>
        <w:t>Record</w:t>
      </w:r>
      <w:r>
        <w:rPr>
          <w:spacing w:val="-5"/>
        </w:rPr>
        <w:t xml:space="preserve"> </w:t>
      </w:r>
      <w:r>
        <w:t>the</w:t>
      </w:r>
      <w:r>
        <w:rPr>
          <w:spacing w:val="-3"/>
        </w:rPr>
        <w:t xml:space="preserve"> </w:t>
      </w:r>
      <w:r>
        <w:rPr>
          <w:spacing w:val="-2"/>
        </w:rPr>
        <w:t>proceedings.</w:t>
      </w:r>
    </w:p>
    <w:p w14:paraId="460BA6AE" w14:textId="77777777" w:rsidR="004F23D5" w:rsidRDefault="004F23D5" w:rsidP="004F23D5">
      <w:pPr>
        <w:pStyle w:val="ListParagraph"/>
        <w:numPr>
          <w:ilvl w:val="0"/>
          <w:numId w:val="13"/>
        </w:numPr>
        <w:tabs>
          <w:tab w:val="left" w:pos="818"/>
          <w:tab w:val="left" w:pos="820"/>
        </w:tabs>
        <w:spacing w:before="37" w:line="278" w:lineRule="auto"/>
        <w:ind w:right="142"/>
      </w:pPr>
      <w:r>
        <w:t>Set</w:t>
      </w:r>
      <w:r>
        <w:rPr>
          <w:spacing w:val="40"/>
        </w:rPr>
        <w:t xml:space="preserve"> </w:t>
      </w:r>
      <w:r>
        <w:t>the</w:t>
      </w:r>
      <w:r>
        <w:rPr>
          <w:spacing w:val="40"/>
        </w:rPr>
        <w:t xml:space="preserve"> </w:t>
      </w:r>
      <w:r>
        <w:t>date,</w:t>
      </w:r>
      <w:r>
        <w:rPr>
          <w:spacing w:val="40"/>
        </w:rPr>
        <w:t xml:space="preserve"> </w:t>
      </w:r>
      <w:r>
        <w:t>time</w:t>
      </w:r>
      <w:r>
        <w:rPr>
          <w:spacing w:val="40"/>
        </w:rPr>
        <w:t xml:space="preserve"> </w:t>
      </w:r>
      <w:r>
        <w:t>and</w:t>
      </w:r>
      <w:r>
        <w:rPr>
          <w:spacing w:val="40"/>
        </w:rPr>
        <w:t xml:space="preserve"> </w:t>
      </w:r>
      <w:r>
        <w:t>venue</w:t>
      </w:r>
      <w:r>
        <w:rPr>
          <w:spacing w:val="40"/>
        </w:rPr>
        <w:t xml:space="preserve"> </w:t>
      </w:r>
      <w:r>
        <w:t>of</w:t>
      </w:r>
      <w:r>
        <w:rPr>
          <w:spacing w:val="40"/>
        </w:rPr>
        <w:t xml:space="preserve"> </w:t>
      </w:r>
      <w:r>
        <w:t>all</w:t>
      </w:r>
      <w:r>
        <w:rPr>
          <w:spacing w:val="40"/>
        </w:rPr>
        <w:t xml:space="preserve"> </w:t>
      </w:r>
      <w:r>
        <w:t>hearings,</w:t>
      </w:r>
      <w:r>
        <w:rPr>
          <w:spacing w:val="40"/>
        </w:rPr>
        <w:t xml:space="preserve"> </w:t>
      </w:r>
      <w:r>
        <w:t>ensuring</w:t>
      </w:r>
      <w:r>
        <w:rPr>
          <w:spacing w:val="40"/>
        </w:rPr>
        <w:t xml:space="preserve"> </w:t>
      </w:r>
      <w:r>
        <w:t>that</w:t>
      </w:r>
      <w:r>
        <w:rPr>
          <w:spacing w:val="40"/>
        </w:rPr>
        <w:t xml:space="preserve"> </w:t>
      </w:r>
      <w:r>
        <w:t>this</w:t>
      </w:r>
      <w:r>
        <w:rPr>
          <w:spacing w:val="40"/>
        </w:rPr>
        <w:t xml:space="preserve"> </w:t>
      </w:r>
      <w:r>
        <w:t>is</w:t>
      </w:r>
      <w:r>
        <w:rPr>
          <w:spacing w:val="40"/>
        </w:rPr>
        <w:t xml:space="preserve"> </w:t>
      </w:r>
      <w:r>
        <w:t>appropriate,</w:t>
      </w:r>
      <w:r>
        <w:rPr>
          <w:spacing w:val="40"/>
        </w:rPr>
        <w:t xml:space="preserve"> </w:t>
      </w:r>
      <w:r>
        <w:t>convenient</w:t>
      </w:r>
      <w:r>
        <w:rPr>
          <w:spacing w:val="40"/>
        </w:rPr>
        <w:t xml:space="preserve"> </w:t>
      </w:r>
      <w:r>
        <w:t>and accessible to all parties involved.</w:t>
      </w:r>
    </w:p>
    <w:p w14:paraId="48062E9D" w14:textId="2780D2E1" w:rsidR="004F23D5" w:rsidRDefault="004F23D5" w:rsidP="004F23D5">
      <w:pPr>
        <w:pStyle w:val="ListParagraph"/>
        <w:numPr>
          <w:ilvl w:val="0"/>
          <w:numId w:val="13"/>
        </w:numPr>
        <w:tabs>
          <w:tab w:val="left" w:pos="818"/>
          <w:tab w:val="left" w:pos="820"/>
        </w:tabs>
        <w:spacing w:before="0" w:line="276" w:lineRule="auto"/>
        <w:ind w:right="146"/>
      </w:pPr>
      <w:proofErr w:type="gramStart"/>
      <w:r>
        <w:t>Collate</w:t>
      </w:r>
      <w:proofErr w:type="gramEnd"/>
      <w:r>
        <w:t xml:space="preserve"> all written material or evidence involved and send it to the parties involved in a timely manner, in advance of the hearing.</w:t>
      </w:r>
    </w:p>
    <w:p w14:paraId="303708DD" w14:textId="77777777" w:rsidR="004F23D5" w:rsidRDefault="004F23D5" w:rsidP="004F23D5">
      <w:pPr>
        <w:pStyle w:val="ListParagraph"/>
        <w:numPr>
          <w:ilvl w:val="0"/>
          <w:numId w:val="13"/>
        </w:numPr>
        <w:tabs>
          <w:tab w:val="left" w:pos="819"/>
        </w:tabs>
        <w:spacing w:before="0" w:line="252" w:lineRule="exact"/>
        <w:ind w:left="819" w:hanging="359"/>
      </w:pPr>
      <w:r>
        <w:t>Greet</w:t>
      </w:r>
      <w:r>
        <w:rPr>
          <w:spacing w:val="-2"/>
        </w:rPr>
        <w:t xml:space="preserve"> </w:t>
      </w:r>
      <w:r>
        <w:t>all</w:t>
      </w:r>
      <w:r>
        <w:rPr>
          <w:spacing w:val="-3"/>
        </w:rPr>
        <w:t xml:space="preserve"> </w:t>
      </w:r>
      <w:r>
        <w:t>parties</w:t>
      </w:r>
      <w:r>
        <w:rPr>
          <w:spacing w:val="-3"/>
        </w:rPr>
        <w:t xml:space="preserve"> </w:t>
      </w:r>
      <w:r>
        <w:t>as</w:t>
      </w:r>
      <w:r>
        <w:rPr>
          <w:spacing w:val="-6"/>
        </w:rPr>
        <w:t xml:space="preserve"> </w:t>
      </w:r>
      <w:r>
        <w:t>they</w:t>
      </w:r>
      <w:r>
        <w:rPr>
          <w:spacing w:val="-5"/>
        </w:rPr>
        <w:t xml:space="preserve"> </w:t>
      </w:r>
      <w:r>
        <w:t>arrive</w:t>
      </w:r>
      <w:r>
        <w:rPr>
          <w:spacing w:val="-3"/>
        </w:rPr>
        <w:t xml:space="preserve"> </w:t>
      </w:r>
      <w:r>
        <w:t>at</w:t>
      </w:r>
      <w:r>
        <w:rPr>
          <w:spacing w:val="-4"/>
        </w:rPr>
        <w:t xml:space="preserve"> </w:t>
      </w:r>
      <w:r>
        <w:t>the</w:t>
      </w:r>
      <w:r>
        <w:rPr>
          <w:spacing w:val="-3"/>
        </w:rPr>
        <w:t xml:space="preserve"> </w:t>
      </w:r>
      <w:r>
        <w:rPr>
          <w:spacing w:val="-2"/>
        </w:rPr>
        <w:t>hearing.</w:t>
      </w:r>
    </w:p>
    <w:p w14:paraId="4A5BD93B" w14:textId="77777777" w:rsidR="004F23D5" w:rsidRDefault="004F23D5" w:rsidP="004F23D5">
      <w:pPr>
        <w:pStyle w:val="ListParagraph"/>
        <w:numPr>
          <w:ilvl w:val="0"/>
          <w:numId w:val="13"/>
        </w:numPr>
        <w:tabs>
          <w:tab w:val="left" w:pos="819"/>
        </w:tabs>
        <w:spacing w:before="36"/>
        <w:ind w:left="819" w:hanging="359"/>
      </w:pPr>
      <w:r>
        <w:t>Ensure</w:t>
      </w:r>
      <w:r>
        <w:rPr>
          <w:spacing w:val="-6"/>
        </w:rPr>
        <w:t xml:space="preserve"> </w:t>
      </w:r>
      <w:r>
        <w:t>that</w:t>
      </w:r>
      <w:r>
        <w:rPr>
          <w:spacing w:val="-4"/>
        </w:rPr>
        <w:t xml:space="preserve"> </w:t>
      </w:r>
      <w:r>
        <w:t>the</w:t>
      </w:r>
      <w:r>
        <w:rPr>
          <w:spacing w:val="-5"/>
        </w:rPr>
        <w:t xml:space="preserve"> </w:t>
      </w:r>
      <w:r>
        <w:t>minutes</w:t>
      </w:r>
      <w:r>
        <w:rPr>
          <w:spacing w:val="-6"/>
        </w:rPr>
        <w:t xml:space="preserve"> </w:t>
      </w:r>
      <w:r>
        <w:t>of</w:t>
      </w:r>
      <w:r>
        <w:rPr>
          <w:spacing w:val="-4"/>
        </w:rPr>
        <w:t xml:space="preserve"> </w:t>
      </w:r>
      <w:r>
        <w:t>the</w:t>
      </w:r>
      <w:r>
        <w:rPr>
          <w:spacing w:val="-3"/>
        </w:rPr>
        <w:t xml:space="preserve"> </w:t>
      </w:r>
      <w:r>
        <w:t>panel</w:t>
      </w:r>
      <w:r>
        <w:rPr>
          <w:spacing w:val="-4"/>
        </w:rPr>
        <w:t xml:space="preserve"> </w:t>
      </w:r>
      <w:r>
        <w:t>hearing</w:t>
      </w:r>
      <w:r>
        <w:rPr>
          <w:spacing w:val="-3"/>
        </w:rPr>
        <w:t xml:space="preserve"> </w:t>
      </w:r>
      <w:r>
        <w:t>are</w:t>
      </w:r>
      <w:r>
        <w:rPr>
          <w:spacing w:val="-5"/>
        </w:rPr>
        <w:t xml:space="preserve"> </w:t>
      </w:r>
      <w:r>
        <w:rPr>
          <w:spacing w:val="-2"/>
        </w:rPr>
        <w:t>circulated.</w:t>
      </w:r>
    </w:p>
    <w:p w14:paraId="40A98932" w14:textId="77777777" w:rsidR="004F23D5" w:rsidRDefault="004F23D5" w:rsidP="004F23D5">
      <w:pPr>
        <w:pStyle w:val="ListParagraph"/>
        <w:numPr>
          <w:ilvl w:val="0"/>
          <w:numId w:val="13"/>
        </w:numPr>
        <w:tabs>
          <w:tab w:val="left" w:pos="819"/>
        </w:tabs>
        <w:spacing w:before="38"/>
        <w:ind w:left="819" w:hanging="359"/>
      </w:pPr>
      <w:r>
        <w:t>Notify</w:t>
      </w:r>
      <w:r>
        <w:rPr>
          <w:spacing w:val="-7"/>
        </w:rPr>
        <w:t xml:space="preserve"> </w:t>
      </w:r>
      <w:r>
        <w:t>the</w:t>
      </w:r>
      <w:r>
        <w:rPr>
          <w:spacing w:val="-5"/>
        </w:rPr>
        <w:t xml:space="preserve"> </w:t>
      </w:r>
      <w:r>
        <w:t>relevant</w:t>
      </w:r>
      <w:r>
        <w:rPr>
          <w:spacing w:val="-5"/>
        </w:rPr>
        <w:t xml:space="preserve"> </w:t>
      </w:r>
      <w:r>
        <w:t>parties</w:t>
      </w:r>
      <w:r>
        <w:rPr>
          <w:spacing w:val="-3"/>
        </w:rPr>
        <w:t xml:space="preserve"> </w:t>
      </w:r>
      <w:r>
        <w:t>of</w:t>
      </w:r>
      <w:r>
        <w:rPr>
          <w:spacing w:val="-4"/>
        </w:rPr>
        <w:t xml:space="preserve"> </w:t>
      </w:r>
      <w:r>
        <w:t>the</w:t>
      </w:r>
      <w:r>
        <w:rPr>
          <w:spacing w:val="-5"/>
        </w:rPr>
        <w:t xml:space="preserve"> </w:t>
      </w:r>
      <w:r>
        <w:t>panel’s</w:t>
      </w:r>
      <w:r>
        <w:rPr>
          <w:spacing w:val="-3"/>
        </w:rPr>
        <w:t xml:space="preserve"> </w:t>
      </w:r>
      <w:r>
        <w:t>decision</w:t>
      </w:r>
      <w:r>
        <w:rPr>
          <w:spacing w:val="-5"/>
        </w:rPr>
        <w:t xml:space="preserve"> </w:t>
      </w:r>
      <w:r>
        <w:t>and</w:t>
      </w:r>
      <w:r>
        <w:rPr>
          <w:spacing w:val="-3"/>
        </w:rPr>
        <w:t xml:space="preserve"> </w:t>
      </w:r>
      <w:r>
        <w:t>any</w:t>
      </w:r>
      <w:r>
        <w:rPr>
          <w:spacing w:val="-4"/>
        </w:rPr>
        <w:t xml:space="preserve"> </w:t>
      </w:r>
      <w:r>
        <w:t>other</w:t>
      </w:r>
      <w:r>
        <w:rPr>
          <w:spacing w:val="-4"/>
        </w:rPr>
        <w:t xml:space="preserve"> </w:t>
      </w:r>
      <w:r>
        <w:t>actions</w:t>
      </w:r>
      <w:r>
        <w:rPr>
          <w:spacing w:val="-3"/>
        </w:rPr>
        <w:t xml:space="preserve"> </w:t>
      </w:r>
      <w:r>
        <w:t>to</w:t>
      </w:r>
      <w:r>
        <w:rPr>
          <w:spacing w:val="-7"/>
        </w:rPr>
        <w:t xml:space="preserve"> </w:t>
      </w:r>
      <w:r>
        <w:t>be</w:t>
      </w:r>
      <w:r>
        <w:rPr>
          <w:spacing w:val="-3"/>
        </w:rPr>
        <w:t xml:space="preserve"> </w:t>
      </w:r>
      <w:r>
        <w:rPr>
          <w:spacing w:val="-2"/>
        </w:rPr>
        <w:t>taken.</w:t>
      </w:r>
    </w:p>
    <w:p w14:paraId="47E8287D" w14:textId="77777777" w:rsidR="004F23D5" w:rsidRDefault="004F23D5"/>
    <w:p w14:paraId="56270CD2" w14:textId="77777777" w:rsidR="004F23D5" w:rsidRDefault="004F23D5"/>
    <w:p w14:paraId="3323BADE" w14:textId="77777777" w:rsidR="004F23D5" w:rsidRDefault="004F23D5" w:rsidP="004F23D5">
      <w:pPr>
        <w:pStyle w:val="Heading1"/>
        <w:numPr>
          <w:ilvl w:val="0"/>
          <w:numId w:val="14"/>
        </w:numPr>
        <w:tabs>
          <w:tab w:val="left" w:pos="818"/>
        </w:tabs>
        <w:ind w:left="818" w:hanging="358"/>
      </w:pPr>
      <w:r>
        <w:t>Making</w:t>
      </w:r>
      <w:r>
        <w:rPr>
          <w:spacing w:val="-3"/>
        </w:rPr>
        <w:t xml:space="preserve"> </w:t>
      </w:r>
      <w:r>
        <w:t>a</w:t>
      </w:r>
      <w:r>
        <w:rPr>
          <w:spacing w:val="-4"/>
        </w:rPr>
        <w:t xml:space="preserve"> </w:t>
      </w:r>
      <w:r>
        <w:rPr>
          <w:spacing w:val="-2"/>
        </w:rPr>
        <w:t>Complaint</w:t>
      </w:r>
    </w:p>
    <w:p w14:paraId="7CC4A3AC" w14:textId="77777777" w:rsidR="004F23D5" w:rsidRDefault="004F23D5" w:rsidP="004F23D5">
      <w:pPr>
        <w:pStyle w:val="Heading2"/>
        <w:spacing w:before="248"/>
      </w:pPr>
      <w:r>
        <w:t>Who</w:t>
      </w:r>
      <w:r>
        <w:rPr>
          <w:spacing w:val="-1"/>
        </w:rPr>
        <w:t xml:space="preserve"> </w:t>
      </w:r>
      <w:r>
        <w:t>can</w:t>
      </w:r>
      <w:r>
        <w:rPr>
          <w:spacing w:val="-4"/>
        </w:rPr>
        <w:t xml:space="preserve"> </w:t>
      </w:r>
      <w:r>
        <w:t>make</w:t>
      </w:r>
      <w:r>
        <w:rPr>
          <w:spacing w:val="-3"/>
        </w:rPr>
        <w:t xml:space="preserve"> </w:t>
      </w:r>
      <w:r>
        <w:t xml:space="preserve">a </w:t>
      </w:r>
      <w:r>
        <w:rPr>
          <w:spacing w:val="-2"/>
        </w:rPr>
        <w:t>complaint?</w:t>
      </w:r>
    </w:p>
    <w:p w14:paraId="1EC7F333" w14:textId="77777777" w:rsidR="004F23D5" w:rsidRDefault="004F23D5" w:rsidP="004F23D5">
      <w:pPr>
        <w:pStyle w:val="BodyText"/>
        <w:spacing w:before="40" w:line="276" w:lineRule="auto"/>
        <w:ind w:right="162"/>
      </w:pPr>
      <w:r>
        <w:t>This complaints procedure is not limited to parents or carers of children that are registered at the school. Any</w:t>
      </w:r>
      <w:r>
        <w:rPr>
          <w:spacing w:val="-2"/>
        </w:rPr>
        <w:t xml:space="preserve"> </w:t>
      </w:r>
      <w:r>
        <w:t>person, including</w:t>
      </w:r>
      <w:r>
        <w:rPr>
          <w:spacing w:val="-4"/>
        </w:rPr>
        <w:t xml:space="preserve"> </w:t>
      </w:r>
      <w:r>
        <w:t>members</w:t>
      </w:r>
      <w:r>
        <w:rPr>
          <w:spacing w:val="-3"/>
        </w:rPr>
        <w:t xml:space="preserve"> </w:t>
      </w:r>
      <w:r>
        <w:t>of</w:t>
      </w:r>
      <w:r>
        <w:rPr>
          <w:spacing w:val="-3"/>
        </w:rPr>
        <w:t xml:space="preserve"> </w:t>
      </w:r>
      <w:r>
        <w:t>the</w:t>
      </w:r>
      <w:r>
        <w:rPr>
          <w:spacing w:val="-4"/>
        </w:rPr>
        <w:t xml:space="preserve"> </w:t>
      </w:r>
      <w:r>
        <w:t>public,</w:t>
      </w:r>
      <w:r>
        <w:rPr>
          <w:spacing w:val="-3"/>
        </w:rPr>
        <w:t xml:space="preserve"> </w:t>
      </w:r>
      <w:r>
        <w:t>may</w:t>
      </w:r>
      <w:r>
        <w:rPr>
          <w:spacing w:val="-1"/>
        </w:rPr>
        <w:t xml:space="preserve"> </w:t>
      </w:r>
      <w:r>
        <w:t>make</w:t>
      </w:r>
      <w:r>
        <w:rPr>
          <w:spacing w:val="-2"/>
        </w:rPr>
        <w:t xml:space="preserve"> </w:t>
      </w:r>
      <w:r>
        <w:t>a</w:t>
      </w:r>
      <w:r>
        <w:rPr>
          <w:spacing w:val="-4"/>
        </w:rPr>
        <w:t xml:space="preserve"> </w:t>
      </w:r>
      <w:r>
        <w:t>complaint</w:t>
      </w:r>
      <w:r>
        <w:rPr>
          <w:spacing w:val="-3"/>
        </w:rPr>
        <w:t xml:space="preserve"> </w:t>
      </w:r>
      <w:r>
        <w:t>to</w:t>
      </w:r>
      <w:r>
        <w:rPr>
          <w:spacing w:val="-1"/>
        </w:rPr>
        <w:t xml:space="preserve"> </w:t>
      </w:r>
      <w:r>
        <w:t>Holy</w:t>
      </w:r>
      <w:r>
        <w:rPr>
          <w:spacing w:val="-1"/>
        </w:rPr>
        <w:t xml:space="preserve"> </w:t>
      </w:r>
      <w:r>
        <w:t>Cross</w:t>
      </w:r>
      <w:r>
        <w:rPr>
          <w:spacing w:val="-2"/>
        </w:rPr>
        <w:t xml:space="preserve"> </w:t>
      </w:r>
      <w:r>
        <w:t>Catholic</w:t>
      </w:r>
      <w:r>
        <w:rPr>
          <w:spacing w:val="-1"/>
        </w:rPr>
        <w:t xml:space="preserve"> </w:t>
      </w:r>
      <w:r>
        <w:t>Primary</w:t>
      </w:r>
      <w:r>
        <w:rPr>
          <w:spacing w:val="-1"/>
        </w:rPr>
        <w:t xml:space="preserve"> </w:t>
      </w:r>
      <w:r>
        <w:t>School about any provision of facilities or services that we provide. Unless complaints are dealt with under</w:t>
      </w:r>
      <w:r>
        <w:rPr>
          <w:spacing w:val="40"/>
        </w:rPr>
        <w:t xml:space="preserve"> </w:t>
      </w:r>
      <w:r>
        <w:t>separate statutory procedures (such as appeals relating to exclusions or admissions), we will use this complaints procedure.</w:t>
      </w:r>
    </w:p>
    <w:p w14:paraId="77C9ACC9" w14:textId="77777777" w:rsidR="004F23D5" w:rsidRDefault="004F23D5" w:rsidP="004F23D5">
      <w:pPr>
        <w:pStyle w:val="BodyText"/>
        <w:spacing w:before="37"/>
        <w:ind w:left="0"/>
      </w:pPr>
    </w:p>
    <w:p w14:paraId="0F122C3B" w14:textId="77777777" w:rsidR="004F23D5" w:rsidRDefault="004F23D5" w:rsidP="004F23D5">
      <w:pPr>
        <w:pStyle w:val="Heading2"/>
      </w:pPr>
    </w:p>
    <w:p w14:paraId="3B30886F" w14:textId="77777777" w:rsidR="004F23D5" w:rsidRDefault="004F23D5" w:rsidP="004F23D5">
      <w:pPr>
        <w:pStyle w:val="Heading2"/>
      </w:pPr>
    </w:p>
    <w:p w14:paraId="19CDFB47" w14:textId="77777777" w:rsidR="004F23D5" w:rsidRDefault="004F23D5" w:rsidP="004F23D5">
      <w:pPr>
        <w:pStyle w:val="Heading2"/>
      </w:pPr>
    </w:p>
    <w:p w14:paraId="06DD7034" w14:textId="77777777" w:rsidR="004F23D5" w:rsidRDefault="004F23D5" w:rsidP="004F23D5">
      <w:pPr>
        <w:pStyle w:val="Heading2"/>
      </w:pPr>
    </w:p>
    <w:p w14:paraId="6BAB1F5F" w14:textId="77777777" w:rsidR="004F23D5" w:rsidRDefault="004F23D5" w:rsidP="004F23D5">
      <w:pPr>
        <w:pStyle w:val="Heading2"/>
      </w:pPr>
    </w:p>
    <w:p w14:paraId="7B1190D1" w14:textId="77777777" w:rsidR="004F23D5" w:rsidRDefault="004F23D5" w:rsidP="004F23D5">
      <w:pPr>
        <w:pStyle w:val="Heading2"/>
      </w:pPr>
    </w:p>
    <w:p w14:paraId="14B9D19A" w14:textId="77777777" w:rsidR="004F23D5" w:rsidRDefault="004F23D5" w:rsidP="004F23D5">
      <w:pPr>
        <w:pStyle w:val="Heading2"/>
      </w:pPr>
    </w:p>
    <w:p w14:paraId="0EF6A33E" w14:textId="7EFC6A2D" w:rsidR="004F23D5" w:rsidRDefault="004F23D5" w:rsidP="004F23D5">
      <w:pPr>
        <w:pStyle w:val="Heading2"/>
      </w:pPr>
      <w:r>
        <w:t>The</w:t>
      </w:r>
      <w:r>
        <w:rPr>
          <w:spacing w:val="-5"/>
        </w:rPr>
        <w:t xml:space="preserve"> </w:t>
      </w:r>
      <w:r>
        <w:t>difference</w:t>
      </w:r>
      <w:r>
        <w:rPr>
          <w:spacing w:val="-4"/>
        </w:rPr>
        <w:t xml:space="preserve"> </w:t>
      </w:r>
      <w:r>
        <w:t>between</w:t>
      </w:r>
      <w:r>
        <w:rPr>
          <w:spacing w:val="-4"/>
        </w:rPr>
        <w:t xml:space="preserve"> </w:t>
      </w:r>
      <w:r>
        <w:t>a</w:t>
      </w:r>
      <w:r>
        <w:rPr>
          <w:spacing w:val="-2"/>
        </w:rPr>
        <w:t xml:space="preserve"> </w:t>
      </w:r>
      <w:r>
        <w:t>concern</w:t>
      </w:r>
      <w:r>
        <w:rPr>
          <w:spacing w:val="-4"/>
        </w:rPr>
        <w:t xml:space="preserve"> </w:t>
      </w:r>
      <w:r>
        <w:t>and</w:t>
      </w:r>
      <w:r>
        <w:rPr>
          <w:spacing w:val="-4"/>
        </w:rPr>
        <w:t xml:space="preserve"> </w:t>
      </w:r>
      <w:r>
        <w:t>a</w:t>
      </w:r>
      <w:r>
        <w:rPr>
          <w:spacing w:val="-2"/>
        </w:rPr>
        <w:t xml:space="preserve"> complaint:</w:t>
      </w:r>
    </w:p>
    <w:p w14:paraId="348DFDE0" w14:textId="77777777" w:rsidR="004F23D5" w:rsidRDefault="004F23D5" w:rsidP="004F23D5">
      <w:pPr>
        <w:spacing w:before="38" w:line="276" w:lineRule="auto"/>
        <w:ind w:left="100"/>
      </w:pPr>
    </w:p>
    <w:p w14:paraId="26E13DB1" w14:textId="37412166" w:rsidR="004F23D5" w:rsidRDefault="004F23D5" w:rsidP="004F23D5">
      <w:pPr>
        <w:spacing w:before="38" w:line="276" w:lineRule="auto"/>
        <w:ind w:left="100"/>
      </w:pPr>
      <w:r>
        <w:t>A</w:t>
      </w:r>
      <w:r>
        <w:rPr>
          <w:spacing w:val="-2"/>
        </w:rPr>
        <w:t xml:space="preserve"> </w:t>
      </w:r>
      <w:r>
        <w:t>concern</w:t>
      </w:r>
      <w:r>
        <w:rPr>
          <w:spacing w:val="-4"/>
        </w:rPr>
        <w:t xml:space="preserve"> </w:t>
      </w:r>
      <w:r>
        <w:t>may</w:t>
      </w:r>
      <w:r>
        <w:rPr>
          <w:spacing w:val="-1"/>
        </w:rPr>
        <w:t xml:space="preserve"> </w:t>
      </w:r>
      <w:r>
        <w:t>be</w:t>
      </w:r>
      <w:r>
        <w:rPr>
          <w:spacing w:val="-4"/>
        </w:rPr>
        <w:t xml:space="preserve"> </w:t>
      </w:r>
      <w:r>
        <w:t>defined</w:t>
      </w:r>
      <w:r>
        <w:rPr>
          <w:spacing w:val="-2"/>
        </w:rPr>
        <w:t xml:space="preserve"> </w:t>
      </w:r>
      <w:r>
        <w:t>as</w:t>
      </w:r>
      <w:r>
        <w:rPr>
          <w:spacing w:val="-1"/>
        </w:rPr>
        <w:t xml:space="preserve"> </w:t>
      </w:r>
      <w:r>
        <w:t>‘</w:t>
      </w:r>
      <w:r>
        <w:rPr>
          <w:i/>
        </w:rPr>
        <w:t>an</w:t>
      </w:r>
      <w:r>
        <w:rPr>
          <w:i/>
          <w:spacing w:val="-2"/>
        </w:rPr>
        <w:t xml:space="preserve"> </w:t>
      </w:r>
      <w:r>
        <w:rPr>
          <w:i/>
        </w:rPr>
        <w:t>expression</w:t>
      </w:r>
      <w:r>
        <w:rPr>
          <w:i/>
          <w:spacing w:val="-4"/>
        </w:rPr>
        <w:t xml:space="preserve"> </w:t>
      </w:r>
      <w:r>
        <w:rPr>
          <w:i/>
        </w:rPr>
        <w:t>of</w:t>
      </w:r>
      <w:r>
        <w:rPr>
          <w:i/>
          <w:spacing w:val="-3"/>
        </w:rPr>
        <w:t xml:space="preserve"> </w:t>
      </w:r>
      <w:r>
        <w:rPr>
          <w:i/>
        </w:rPr>
        <w:t>worry</w:t>
      </w:r>
      <w:r>
        <w:rPr>
          <w:i/>
          <w:spacing w:val="-4"/>
        </w:rPr>
        <w:t xml:space="preserve"> </w:t>
      </w:r>
      <w:r>
        <w:rPr>
          <w:i/>
        </w:rPr>
        <w:t>or</w:t>
      </w:r>
      <w:r>
        <w:rPr>
          <w:i/>
          <w:spacing w:val="-3"/>
        </w:rPr>
        <w:t xml:space="preserve"> </w:t>
      </w:r>
      <w:r>
        <w:rPr>
          <w:i/>
        </w:rPr>
        <w:t>doubt</w:t>
      </w:r>
      <w:r>
        <w:rPr>
          <w:i/>
          <w:spacing w:val="-3"/>
        </w:rPr>
        <w:t xml:space="preserve"> </w:t>
      </w:r>
      <w:r>
        <w:rPr>
          <w:i/>
        </w:rPr>
        <w:t>over</w:t>
      </w:r>
      <w:r>
        <w:rPr>
          <w:i/>
          <w:spacing w:val="-3"/>
        </w:rPr>
        <w:t xml:space="preserve"> </w:t>
      </w:r>
      <w:r>
        <w:rPr>
          <w:i/>
        </w:rPr>
        <w:t>an</w:t>
      </w:r>
      <w:r>
        <w:rPr>
          <w:i/>
          <w:spacing w:val="-4"/>
        </w:rPr>
        <w:t xml:space="preserve"> </w:t>
      </w:r>
      <w:r>
        <w:rPr>
          <w:i/>
        </w:rPr>
        <w:t>issue</w:t>
      </w:r>
      <w:r>
        <w:rPr>
          <w:i/>
          <w:spacing w:val="-2"/>
        </w:rPr>
        <w:t xml:space="preserve"> </w:t>
      </w:r>
      <w:r>
        <w:rPr>
          <w:i/>
        </w:rPr>
        <w:t>considered</w:t>
      </w:r>
      <w:r>
        <w:rPr>
          <w:i/>
          <w:spacing w:val="-4"/>
        </w:rPr>
        <w:t xml:space="preserve"> </w:t>
      </w:r>
      <w:r>
        <w:rPr>
          <w:i/>
        </w:rPr>
        <w:t>to</w:t>
      </w:r>
      <w:r>
        <w:rPr>
          <w:i/>
          <w:spacing w:val="-4"/>
        </w:rPr>
        <w:t xml:space="preserve"> </w:t>
      </w:r>
      <w:r>
        <w:rPr>
          <w:i/>
        </w:rPr>
        <w:t>be</w:t>
      </w:r>
      <w:r>
        <w:rPr>
          <w:i/>
          <w:spacing w:val="-2"/>
        </w:rPr>
        <w:t xml:space="preserve"> </w:t>
      </w:r>
      <w:r>
        <w:rPr>
          <w:i/>
        </w:rPr>
        <w:t>important</w:t>
      </w:r>
      <w:r>
        <w:rPr>
          <w:i/>
          <w:spacing w:val="-3"/>
        </w:rPr>
        <w:t xml:space="preserve"> </w:t>
      </w:r>
      <w:r>
        <w:rPr>
          <w:i/>
        </w:rPr>
        <w:t>for which reassurances are sought’</w:t>
      </w:r>
      <w:r>
        <w:t>.</w:t>
      </w:r>
    </w:p>
    <w:p w14:paraId="2A0883AC" w14:textId="77777777" w:rsidR="004F23D5" w:rsidRDefault="004F23D5" w:rsidP="004F23D5">
      <w:pPr>
        <w:spacing w:before="1" w:line="276" w:lineRule="auto"/>
        <w:ind w:left="100" w:right="162"/>
      </w:pPr>
      <w:r>
        <w:t>A</w:t>
      </w:r>
      <w:r>
        <w:rPr>
          <w:spacing w:val="-2"/>
        </w:rPr>
        <w:t xml:space="preserve"> </w:t>
      </w:r>
      <w:r>
        <w:t>complaint</w:t>
      </w:r>
      <w:r>
        <w:rPr>
          <w:spacing w:val="-3"/>
        </w:rPr>
        <w:t xml:space="preserve"> </w:t>
      </w:r>
      <w:r>
        <w:t>may</w:t>
      </w:r>
      <w:r>
        <w:rPr>
          <w:spacing w:val="-4"/>
        </w:rPr>
        <w:t xml:space="preserve"> </w:t>
      </w:r>
      <w:r>
        <w:t>be</w:t>
      </w:r>
      <w:r>
        <w:rPr>
          <w:spacing w:val="-2"/>
        </w:rPr>
        <w:t xml:space="preserve"> </w:t>
      </w:r>
      <w:r>
        <w:t>defined</w:t>
      </w:r>
      <w:r>
        <w:rPr>
          <w:spacing w:val="-2"/>
        </w:rPr>
        <w:t xml:space="preserve"> </w:t>
      </w:r>
      <w:r>
        <w:t>as</w:t>
      </w:r>
      <w:r>
        <w:rPr>
          <w:spacing w:val="-1"/>
        </w:rPr>
        <w:t xml:space="preserve"> </w:t>
      </w:r>
      <w:r>
        <w:t>‘</w:t>
      </w:r>
      <w:r>
        <w:rPr>
          <w:i/>
        </w:rPr>
        <w:t>an</w:t>
      </w:r>
      <w:r>
        <w:rPr>
          <w:i/>
          <w:spacing w:val="-2"/>
        </w:rPr>
        <w:t xml:space="preserve"> </w:t>
      </w:r>
      <w:r>
        <w:rPr>
          <w:i/>
        </w:rPr>
        <w:t>expression</w:t>
      </w:r>
      <w:r>
        <w:rPr>
          <w:i/>
          <w:spacing w:val="-4"/>
        </w:rPr>
        <w:t xml:space="preserve"> </w:t>
      </w:r>
      <w:r>
        <w:rPr>
          <w:i/>
        </w:rPr>
        <w:t>of</w:t>
      </w:r>
      <w:r>
        <w:rPr>
          <w:i/>
          <w:spacing w:val="-5"/>
        </w:rPr>
        <w:t xml:space="preserve"> </w:t>
      </w:r>
      <w:proofErr w:type="gramStart"/>
      <w:r>
        <w:rPr>
          <w:i/>
        </w:rPr>
        <w:t>dissatisfaction</w:t>
      </w:r>
      <w:proofErr w:type="gramEnd"/>
      <w:r>
        <w:rPr>
          <w:i/>
          <w:spacing w:val="-2"/>
        </w:rPr>
        <w:t xml:space="preserve"> </w:t>
      </w:r>
      <w:r>
        <w:rPr>
          <w:i/>
        </w:rPr>
        <w:t>however</w:t>
      </w:r>
      <w:r>
        <w:rPr>
          <w:i/>
          <w:spacing w:val="-5"/>
        </w:rPr>
        <w:t xml:space="preserve"> </w:t>
      </w:r>
      <w:r>
        <w:rPr>
          <w:i/>
        </w:rPr>
        <w:t>made,</w:t>
      </w:r>
      <w:r>
        <w:rPr>
          <w:i/>
          <w:spacing w:val="-3"/>
        </w:rPr>
        <w:t xml:space="preserve"> </w:t>
      </w:r>
      <w:r>
        <w:rPr>
          <w:i/>
        </w:rPr>
        <w:t>about</w:t>
      </w:r>
      <w:r>
        <w:rPr>
          <w:i/>
          <w:spacing w:val="-3"/>
        </w:rPr>
        <w:t xml:space="preserve"> </w:t>
      </w:r>
      <w:r>
        <w:rPr>
          <w:i/>
        </w:rPr>
        <w:t>actions</w:t>
      </w:r>
      <w:r>
        <w:rPr>
          <w:i/>
          <w:spacing w:val="-1"/>
        </w:rPr>
        <w:t xml:space="preserve"> </w:t>
      </w:r>
      <w:r>
        <w:rPr>
          <w:i/>
        </w:rPr>
        <w:t>taken</w:t>
      </w:r>
      <w:r>
        <w:rPr>
          <w:i/>
          <w:spacing w:val="-2"/>
        </w:rPr>
        <w:t xml:space="preserve"> </w:t>
      </w:r>
      <w:r>
        <w:rPr>
          <w:i/>
        </w:rPr>
        <w:t>or</w:t>
      </w:r>
      <w:r>
        <w:rPr>
          <w:i/>
          <w:spacing w:val="-3"/>
        </w:rPr>
        <w:t xml:space="preserve"> </w:t>
      </w:r>
      <w:r>
        <w:rPr>
          <w:i/>
        </w:rPr>
        <w:t>a lack of action</w:t>
      </w:r>
      <w:r>
        <w:t>’.</w:t>
      </w:r>
    </w:p>
    <w:p w14:paraId="23B02531" w14:textId="77777777" w:rsidR="004F23D5" w:rsidRDefault="004F23D5" w:rsidP="004F23D5">
      <w:pPr>
        <w:pStyle w:val="BodyText"/>
        <w:spacing w:line="276" w:lineRule="auto"/>
        <w:ind w:right="162"/>
      </w:pPr>
      <w:r>
        <w:t>It</w:t>
      </w:r>
      <w:r>
        <w:rPr>
          <w:spacing w:val="-1"/>
        </w:rPr>
        <w:t xml:space="preserve"> </w:t>
      </w:r>
      <w:r>
        <w:t>is in everyone’s interest</w:t>
      </w:r>
      <w:r>
        <w:rPr>
          <w:spacing w:val="-1"/>
        </w:rPr>
        <w:t xml:space="preserve"> </w:t>
      </w:r>
      <w:r>
        <w:t>that</w:t>
      </w:r>
      <w:r>
        <w:rPr>
          <w:spacing w:val="-1"/>
        </w:rPr>
        <w:t xml:space="preserve"> </w:t>
      </w:r>
      <w:r>
        <w:t>concerns and</w:t>
      </w:r>
      <w:r>
        <w:rPr>
          <w:spacing w:val="-2"/>
        </w:rPr>
        <w:t xml:space="preserve"> </w:t>
      </w:r>
      <w:r>
        <w:t>complaints are</w:t>
      </w:r>
      <w:r>
        <w:rPr>
          <w:spacing w:val="-2"/>
        </w:rPr>
        <w:t xml:space="preserve"> </w:t>
      </w:r>
      <w:r>
        <w:t>resolved</w:t>
      </w:r>
      <w:r>
        <w:rPr>
          <w:spacing w:val="-2"/>
        </w:rPr>
        <w:t xml:space="preserve"> </w:t>
      </w:r>
      <w:r>
        <w:t>at</w:t>
      </w:r>
      <w:r>
        <w:rPr>
          <w:spacing w:val="-1"/>
        </w:rPr>
        <w:t xml:space="preserve"> </w:t>
      </w:r>
      <w:r>
        <w:t>the earliest</w:t>
      </w:r>
      <w:r>
        <w:rPr>
          <w:spacing w:val="-1"/>
        </w:rPr>
        <w:t xml:space="preserve"> </w:t>
      </w:r>
      <w:r>
        <w:t>possible stage.</w:t>
      </w:r>
      <w:r>
        <w:rPr>
          <w:spacing w:val="-1"/>
        </w:rPr>
        <w:t xml:space="preserve"> </w:t>
      </w:r>
      <w:r>
        <w:t>Many issues</w:t>
      </w:r>
      <w:r>
        <w:rPr>
          <w:spacing w:val="-1"/>
        </w:rPr>
        <w:t xml:space="preserve"> </w:t>
      </w:r>
      <w:r>
        <w:t>can</w:t>
      </w:r>
      <w:r>
        <w:rPr>
          <w:spacing w:val="-2"/>
        </w:rPr>
        <w:t xml:space="preserve"> </w:t>
      </w:r>
      <w:r>
        <w:t>be</w:t>
      </w:r>
      <w:r>
        <w:rPr>
          <w:spacing w:val="-4"/>
        </w:rPr>
        <w:t xml:space="preserve"> </w:t>
      </w:r>
      <w:r>
        <w:t>resolved</w:t>
      </w:r>
      <w:r>
        <w:rPr>
          <w:spacing w:val="-2"/>
        </w:rPr>
        <w:t xml:space="preserve"> </w:t>
      </w:r>
      <w:r>
        <w:t>informally, without</w:t>
      </w:r>
      <w:r>
        <w:rPr>
          <w:spacing w:val="-3"/>
        </w:rPr>
        <w:t xml:space="preserve"> </w:t>
      </w:r>
      <w:r>
        <w:t>the</w:t>
      </w:r>
      <w:r>
        <w:rPr>
          <w:spacing w:val="-2"/>
        </w:rPr>
        <w:t xml:space="preserve"> </w:t>
      </w:r>
      <w:r>
        <w:t>need</w:t>
      </w:r>
      <w:r>
        <w:rPr>
          <w:spacing w:val="-2"/>
        </w:rPr>
        <w:t xml:space="preserve"> </w:t>
      </w:r>
      <w:r>
        <w:t>to</w:t>
      </w:r>
      <w:r>
        <w:rPr>
          <w:spacing w:val="-4"/>
        </w:rPr>
        <w:t xml:space="preserve"> </w:t>
      </w:r>
      <w:r>
        <w:t>use</w:t>
      </w:r>
      <w:r>
        <w:rPr>
          <w:spacing w:val="-4"/>
        </w:rPr>
        <w:t xml:space="preserve"> </w:t>
      </w:r>
      <w:r>
        <w:t>the</w:t>
      </w:r>
      <w:r>
        <w:rPr>
          <w:spacing w:val="-4"/>
        </w:rPr>
        <w:t xml:space="preserve"> </w:t>
      </w:r>
      <w:r>
        <w:t>formal</w:t>
      </w:r>
      <w:r>
        <w:rPr>
          <w:spacing w:val="-3"/>
        </w:rPr>
        <w:t xml:space="preserve"> </w:t>
      </w:r>
      <w:r>
        <w:t>stages</w:t>
      </w:r>
      <w:r>
        <w:rPr>
          <w:spacing w:val="-2"/>
        </w:rPr>
        <w:t xml:space="preserve"> </w:t>
      </w:r>
      <w:r>
        <w:t>of</w:t>
      </w:r>
      <w:r>
        <w:rPr>
          <w:spacing w:val="-2"/>
        </w:rPr>
        <w:t xml:space="preserve"> </w:t>
      </w:r>
      <w:r>
        <w:t>the</w:t>
      </w:r>
      <w:r>
        <w:rPr>
          <w:spacing w:val="-4"/>
        </w:rPr>
        <w:t xml:space="preserve"> </w:t>
      </w:r>
      <w:proofErr w:type="gramStart"/>
      <w:r>
        <w:t>complaints</w:t>
      </w:r>
      <w:proofErr w:type="gramEnd"/>
      <w:r>
        <w:rPr>
          <w:spacing w:val="-1"/>
        </w:rPr>
        <w:t xml:space="preserve"> </w:t>
      </w:r>
      <w:r>
        <w:t>procedure. Holy Cross Catholic Primary School takes concerns seriously and will make every effort to resolve the matter as quickly as possible.</w:t>
      </w:r>
    </w:p>
    <w:p w14:paraId="378F9C1F" w14:textId="77777777" w:rsidR="004F23D5" w:rsidRDefault="004F23D5" w:rsidP="004F23D5">
      <w:pPr>
        <w:pStyle w:val="BodyText"/>
        <w:spacing w:line="276" w:lineRule="auto"/>
        <w:ind w:right="162"/>
      </w:pPr>
      <w:r>
        <w:t>If you have difficulty discussing a concern with a particular member of staff, we will respect your views. In these cases, the head teacher will refer you to another staff member. Similarly, if the member of staff directly involved feels unable to deal with a concern, they will refer you to another staff member. The member</w:t>
      </w:r>
      <w:r>
        <w:rPr>
          <w:spacing w:val="-1"/>
        </w:rPr>
        <w:t xml:space="preserve"> </w:t>
      </w:r>
      <w:r>
        <w:t>of</w:t>
      </w:r>
      <w:r>
        <w:rPr>
          <w:spacing w:val="-3"/>
        </w:rPr>
        <w:t xml:space="preserve"> </w:t>
      </w:r>
      <w:r>
        <w:t>staff</w:t>
      </w:r>
      <w:r>
        <w:rPr>
          <w:spacing w:val="-3"/>
        </w:rPr>
        <w:t xml:space="preserve"> </w:t>
      </w:r>
      <w:r>
        <w:t>may</w:t>
      </w:r>
      <w:r>
        <w:rPr>
          <w:spacing w:val="-1"/>
        </w:rPr>
        <w:t xml:space="preserve"> </w:t>
      </w:r>
      <w:r>
        <w:t>be</w:t>
      </w:r>
      <w:r>
        <w:rPr>
          <w:spacing w:val="-6"/>
        </w:rPr>
        <w:t xml:space="preserve"> </w:t>
      </w:r>
      <w:r>
        <w:t>more</w:t>
      </w:r>
      <w:r>
        <w:rPr>
          <w:spacing w:val="-4"/>
        </w:rPr>
        <w:t xml:space="preserve"> </w:t>
      </w:r>
      <w:r>
        <w:t>senior</w:t>
      </w:r>
      <w:r>
        <w:rPr>
          <w:spacing w:val="-3"/>
        </w:rPr>
        <w:t xml:space="preserve"> </w:t>
      </w:r>
      <w:r>
        <w:t>but</w:t>
      </w:r>
      <w:r>
        <w:rPr>
          <w:spacing w:val="-3"/>
        </w:rPr>
        <w:t xml:space="preserve"> </w:t>
      </w:r>
      <w:r>
        <w:t>does</w:t>
      </w:r>
      <w:r>
        <w:rPr>
          <w:spacing w:val="-2"/>
        </w:rPr>
        <w:t xml:space="preserve"> </w:t>
      </w:r>
      <w:r>
        <w:t>not</w:t>
      </w:r>
      <w:r>
        <w:rPr>
          <w:spacing w:val="-3"/>
        </w:rPr>
        <w:t xml:space="preserve"> </w:t>
      </w:r>
      <w:r>
        <w:t>have</w:t>
      </w:r>
      <w:r>
        <w:rPr>
          <w:spacing w:val="-4"/>
        </w:rPr>
        <w:t xml:space="preserve"> </w:t>
      </w:r>
      <w:r>
        <w:t>to</w:t>
      </w:r>
      <w:r>
        <w:rPr>
          <w:spacing w:val="-2"/>
        </w:rPr>
        <w:t xml:space="preserve"> </w:t>
      </w:r>
      <w:r>
        <w:t>be. The</w:t>
      </w:r>
      <w:r>
        <w:rPr>
          <w:spacing w:val="-4"/>
        </w:rPr>
        <w:t xml:space="preserve"> </w:t>
      </w:r>
      <w:r>
        <w:t>ability</w:t>
      </w:r>
      <w:r>
        <w:rPr>
          <w:spacing w:val="-4"/>
        </w:rPr>
        <w:t xml:space="preserve"> </w:t>
      </w:r>
      <w:r>
        <w:t>to</w:t>
      </w:r>
      <w:r>
        <w:rPr>
          <w:spacing w:val="-2"/>
        </w:rPr>
        <w:t xml:space="preserve"> </w:t>
      </w:r>
      <w:r>
        <w:t>consider</w:t>
      </w:r>
      <w:r>
        <w:rPr>
          <w:spacing w:val="-3"/>
        </w:rPr>
        <w:t xml:space="preserve"> </w:t>
      </w:r>
      <w:r>
        <w:t>the</w:t>
      </w:r>
      <w:r>
        <w:rPr>
          <w:spacing w:val="-4"/>
        </w:rPr>
        <w:t xml:space="preserve"> </w:t>
      </w:r>
      <w:r>
        <w:t>concern</w:t>
      </w:r>
      <w:r>
        <w:rPr>
          <w:spacing w:val="-2"/>
        </w:rPr>
        <w:t xml:space="preserve"> </w:t>
      </w:r>
      <w:r>
        <w:t>objectively and impartially is more important.</w:t>
      </w:r>
    </w:p>
    <w:p w14:paraId="1B652A81" w14:textId="77777777" w:rsidR="004F23D5" w:rsidRDefault="004F23D5" w:rsidP="004F23D5">
      <w:pPr>
        <w:pStyle w:val="BodyText"/>
        <w:spacing w:line="276" w:lineRule="auto"/>
        <w:ind w:right="223"/>
      </w:pPr>
      <w:r>
        <w:t>We</w:t>
      </w:r>
      <w:r>
        <w:rPr>
          <w:spacing w:val="-1"/>
        </w:rPr>
        <w:t xml:space="preserve"> </w:t>
      </w:r>
      <w:proofErr w:type="gramStart"/>
      <w:r>
        <w:t>understand</w:t>
      </w:r>
      <w:proofErr w:type="gramEnd"/>
      <w:r>
        <w:rPr>
          <w:spacing w:val="-4"/>
        </w:rPr>
        <w:t xml:space="preserve"> </w:t>
      </w:r>
      <w:r>
        <w:t>however,</w:t>
      </w:r>
      <w:r>
        <w:rPr>
          <w:spacing w:val="-3"/>
        </w:rPr>
        <w:t xml:space="preserve"> </w:t>
      </w:r>
      <w:r>
        <w:t>that</w:t>
      </w:r>
      <w:r>
        <w:rPr>
          <w:spacing w:val="-3"/>
        </w:rPr>
        <w:t xml:space="preserve"> </w:t>
      </w:r>
      <w:r>
        <w:t>there</w:t>
      </w:r>
      <w:r>
        <w:rPr>
          <w:spacing w:val="-4"/>
        </w:rPr>
        <w:t xml:space="preserve"> </w:t>
      </w:r>
      <w:r>
        <w:t>are</w:t>
      </w:r>
      <w:r>
        <w:rPr>
          <w:spacing w:val="-4"/>
        </w:rPr>
        <w:t xml:space="preserve"> </w:t>
      </w:r>
      <w:r>
        <w:t>occasions</w:t>
      </w:r>
      <w:r>
        <w:rPr>
          <w:spacing w:val="-4"/>
        </w:rPr>
        <w:t xml:space="preserve"> </w:t>
      </w:r>
      <w:r>
        <w:t>when</w:t>
      </w:r>
      <w:r>
        <w:rPr>
          <w:spacing w:val="-2"/>
        </w:rPr>
        <w:t xml:space="preserve"> </w:t>
      </w:r>
      <w:r>
        <w:t>people</w:t>
      </w:r>
      <w:r>
        <w:rPr>
          <w:spacing w:val="-2"/>
        </w:rPr>
        <w:t xml:space="preserve"> </w:t>
      </w:r>
      <w:r>
        <w:t>would</w:t>
      </w:r>
      <w:r>
        <w:rPr>
          <w:spacing w:val="-2"/>
        </w:rPr>
        <w:t xml:space="preserve"> </w:t>
      </w:r>
      <w:r>
        <w:t>like</w:t>
      </w:r>
      <w:r>
        <w:rPr>
          <w:spacing w:val="-4"/>
        </w:rPr>
        <w:t xml:space="preserve"> </w:t>
      </w:r>
      <w:r>
        <w:t>to</w:t>
      </w:r>
      <w:r>
        <w:rPr>
          <w:spacing w:val="-4"/>
        </w:rPr>
        <w:t xml:space="preserve"> </w:t>
      </w:r>
      <w:r>
        <w:t>raise</w:t>
      </w:r>
      <w:r>
        <w:rPr>
          <w:spacing w:val="-2"/>
        </w:rPr>
        <w:t xml:space="preserve"> </w:t>
      </w:r>
      <w:r>
        <w:t>their</w:t>
      </w:r>
      <w:r>
        <w:rPr>
          <w:spacing w:val="-1"/>
        </w:rPr>
        <w:t xml:space="preserve"> </w:t>
      </w:r>
      <w:r>
        <w:t>concerns</w:t>
      </w:r>
      <w:r>
        <w:rPr>
          <w:spacing w:val="-4"/>
        </w:rPr>
        <w:t xml:space="preserve"> </w:t>
      </w:r>
      <w:r>
        <w:t xml:space="preserve">formally. In this case, Holy Cross Catholic Primary School will attempt to resolve the issue internally, through the stages outlined within this </w:t>
      </w:r>
      <w:proofErr w:type="gramStart"/>
      <w:r>
        <w:t>complaints</w:t>
      </w:r>
      <w:proofErr w:type="gramEnd"/>
      <w:r>
        <w:t xml:space="preserve"> procedure.</w:t>
      </w:r>
    </w:p>
    <w:p w14:paraId="131C5728" w14:textId="77777777" w:rsidR="004F23D5" w:rsidRDefault="004F23D5" w:rsidP="004F23D5">
      <w:pPr>
        <w:pStyle w:val="BodyText"/>
        <w:spacing w:before="38"/>
        <w:ind w:left="0"/>
      </w:pPr>
    </w:p>
    <w:p w14:paraId="4B14246D" w14:textId="343DD92F" w:rsidR="004F23D5" w:rsidRDefault="004F23D5" w:rsidP="004F23D5">
      <w:pPr>
        <w:pStyle w:val="Heading2"/>
        <w:spacing w:line="252" w:lineRule="exact"/>
        <w:rPr>
          <w:spacing w:val="-2"/>
        </w:rPr>
      </w:pPr>
      <w:r>
        <w:t>How</w:t>
      </w:r>
      <w:r>
        <w:rPr>
          <w:spacing w:val="-1"/>
        </w:rPr>
        <w:t xml:space="preserve"> </w:t>
      </w:r>
      <w:r>
        <w:t>to</w:t>
      </w:r>
      <w:r>
        <w:rPr>
          <w:spacing w:val="-4"/>
        </w:rPr>
        <w:t xml:space="preserve"> </w:t>
      </w:r>
      <w:r>
        <w:t>raise</w:t>
      </w:r>
      <w:r>
        <w:rPr>
          <w:spacing w:val="-2"/>
        </w:rPr>
        <w:t xml:space="preserve"> </w:t>
      </w:r>
      <w:proofErr w:type="gramStart"/>
      <w:r>
        <w:t>a</w:t>
      </w:r>
      <w:r>
        <w:rPr>
          <w:spacing w:val="-4"/>
        </w:rPr>
        <w:t xml:space="preserve"> </w:t>
      </w:r>
      <w:r>
        <w:t>concern</w:t>
      </w:r>
      <w:proofErr w:type="gramEnd"/>
      <w:r>
        <w:rPr>
          <w:spacing w:val="-3"/>
        </w:rPr>
        <w:t xml:space="preserve"> </w:t>
      </w:r>
      <w:r>
        <w:t>or</w:t>
      </w:r>
      <w:r>
        <w:rPr>
          <w:spacing w:val="-4"/>
        </w:rPr>
        <w:t xml:space="preserve"> </w:t>
      </w:r>
      <w:r>
        <w:t>make</w:t>
      </w:r>
      <w:r>
        <w:rPr>
          <w:spacing w:val="-2"/>
        </w:rPr>
        <w:t xml:space="preserve"> </w:t>
      </w:r>
      <w:r>
        <w:t>a</w:t>
      </w:r>
      <w:r>
        <w:rPr>
          <w:spacing w:val="-3"/>
        </w:rPr>
        <w:t xml:space="preserve"> </w:t>
      </w:r>
      <w:r>
        <w:rPr>
          <w:spacing w:val="-2"/>
        </w:rPr>
        <w:t>complaint:</w:t>
      </w:r>
    </w:p>
    <w:p w14:paraId="7860827C" w14:textId="77777777" w:rsidR="004F23D5" w:rsidRDefault="004F23D5" w:rsidP="004F23D5">
      <w:pPr>
        <w:pStyle w:val="Heading2"/>
        <w:spacing w:line="252" w:lineRule="exact"/>
        <w:rPr>
          <w:spacing w:val="-2"/>
        </w:rPr>
      </w:pPr>
    </w:p>
    <w:p w14:paraId="297AC13D" w14:textId="77777777" w:rsidR="004F23D5" w:rsidRDefault="004F23D5" w:rsidP="004F23D5">
      <w:pPr>
        <w:pStyle w:val="BodyText"/>
        <w:spacing w:line="276" w:lineRule="auto"/>
        <w:ind w:right="223"/>
      </w:pPr>
      <w:r>
        <w:t>A</w:t>
      </w:r>
      <w:r>
        <w:rPr>
          <w:spacing w:val="-2"/>
        </w:rPr>
        <w:t xml:space="preserve"> </w:t>
      </w:r>
      <w:r>
        <w:t>concern</w:t>
      </w:r>
      <w:r>
        <w:rPr>
          <w:spacing w:val="-4"/>
        </w:rPr>
        <w:t xml:space="preserve"> </w:t>
      </w:r>
      <w:r>
        <w:t>or</w:t>
      </w:r>
      <w:r>
        <w:rPr>
          <w:spacing w:val="-3"/>
        </w:rPr>
        <w:t xml:space="preserve"> </w:t>
      </w:r>
      <w:r>
        <w:t>complaint</w:t>
      </w:r>
      <w:r>
        <w:rPr>
          <w:spacing w:val="-1"/>
        </w:rPr>
        <w:t xml:space="preserve"> </w:t>
      </w:r>
      <w:r>
        <w:t>can</w:t>
      </w:r>
      <w:r>
        <w:rPr>
          <w:spacing w:val="-2"/>
        </w:rPr>
        <w:t xml:space="preserve"> </w:t>
      </w:r>
      <w:r>
        <w:t>be</w:t>
      </w:r>
      <w:r>
        <w:rPr>
          <w:spacing w:val="-4"/>
        </w:rPr>
        <w:t xml:space="preserve"> </w:t>
      </w:r>
      <w:r>
        <w:t>made</w:t>
      </w:r>
      <w:r>
        <w:rPr>
          <w:spacing w:val="-2"/>
        </w:rPr>
        <w:t xml:space="preserve"> </w:t>
      </w:r>
      <w:r>
        <w:t>in</w:t>
      </w:r>
      <w:r>
        <w:rPr>
          <w:spacing w:val="-4"/>
        </w:rPr>
        <w:t xml:space="preserve"> </w:t>
      </w:r>
      <w:r>
        <w:t>person, in</w:t>
      </w:r>
      <w:r>
        <w:rPr>
          <w:spacing w:val="-4"/>
        </w:rPr>
        <w:t xml:space="preserve"> </w:t>
      </w:r>
      <w:r>
        <w:t>writing</w:t>
      </w:r>
      <w:r>
        <w:rPr>
          <w:spacing w:val="-2"/>
        </w:rPr>
        <w:t xml:space="preserve"> </w:t>
      </w:r>
      <w:r>
        <w:t>or</w:t>
      </w:r>
      <w:r>
        <w:rPr>
          <w:spacing w:val="-1"/>
        </w:rPr>
        <w:t xml:space="preserve"> </w:t>
      </w:r>
      <w:r>
        <w:t>by</w:t>
      </w:r>
      <w:r>
        <w:rPr>
          <w:spacing w:val="-4"/>
        </w:rPr>
        <w:t xml:space="preserve"> </w:t>
      </w:r>
      <w:r>
        <w:t>telephone.</w:t>
      </w:r>
      <w:r>
        <w:rPr>
          <w:spacing w:val="-3"/>
        </w:rPr>
        <w:t xml:space="preserve"> </w:t>
      </w:r>
      <w:r>
        <w:t>They</w:t>
      </w:r>
      <w:r>
        <w:rPr>
          <w:spacing w:val="-2"/>
        </w:rPr>
        <w:t xml:space="preserve"> </w:t>
      </w:r>
      <w:r>
        <w:t>may</w:t>
      </w:r>
      <w:r>
        <w:rPr>
          <w:spacing w:val="-1"/>
        </w:rPr>
        <w:t xml:space="preserve"> </w:t>
      </w:r>
      <w:r>
        <w:t>also</w:t>
      </w:r>
      <w:r>
        <w:rPr>
          <w:spacing w:val="-2"/>
        </w:rPr>
        <w:t xml:space="preserve"> </w:t>
      </w:r>
      <w:r>
        <w:t>be</w:t>
      </w:r>
      <w:r>
        <w:rPr>
          <w:spacing w:val="-6"/>
        </w:rPr>
        <w:t xml:space="preserve"> </w:t>
      </w:r>
      <w:r>
        <w:t>made</w:t>
      </w:r>
      <w:r>
        <w:rPr>
          <w:spacing w:val="-4"/>
        </w:rPr>
        <w:t xml:space="preserve"> </w:t>
      </w:r>
      <w:r>
        <w:t>by</w:t>
      </w:r>
      <w:r>
        <w:rPr>
          <w:spacing w:val="-2"/>
        </w:rPr>
        <w:t xml:space="preserve"> </w:t>
      </w:r>
      <w:r>
        <w:t xml:space="preserve">a third party acting on behalf </w:t>
      </w:r>
      <w:proofErr w:type="gramStart"/>
      <w:r>
        <w:t>on</w:t>
      </w:r>
      <w:proofErr w:type="gramEnd"/>
      <w:r>
        <w:t xml:space="preserve"> a complainant, </w:t>
      </w:r>
      <w:proofErr w:type="gramStart"/>
      <w:r>
        <w:t>as long as</w:t>
      </w:r>
      <w:proofErr w:type="gramEnd"/>
      <w:r>
        <w:t xml:space="preserve"> they have appropriate consent to do so.</w:t>
      </w:r>
    </w:p>
    <w:p w14:paraId="6554141B" w14:textId="77777777" w:rsidR="004F23D5" w:rsidRDefault="004F23D5" w:rsidP="004F23D5">
      <w:pPr>
        <w:pStyle w:val="BodyText"/>
        <w:spacing w:before="1" w:line="276" w:lineRule="auto"/>
        <w:ind w:right="162"/>
      </w:pPr>
      <w:r>
        <w:t>Concerns</w:t>
      </w:r>
      <w:r>
        <w:rPr>
          <w:spacing w:val="-1"/>
        </w:rPr>
        <w:t xml:space="preserve"> </w:t>
      </w:r>
      <w:r>
        <w:t>should</w:t>
      </w:r>
      <w:r>
        <w:rPr>
          <w:spacing w:val="-4"/>
        </w:rPr>
        <w:t xml:space="preserve"> </w:t>
      </w:r>
      <w:r>
        <w:t>be</w:t>
      </w:r>
      <w:r>
        <w:rPr>
          <w:spacing w:val="-4"/>
        </w:rPr>
        <w:t xml:space="preserve"> </w:t>
      </w:r>
      <w:r>
        <w:t>raised</w:t>
      </w:r>
      <w:r>
        <w:rPr>
          <w:spacing w:val="-2"/>
        </w:rPr>
        <w:t xml:space="preserve"> </w:t>
      </w:r>
      <w:r>
        <w:t>with</w:t>
      </w:r>
      <w:r>
        <w:rPr>
          <w:spacing w:val="-2"/>
        </w:rPr>
        <w:t xml:space="preserve"> </w:t>
      </w:r>
      <w:r>
        <w:t>either</w:t>
      </w:r>
      <w:r>
        <w:rPr>
          <w:spacing w:val="-3"/>
        </w:rPr>
        <w:t xml:space="preserve"> </w:t>
      </w:r>
      <w:r>
        <w:t>the</w:t>
      </w:r>
      <w:r>
        <w:rPr>
          <w:spacing w:val="-4"/>
        </w:rPr>
        <w:t xml:space="preserve"> </w:t>
      </w:r>
      <w:r>
        <w:t>class</w:t>
      </w:r>
      <w:r>
        <w:rPr>
          <w:spacing w:val="-4"/>
        </w:rPr>
        <w:t xml:space="preserve"> </w:t>
      </w:r>
      <w:r>
        <w:t>teacher</w:t>
      </w:r>
      <w:r>
        <w:rPr>
          <w:spacing w:val="-1"/>
        </w:rPr>
        <w:t xml:space="preserve"> </w:t>
      </w:r>
      <w:r>
        <w:t>or</w:t>
      </w:r>
      <w:r>
        <w:rPr>
          <w:spacing w:val="-1"/>
        </w:rPr>
        <w:t xml:space="preserve"> </w:t>
      </w:r>
      <w:r>
        <w:t>head</w:t>
      </w:r>
      <w:r>
        <w:rPr>
          <w:spacing w:val="-1"/>
        </w:rPr>
        <w:t xml:space="preserve"> </w:t>
      </w:r>
      <w:r>
        <w:t>teacher.</w:t>
      </w:r>
      <w:r>
        <w:rPr>
          <w:spacing w:val="-3"/>
        </w:rPr>
        <w:t xml:space="preserve"> </w:t>
      </w:r>
      <w:r>
        <w:t>If</w:t>
      </w:r>
      <w:r>
        <w:rPr>
          <w:spacing w:val="-3"/>
        </w:rPr>
        <w:t xml:space="preserve"> </w:t>
      </w:r>
      <w:r>
        <w:t>the</w:t>
      </w:r>
      <w:r>
        <w:rPr>
          <w:spacing w:val="-4"/>
        </w:rPr>
        <w:t xml:space="preserve"> </w:t>
      </w:r>
      <w:r>
        <w:t>issue</w:t>
      </w:r>
      <w:r>
        <w:rPr>
          <w:spacing w:val="-4"/>
        </w:rPr>
        <w:t xml:space="preserve"> </w:t>
      </w:r>
      <w:r>
        <w:t>remains</w:t>
      </w:r>
      <w:r>
        <w:rPr>
          <w:spacing w:val="-4"/>
        </w:rPr>
        <w:t xml:space="preserve"> </w:t>
      </w:r>
      <w:r>
        <w:t>unresolved, the next step is to make a formal complaint.</w:t>
      </w:r>
    </w:p>
    <w:p w14:paraId="2C039638" w14:textId="77777777" w:rsidR="004F23D5" w:rsidRDefault="004F23D5" w:rsidP="004F23D5">
      <w:pPr>
        <w:pStyle w:val="Heading2"/>
        <w:spacing w:line="252" w:lineRule="exact"/>
        <w:ind w:left="0"/>
      </w:pPr>
    </w:p>
    <w:p w14:paraId="4881F659" w14:textId="77777777" w:rsidR="004F23D5" w:rsidRDefault="004F23D5" w:rsidP="008A6F17">
      <w:pPr>
        <w:spacing w:before="81" w:line="276" w:lineRule="auto"/>
        <w:ind w:right="147"/>
      </w:pPr>
      <w:r>
        <w:rPr>
          <w:b/>
        </w:rPr>
        <w:t>Complainants</w:t>
      </w:r>
      <w:r>
        <w:rPr>
          <w:b/>
          <w:spacing w:val="-2"/>
        </w:rPr>
        <w:t xml:space="preserve"> </w:t>
      </w:r>
      <w:r>
        <w:rPr>
          <w:b/>
        </w:rPr>
        <w:t>should</w:t>
      </w:r>
      <w:r>
        <w:rPr>
          <w:b/>
          <w:spacing w:val="-2"/>
        </w:rPr>
        <w:t xml:space="preserve"> </w:t>
      </w:r>
      <w:r>
        <w:rPr>
          <w:b/>
        </w:rPr>
        <w:t>not</w:t>
      </w:r>
      <w:r>
        <w:rPr>
          <w:b/>
          <w:spacing w:val="-1"/>
        </w:rPr>
        <w:t xml:space="preserve"> </w:t>
      </w:r>
      <w:r>
        <w:rPr>
          <w:b/>
        </w:rPr>
        <w:t>approach</w:t>
      </w:r>
      <w:r>
        <w:rPr>
          <w:b/>
          <w:spacing w:val="-5"/>
        </w:rPr>
        <w:t xml:space="preserve"> </w:t>
      </w:r>
      <w:r>
        <w:rPr>
          <w:b/>
        </w:rPr>
        <w:t>individual</w:t>
      </w:r>
      <w:r>
        <w:rPr>
          <w:b/>
          <w:spacing w:val="-5"/>
        </w:rPr>
        <w:t xml:space="preserve"> </w:t>
      </w:r>
      <w:r>
        <w:rPr>
          <w:b/>
        </w:rPr>
        <w:t>governors</w:t>
      </w:r>
      <w:r>
        <w:rPr>
          <w:b/>
          <w:spacing w:val="-4"/>
        </w:rPr>
        <w:t xml:space="preserve"> </w:t>
      </w:r>
      <w:r>
        <w:rPr>
          <w:b/>
        </w:rPr>
        <w:t>to</w:t>
      </w:r>
      <w:r>
        <w:rPr>
          <w:b/>
          <w:spacing w:val="-4"/>
        </w:rPr>
        <w:t xml:space="preserve"> </w:t>
      </w:r>
      <w:r>
        <w:rPr>
          <w:b/>
        </w:rPr>
        <w:t>raise</w:t>
      </w:r>
      <w:r>
        <w:rPr>
          <w:b/>
          <w:spacing w:val="-4"/>
        </w:rPr>
        <w:t xml:space="preserve"> </w:t>
      </w:r>
      <w:r>
        <w:rPr>
          <w:b/>
        </w:rPr>
        <w:t>concerns</w:t>
      </w:r>
      <w:r>
        <w:rPr>
          <w:b/>
          <w:spacing w:val="-2"/>
        </w:rPr>
        <w:t xml:space="preserve"> </w:t>
      </w:r>
      <w:r>
        <w:rPr>
          <w:b/>
        </w:rPr>
        <w:t>or</w:t>
      </w:r>
      <w:r>
        <w:rPr>
          <w:b/>
          <w:spacing w:val="-3"/>
        </w:rPr>
        <w:t xml:space="preserve"> </w:t>
      </w:r>
      <w:r>
        <w:rPr>
          <w:b/>
        </w:rPr>
        <w:t>complaints</w:t>
      </w:r>
      <w:r>
        <w:t>.</w:t>
      </w:r>
      <w:r>
        <w:rPr>
          <w:spacing w:val="-3"/>
        </w:rPr>
        <w:t xml:space="preserve"> </w:t>
      </w:r>
      <w:r>
        <w:t>They</w:t>
      </w:r>
      <w:r>
        <w:rPr>
          <w:spacing w:val="-1"/>
        </w:rPr>
        <w:t xml:space="preserve"> </w:t>
      </w:r>
      <w:r>
        <w:t>have no power</w:t>
      </w:r>
      <w:r>
        <w:rPr>
          <w:spacing w:val="-1"/>
        </w:rPr>
        <w:t xml:space="preserve"> </w:t>
      </w:r>
      <w:r>
        <w:t>to act</w:t>
      </w:r>
      <w:r>
        <w:rPr>
          <w:spacing w:val="-1"/>
        </w:rPr>
        <w:t xml:space="preserve"> </w:t>
      </w:r>
      <w:r>
        <w:t>on an</w:t>
      </w:r>
      <w:r>
        <w:rPr>
          <w:spacing w:val="-2"/>
        </w:rPr>
        <w:t xml:space="preserve"> </w:t>
      </w:r>
      <w:r>
        <w:t>individual</w:t>
      </w:r>
      <w:r>
        <w:rPr>
          <w:spacing w:val="-1"/>
        </w:rPr>
        <w:t xml:space="preserve"> </w:t>
      </w:r>
      <w:proofErr w:type="gramStart"/>
      <w:r>
        <w:t>basis</w:t>
      </w:r>
      <w:proofErr w:type="gramEnd"/>
      <w:r>
        <w:t xml:space="preserve"> and it</w:t>
      </w:r>
      <w:r>
        <w:rPr>
          <w:spacing w:val="-1"/>
        </w:rPr>
        <w:t xml:space="preserve"> </w:t>
      </w:r>
      <w:r>
        <w:t>may</w:t>
      </w:r>
      <w:r>
        <w:rPr>
          <w:spacing w:val="-2"/>
        </w:rPr>
        <w:t xml:space="preserve"> </w:t>
      </w:r>
      <w:r>
        <w:t>also prevent</w:t>
      </w:r>
      <w:r>
        <w:rPr>
          <w:spacing w:val="-1"/>
        </w:rPr>
        <w:t xml:space="preserve"> </w:t>
      </w:r>
      <w:r>
        <w:t>them</w:t>
      </w:r>
      <w:r>
        <w:rPr>
          <w:spacing w:val="-1"/>
        </w:rPr>
        <w:t xml:space="preserve"> </w:t>
      </w:r>
      <w:r>
        <w:t>from</w:t>
      </w:r>
      <w:r>
        <w:rPr>
          <w:spacing w:val="-3"/>
        </w:rPr>
        <w:t xml:space="preserve"> </w:t>
      </w:r>
      <w:r>
        <w:t>considering complaints at Stage</w:t>
      </w:r>
      <w:r>
        <w:rPr>
          <w:spacing w:val="-2"/>
        </w:rPr>
        <w:t xml:space="preserve"> </w:t>
      </w:r>
      <w:r>
        <w:t>2 of the procedure.</w:t>
      </w:r>
    </w:p>
    <w:p w14:paraId="3CD48C39" w14:textId="77777777" w:rsidR="004F23D5" w:rsidRDefault="004F23D5" w:rsidP="004F23D5">
      <w:pPr>
        <w:pStyle w:val="BodyText"/>
        <w:spacing w:before="39"/>
        <w:ind w:left="0"/>
      </w:pPr>
    </w:p>
    <w:p w14:paraId="41144305" w14:textId="5E692210" w:rsidR="004F23D5" w:rsidRDefault="004F23D5" w:rsidP="004F23D5">
      <w:pPr>
        <w:pStyle w:val="BodyText"/>
        <w:spacing w:line="276" w:lineRule="auto"/>
      </w:pPr>
      <w:r>
        <w:t>Complaints</w:t>
      </w:r>
      <w:r>
        <w:rPr>
          <w:spacing w:val="-1"/>
        </w:rPr>
        <w:t xml:space="preserve"> </w:t>
      </w:r>
      <w:r>
        <w:t>against</w:t>
      </w:r>
      <w:r>
        <w:rPr>
          <w:spacing w:val="-3"/>
        </w:rPr>
        <w:t xml:space="preserve"> </w:t>
      </w:r>
      <w:r>
        <w:t>school</w:t>
      </w:r>
      <w:r>
        <w:rPr>
          <w:spacing w:val="-3"/>
        </w:rPr>
        <w:t xml:space="preserve"> </w:t>
      </w:r>
      <w:r>
        <w:t>staff</w:t>
      </w:r>
      <w:r>
        <w:rPr>
          <w:spacing w:val="-3"/>
        </w:rPr>
        <w:t xml:space="preserve"> </w:t>
      </w:r>
      <w:r>
        <w:t>(except</w:t>
      </w:r>
      <w:r>
        <w:rPr>
          <w:spacing w:val="-3"/>
        </w:rPr>
        <w:t xml:space="preserve"> </w:t>
      </w:r>
      <w:r>
        <w:t>the</w:t>
      </w:r>
      <w:r>
        <w:rPr>
          <w:spacing w:val="-2"/>
        </w:rPr>
        <w:t xml:space="preserve"> </w:t>
      </w:r>
      <w:r>
        <w:t>head</w:t>
      </w:r>
      <w:r>
        <w:rPr>
          <w:spacing w:val="-2"/>
        </w:rPr>
        <w:t xml:space="preserve"> </w:t>
      </w:r>
      <w:r>
        <w:t>teacher)</w:t>
      </w:r>
      <w:r>
        <w:rPr>
          <w:spacing w:val="-1"/>
        </w:rPr>
        <w:t xml:space="preserve"> </w:t>
      </w:r>
      <w:r>
        <w:t>should</w:t>
      </w:r>
      <w:r>
        <w:rPr>
          <w:spacing w:val="-4"/>
        </w:rPr>
        <w:t xml:space="preserve"> </w:t>
      </w:r>
      <w:r>
        <w:t>be</w:t>
      </w:r>
      <w:r>
        <w:rPr>
          <w:spacing w:val="-4"/>
        </w:rPr>
        <w:t xml:space="preserve"> </w:t>
      </w:r>
      <w:r>
        <w:t>made</w:t>
      </w:r>
      <w:r>
        <w:rPr>
          <w:spacing w:val="-4"/>
        </w:rPr>
        <w:t xml:space="preserve"> </w:t>
      </w:r>
      <w:r>
        <w:t>in</w:t>
      </w:r>
      <w:r>
        <w:rPr>
          <w:spacing w:val="-2"/>
        </w:rPr>
        <w:t xml:space="preserve"> </w:t>
      </w:r>
      <w:r>
        <w:t>the</w:t>
      </w:r>
      <w:r>
        <w:rPr>
          <w:spacing w:val="-4"/>
        </w:rPr>
        <w:t xml:space="preserve"> </w:t>
      </w:r>
      <w:r>
        <w:t>first</w:t>
      </w:r>
      <w:r>
        <w:rPr>
          <w:spacing w:val="-3"/>
        </w:rPr>
        <w:t xml:space="preserve"> </w:t>
      </w:r>
      <w:r>
        <w:t>instance,</w:t>
      </w:r>
      <w:r>
        <w:rPr>
          <w:spacing w:val="-3"/>
        </w:rPr>
        <w:t xml:space="preserve"> </w:t>
      </w:r>
      <w:r>
        <w:t>to</w:t>
      </w:r>
      <w:r>
        <w:rPr>
          <w:spacing w:val="-1"/>
        </w:rPr>
        <w:t xml:space="preserve"> </w:t>
      </w:r>
      <w:r w:rsidR="008A6F17">
        <w:t xml:space="preserve">Miss Sinead Walsh, </w:t>
      </w:r>
      <w:r>
        <w:t xml:space="preserve">the </w:t>
      </w:r>
      <w:r w:rsidR="008A6F17">
        <w:t>Executive Headteacher,</w:t>
      </w:r>
      <w:r>
        <w:t xml:space="preserve"> via the school office</w:t>
      </w:r>
      <w:r>
        <w:rPr>
          <w:b/>
          <w:i/>
        </w:rPr>
        <w:t xml:space="preserve">. </w:t>
      </w:r>
      <w:r>
        <w:t>Please mark them as Private and Confidential.</w:t>
      </w:r>
    </w:p>
    <w:p w14:paraId="415BE844" w14:textId="77777777" w:rsidR="004F23D5" w:rsidRDefault="004F23D5" w:rsidP="004F23D5">
      <w:pPr>
        <w:pStyle w:val="BodyText"/>
        <w:spacing w:before="39"/>
        <w:ind w:left="0"/>
      </w:pPr>
    </w:p>
    <w:p w14:paraId="7DEA3D2F" w14:textId="6573EA7D" w:rsidR="004F23D5" w:rsidRDefault="004F23D5" w:rsidP="004F23D5">
      <w:pPr>
        <w:pStyle w:val="BodyText"/>
        <w:spacing w:line="276" w:lineRule="auto"/>
        <w:ind w:right="162"/>
      </w:pPr>
      <w:r>
        <w:t>Complaints</w:t>
      </w:r>
      <w:r>
        <w:rPr>
          <w:spacing w:val="-3"/>
        </w:rPr>
        <w:t xml:space="preserve"> </w:t>
      </w:r>
      <w:r>
        <w:t>that</w:t>
      </w:r>
      <w:r>
        <w:rPr>
          <w:spacing w:val="-3"/>
        </w:rPr>
        <w:t xml:space="preserve"> </w:t>
      </w:r>
      <w:r>
        <w:t>involve</w:t>
      </w:r>
      <w:r>
        <w:rPr>
          <w:spacing w:val="-4"/>
        </w:rPr>
        <w:t xml:space="preserve"> </w:t>
      </w:r>
      <w:r>
        <w:t>or</w:t>
      </w:r>
      <w:r>
        <w:rPr>
          <w:spacing w:val="-1"/>
        </w:rPr>
        <w:t xml:space="preserve"> </w:t>
      </w:r>
      <w:r>
        <w:t>are</w:t>
      </w:r>
      <w:r>
        <w:rPr>
          <w:spacing w:val="-2"/>
        </w:rPr>
        <w:t xml:space="preserve"> </w:t>
      </w:r>
      <w:r>
        <w:t>about</w:t>
      </w:r>
      <w:r>
        <w:rPr>
          <w:spacing w:val="-3"/>
        </w:rPr>
        <w:t xml:space="preserve"> </w:t>
      </w:r>
      <w:r>
        <w:t>the</w:t>
      </w:r>
      <w:r>
        <w:rPr>
          <w:spacing w:val="-2"/>
        </w:rPr>
        <w:t xml:space="preserve"> </w:t>
      </w:r>
      <w:r w:rsidR="008A6F17">
        <w:t>Headteacher</w:t>
      </w:r>
      <w:r>
        <w:rPr>
          <w:spacing w:val="-1"/>
        </w:rPr>
        <w:t xml:space="preserve"> </w:t>
      </w:r>
      <w:r>
        <w:t>should</w:t>
      </w:r>
      <w:r>
        <w:rPr>
          <w:spacing w:val="-4"/>
        </w:rPr>
        <w:t xml:space="preserve"> </w:t>
      </w:r>
      <w:r>
        <w:t>be</w:t>
      </w:r>
      <w:r>
        <w:rPr>
          <w:spacing w:val="-2"/>
        </w:rPr>
        <w:t xml:space="preserve"> </w:t>
      </w:r>
      <w:r>
        <w:t>addressed</w:t>
      </w:r>
      <w:r>
        <w:rPr>
          <w:spacing w:val="-2"/>
        </w:rPr>
        <w:t xml:space="preserve"> </w:t>
      </w:r>
      <w:r>
        <w:t>to</w:t>
      </w:r>
      <w:r>
        <w:rPr>
          <w:spacing w:val="-2"/>
        </w:rPr>
        <w:t xml:space="preserve"> </w:t>
      </w:r>
      <w:r>
        <w:t>the</w:t>
      </w:r>
      <w:r>
        <w:rPr>
          <w:spacing w:val="-4"/>
        </w:rPr>
        <w:t xml:space="preserve"> </w:t>
      </w:r>
      <w:r>
        <w:t>Chair</w:t>
      </w:r>
      <w:r>
        <w:rPr>
          <w:spacing w:val="-1"/>
        </w:rPr>
        <w:t xml:space="preserve"> </w:t>
      </w:r>
      <w:r>
        <w:t>of</w:t>
      </w:r>
      <w:r>
        <w:rPr>
          <w:spacing w:val="-3"/>
        </w:rPr>
        <w:t xml:space="preserve"> </w:t>
      </w:r>
      <w:r>
        <w:t>Governors,</w:t>
      </w:r>
      <w:r>
        <w:rPr>
          <w:spacing w:val="-3"/>
        </w:rPr>
        <w:t xml:space="preserve"> </w:t>
      </w:r>
      <w:r>
        <w:t>via the school office. Please mark them as Private and Confidential.</w:t>
      </w:r>
    </w:p>
    <w:p w14:paraId="1E3A3507" w14:textId="77777777" w:rsidR="004F23D5" w:rsidRDefault="004F23D5" w:rsidP="004F23D5">
      <w:pPr>
        <w:pStyle w:val="BodyText"/>
        <w:spacing w:before="36"/>
        <w:ind w:left="0"/>
      </w:pPr>
    </w:p>
    <w:p w14:paraId="3A11183F" w14:textId="77777777" w:rsidR="004F23D5" w:rsidRDefault="004F23D5" w:rsidP="004F23D5">
      <w:pPr>
        <w:pStyle w:val="BodyText"/>
        <w:spacing w:line="276" w:lineRule="auto"/>
        <w:rPr>
          <w:spacing w:val="-2"/>
        </w:rPr>
      </w:pPr>
      <w:r>
        <w:t>Complaints</w:t>
      </w:r>
      <w:r>
        <w:rPr>
          <w:spacing w:val="-1"/>
        </w:rPr>
        <w:t xml:space="preserve"> </w:t>
      </w:r>
      <w:r>
        <w:t>about</w:t>
      </w:r>
      <w:r>
        <w:rPr>
          <w:spacing w:val="-3"/>
        </w:rPr>
        <w:t xml:space="preserve"> </w:t>
      </w:r>
      <w:r>
        <w:t>the</w:t>
      </w:r>
      <w:r>
        <w:rPr>
          <w:spacing w:val="-2"/>
        </w:rPr>
        <w:t xml:space="preserve"> </w:t>
      </w:r>
      <w:r>
        <w:t>Chair</w:t>
      </w:r>
      <w:r>
        <w:rPr>
          <w:spacing w:val="-1"/>
        </w:rPr>
        <w:t xml:space="preserve"> </w:t>
      </w:r>
      <w:r>
        <w:t>of</w:t>
      </w:r>
      <w:r>
        <w:rPr>
          <w:spacing w:val="-3"/>
        </w:rPr>
        <w:t xml:space="preserve"> </w:t>
      </w:r>
      <w:r>
        <w:t>Governors,</w:t>
      </w:r>
      <w:r>
        <w:rPr>
          <w:spacing w:val="-3"/>
        </w:rPr>
        <w:t xml:space="preserve"> </w:t>
      </w:r>
      <w:r>
        <w:t>any</w:t>
      </w:r>
      <w:r>
        <w:rPr>
          <w:spacing w:val="-4"/>
        </w:rPr>
        <w:t xml:space="preserve"> </w:t>
      </w:r>
      <w:r>
        <w:t>individual</w:t>
      </w:r>
      <w:r>
        <w:rPr>
          <w:spacing w:val="-3"/>
        </w:rPr>
        <w:t xml:space="preserve"> </w:t>
      </w:r>
      <w:r>
        <w:t>governor</w:t>
      </w:r>
      <w:r>
        <w:rPr>
          <w:spacing w:val="-1"/>
        </w:rPr>
        <w:t xml:space="preserve"> </w:t>
      </w:r>
      <w:r>
        <w:t>or</w:t>
      </w:r>
      <w:r>
        <w:rPr>
          <w:spacing w:val="-3"/>
        </w:rPr>
        <w:t xml:space="preserve"> </w:t>
      </w:r>
      <w:r>
        <w:t>the</w:t>
      </w:r>
      <w:r>
        <w:rPr>
          <w:spacing w:val="-2"/>
        </w:rPr>
        <w:t xml:space="preserve"> </w:t>
      </w:r>
      <w:r>
        <w:t>whole</w:t>
      </w:r>
      <w:r>
        <w:rPr>
          <w:spacing w:val="-2"/>
        </w:rPr>
        <w:t xml:space="preserve"> </w:t>
      </w:r>
      <w:r>
        <w:t>governing</w:t>
      </w:r>
      <w:r>
        <w:rPr>
          <w:spacing w:val="-2"/>
        </w:rPr>
        <w:t xml:space="preserve"> </w:t>
      </w:r>
      <w:r>
        <w:t>body</w:t>
      </w:r>
      <w:r>
        <w:rPr>
          <w:spacing w:val="-4"/>
        </w:rPr>
        <w:t xml:space="preserve"> </w:t>
      </w:r>
      <w:r>
        <w:t>should</w:t>
      </w:r>
      <w:r>
        <w:rPr>
          <w:spacing w:val="-2"/>
        </w:rPr>
        <w:t xml:space="preserve"> </w:t>
      </w:r>
      <w:r>
        <w:t xml:space="preserve">be addressed to the Clerk to the Governing Body via the school office. Please mark them as Private and </w:t>
      </w:r>
      <w:r>
        <w:rPr>
          <w:spacing w:val="-2"/>
        </w:rPr>
        <w:t>Confidential.</w:t>
      </w:r>
    </w:p>
    <w:p w14:paraId="7B0A1A89" w14:textId="77777777" w:rsidR="008A6F17" w:rsidRDefault="008A6F17" w:rsidP="004F23D5">
      <w:pPr>
        <w:pStyle w:val="BodyText"/>
        <w:spacing w:line="276" w:lineRule="auto"/>
      </w:pPr>
    </w:p>
    <w:p w14:paraId="08371DDA" w14:textId="77777777" w:rsidR="00577A2B" w:rsidRDefault="004F23D5" w:rsidP="00577A2B">
      <w:pPr>
        <w:pStyle w:val="BodyText"/>
        <w:spacing w:before="1" w:line="276" w:lineRule="auto"/>
        <w:ind w:right="467"/>
      </w:pPr>
      <w:r>
        <w:t>For</w:t>
      </w:r>
      <w:r>
        <w:rPr>
          <w:spacing w:val="-1"/>
        </w:rPr>
        <w:t xml:space="preserve"> </w:t>
      </w:r>
      <w:r>
        <w:t>ease</w:t>
      </w:r>
      <w:r>
        <w:rPr>
          <w:spacing w:val="-4"/>
        </w:rPr>
        <w:t xml:space="preserve"> </w:t>
      </w:r>
      <w:r>
        <w:t>of</w:t>
      </w:r>
      <w:r>
        <w:rPr>
          <w:spacing w:val="-3"/>
        </w:rPr>
        <w:t xml:space="preserve"> </w:t>
      </w:r>
      <w:r>
        <w:t>use, a</w:t>
      </w:r>
      <w:r>
        <w:rPr>
          <w:spacing w:val="-4"/>
        </w:rPr>
        <w:t xml:space="preserve"> </w:t>
      </w:r>
      <w:r>
        <w:t>template</w:t>
      </w:r>
      <w:r>
        <w:rPr>
          <w:spacing w:val="-1"/>
        </w:rPr>
        <w:t xml:space="preserve"> </w:t>
      </w:r>
      <w:r>
        <w:t>complaint</w:t>
      </w:r>
      <w:r>
        <w:rPr>
          <w:spacing w:val="-3"/>
        </w:rPr>
        <w:t xml:space="preserve"> </w:t>
      </w:r>
      <w:r>
        <w:t>form</w:t>
      </w:r>
      <w:r>
        <w:rPr>
          <w:spacing w:val="-1"/>
        </w:rPr>
        <w:t xml:space="preserve"> </w:t>
      </w:r>
      <w:r>
        <w:t>is</w:t>
      </w:r>
      <w:r>
        <w:rPr>
          <w:spacing w:val="-4"/>
        </w:rPr>
        <w:t xml:space="preserve"> </w:t>
      </w:r>
      <w:r>
        <w:t>included</w:t>
      </w:r>
      <w:r>
        <w:rPr>
          <w:spacing w:val="-2"/>
        </w:rPr>
        <w:t xml:space="preserve"> </w:t>
      </w:r>
      <w:r>
        <w:t>at</w:t>
      </w:r>
      <w:r>
        <w:rPr>
          <w:spacing w:val="-3"/>
        </w:rPr>
        <w:t xml:space="preserve"> </w:t>
      </w:r>
      <w:r>
        <w:t>the</w:t>
      </w:r>
      <w:r>
        <w:rPr>
          <w:spacing w:val="-4"/>
        </w:rPr>
        <w:t xml:space="preserve"> </w:t>
      </w:r>
      <w:r>
        <w:t>end</w:t>
      </w:r>
      <w:r>
        <w:rPr>
          <w:spacing w:val="-2"/>
        </w:rPr>
        <w:t xml:space="preserve"> </w:t>
      </w:r>
      <w:r>
        <w:t>of</w:t>
      </w:r>
      <w:r>
        <w:rPr>
          <w:spacing w:val="-3"/>
        </w:rPr>
        <w:t xml:space="preserve"> </w:t>
      </w:r>
      <w:r>
        <w:t>this</w:t>
      </w:r>
      <w:r>
        <w:rPr>
          <w:spacing w:val="-1"/>
        </w:rPr>
        <w:t xml:space="preserve"> </w:t>
      </w:r>
      <w:r>
        <w:t>procedure.</w:t>
      </w:r>
      <w:r>
        <w:rPr>
          <w:spacing w:val="-3"/>
        </w:rPr>
        <w:t xml:space="preserve"> </w:t>
      </w:r>
      <w:r>
        <w:t>If</w:t>
      </w:r>
      <w:r>
        <w:rPr>
          <w:spacing w:val="-3"/>
        </w:rPr>
        <w:t xml:space="preserve"> </w:t>
      </w:r>
      <w:r>
        <w:t>you</w:t>
      </w:r>
      <w:r>
        <w:rPr>
          <w:spacing w:val="-4"/>
        </w:rPr>
        <w:t xml:space="preserve"> </w:t>
      </w:r>
      <w:r>
        <w:t>require</w:t>
      </w:r>
      <w:r>
        <w:rPr>
          <w:spacing w:val="-2"/>
        </w:rPr>
        <w:t xml:space="preserve"> </w:t>
      </w:r>
      <w:r>
        <w:t>help</w:t>
      </w:r>
      <w:r>
        <w:rPr>
          <w:spacing w:val="-2"/>
        </w:rPr>
        <w:t xml:space="preserve"> </w:t>
      </w:r>
      <w:r>
        <w:t>in completing</w:t>
      </w:r>
      <w:r>
        <w:rPr>
          <w:spacing w:val="-1"/>
        </w:rPr>
        <w:t xml:space="preserve"> </w:t>
      </w:r>
      <w:r>
        <w:t>the</w:t>
      </w:r>
      <w:r>
        <w:rPr>
          <w:spacing w:val="-1"/>
        </w:rPr>
        <w:t xml:space="preserve"> </w:t>
      </w:r>
      <w:r>
        <w:t>form, please contact the</w:t>
      </w:r>
      <w:r>
        <w:rPr>
          <w:spacing w:val="-1"/>
        </w:rPr>
        <w:t xml:space="preserve"> </w:t>
      </w:r>
      <w:r>
        <w:t>school office. You</w:t>
      </w:r>
      <w:r>
        <w:rPr>
          <w:spacing w:val="-1"/>
        </w:rPr>
        <w:t xml:space="preserve"> </w:t>
      </w:r>
      <w:r>
        <w:t>can</w:t>
      </w:r>
      <w:r>
        <w:rPr>
          <w:spacing w:val="-1"/>
        </w:rPr>
        <w:t xml:space="preserve"> </w:t>
      </w:r>
      <w:r>
        <w:t>also ask</w:t>
      </w:r>
      <w:r>
        <w:rPr>
          <w:spacing w:val="-1"/>
        </w:rPr>
        <w:t xml:space="preserve"> </w:t>
      </w:r>
      <w:r>
        <w:t>third party</w:t>
      </w:r>
      <w:r>
        <w:rPr>
          <w:spacing w:val="-1"/>
        </w:rPr>
        <w:t xml:space="preserve"> </w:t>
      </w:r>
      <w:proofErr w:type="spellStart"/>
      <w:r>
        <w:t>organisations</w:t>
      </w:r>
      <w:proofErr w:type="spellEnd"/>
      <w:r>
        <w:t xml:space="preserve"> like </w:t>
      </w:r>
      <w:r w:rsidR="008A6F17">
        <w:t>Citizens</w:t>
      </w:r>
      <w:r>
        <w:t xml:space="preserve"> Advice to help you.</w:t>
      </w:r>
      <w:r w:rsidR="00577A2B">
        <w:t xml:space="preserve"> </w:t>
      </w:r>
    </w:p>
    <w:p w14:paraId="7AE5FE71" w14:textId="77777777" w:rsidR="00577A2B" w:rsidRDefault="00577A2B" w:rsidP="00577A2B">
      <w:pPr>
        <w:pStyle w:val="BodyText"/>
        <w:spacing w:before="1" w:line="276" w:lineRule="auto"/>
        <w:ind w:right="467"/>
      </w:pPr>
    </w:p>
    <w:p w14:paraId="318E0754" w14:textId="77777777" w:rsidR="00577A2B" w:rsidRDefault="00577A2B" w:rsidP="00577A2B">
      <w:pPr>
        <w:pStyle w:val="BodyText"/>
        <w:spacing w:before="1" w:line="276" w:lineRule="auto"/>
        <w:ind w:right="467"/>
      </w:pPr>
    </w:p>
    <w:p w14:paraId="33006DC3" w14:textId="77777777" w:rsidR="00577A2B" w:rsidRDefault="00577A2B" w:rsidP="00577A2B">
      <w:pPr>
        <w:pStyle w:val="BodyText"/>
        <w:spacing w:before="1" w:line="276" w:lineRule="auto"/>
        <w:ind w:right="467"/>
      </w:pPr>
    </w:p>
    <w:p w14:paraId="66576A7A" w14:textId="77777777" w:rsidR="00577A2B" w:rsidRDefault="00577A2B" w:rsidP="00577A2B">
      <w:pPr>
        <w:pStyle w:val="BodyText"/>
        <w:spacing w:before="1" w:line="276" w:lineRule="auto"/>
        <w:ind w:right="467"/>
      </w:pPr>
    </w:p>
    <w:p w14:paraId="11018BA9" w14:textId="77777777" w:rsidR="00577A2B" w:rsidRDefault="00577A2B" w:rsidP="00577A2B">
      <w:pPr>
        <w:pStyle w:val="BodyText"/>
        <w:spacing w:before="1" w:line="276" w:lineRule="auto"/>
        <w:ind w:right="467"/>
      </w:pPr>
    </w:p>
    <w:p w14:paraId="518658DD" w14:textId="77777777" w:rsidR="00577A2B" w:rsidRDefault="00577A2B" w:rsidP="00577A2B">
      <w:pPr>
        <w:pStyle w:val="BodyText"/>
        <w:spacing w:before="1" w:line="276" w:lineRule="auto"/>
        <w:ind w:right="467"/>
      </w:pPr>
    </w:p>
    <w:p w14:paraId="2544819A" w14:textId="77777777" w:rsidR="00577A2B" w:rsidRDefault="00577A2B" w:rsidP="00577A2B">
      <w:pPr>
        <w:pStyle w:val="BodyText"/>
        <w:spacing w:before="1" w:line="276" w:lineRule="auto"/>
        <w:ind w:right="467"/>
      </w:pPr>
    </w:p>
    <w:p w14:paraId="5FEE44E7" w14:textId="2A0BE45D" w:rsidR="004F23D5" w:rsidRDefault="004F23D5" w:rsidP="00577A2B">
      <w:pPr>
        <w:pStyle w:val="BodyText"/>
        <w:spacing w:before="1" w:line="276" w:lineRule="auto"/>
        <w:ind w:right="467"/>
      </w:pPr>
      <w:r>
        <w:t>In accordance with equality law, we will consider making reasonable adjustments if required, to enable complainants to access and complete this complaints procedure. For instance, providing information in alternative</w:t>
      </w:r>
      <w:r>
        <w:rPr>
          <w:spacing w:val="-4"/>
        </w:rPr>
        <w:t xml:space="preserve"> </w:t>
      </w:r>
      <w:r>
        <w:t>formats,</w:t>
      </w:r>
      <w:r>
        <w:rPr>
          <w:spacing w:val="-3"/>
        </w:rPr>
        <w:t xml:space="preserve"> </w:t>
      </w:r>
      <w:r>
        <w:t>assisting</w:t>
      </w:r>
      <w:r>
        <w:rPr>
          <w:spacing w:val="-3"/>
        </w:rPr>
        <w:t xml:space="preserve"> </w:t>
      </w:r>
      <w:r>
        <w:t>complainants</w:t>
      </w:r>
      <w:r>
        <w:rPr>
          <w:spacing w:val="-2"/>
        </w:rPr>
        <w:t xml:space="preserve"> </w:t>
      </w:r>
      <w:r>
        <w:t>in</w:t>
      </w:r>
      <w:r>
        <w:rPr>
          <w:spacing w:val="-4"/>
        </w:rPr>
        <w:t xml:space="preserve"> </w:t>
      </w:r>
      <w:r>
        <w:t>raising</w:t>
      </w:r>
      <w:r>
        <w:rPr>
          <w:spacing w:val="-3"/>
        </w:rPr>
        <w:t xml:space="preserve"> </w:t>
      </w:r>
      <w:r>
        <w:t>a</w:t>
      </w:r>
      <w:r>
        <w:rPr>
          <w:spacing w:val="-4"/>
        </w:rPr>
        <w:t xml:space="preserve"> </w:t>
      </w:r>
      <w:r>
        <w:t>formal</w:t>
      </w:r>
      <w:r>
        <w:rPr>
          <w:spacing w:val="-3"/>
        </w:rPr>
        <w:t xml:space="preserve"> </w:t>
      </w:r>
      <w:r>
        <w:t>complaint</w:t>
      </w:r>
      <w:r>
        <w:rPr>
          <w:spacing w:val="-2"/>
        </w:rPr>
        <w:t xml:space="preserve"> </w:t>
      </w:r>
      <w:r>
        <w:t>or</w:t>
      </w:r>
      <w:r>
        <w:rPr>
          <w:spacing w:val="-3"/>
        </w:rPr>
        <w:t xml:space="preserve"> </w:t>
      </w:r>
      <w:r>
        <w:t>holding</w:t>
      </w:r>
      <w:r>
        <w:rPr>
          <w:spacing w:val="-3"/>
        </w:rPr>
        <w:t xml:space="preserve"> </w:t>
      </w:r>
      <w:r>
        <w:t>meetings</w:t>
      </w:r>
      <w:r>
        <w:rPr>
          <w:spacing w:val="-2"/>
        </w:rPr>
        <w:t xml:space="preserve"> </w:t>
      </w:r>
      <w:r>
        <w:t>in</w:t>
      </w:r>
      <w:r>
        <w:rPr>
          <w:spacing w:val="-4"/>
        </w:rPr>
        <w:t xml:space="preserve"> </w:t>
      </w:r>
      <w:r>
        <w:t xml:space="preserve">accessible </w:t>
      </w:r>
      <w:r>
        <w:rPr>
          <w:spacing w:val="-2"/>
        </w:rPr>
        <w:t>locations.</w:t>
      </w:r>
    </w:p>
    <w:p w14:paraId="52D6478E" w14:textId="77777777" w:rsidR="004F23D5" w:rsidRDefault="004F23D5" w:rsidP="004F23D5">
      <w:pPr>
        <w:pStyle w:val="BodyText"/>
        <w:spacing w:before="38"/>
        <w:ind w:left="0"/>
      </w:pPr>
    </w:p>
    <w:p w14:paraId="0183F32C" w14:textId="77777777" w:rsidR="004F23D5" w:rsidRDefault="004F23D5" w:rsidP="004F23D5">
      <w:pPr>
        <w:pStyle w:val="Heading2"/>
      </w:pPr>
      <w:r>
        <w:t>Anonymous</w:t>
      </w:r>
      <w:r>
        <w:rPr>
          <w:spacing w:val="-9"/>
        </w:rPr>
        <w:t xml:space="preserve"> </w:t>
      </w:r>
      <w:r>
        <w:rPr>
          <w:spacing w:val="-2"/>
        </w:rPr>
        <w:t>complaints</w:t>
      </w:r>
    </w:p>
    <w:p w14:paraId="3E1497A1" w14:textId="77777777" w:rsidR="004F23D5" w:rsidRDefault="004F23D5" w:rsidP="004F23D5">
      <w:pPr>
        <w:pStyle w:val="BodyText"/>
        <w:spacing w:before="38" w:line="276" w:lineRule="auto"/>
        <w:ind w:right="223"/>
      </w:pPr>
      <w:r>
        <w:t>We</w:t>
      </w:r>
      <w:r>
        <w:rPr>
          <w:spacing w:val="-2"/>
        </w:rPr>
        <w:t xml:space="preserve"> </w:t>
      </w:r>
      <w:r>
        <w:t>will</w:t>
      </w:r>
      <w:r>
        <w:rPr>
          <w:spacing w:val="-3"/>
        </w:rPr>
        <w:t xml:space="preserve"> </w:t>
      </w:r>
      <w:r>
        <w:t>not</w:t>
      </w:r>
      <w:r>
        <w:rPr>
          <w:spacing w:val="-1"/>
        </w:rPr>
        <w:t xml:space="preserve"> </w:t>
      </w:r>
      <w:r>
        <w:t>normally</w:t>
      </w:r>
      <w:r>
        <w:rPr>
          <w:spacing w:val="-2"/>
        </w:rPr>
        <w:t xml:space="preserve"> </w:t>
      </w:r>
      <w:r>
        <w:t>investigate</w:t>
      </w:r>
      <w:r>
        <w:rPr>
          <w:spacing w:val="-3"/>
        </w:rPr>
        <w:t xml:space="preserve"> </w:t>
      </w:r>
      <w:r>
        <w:t>anonymous</w:t>
      </w:r>
      <w:r>
        <w:rPr>
          <w:spacing w:val="-5"/>
        </w:rPr>
        <w:t xml:space="preserve"> </w:t>
      </w:r>
      <w:r>
        <w:t>complaints.</w:t>
      </w:r>
      <w:r>
        <w:rPr>
          <w:spacing w:val="-1"/>
        </w:rPr>
        <w:t xml:space="preserve"> </w:t>
      </w:r>
      <w:r>
        <w:t>However,</w:t>
      </w:r>
      <w:r>
        <w:rPr>
          <w:spacing w:val="-4"/>
        </w:rPr>
        <w:t xml:space="preserve"> </w:t>
      </w:r>
      <w:r>
        <w:t>the</w:t>
      </w:r>
      <w:r>
        <w:rPr>
          <w:spacing w:val="-3"/>
        </w:rPr>
        <w:t xml:space="preserve"> </w:t>
      </w:r>
      <w:r>
        <w:t>head teacher</w:t>
      </w:r>
      <w:r>
        <w:rPr>
          <w:spacing w:val="-2"/>
        </w:rPr>
        <w:t xml:space="preserve"> </w:t>
      </w:r>
      <w:r>
        <w:t>or</w:t>
      </w:r>
      <w:r>
        <w:rPr>
          <w:spacing w:val="-2"/>
        </w:rPr>
        <w:t xml:space="preserve"> </w:t>
      </w:r>
      <w:r>
        <w:t>Chair</w:t>
      </w:r>
      <w:r>
        <w:rPr>
          <w:spacing w:val="-4"/>
        </w:rPr>
        <w:t xml:space="preserve"> </w:t>
      </w:r>
      <w:r>
        <w:t>of</w:t>
      </w:r>
      <w:r>
        <w:rPr>
          <w:spacing w:val="-6"/>
        </w:rPr>
        <w:t xml:space="preserve"> </w:t>
      </w:r>
      <w:r>
        <w:t>Governors, if appropriate, will determine whether the complaint warrants an investigation.</w:t>
      </w:r>
    </w:p>
    <w:p w14:paraId="3709E19E" w14:textId="77777777" w:rsidR="004F23D5" w:rsidRDefault="004F23D5" w:rsidP="004F23D5">
      <w:pPr>
        <w:pStyle w:val="BodyText"/>
        <w:spacing w:before="36"/>
        <w:ind w:left="0"/>
      </w:pPr>
    </w:p>
    <w:p w14:paraId="11213F72" w14:textId="77777777" w:rsidR="004F23D5" w:rsidRDefault="004F23D5" w:rsidP="004F23D5">
      <w:pPr>
        <w:pStyle w:val="Heading2"/>
      </w:pPr>
      <w:r>
        <w:t>Time</w:t>
      </w:r>
      <w:r>
        <w:rPr>
          <w:spacing w:val="-6"/>
        </w:rPr>
        <w:t xml:space="preserve"> </w:t>
      </w:r>
      <w:r>
        <w:rPr>
          <w:spacing w:val="-2"/>
        </w:rPr>
        <w:t>scales</w:t>
      </w:r>
    </w:p>
    <w:p w14:paraId="438BB21C" w14:textId="77777777" w:rsidR="004F23D5" w:rsidRDefault="004F23D5" w:rsidP="004F23D5">
      <w:pPr>
        <w:pStyle w:val="BodyText"/>
        <w:spacing w:before="40" w:line="276" w:lineRule="auto"/>
        <w:ind w:right="162"/>
      </w:pPr>
      <w:r>
        <w:t>You must raise the complaint within three months</w:t>
      </w:r>
      <w:r>
        <w:rPr>
          <w:spacing w:val="-1"/>
        </w:rPr>
        <w:t xml:space="preserve"> </w:t>
      </w:r>
      <w:r>
        <w:t xml:space="preserve">of the incident </w:t>
      </w:r>
      <w:proofErr w:type="gramStart"/>
      <w:r>
        <w:t>or,</w:t>
      </w:r>
      <w:proofErr w:type="gramEnd"/>
      <w:r>
        <w:t xml:space="preserve"> where a series of associated incidents have</w:t>
      </w:r>
      <w:r>
        <w:rPr>
          <w:spacing w:val="-2"/>
        </w:rPr>
        <w:t xml:space="preserve"> </w:t>
      </w:r>
      <w:r>
        <w:t>occurred, within</w:t>
      </w:r>
      <w:r>
        <w:rPr>
          <w:spacing w:val="-4"/>
        </w:rPr>
        <w:t xml:space="preserve"> </w:t>
      </w:r>
      <w:r>
        <w:t>three</w:t>
      </w:r>
      <w:r>
        <w:rPr>
          <w:spacing w:val="-2"/>
        </w:rPr>
        <w:t xml:space="preserve"> </w:t>
      </w:r>
      <w:r>
        <w:t>months</w:t>
      </w:r>
      <w:r>
        <w:rPr>
          <w:spacing w:val="-2"/>
        </w:rPr>
        <w:t xml:space="preserve"> </w:t>
      </w:r>
      <w:r>
        <w:t>of</w:t>
      </w:r>
      <w:r>
        <w:rPr>
          <w:spacing w:val="-3"/>
        </w:rPr>
        <w:t xml:space="preserve"> </w:t>
      </w:r>
      <w:r>
        <w:t>the</w:t>
      </w:r>
      <w:r>
        <w:rPr>
          <w:spacing w:val="-4"/>
        </w:rPr>
        <w:t xml:space="preserve"> </w:t>
      </w:r>
      <w:r>
        <w:t>last</w:t>
      </w:r>
      <w:r>
        <w:rPr>
          <w:spacing w:val="-3"/>
        </w:rPr>
        <w:t xml:space="preserve"> </w:t>
      </w:r>
      <w:r>
        <w:t>of</w:t>
      </w:r>
      <w:r>
        <w:rPr>
          <w:spacing w:val="-3"/>
        </w:rPr>
        <w:t xml:space="preserve"> </w:t>
      </w:r>
      <w:r>
        <w:t>these</w:t>
      </w:r>
      <w:r>
        <w:rPr>
          <w:spacing w:val="-2"/>
        </w:rPr>
        <w:t xml:space="preserve"> </w:t>
      </w:r>
      <w:r>
        <w:t>incidents.</w:t>
      </w:r>
      <w:r>
        <w:rPr>
          <w:spacing w:val="-2"/>
        </w:rPr>
        <w:t xml:space="preserve"> </w:t>
      </w:r>
      <w:r>
        <w:t>We</w:t>
      </w:r>
      <w:r>
        <w:rPr>
          <w:spacing w:val="-4"/>
        </w:rPr>
        <w:t xml:space="preserve"> </w:t>
      </w:r>
      <w:r>
        <w:t>will</w:t>
      </w:r>
      <w:r>
        <w:rPr>
          <w:spacing w:val="-2"/>
        </w:rPr>
        <w:t xml:space="preserve"> </w:t>
      </w:r>
      <w:r>
        <w:t>consider</w:t>
      </w:r>
      <w:r>
        <w:rPr>
          <w:spacing w:val="-1"/>
        </w:rPr>
        <w:t xml:space="preserve"> </w:t>
      </w:r>
      <w:r>
        <w:t>complaints</w:t>
      </w:r>
      <w:r>
        <w:rPr>
          <w:spacing w:val="-3"/>
        </w:rPr>
        <w:t xml:space="preserve"> </w:t>
      </w:r>
      <w:r>
        <w:t>made</w:t>
      </w:r>
      <w:r>
        <w:rPr>
          <w:spacing w:val="-4"/>
        </w:rPr>
        <w:t xml:space="preserve"> </w:t>
      </w:r>
      <w:r>
        <w:t>outside of this time frame if exceptional circumstances apply.</w:t>
      </w:r>
    </w:p>
    <w:p w14:paraId="613CB0C4" w14:textId="77777777" w:rsidR="004F23D5" w:rsidRDefault="004F23D5" w:rsidP="004F23D5">
      <w:pPr>
        <w:pStyle w:val="BodyText"/>
        <w:spacing w:before="38"/>
        <w:ind w:left="0"/>
      </w:pPr>
    </w:p>
    <w:p w14:paraId="70562BD0" w14:textId="77777777" w:rsidR="004F23D5" w:rsidRDefault="004F23D5" w:rsidP="004F23D5">
      <w:pPr>
        <w:pStyle w:val="Heading2"/>
      </w:pPr>
      <w:r>
        <w:t>Complaints</w:t>
      </w:r>
      <w:r>
        <w:rPr>
          <w:spacing w:val="-7"/>
        </w:rPr>
        <w:t xml:space="preserve"> </w:t>
      </w:r>
      <w:r>
        <w:t>received</w:t>
      </w:r>
      <w:r>
        <w:rPr>
          <w:spacing w:val="-6"/>
        </w:rPr>
        <w:t xml:space="preserve"> </w:t>
      </w:r>
      <w:r>
        <w:t>outside</w:t>
      </w:r>
      <w:r>
        <w:rPr>
          <w:spacing w:val="-5"/>
        </w:rPr>
        <w:t xml:space="preserve"> </w:t>
      </w:r>
      <w:r>
        <w:t>of</w:t>
      </w:r>
      <w:r>
        <w:rPr>
          <w:spacing w:val="-4"/>
        </w:rPr>
        <w:t xml:space="preserve"> </w:t>
      </w:r>
      <w:r>
        <w:t>term</w:t>
      </w:r>
      <w:r>
        <w:rPr>
          <w:spacing w:val="-3"/>
        </w:rPr>
        <w:t xml:space="preserve"> </w:t>
      </w:r>
      <w:r>
        <w:rPr>
          <w:spacing w:val="-4"/>
        </w:rPr>
        <w:t>time</w:t>
      </w:r>
    </w:p>
    <w:p w14:paraId="34DBB7E2" w14:textId="77777777" w:rsidR="004F23D5" w:rsidRDefault="004F23D5" w:rsidP="004F23D5">
      <w:pPr>
        <w:pStyle w:val="BodyText"/>
        <w:spacing w:before="38" w:line="276" w:lineRule="auto"/>
        <w:ind w:right="370"/>
        <w:jc w:val="both"/>
      </w:pPr>
      <w:r>
        <w:t>We</w:t>
      </w:r>
      <w:r>
        <w:rPr>
          <w:spacing w:val="-1"/>
        </w:rPr>
        <w:t xml:space="preserve"> </w:t>
      </w:r>
      <w:r>
        <w:t>will</w:t>
      </w:r>
      <w:r>
        <w:rPr>
          <w:spacing w:val="-2"/>
        </w:rPr>
        <w:t xml:space="preserve"> </w:t>
      </w:r>
      <w:r>
        <w:t>consider</w:t>
      </w:r>
      <w:r>
        <w:rPr>
          <w:spacing w:val="-1"/>
        </w:rPr>
        <w:t xml:space="preserve"> </w:t>
      </w:r>
      <w:r>
        <w:t>complaints</w:t>
      </w:r>
      <w:r>
        <w:rPr>
          <w:spacing w:val="-3"/>
        </w:rPr>
        <w:t xml:space="preserve"> </w:t>
      </w:r>
      <w:r>
        <w:t>made</w:t>
      </w:r>
      <w:r>
        <w:rPr>
          <w:spacing w:val="-2"/>
        </w:rPr>
        <w:t xml:space="preserve"> </w:t>
      </w:r>
      <w:r>
        <w:t>outside</w:t>
      </w:r>
      <w:r>
        <w:rPr>
          <w:spacing w:val="-2"/>
        </w:rPr>
        <w:t xml:space="preserve"> </w:t>
      </w:r>
      <w:r>
        <w:t>of</w:t>
      </w:r>
      <w:r>
        <w:rPr>
          <w:spacing w:val="-3"/>
        </w:rPr>
        <w:t xml:space="preserve"> </w:t>
      </w:r>
      <w:r>
        <w:t>term</w:t>
      </w:r>
      <w:r>
        <w:rPr>
          <w:spacing w:val="-3"/>
        </w:rPr>
        <w:t xml:space="preserve"> </w:t>
      </w:r>
      <w:r>
        <w:t>time</w:t>
      </w:r>
      <w:r>
        <w:rPr>
          <w:spacing w:val="-4"/>
        </w:rPr>
        <w:t xml:space="preserve"> </w:t>
      </w:r>
      <w:r>
        <w:t>to</w:t>
      </w:r>
      <w:r>
        <w:rPr>
          <w:spacing w:val="-4"/>
        </w:rPr>
        <w:t xml:space="preserve"> </w:t>
      </w:r>
      <w:r>
        <w:t>have</w:t>
      </w:r>
      <w:r>
        <w:rPr>
          <w:spacing w:val="-4"/>
        </w:rPr>
        <w:t xml:space="preserve"> </w:t>
      </w:r>
      <w:r>
        <w:t>been</w:t>
      </w:r>
      <w:r>
        <w:rPr>
          <w:spacing w:val="-4"/>
        </w:rPr>
        <w:t xml:space="preserve"> </w:t>
      </w:r>
      <w:r>
        <w:t>received</w:t>
      </w:r>
      <w:r>
        <w:rPr>
          <w:spacing w:val="-2"/>
        </w:rPr>
        <w:t xml:space="preserve"> </w:t>
      </w:r>
      <w:r>
        <w:t>on</w:t>
      </w:r>
      <w:r>
        <w:rPr>
          <w:spacing w:val="-4"/>
        </w:rPr>
        <w:t xml:space="preserve"> </w:t>
      </w:r>
      <w:r>
        <w:t>the</w:t>
      </w:r>
      <w:r>
        <w:rPr>
          <w:spacing w:val="-4"/>
        </w:rPr>
        <w:t xml:space="preserve"> </w:t>
      </w:r>
      <w:r>
        <w:t>first school</w:t>
      </w:r>
      <w:r>
        <w:rPr>
          <w:spacing w:val="-3"/>
        </w:rPr>
        <w:t xml:space="preserve"> </w:t>
      </w:r>
      <w:r>
        <w:t>day</w:t>
      </w:r>
      <w:r>
        <w:rPr>
          <w:spacing w:val="-1"/>
        </w:rPr>
        <w:t xml:space="preserve"> </w:t>
      </w:r>
      <w:r>
        <w:t>after the holiday period.</w:t>
      </w:r>
    </w:p>
    <w:p w14:paraId="6C2A338A" w14:textId="77777777" w:rsidR="004F23D5" w:rsidRDefault="004F23D5" w:rsidP="004F23D5">
      <w:pPr>
        <w:pStyle w:val="BodyText"/>
        <w:spacing w:before="36"/>
        <w:ind w:left="0"/>
      </w:pPr>
    </w:p>
    <w:p w14:paraId="2A081831" w14:textId="77777777" w:rsidR="004F23D5" w:rsidRDefault="004F23D5" w:rsidP="004F23D5">
      <w:pPr>
        <w:pStyle w:val="Heading2"/>
      </w:pPr>
      <w:r>
        <w:t>Scope</w:t>
      </w:r>
      <w:r>
        <w:rPr>
          <w:spacing w:val="-4"/>
        </w:rPr>
        <w:t xml:space="preserve"> </w:t>
      </w:r>
      <w:r>
        <w:t>of</w:t>
      </w:r>
      <w:r>
        <w:rPr>
          <w:spacing w:val="-4"/>
        </w:rPr>
        <w:t xml:space="preserve"> </w:t>
      </w:r>
      <w:r>
        <w:t>this</w:t>
      </w:r>
      <w:r>
        <w:rPr>
          <w:spacing w:val="-5"/>
        </w:rPr>
        <w:t xml:space="preserve"> </w:t>
      </w:r>
      <w:r>
        <w:t>Complaints</w:t>
      </w:r>
      <w:r>
        <w:rPr>
          <w:spacing w:val="-3"/>
        </w:rPr>
        <w:t xml:space="preserve"> </w:t>
      </w:r>
      <w:r>
        <w:rPr>
          <w:spacing w:val="-2"/>
        </w:rPr>
        <w:t>Procedure</w:t>
      </w:r>
    </w:p>
    <w:p w14:paraId="17D7188E" w14:textId="794C74B4" w:rsidR="004F23D5" w:rsidRDefault="004F23D5" w:rsidP="00577A2B">
      <w:pPr>
        <w:pStyle w:val="BodyText"/>
        <w:spacing w:before="40" w:line="276" w:lineRule="auto"/>
        <w:ind w:right="162"/>
        <w:sectPr w:rsidR="004F23D5">
          <w:headerReference w:type="default" r:id="rId12"/>
          <w:footerReference w:type="default" r:id="rId13"/>
          <w:pgSz w:w="11910" w:h="16840"/>
          <w:pgMar w:top="720" w:right="580" w:bottom="1020" w:left="620" w:header="0" w:footer="832" w:gutter="0"/>
          <w:pgBorders w:offsetFrom="page">
            <w:top w:val="single" w:sz="36" w:space="24" w:color="3333FF"/>
            <w:left w:val="single" w:sz="36" w:space="24" w:color="3333FF"/>
            <w:bottom w:val="single" w:sz="36" w:space="24" w:color="3333FF"/>
            <w:right w:val="single" w:sz="36" w:space="24" w:color="3333FF"/>
          </w:pgBorders>
          <w:pgNumType w:start="2"/>
          <w:cols w:space="720"/>
        </w:sectPr>
      </w:pPr>
      <w:r>
        <w:t>This</w:t>
      </w:r>
      <w:r>
        <w:rPr>
          <w:spacing w:val="-2"/>
        </w:rPr>
        <w:t xml:space="preserve"> </w:t>
      </w:r>
      <w:r>
        <w:t>procedure</w:t>
      </w:r>
      <w:r>
        <w:rPr>
          <w:spacing w:val="-3"/>
        </w:rPr>
        <w:t xml:space="preserve"> </w:t>
      </w:r>
      <w:r>
        <w:t>covers</w:t>
      </w:r>
      <w:r>
        <w:rPr>
          <w:spacing w:val="-4"/>
        </w:rPr>
        <w:t xml:space="preserve"> </w:t>
      </w:r>
      <w:r>
        <w:t>all</w:t>
      </w:r>
      <w:r>
        <w:rPr>
          <w:spacing w:val="-3"/>
        </w:rPr>
        <w:t xml:space="preserve"> </w:t>
      </w:r>
      <w:r>
        <w:t>complaints</w:t>
      </w:r>
      <w:r>
        <w:rPr>
          <w:spacing w:val="-3"/>
        </w:rPr>
        <w:t xml:space="preserve"> </w:t>
      </w:r>
      <w:r>
        <w:t>about</w:t>
      </w:r>
      <w:r>
        <w:rPr>
          <w:spacing w:val="-3"/>
        </w:rPr>
        <w:t xml:space="preserve"> </w:t>
      </w:r>
      <w:r>
        <w:t>any</w:t>
      </w:r>
      <w:r>
        <w:rPr>
          <w:spacing w:val="-2"/>
        </w:rPr>
        <w:t xml:space="preserve"> </w:t>
      </w:r>
      <w:r>
        <w:t>provision</w:t>
      </w:r>
      <w:r>
        <w:rPr>
          <w:spacing w:val="-3"/>
        </w:rPr>
        <w:t xml:space="preserve"> </w:t>
      </w:r>
      <w:r>
        <w:t>of</w:t>
      </w:r>
      <w:r>
        <w:rPr>
          <w:spacing w:val="-2"/>
        </w:rPr>
        <w:t xml:space="preserve"> </w:t>
      </w:r>
      <w:r>
        <w:t>community</w:t>
      </w:r>
      <w:r>
        <w:rPr>
          <w:spacing w:val="-4"/>
        </w:rPr>
        <w:t xml:space="preserve"> </w:t>
      </w:r>
      <w:r>
        <w:t>facilities</w:t>
      </w:r>
      <w:r>
        <w:rPr>
          <w:spacing w:val="-3"/>
        </w:rPr>
        <w:t xml:space="preserve"> </w:t>
      </w:r>
      <w:r>
        <w:t>or</w:t>
      </w:r>
      <w:r>
        <w:rPr>
          <w:spacing w:val="-1"/>
        </w:rPr>
        <w:t xml:space="preserve"> </w:t>
      </w:r>
      <w:r>
        <w:t>services</w:t>
      </w:r>
      <w:r>
        <w:rPr>
          <w:spacing w:val="-3"/>
        </w:rPr>
        <w:t xml:space="preserve"> </w:t>
      </w:r>
      <w:r>
        <w:t>by Holy</w:t>
      </w:r>
      <w:r>
        <w:rPr>
          <w:spacing w:val="-2"/>
        </w:rPr>
        <w:t xml:space="preserve"> </w:t>
      </w:r>
      <w:r>
        <w:t>Cross Catholic Primary School other than complaints that are dealt with under other statutory procedures, including those listed below</w:t>
      </w:r>
      <w:r w:rsidR="00577A2B">
        <w:t>.</w:t>
      </w:r>
    </w:p>
    <w:p w14:paraId="2EC9E537" w14:textId="77777777" w:rsidR="00577A2B" w:rsidRDefault="00577A2B" w:rsidP="00577A2B"/>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7300"/>
      </w:tblGrid>
      <w:tr w:rsidR="00577A2B" w14:paraId="457114DF" w14:textId="77777777" w:rsidTr="0039278F">
        <w:trPr>
          <w:trHeight w:val="251"/>
        </w:trPr>
        <w:tc>
          <w:tcPr>
            <w:tcW w:w="3080" w:type="dxa"/>
          </w:tcPr>
          <w:p w14:paraId="00B273C2" w14:textId="77777777" w:rsidR="00577A2B" w:rsidRDefault="00577A2B" w:rsidP="0039278F">
            <w:pPr>
              <w:pStyle w:val="TableParagraph"/>
              <w:spacing w:line="232" w:lineRule="exact"/>
              <w:ind w:left="107"/>
              <w:rPr>
                <w:b/>
              </w:rPr>
            </w:pPr>
            <w:r>
              <w:rPr>
                <w:b/>
                <w:spacing w:val="-2"/>
              </w:rPr>
              <w:t>Exceptions</w:t>
            </w:r>
          </w:p>
        </w:tc>
        <w:tc>
          <w:tcPr>
            <w:tcW w:w="7300" w:type="dxa"/>
          </w:tcPr>
          <w:p w14:paraId="590F926C" w14:textId="77777777" w:rsidR="00577A2B" w:rsidRDefault="00577A2B" w:rsidP="0039278F">
            <w:pPr>
              <w:pStyle w:val="TableParagraph"/>
              <w:spacing w:line="232" w:lineRule="exact"/>
              <w:rPr>
                <w:b/>
              </w:rPr>
            </w:pPr>
            <w:r>
              <w:rPr>
                <w:b/>
              </w:rPr>
              <w:t>Who to</w:t>
            </w:r>
            <w:r>
              <w:rPr>
                <w:b/>
                <w:spacing w:val="-1"/>
              </w:rPr>
              <w:t xml:space="preserve"> </w:t>
            </w:r>
            <w:r>
              <w:rPr>
                <w:b/>
                <w:spacing w:val="-2"/>
              </w:rPr>
              <w:t>contact</w:t>
            </w:r>
          </w:p>
        </w:tc>
      </w:tr>
      <w:tr w:rsidR="00577A2B" w14:paraId="3A40DC33" w14:textId="77777777" w:rsidTr="0039278F">
        <w:trPr>
          <w:trHeight w:val="1771"/>
        </w:trPr>
        <w:tc>
          <w:tcPr>
            <w:tcW w:w="3080" w:type="dxa"/>
          </w:tcPr>
          <w:p w14:paraId="3D2C9034" w14:textId="77777777" w:rsidR="00577A2B" w:rsidRPr="003E2909" w:rsidRDefault="00577A2B" w:rsidP="00577A2B">
            <w:pPr>
              <w:pStyle w:val="TableParagraph"/>
              <w:numPr>
                <w:ilvl w:val="0"/>
                <w:numId w:val="11"/>
              </w:numPr>
              <w:tabs>
                <w:tab w:val="left" w:pos="828"/>
              </w:tabs>
              <w:spacing w:before="2"/>
              <w:ind w:right="709"/>
              <w:rPr>
                <w:sz w:val="20"/>
                <w:szCs w:val="20"/>
              </w:rPr>
            </w:pPr>
            <w:r w:rsidRPr="003E2909">
              <w:rPr>
                <w:sz w:val="20"/>
                <w:szCs w:val="20"/>
              </w:rPr>
              <w:t>Admissions to schools</w:t>
            </w:r>
          </w:p>
          <w:p w14:paraId="45AF1CF8" w14:textId="77777777" w:rsidR="00577A2B" w:rsidRPr="003E2909" w:rsidRDefault="00577A2B" w:rsidP="00577A2B">
            <w:pPr>
              <w:pStyle w:val="TableParagraph"/>
              <w:numPr>
                <w:ilvl w:val="0"/>
                <w:numId w:val="11"/>
              </w:numPr>
              <w:tabs>
                <w:tab w:val="left" w:pos="828"/>
              </w:tabs>
              <w:spacing w:before="2"/>
              <w:ind w:right="709"/>
              <w:rPr>
                <w:sz w:val="20"/>
                <w:szCs w:val="20"/>
              </w:rPr>
            </w:pPr>
            <w:r w:rsidRPr="003E2909">
              <w:rPr>
                <w:sz w:val="20"/>
                <w:szCs w:val="20"/>
              </w:rPr>
              <w:t>Statutory assessment of Special Educational Needs</w:t>
            </w:r>
          </w:p>
          <w:p w14:paraId="395C5965" w14:textId="7197E3E2" w:rsidR="00577A2B" w:rsidRPr="003E2909" w:rsidRDefault="00577A2B" w:rsidP="00577A2B">
            <w:pPr>
              <w:pStyle w:val="TableParagraph"/>
              <w:numPr>
                <w:ilvl w:val="0"/>
                <w:numId w:val="11"/>
              </w:numPr>
              <w:tabs>
                <w:tab w:val="left" w:pos="828"/>
              </w:tabs>
              <w:spacing w:before="2"/>
              <w:ind w:right="709"/>
              <w:rPr>
                <w:sz w:val="20"/>
                <w:szCs w:val="20"/>
              </w:rPr>
            </w:pPr>
            <w:r w:rsidRPr="003E2909">
              <w:rPr>
                <w:sz w:val="20"/>
                <w:szCs w:val="20"/>
              </w:rPr>
              <w:t>School re-</w:t>
            </w:r>
            <w:proofErr w:type="spellStart"/>
            <w:r w:rsidRPr="003E2909">
              <w:rPr>
                <w:sz w:val="20"/>
                <w:szCs w:val="20"/>
              </w:rPr>
              <w:t>organisation</w:t>
            </w:r>
            <w:proofErr w:type="spellEnd"/>
            <w:r w:rsidRPr="003E2909">
              <w:rPr>
                <w:sz w:val="20"/>
                <w:szCs w:val="20"/>
              </w:rPr>
              <w:t xml:space="preserve"> proposals.</w:t>
            </w:r>
          </w:p>
        </w:tc>
        <w:tc>
          <w:tcPr>
            <w:tcW w:w="7300" w:type="dxa"/>
          </w:tcPr>
          <w:p w14:paraId="26DE53C8" w14:textId="20728878" w:rsidR="00577A2B" w:rsidRPr="003E2909" w:rsidRDefault="00577A2B" w:rsidP="00577A2B">
            <w:pPr>
              <w:pStyle w:val="TableParagraph"/>
              <w:rPr>
                <w:sz w:val="20"/>
                <w:szCs w:val="20"/>
              </w:rPr>
            </w:pPr>
            <w:r w:rsidRPr="003E2909">
              <w:rPr>
                <w:sz w:val="20"/>
                <w:szCs w:val="20"/>
              </w:rPr>
              <w:t>Concerns about admissions, statutory assessments of Special Educational</w:t>
            </w:r>
            <w:r w:rsidRPr="003E2909">
              <w:rPr>
                <w:spacing w:val="-5"/>
                <w:sz w:val="20"/>
                <w:szCs w:val="20"/>
              </w:rPr>
              <w:t xml:space="preserve"> </w:t>
            </w:r>
            <w:r w:rsidRPr="003E2909">
              <w:rPr>
                <w:sz w:val="20"/>
                <w:szCs w:val="20"/>
              </w:rPr>
              <w:t>Needs,</w:t>
            </w:r>
            <w:r w:rsidRPr="003E2909">
              <w:rPr>
                <w:spacing w:val="-5"/>
                <w:sz w:val="20"/>
                <w:szCs w:val="20"/>
              </w:rPr>
              <w:t xml:space="preserve"> </w:t>
            </w:r>
            <w:r w:rsidRPr="003E2909">
              <w:rPr>
                <w:sz w:val="20"/>
                <w:szCs w:val="20"/>
              </w:rPr>
              <w:t>or</w:t>
            </w:r>
            <w:r w:rsidRPr="003E2909">
              <w:rPr>
                <w:spacing w:val="-5"/>
                <w:sz w:val="20"/>
                <w:szCs w:val="20"/>
              </w:rPr>
              <w:t xml:space="preserve"> </w:t>
            </w:r>
            <w:r w:rsidRPr="003E2909">
              <w:rPr>
                <w:sz w:val="20"/>
                <w:szCs w:val="20"/>
              </w:rPr>
              <w:t>school</w:t>
            </w:r>
            <w:r w:rsidRPr="003E2909">
              <w:rPr>
                <w:spacing w:val="-5"/>
                <w:sz w:val="20"/>
                <w:szCs w:val="20"/>
              </w:rPr>
              <w:t xml:space="preserve"> </w:t>
            </w:r>
            <w:r w:rsidRPr="003E2909">
              <w:rPr>
                <w:sz w:val="20"/>
                <w:szCs w:val="20"/>
              </w:rPr>
              <w:t>re-</w:t>
            </w:r>
            <w:proofErr w:type="spellStart"/>
            <w:r w:rsidRPr="003E2909">
              <w:rPr>
                <w:sz w:val="20"/>
                <w:szCs w:val="20"/>
              </w:rPr>
              <w:t>organisation</w:t>
            </w:r>
            <w:proofErr w:type="spellEnd"/>
            <w:r w:rsidRPr="003E2909">
              <w:rPr>
                <w:spacing w:val="-5"/>
                <w:sz w:val="20"/>
                <w:szCs w:val="20"/>
              </w:rPr>
              <w:t xml:space="preserve"> </w:t>
            </w:r>
            <w:r w:rsidRPr="003E2909">
              <w:rPr>
                <w:sz w:val="20"/>
                <w:szCs w:val="20"/>
              </w:rPr>
              <w:t>proposals</w:t>
            </w:r>
            <w:r w:rsidRPr="003E2909">
              <w:rPr>
                <w:spacing w:val="-4"/>
                <w:sz w:val="20"/>
                <w:szCs w:val="20"/>
              </w:rPr>
              <w:t xml:space="preserve"> </w:t>
            </w:r>
            <w:r w:rsidRPr="003E2909">
              <w:rPr>
                <w:sz w:val="20"/>
                <w:szCs w:val="20"/>
              </w:rPr>
              <w:t>should</w:t>
            </w:r>
            <w:r w:rsidRPr="003E2909">
              <w:rPr>
                <w:spacing w:val="-5"/>
                <w:sz w:val="20"/>
                <w:szCs w:val="20"/>
              </w:rPr>
              <w:t xml:space="preserve"> </w:t>
            </w:r>
            <w:r w:rsidRPr="003E2909">
              <w:rPr>
                <w:sz w:val="20"/>
                <w:szCs w:val="20"/>
              </w:rPr>
              <w:t>be</w:t>
            </w:r>
            <w:r w:rsidRPr="003E2909">
              <w:rPr>
                <w:spacing w:val="-6"/>
                <w:sz w:val="20"/>
                <w:szCs w:val="20"/>
              </w:rPr>
              <w:t xml:space="preserve"> </w:t>
            </w:r>
            <w:r w:rsidRPr="003E2909">
              <w:rPr>
                <w:sz w:val="20"/>
                <w:szCs w:val="20"/>
              </w:rPr>
              <w:t>raised with St. Helens Local Authority.</w:t>
            </w:r>
          </w:p>
        </w:tc>
      </w:tr>
      <w:tr w:rsidR="00577A2B" w14:paraId="3094B384" w14:textId="77777777" w:rsidTr="0039278F">
        <w:trPr>
          <w:trHeight w:val="1771"/>
        </w:trPr>
        <w:tc>
          <w:tcPr>
            <w:tcW w:w="3080" w:type="dxa"/>
          </w:tcPr>
          <w:p w14:paraId="2F4C557F" w14:textId="77777777" w:rsidR="00577A2B" w:rsidRPr="003E2909" w:rsidRDefault="00577A2B" w:rsidP="00577A2B">
            <w:pPr>
              <w:pStyle w:val="TableParagraph"/>
              <w:numPr>
                <w:ilvl w:val="0"/>
                <w:numId w:val="11"/>
              </w:numPr>
              <w:tabs>
                <w:tab w:val="left" w:pos="828"/>
              </w:tabs>
              <w:spacing w:before="2"/>
              <w:ind w:right="709"/>
              <w:rPr>
                <w:sz w:val="20"/>
                <w:szCs w:val="20"/>
              </w:rPr>
            </w:pPr>
            <w:r w:rsidRPr="003E2909">
              <w:rPr>
                <w:sz w:val="20"/>
                <w:szCs w:val="20"/>
              </w:rPr>
              <w:t>Matters</w:t>
            </w:r>
            <w:r w:rsidRPr="003E2909">
              <w:rPr>
                <w:spacing w:val="-16"/>
                <w:sz w:val="20"/>
                <w:szCs w:val="20"/>
              </w:rPr>
              <w:t xml:space="preserve"> </w:t>
            </w:r>
            <w:r w:rsidRPr="003E2909">
              <w:rPr>
                <w:sz w:val="20"/>
                <w:szCs w:val="20"/>
              </w:rPr>
              <w:t>likely</w:t>
            </w:r>
            <w:r w:rsidRPr="003E2909">
              <w:rPr>
                <w:spacing w:val="-15"/>
                <w:sz w:val="20"/>
                <w:szCs w:val="20"/>
              </w:rPr>
              <w:t xml:space="preserve"> </w:t>
            </w:r>
            <w:r w:rsidRPr="003E2909">
              <w:rPr>
                <w:sz w:val="20"/>
                <w:szCs w:val="20"/>
              </w:rPr>
              <w:t xml:space="preserve">to require a Child </w:t>
            </w:r>
            <w:r w:rsidRPr="003E2909">
              <w:rPr>
                <w:spacing w:val="-2"/>
                <w:sz w:val="20"/>
                <w:szCs w:val="20"/>
              </w:rPr>
              <w:t>Protection Investigation</w:t>
            </w:r>
          </w:p>
        </w:tc>
        <w:tc>
          <w:tcPr>
            <w:tcW w:w="7300" w:type="dxa"/>
          </w:tcPr>
          <w:p w14:paraId="1E78A8C1" w14:textId="77777777" w:rsidR="00577A2B" w:rsidRPr="003E2909" w:rsidRDefault="00577A2B" w:rsidP="00577A2B">
            <w:pPr>
              <w:pStyle w:val="TableParagraph"/>
              <w:rPr>
                <w:sz w:val="20"/>
                <w:szCs w:val="20"/>
              </w:rPr>
            </w:pPr>
            <w:r w:rsidRPr="003E2909">
              <w:rPr>
                <w:sz w:val="20"/>
                <w:szCs w:val="20"/>
              </w:rPr>
              <w:t>Complaints</w:t>
            </w:r>
            <w:r w:rsidRPr="003E2909">
              <w:rPr>
                <w:spacing w:val="-4"/>
                <w:sz w:val="20"/>
                <w:szCs w:val="20"/>
              </w:rPr>
              <w:t xml:space="preserve"> </w:t>
            </w:r>
            <w:r w:rsidRPr="003E2909">
              <w:rPr>
                <w:sz w:val="20"/>
                <w:szCs w:val="20"/>
              </w:rPr>
              <w:t>about</w:t>
            </w:r>
            <w:r w:rsidRPr="003E2909">
              <w:rPr>
                <w:spacing w:val="-3"/>
                <w:sz w:val="20"/>
                <w:szCs w:val="20"/>
              </w:rPr>
              <w:t xml:space="preserve"> </w:t>
            </w:r>
            <w:r w:rsidRPr="003E2909">
              <w:rPr>
                <w:sz w:val="20"/>
                <w:szCs w:val="20"/>
              </w:rPr>
              <w:t>child</w:t>
            </w:r>
            <w:r w:rsidRPr="003E2909">
              <w:rPr>
                <w:spacing w:val="-5"/>
                <w:sz w:val="20"/>
                <w:szCs w:val="20"/>
              </w:rPr>
              <w:t xml:space="preserve"> </w:t>
            </w:r>
            <w:r w:rsidRPr="003E2909">
              <w:rPr>
                <w:sz w:val="20"/>
                <w:szCs w:val="20"/>
              </w:rPr>
              <w:t>protection</w:t>
            </w:r>
            <w:r w:rsidRPr="003E2909">
              <w:rPr>
                <w:spacing w:val="-7"/>
                <w:sz w:val="20"/>
                <w:szCs w:val="20"/>
              </w:rPr>
              <w:t xml:space="preserve"> </w:t>
            </w:r>
            <w:r w:rsidRPr="003E2909">
              <w:rPr>
                <w:sz w:val="20"/>
                <w:szCs w:val="20"/>
              </w:rPr>
              <w:t>matters</w:t>
            </w:r>
            <w:r w:rsidRPr="003E2909">
              <w:rPr>
                <w:spacing w:val="-6"/>
                <w:sz w:val="20"/>
                <w:szCs w:val="20"/>
              </w:rPr>
              <w:t xml:space="preserve"> </w:t>
            </w:r>
            <w:r w:rsidRPr="003E2909">
              <w:rPr>
                <w:sz w:val="20"/>
                <w:szCs w:val="20"/>
              </w:rPr>
              <w:t>are</w:t>
            </w:r>
            <w:r w:rsidRPr="003E2909">
              <w:rPr>
                <w:spacing w:val="-7"/>
                <w:sz w:val="20"/>
                <w:szCs w:val="20"/>
              </w:rPr>
              <w:t xml:space="preserve"> </w:t>
            </w:r>
            <w:r w:rsidRPr="003E2909">
              <w:rPr>
                <w:sz w:val="20"/>
                <w:szCs w:val="20"/>
              </w:rPr>
              <w:t>handled</w:t>
            </w:r>
            <w:r w:rsidRPr="003E2909">
              <w:rPr>
                <w:spacing w:val="-5"/>
                <w:sz w:val="20"/>
                <w:szCs w:val="20"/>
              </w:rPr>
              <w:t xml:space="preserve"> </w:t>
            </w:r>
            <w:r w:rsidRPr="003E2909">
              <w:rPr>
                <w:sz w:val="20"/>
                <w:szCs w:val="20"/>
              </w:rPr>
              <w:t>under</w:t>
            </w:r>
            <w:r w:rsidRPr="003E2909">
              <w:rPr>
                <w:spacing w:val="-4"/>
                <w:sz w:val="20"/>
                <w:szCs w:val="20"/>
              </w:rPr>
              <w:t xml:space="preserve"> </w:t>
            </w:r>
            <w:r w:rsidRPr="003E2909">
              <w:rPr>
                <w:sz w:val="20"/>
                <w:szCs w:val="20"/>
              </w:rPr>
              <w:t>our</w:t>
            </w:r>
            <w:r w:rsidRPr="003E2909">
              <w:rPr>
                <w:spacing w:val="-4"/>
                <w:sz w:val="20"/>
                <w:szCs w:val="20"/>
              </w:rPr>
              <w:t xml:space="preserve"> </w:t>
            </w:r>
            <w:r w:rsidRPr="003E2909">
              <w:rPr>
                <w:sz w:val="20"/>
                <w:szCs w:val="20"/>
              </w:rPr>
              <w:t>child protection and safeguarding policy and in accordance with relevant statutory guidance.</w:t>
            </w:r>
          </w:p>
          <w:p w14:paraId="15EEAFC2" w14:textId="77777777" w:rsidR="00577A2B" w:rsidRPr="003E2909" w:rsidRDefault="00577A2B" w:rsidP="00577A2B">
            <w:pPr>
              <w:pStyle w:val="TableParagraph"/>
              <w:spacing w:before="1"/>
              <w:ind w:right="84"/>
              <w:rPr>
                <w:sz w:val="20"/>
                <w:szCs w:val="20"/>
              </w:rPr>
            </w:pPr>
            <w:r w:rsidRPr="003E2909">
              <w:rPr>
                <w:sz w:val="20"/>
                <w:szCs w:val="20"/>
              </w:rPr>
              <w:t>If</w:t>
            </w:r>
            <w:r w:rsidRPr="003E2909">
              <w:rPr>
                <w:spacing w:val="-4"/>
                <w:sz w:val="20"/>
                <w:szCs w:val="20"/>
              </w:rPr>
              <w:t xml:space="preserve"> </w:t>
            </w:r>
            <w:r w:rsidRPr="003E2909">
              <w:rPr>
                <w:sz w:val="20"/>
                <w:szCs w:val="20"/>
              </w:rPr>
              <w:t>you</w:t>
            </w:r>
            <w:r w:rsidRPr="003E2909">
              <w:rPr>
                <w:spacing w:val="-3"/>
                <w:sz w:val="20"/>
                <w:szCs w:val="20"/>
              </w:rPr>
              <w:t xml:space="preserve"> </w:t>
            </w:r>
            <w:r w:rsidRPr="003E2909">
              <w:rPr>
                <w:sz w:val="20"/>
                <w:szCs w:val="20"/>
              </w:rPr>
              <w:t>have</w:t>
            </w:r>
            <w:r w:rsidRPr="003E2909">
              <w:rPr>
                <w:spacing w:val="-3"/>
                <w:sz w:val="20"/>
                <w:szCs w:val="20"/>
              </w:rPr>
              <w:t xml:space="preserve"> </w:t>
            </w:r>
            <w:r w:rsidRPr="003E2909">
              <w:rPr>
                <w:sz w:val="20"/>
                <w:szCs w:val="20"/>
              </w:rPr>
              <w:t>serious</w:t>
            </w:r>
            <w:r w:rsidRPr="003E2909">
              <w:rPr>
                <w:spacing w:val="-2"/>
                <w:sz w:val="20"/>
                <w:szCs w:val="20"/>
              </w:rPr>
              <w:t xml:space="preserve"> </w:t>
            </w:r>
            <w:r w:rsidRPr="003E2909">
              <w:rPr>
                <w:sz w:val="20"/>
                <w:szCs w:val="20"/>
              </w:rPr>
              <w:t>concerns,</w:t>
            </w:r>
            <w:r w:rsidRPr="003E2909">
              <w:rPr>
                <w:spacing w:val="-4"/>
                <w:sz w:val="20"/>
                <w:szCs w:val="20"/>
              </w:rPr>
              <w:t xml:space="preserve"> </w:t>
            </w:r>
            <w:r w:rsidRPr="003E2909">
              <w:rPr>
                <w:sz w:val="20"/>
                <w:szCs w:val="20"/>
              </w:rPr>
              <w:t>you</w:t>
            </w:r>
            <w:r w:rsidRPr="003E2909">
              <w:rPr>
                <w:spacing w:val="-5"/>
                <w:sz w:val="20"/>
                <w:szCs w:val="20"/>
              </w:rPr>
              <w:t xml:space="preserve"> </w:t>
            </w:r>
            <w:r w:rsidRPr="003E2909">
              <w:rPr>
                <w:sz w:val="20"/>
                <w:szCs w:val="20"/>
              </w:rPr>
              <w:t>may</w:t>
            </w:r>
            <w:r w:rsidRPr="003E2909">
              <w:rPr>
                <w:spacing w:val="-5"/>
                <w:sz w:val="20"/>
                <w:szCs w:val="20"/>
              </w:rPr>
              <w:t xml:space="preserve"> </w:t>
            </w:r>
            <w:r w:rsidRPr="003E2909">
              <w:rPr>
                <w:sz w:val="20"/>
                <w:szCs w:val="20"/>
              </w:rPr>
              <w:t>wish</w:t>
            </w:r>
            <w:r w:rsidRPr="003E2909">
              <w:rPr>
                <w:spacing w:val="-3"/>
                <w:sz w:val="20"/>
                <w:szCs w:val="20"/>
              </w:rPr>
              <w:t xml:space="preserve"> </w:t>
            </w:r>
            <w:r w:rsidRPr="003E2909">
              <w:rPr>
                <w:sz w:val="20"/>
                <w:szCs w:val="20"/>
              </w:rPr>
              <w:t>to</w:t>
            </w:r>
            <w:r w:rsidRPr="003E2909">
              <w:rPr>
                <w:spacing w:val="-5"/>
                <w:sz w:val="20"/>
                <w:szCs w:val="20"/>
              </w:rPr>
              <w:t xml:space="preserve"> </w:t>
            </w:r>
            <w:r w:rsidRPr="003E2909">
              <w:rPr>
                <w:sz w:val="20"/>
                <w:szCs w:val="20"/>
              </w:rPr>
              <w:t>contact</w:t>
            </w:r>
            <w:r w:rsidRPr="003E2909">
              <w:rPr>
                <w:spacing w:val="-3"/>
                <w:sz w:val="20"/>
                <w:szCs w:val="20"/>
              </w:rPr>
              <w:t xml:space="preserve"> </w:t>
            </w:r>
            <w:r w:rsidRPr="003E2909">
              <w:rPr>
                <w:sz w:val="20"/>
                <w:szCs w:val="20"/>
              </w:rPr>
              <w:t>the</w:t>
            </w:r>
            <w:r w:rsidRPr="003E2909">
              <w:rPr>
                <w:spacing w:val="-5"/>
                <w:sz w:val="20"/>
                <w:szCs w:val="20"/>
              </w:rPr>
              <w:t xml:space="preserve"> </w:t>
            </w:r>
            <w:r w:rsidRPr="003E2909">
              <w:rPr>
                <w:sz w:val="20"/>
                <w:szCs w:val="20"/>
              </w:rPr>
              <w:t>local</w:t>
            </w:r>
            <w:r w:rsidRPr="003E2909">
              <w:rPr>
                <w:spacing w:val="-3"/>
                <w:sz w:val="20"/>
                <w:szCs w:val="20"/>
              </w:rPr>
              <w:t xml:space="preserve"> </w:t>
            </w:r>
            <w:r w:rsidRPr="003E2909">
              <w:rPr>
                <w:sz w:val="20"/>
                <w:szCs w:val="20"/>
              </w:rPr>
              <w:t>authority designated officer (LADO) who has local responsibility for safeguarding or the Multi-Agency Safeguarding Hub (MASH). &lt; LADO</w:t>
            </w:r>
          </w:p>
          <w:p w14:paraId="00D96F6F" w14:textId="77777777" w:rsidR="00577A2B" w:rsidRPr="003E2909" w:rsidRDefault="00577A2B" w:rsidP="00577A2B">
            <w:pPr>
              <w:pStyle w:val="TableParagraph"/>
              <w:spacing w:line="232" w:lineRule="exact"/>
              <w:rPr>
                <w:sz w:val="20"/>
                <w:szCs w:val="20"/>
              </w:rPr>
            </w:pPr>
            <w:r w:rsidRPr="003E2909">
              <w:rPr>
                <w:sz w:val="20"/>
                <w:szCs w:val="20"/>
              </w:rPr>
              <w:t>Secretary</w:t>
            </w:r>
            <w:r w:rsidRPr="003E2909">
              <w:rPr>
                <w:spacing w:val="-3"/>
                <w:sz w:val="20"/>
                <w:szCs w:val="20"/>
              </w:rPr>
              <w:t xml:space="preserve"> </w:t>
            </w:r>
            <w:r w:rsidRPr="003E2909">
              <w:rPr>
                <w:sz w:val="20"/>
                <w:szCs w:val="20"/>
              </w:rPr>
              <w:t>01744</w:t>
            </w:r>
            <w:r w:rsidRPr="003E2909">
              <w:rPr>
                <w:spacing w:val="-5"/>
                <w:sz w:val="20"/>
                <w:szCs w:val="20"/>
              </w:rPr>
              <w:t xml:space="preserve"> </w:t>
            </w:r>
            <w:r w:rsidRPr="003E2909">
              <w:rPr>
                <w:sz w:val="20"/>
                <w:szCs w:val="20"/>
              </w:rPr>
              <w:t>671265</w:t>
            </w:r>
            <w:r w:rsidRPr="003E2909">
              <w:rPr>
                <w:b/>
                <w:sz w:val="20"/>
                <w:szCs w:val="20"/>
              </w:rPr>
              <w:t>&gt;</w:t>
            </w:r>
            <w:r w:rsidRPr="003E2909">
              <w:rPr>
                <w:b/>
                <w:spacing w:val="-1"/>
                <w:sz w:val="20"/>
                <w:szCs w:val="20"/>
              </w:rPr>
              <w:t xml:space="preserve"> </w:t>
            </w:r>
            <w:r w:rsidRPr="003E2909">
              <w:rPr>
                <w:sz w:val="20"/>
                <w:szCs w:val="20"/>
              </w:rPr>
              <w:t>&lt;MASH</w:t>
            </w:r>
            <w:r w:rsidRPr="003E2909">
              <w:rPr>
                <w:spacing w:val="-3"/>
                <w:sz w:val="20"/>
                <w:szCs w:val="20"/>
              </w:rPr>
              <w:t xml:space="preserve"> </w:t>
            </w:r>
            <w:r w:rsidRPr="003E2909">
              <w:rPr>
                <w:sz w:val="20"/>
                <w:szCs w:val="20"/>
              </w:rPr>
              <w:t>01744</w:t>
            </w:r>
            <w:r w:rsidRPr="003E2909">
              <w:rPr>
                <w:spacing w:val="-5"/>
                <w:sz w:val="20"/>
                <w:szCs w:val="20"/>
              </w:rPr>
              <w:t xml:space="preserve"> </w:t>
            </w:r>
            <w:r w:rsidRPr="003E2909">
              <w:rPr>
                <w:sz w:val="20"/>
                <w:szCs w:val="20"/>
              </w:rPr>
              <w:t>676</w:t>
            </w:r>
            <w:r w:rsidRPr="003E2909">
              <w:rPr>
                <w:spacing w:val="-3"/>
                <w:sz w:val="20"/>
                <w:szCs w:val="20"/>
              </w:rPr>
              <w:t xml:space="preserve"> </w:t>
            </w:r>
            <w:r w:rsidRPr="003E2909">
              <w:rPr>
                <w:spacing w:val="-2"/>
                <w:sz w:val="20"/>
                <w:szCs w:val="20"/>
              </w:rPr>
              <w:t>600&gt;.</w:t>
            </w:r>
          </w:p>
        </w:tc>
      </w:tr>
      <w:tr w:rsidR="00577A2B" w14:paraId="175B0349" w14:textId="77777777" w:rsidTr="00577A2B">
        <w:trPr>
          <w:trHeight w:val="1161"/>
        </w:trPr>
        <w:tc>
          <w:tcPr>
            <w:tcW w:w="3080" w:type="dxa"/>
          </w:tcPr>
          <w:p w14:paraId="196F0052" w14:textId="41369BA1" w:rsidR="00577A2B" w:rsidRPr="003E2909" w:rsidRDefault="00577A2B" w:rsidP="00577A2B">
            <w:pPr>
              <w:pStyle w:val="TableParagraph"/>
              <w:numPr>
                <w:ilvl w:val="0"/>
                <w:numId w:val="11"/>
              </w:numPr>
              <w:tabs>
                <w:tab w:val="left" w:pos="828"/>
              </w:tabs>
              <w:spacing w:before="2"/>
              <w:ind w:right="709"/>
              <w:rPr>
                <w:sz w:val="20"/>
                <w:szCs w:val="20"/>
              </w:rPr>
            </w:pPr>
            <w:r w:rsidRPr="003E2909">
              <w:rPr>
                <w:sz w:val="20"/>
                <w:szCs w:val="20"/>
              </w:rPr>
              <w:t>Exclusion</w:t>
            </w:r>
            <w:r w:rsidRPr="003E2909">
              <w:rPr>
                <w:spacing w:val="-16"/>
                <w:sz w:val="20"/>
                <w:szCs w:val="20"/>
              </w:rPr>
              <w:t xml:space="preserve"> </w:t>
            </w:r>
            <w:r w:rsidRPr="003E2909">
              <w:rPr>
                <w:sz w:val="20"/>
                <w:szCs w:val="20"/>
              </w:rPr>
              <w:t>of</w:t>
            </w:r>
            <w:r w:rsidRPr="003E2909">
              <w:rPr>
                <w:spacing w:val="-15"/>
                <w:sz w:val="20"/>
                <w:szCs w:val="20"/>
              </w:rPr>
              <w:t xml:space="preserve"> </w:t>
            </w:r>
            <w:r w:rsidRPr="003E2909">
              <w:rPr>
                <w:sz w:val="20"/>
                <w:szCs w:val="20"/>
              </w:rPr>
              <w:t>children from school*</w:t>
            </w:r>
          </w:p>
        </w:tc>
        <w:tc>
          <w:tcPr>
            <w:tcW w:w="7300" w:type="dxa"/>
          </w:tcPr>
          <w:p w14:paraId="66FD4DE5" w14:textId="77777777" w:rsidR="00577A2B" w:rsidRPr="003E2909" w:rsidRDefault="00577A2B" w:rsidP="00577A2B">
            <w:pPr>
              <w:pStyle w:val="TableParagraph"/>
              <w:rPr>
                <w:sz w:val="20"/>
                <w:szCs w:val="20"/>
              </w:rPr>
            </w:pPr>
            <w:r w:rsidRPr="003E2909">
              <w:rPr>
                <w:sz w:val="20"/>
                <w:szCs w:val="20"/>
              </w:rPr>
              <w:t>Further</w:t>
            </w:r>
            <w:r w:rsidRPr="003E2909">
              <w:rPr>
                <w:spacing w:val="-3"/>
                <w:sz w:val="20"/>
                <w:szCs w:val="20"/>
              </w:rPr>
              <w:t xml:space="preserve"> </w:t>
            </w:r>
            <w:r w:rsidRPr="003E2909">
              <w:rPr>
                <w:sz w:val="20"/>
                <w:szCs w:val="20"/>
              </w:rPr>
              <w:t>information</w:t>
            </w:r>
            <w:r w:rsidRPr="003E2909">
              <w:rPr>
                <w:spacing w:val="-4"/>
                <w:sz w:val="20"/>
                <w:szCs w:val="20"/>
              </w:rPr>
              <w:t xml:space="preserve"> </w:t>
            </w:r>
            <w:r w:rsidRPr="003E2909">
              <w:rPr>
                <w:sz w:val="20"/>
                <w:szCs w:val="20"/>
              </w:rPr>
              <w:t>about</w:t>
            </w:r>
            <w:r w:rsidRPr="003E2909">
              <w:rPr>
                <w:spacing w:val="-5"/>
                <w:sz w:val="20"/>
                <w:szCs w:val="20"/>
              </w:rPr>
              <w:t xml:space="preserve"> </w:t>
            </w:r>
            <w:r w:rsidRPr="003E2909">
              <w:rPr>
                <w:sz w:val="20"/>
                <w:szCs w:val="20"/>
              </w:rPr>
              <w:t>raising</w:t>
            </w:r>
            <w:r w:rsidRPr="003E2909">
              <w:rPr>
                <w:spacing w:val="-4"/>
                <w:sz w:val="20"/>
                <w:szCs w:val="20"/>
              </w:rPr>
              <w:t xml:space="preserve"> </w:t>
            </w:r>
            <w:r w:rsidRPr="003E2909">
              <w:rPr>
                <w:sz w:val="20"/>
                <w:szCs w:val="20"/>
              </w:rPr>
              <w:t>concerns</w:t>
            </w:r>
            <w:r w:rsidRPr="003E2909">
              <w:rPr>
                <w:spacing w:val="-3"/>
                <w:sz w:val="20"/>
                <w:szCs w:val="20"/>
              </w:rPr>
              <w:t xml:space="preserve"> </w:t>
            </w:r>
            <w:r w:rsidRPr="003E2909">
              <w:rPr>
                <w:sz w:val="20"/>
                <w:szCs w:val="20"/>
              </w:rPr>
              <w:t>about</w:t>
            </w:r>
            <w:r w:rsidRPr="003E2909">
              <w:rPr>
                <w:spacing w:val="-5"/>
                <w:sz w:val="20"/>
                <w:szCs w:val="20"/>
              </w:rPr>
              <w:t xml:space="preserve"> </w:t>
            </w:r>
            <w:r w:rsidRPr="003E2909">
              <w:rPr>
                <w:sz w:val="20"/>
                <w:szCs w:val="20"/>
              </w:rPr>
              <w:t>exclusion</w:t>
            </w:r>
            <w:r w:rsidRPr="003E2909">
              <w:rPr>
                <w:spacing w:val="-4"/>
                <w:sz w:val="20"/>
                <w:szCs w:val="20"/>
              </w:rPr>
              <w:t xml:space="preserve"> </w:t>
            </w:r>
            <w:r w:rsidRPr="003E2909">
              <w:rPr>
                <w:sz w:val="20"/>
                <w:szCs w:val="20"/>
              </w:rPr>
              <w:t>can</w:t>
            </w:r>
            <w:r w:rsidRPr="003E2909">
              <w:rPr>
                <w:spacing w:val="-4"/>
                <w:sz w:val="20"/>
                <w:szCs w:val="20"/>
              </w:rPr>
              <w:t xml:space="preserve"> </w:t>
            </w:r>
            <w:r w:rsidRPr="003E2909">
              <w:rPr>
                <w:sz w:val="20"/>
                <w:szCs w:val="20"/>
              </w:rPr>
              <w:t>be</w:t>
            </w:r>
            <w:r w:rsidRPr="003E2909">
              <w:rPr>
                <w:spacing w:val="-6"/>
                <w:sz w:val="20"/>
                <w:szCs w:val="20"/>
              </w:rPr>
              <w:t xml:space="preserve"> </w:t>
            </w:r>
            <w:r w:rsidRPr="003E2909">
              <w:rPr>
                <w:sz w:val="20"/>
                <w:szCs w:val="20"/>
              </w:rPr>
              <w:t xml:space="preserve">found at: </w:t>
            </w:r>
            <w:hyperlink r:id="rId14">
              <w:r w:rsidRPr="003E2909">
                <w:rPr>
                  <w:color w:val="0462C1"/>
                  <w:sz w:val="20"/>
                  <w:szCs w:val="20"/>
                  <w:u w:val="single" w:color="0462C1"/>
                </w:rPr>
                <w:t>www.gov.uk/school-discipline-exclusions/exclusions</w:t>
              </w:r>
            </w:hyperlink>
            <w:r w:rsidRPr="003E2909">
              <w:rPr>
                <w:sz w:val="20"/>
                <w:szCs w:val="20"/>
              </w:rPr>
              <w:t>.</w:t>
            </w:r>
          </w:p>
          <w:p w14:paraId="526C147E" w14:textId="02F8F8AC" w:rsidR="00577A2B" w:rsidRPr="003E2909" w:rsidRDefault="00577A2B" w:rsidP="00577A2B">
            <w:pPr>
              <w:pStyle w:val="TableParagraph"/>
              <w:rPr>
                <w:sz w:val="20"/>
                <w:szCs w:val="20"/>
              </w:rPr>
            </w:pPr>
            <w:r w:rsidRPr="003E2909">
              <w:rPr>
                <w:i/>
                <w:sz w:val="20"/>
                <w:szCs w:val="20"/>
              </w:rPr>
              <w:t>*</w:t>
            </w:r>
            <w:proofErr w:type="gramStart"/>
            <w:r w:rsidRPr="003E2909">
              <w:rPr>
                <w:i/>
                <w:sz w:val="20"/>
                <w:szCs w:val="20"/>
              </w:rPr>
              <w:t>complaints</w:t>
            </w:r>
            <w:proofErr w:type="gramEnd"/>
            <w:r w:rsidRPr="003E2909">
              <w:rPr>
                <w:i/>
                <w:spacing w:val="-4"/>
                <w:sz w:val="20"/>
                <w:szCs w:val="20"/>
              </w:rPr>
              <w:t xml:space="preserve"> </w:t>
            </w:r>
            <w:r w:rsidRPr="003E2909">
              <w:rPr>
                <w:i/>
                <w:sz w:val="20"/>
                <w:szCs w:val="20"/>
              </w:rPr>
              <w:t>about</w:t>
            </w:r>
            <w:r w:rsidRPr="003E2909">
              <w:rPr>
                <w:i/>
                <w:spacing w:val="-4"/>
                <w:sz w:val="20"/>
                <w:szCs w:val="20"/>
              </w:rPr>
              <w:t xml:space="preserve"> </w:t>
            </w:r>
            <w:r w:rsidRPr="003E2909">
              <w:rPr>
                <w:i/>
                <w:sz w:val="20"/>
                <w:szCs w:val="20"/>
              </w:rPr>
              <w:t>the</w:t>
            </w:r>
            <w:r w:rsidRPr="003E2909">
              <w:rPr>
                <w:i/>
                <w:spacing w:val="-5"/>
                <w:sz w:val="20"/>
                <w:szCs w:val="20"/>
              </w:rPr>
              <w:t xml:space="preserve"> </w:t>
            </w:r>
            <w:r w:rsidRPr="003E2909">
              <w:rPr>
                <w:i/>
                <w:sz w:val="20"/>
                <w:szCs w:val="20"/>
              </w:rPr>
              <w:t>application</w:t>
            </w:r>
            <w:r w:rsidRPr="003E2909">
              <w:rPr>
                <w:i/>
                <w:spacing w:val="-3"/>
                <w:sz w:val="20"/>
                <w:szCs w:val="20"/>
              </w:rPr>
              <w:t xml:space="preserve"> </w:t>
            </w:r>
            <w:r w:rsidRPr="003E2909">
              <w:rPr>
                <w:i/>
                <w:sz w:val="20"/>
                <w:szCs w:val="20"/>
              </w:rPr>
              <w:t>of</w:t>
            </w:r>
            <w:r w:rsidRPr="003E2909">
              <w:rPr>
                <w:i/>
                <w:spacing w:val="-3"/>
                <w:sz w:val="20"/>
                <w:szCs w:val="20"/>
              </w:rPr>
              <w:t xml:space="preserve"> </w:t>
            </w:r>
            <w:r w:rsidRPr="003E2909">
              <w:rPr>
                <w:i/>
                <w:sz w:val="20"/>
                <w:szCs w:val="20"/>
              </w:rPr>
              <w:t>the</w:t>
            </w:r>
            <w:r w:rsidRPr="003E2909">
              <w:rPr>
                <w:i/>
                <w:spacing w:val="-3"/>
                <w:sz w:val="20"/>
                <w:szCs w:val="20"/>
              </w:rPr>
              <w:t xml:space="preserve"> </w:t>
            </w:r>
            <w:proofErr w:type="spellStart"/>
            <w:r w:rsidRPr="003E2909">
              <w:rPr>
                <w:i/>
                <w:sz w:val="20"/>
                <w:szCs w:val="20"/>
              </w:rPr>
              <w:t>behaviour</w:t>
            </w:r>
            <w:proofErr w:type="spellEnd"/>
            <w:r w:rsidRPr="003E2909">
              <w:rPr>
                <w:i/>
                <w:spacing w:val="-4"/>
                <w:sz w:val="20"/>
                <w:szCs w:val="20"/>
              </w:rPr>
              <w:t xml:space="preserve"> </w:t>
            </w:r>
            <w:r w:rsidRPr="003E2909">
              <w:rPr>
                <w:i/>
                <w:sz w:val="20"/>
                <w:szCs w:val="20"/>
              </w:rPr>
              <w:t>policy</w:t>
            </w:r>
            <w:r w:rsidRPr="003E2909">
              <w:rPr>
                <w:i/>
                <w:spacing w:val="-2"/>
                <w:sz w:val="20"/>
                <w:szCs w:val="20"/>
              </w:rPr>
              <w:t xml:space="preserve"> </w:t>
            </w:r>
            <w:r w:rsidRPr="003E2909">
              <w:rPr>
                <w:i/>
                <w:sz w:val="20"/>
                <w:szCs w:val="20"/>
              </w:rPr>
              <w:t>can</w:t>
            </w:r>
            <w:r w:rsidRPr="003E2909">
              <w:rPr>
                <w:i/>
                <w:spacing w:val="-3"/>
                <w:sz w:val="20"/>
                <w:szCs w:val="20"/>
              </w:rPr>
              <w:t xml:space="preserve"> </w:t>
            </w:r>
            <w:r w:rsidRPr="003E2909">
              <w:rPr>
                <w:i/>
                <w:sz w:val="20"/>
                <w:szCs w:val="20"/>
              </w:rPr>
              <w:t>be</w:t>
            </w:r>
            <w:r w:rsidRPr="003E2909">
              <w:rPr>
                <w:i/>
                <w:spacing w:val="-8"/>
                <w:sz w:val="20"/>
                <w:szCs w:val="20"/>
              </w:rPr>
              <w:t xml:space="preserve"> </w:t>
            </w:r>
            <w:r w:rsidRPr="003E2909">
              <w:rPr>
                <w:i/>
                <w:sz w:val="20"/>
                <w:szCs w:val="20"/>
              </w:rPr>
              <w:t>made through the school’s complaints procedure.</w:t>
            </w:r>
          </w:p>
        </w:tc>
      </w:tr>
      <w:tr w:rsidR="00577A2B" w14:paraId="212E2974" w14:textId="77777777" w:rsidTr="0039278F">
        <w:trPr>
          <w:trHeight w:val="1771"/>
        </w:trPr>
        <w:tc>
          <w:tcPr>
            <w:tcW w:w="3080" w:type="dxa"/>
          </w:tcPr>
          <w:p w14:paraId="743D4FA9" w14:textId="181E32F9" w:rsidR="00577A2B" w:rsidRPr="003E2909" w:rsidRDefault="00577A2B" w:rsidP="00577A2B">
            <w:pPr>
              <w:pStyle w:val="TableParagraph"/>
              <w:numPr>
                <w:ilvl w:val="0"/>
                <w:numId w:val="11"/>
              </w:numPr>
              <w:tabs>
                <w:tab w:val="left" w:pos="828"/>
              </w:tabs>
              <w:spacing w:before="2"/>
              <w:ind w:right="709"/>
              <w:rPr>
                <w:sz w:val="20"/>
                <w:szCs w:val="20"/>
              </w:rPr>
            </w:pPr>
            <w:r w:rsidRPr="003E2909">
              <w:rPr>
                <w:spacing w:val="-2"/>
                <w:sz w:val="20"/>
                <w:szCs w:val="20"/>
              </w:rPr>
              <w:t>Whistleblowing</w:t>
            </w:r>
          </w:p>
        </w:tc>
        <w:tc>
          <w:tcPr>
            <w:tcW w:w="7300" w:type="dxa"/>
          </w:tcPr>
          <w:p w14:paraId="59963F77" w14:textId="77777777" w:rsidR="00577A2B" w:rsidRPr="003E2909" w:rsidRDefault="00577A2B" w:rsidP="00577A2B">
            <w:pPr>
              <w:pStyle w:val="TableParagraph"/>
              <w:rPr>
                <w:sz w:val="20"/>
                <w:szCs w:val="20"/>
              </w:rPr>
            </w:pPr>
            <w:r w:rsidRPr="003E2909">
              <w:rPr>
                <w:sz w:val="20"/>
                <w:szCs w:val="20"/>
              </w:rPr>
              <w:t>We</w:t>
            </w:r>
            <w:r w:rsidRPr="003E2909">
              <w:rPr>
                <w:spacing w:val="-3"/>
                <w:sz w:val="20"/>
                <w:szCs w:val="20"/>
              </w:rPr>
              <w:t xml:space="preserve"> </w:t>
            </w:r>
            <w:r w:rsidRPr="003E2909">
              <w:rPr>
                <w:sz w:val="20"/>
                <w:szCs w:val="20"/>
              </w:rPr>
              <w:t>have</w:t>
            </w:r>
            <w:r w:rsidRPr="003E2909">
              <w:rPr>
                <w:spacing w:val="-6"/>
                <w:sz w:val="20"/>
                <w:szCs w:val="20"/>
              </w:rPr>
              <w:t xml:space="preserve"> </w:t>
            </w:r>
            <w:r w:rsidRPr="003E2909">
              <w:rPr>
                <w:sz w:val="20"/>
                <w:szCs w:val="20"/>
              </w:rPr>
              <w:t>an</w:t>
            </w:r>
            <w:r w:rsidRPr="003E2909">
              <w:rPr>
                <w:spacing w:val="-4"/>
                <w:sz w:val="20"/>
                <w:szCs w:val="20"/>
              </w:rPr>
              <w:t xml:space="preserve"> </w:t>
            </w:r>
            <w:r w:rsidRPr="003E2909">
              <w:rPr>
                <w:sz w:val="20"/>
                <w:szCs w:val="20"/>
              </w:rPr>
              <w:t>internal</w:t>
            </w:r>
            <w:r w:rsidRPr="003E2909">
              <w:rPr>
                <w:spacing w:val="-5"/>
                <w:sz w:val="20"/>
                <w:szCs w:val="20"/>
              </w:rPr>
              <w:t xml:space="preserve"> </w:t>
            </w:r>
            <w:r w:rsidRPr="003E2909">
              <w:rPr>
                <w:sz w:val="20"/>
                <w:szCs w:val="20"/>
              </w:rPr>
              <w:t>whistleblowing</w:t>
            </w:r>
            <w:r w:rsidRPr="003E2909">
              <w:rPr>
                <w:spacing w:val="-4"/>
                <w:sz w:val="20"/>
                <w:szCs w:val="20"/>
              </w:rPr>
              <w:t xml:space="preserve"> </w:t>
            </w:r>
            <w:r w:rsidRPr="003E2909">
              <w:rPr>
                <w:sz w:val="20"/>
                <w:szCs w:val="20"/>
              </w:rPr>
              <w:t>procedure</w:t>
            </w:r>
            <w:r w:rsidRPr="003E2909">
              <w:rPr>
                <w:spacing w:val="-6"/>
                <w:sz w:val="20"/>
                <w:szCs w:val="20"/>
              </w:rPr>
              <w:t xml:space="preserve"> </w:t>
            </w:r>
            <w:r w:rsidRPr="003E2909">
              <w:rPr>
                <w:sz w:val="20"/>
                <w:szCs w:val="20"/>
              </w:rPr>
              <w:t>for</w:t>
            </w:r>
            <w:r w:rsidRPr="003E2909">
              <w:rPr>
                <w:spacing w:val="-3"/>
                <w:sz w:val="20"/>
                <w:szCs w:val="20"/>
              </w:rPr>
              <w:t xml:space="preserve"> </w:t>
            </w:r>
            <w:r w:rsidRPr="003E2909">
              <w:rPr>
                <w:sz w:val="20"/>
                <w:szCs w:val="20"/>
              </w:rPr>
              <w:t>all</w:t>
            </w:r>
            <w:r w:rsidRPr="003E2909">
              <w:rPr>
                <w:spacing w:val="-4"/>
                <w:sz w:val="20"/>
                <w:szCs w:val="20"/>
              </w:rPr>
              <w:t xml:space="preserve"> </w:t>
            </w:r>
            <w:r w:rsidRPr="003E2909">
              <w:rPr>
                <w:sz w:val="20"/>
                <w:szCs w:val="20"/>
              </w:rPr>
              <w:t>our</w:t>
            </w:r>
            <w:r w:rsidRPr="003E2909">
              <w:rPr>
                <w:spacing w:val="-5"/>
                <w:sz w:val="20"/>
                <w:szCs w:val="20"/>
              </w:rPr>
              <w:t xml:space="preserve"> </w:t>
            </w:r>
            <w:r w:rsidRPr="003E2909">
              <w:rPr>
                <w:sz w:val="20"/>
                <w:szCs w:val="20"/>
              </w:rPr>
              <w:t>employees, including temporary staff and contractors.</w:t>
            </w:r>
          </w:p>
          <w:p w14:paraId="740D9D3B" w14:textId="77777777" w:rsidR="00577A2B" w:rsidRPr="003E2909" w:rsidRDefault="00577A2B" w:rsidP="00577A2B">
            <w:pPr>
              <w:pStyle w:val="TableParagraph"/>
              <w:rPr>
                <w:sz w:val="20"/>
                <w:szCs w:val="20"/>
              </w:rPr>
            </w:pPr>
            <w:r w:rsidRPr="003E2909">
              <w:rPr>
                <w:sz w:val="20"/>
                <w:szCs w:val="20"/>
              </w:rPr>
              <w:t>The</w:t>
            </w:r>
            <w:r w:rsidRPr="003E2909">
              <w:rPr>
                <w:spacing w:val="-3"/>
                <w:sz w:val="20"/>
                <w:szCs w:val="20"/>
              </w:rPr>
              <w:t xml:space="preserve"> </w:t>
            </w:r>
            <w:r w:rsidRPr="003E2909">
              <w:rPr>
                <w:sz w:val="20"/>
                <w:szCs w:val="20"/>
              </w:rPr>
              <w:t>Secretary</w:t>
            </w:r>
            <w:r w:rsidRPr="003E2909">
              <w:rPr>
                <w:spacing w:val="-4"/>
                <w:sz w:val="20"/>
                <w:szCs w:val="20"/>
              </w:rPr>
              <w:t xml:space="preserve"> </w:t>
            </w:r>
            <w:r w:rsidRPr="003E2909">
              <w:rPr>
                <w:sz w:val="20"/>
                <w:szCs w:val="20"/>
              </w:rPr>
              <w:t>of</w:t>
            </w:r>
            <w:r w:rsidRPr="003E2909">
              <w:rPr>
                <w:spacing w:val="-4"/>
                <w:sz w:val="20"/>
                <w:szCs w:val="20"/>
              </w:rPr>
              <w:t xml:space="preserve"> </w:t>
            </w:r>
            <w:r w:rsidRPr="003E2909">
              <w:rPr>
                <w:sz w:val="20"/>
                <w:szCs w:val="20"/>
              </w:rPr>
              <w:t>State</w:t>
            </w:r>
            <w:r w:rsidRPr="003E2909">
              <w:rPr>
                <w:spacing w:val="-5"/>
                <w:sz w:val="20"/>
                <w:szCs w:val="20"/>
              </w:rPr>
              <w:t xml:space="preserve"> </w:t>
            </w:r>
            <w:r w:rsidRPr="003E2909">
              <w:rPr>
                <w:sz w:val="20"/>
                <w:szCs w:val="20"/>
              </w:rPr>
              <w:t>for</w:t>
            </w:r>
            <w:r w:rsidRPr="003E2909">
              <w:rPr>
                <w:spacing w:val="-2"/>
                <w:sz w:val="20"/>
                <w:szCs w:val="20"/>
              </w:rPr>
              <w:t xml:space="preserve"> </w:t>
            </w:r>
            <w:r w:rsidRPr="003E2909">
              <w:rPr>
                <w:sz w:val="20"/>
                <w:szCs w:val="20"/>
              </w:rPr>
              <w:t>Education</w:t>
            </w:r>
            <w:r w:rsidRPr="003E2909">
              <w:rPr>
                <w:spacing w:val="-3"/>
                <w:sz w:val="20"/>
                <w:szCs w:val="20"/>
              </w:rPr>
              <w:t xml:space="preserve"> </w:t>
            </w:r>
            <w:r w:rsidRPr="003E2909">
              <w:rPr>
                <w:sz w:val="20"/>
                <w:szCs w:val="20"/>
              </w:rPr>
              <w:t>is</w:t>
            </w:r>
            <w:r w:rsidRPr="003E2909">
              <w:rPr>
                <w:spacing w:val="-5"/>
                <w:sz w:val="20"/>
                <w:szCs w:val="20"/>
              </w:rPr>
              <w:t xml:space="preserve"> </w:t>
            </w:r>
            <w:r w:rsidRPr="003E2909">
              <w:rPr>
                <w:sz w:val="20"/>
                <w:szCs w:val="20"/>
              </w:rPr>
              <w:t>the</w:t>
            </w:r>
            <w:r w:rsidRPr="003E2909">
              <w:rPr>
                <w:spacing w:val="-3"/>
                <w:sz w:val="20"/>
                <w:szCs w:val="20"/>
              </w:rPr>
              <w:t xml:space="preserve"> </w:t>
            </w:r>
            <w:r w:rsidRPr="003E2909">
              <w:rPr>
                <w:sz w:val="20"/>
                <w:szCs w:val="20"/>
              </w:rPr>
              <w:t>prescribed</w:t>
            </w:r>
            <w:r w:rsidRPr="003E2909">
              <w:rPr>
                <w:spacing w:val="-3"/>
                <w:sz w:val="20"/>
                <w:szCs w:val="20"/>
              </w:rPr>
              <w:t xml:space="preserve"> </w:t>
            </w:r>
            <w:r w:rsidRPr="003E2909">
              <w:rPr>
                <w:sz w:val="20"/>
                <w:szCs w:val="20"/>
              </w:rPr>
              <w:t>person</w:t>
            </w:r>
            <w:r w:rsidRPr="003E2909">
              <w:rPr>
                <w:spacing w:val="-5"/>
                <w:sz w:val="20"/>
                <w:szCs w:val="20"/>
              </w:rPr>
              <w:t xml:space="preserve"> </w:t>
            </w:r>
            <w:r w:rsidRPr="003E2909">
              <w:rPr>
                <w:sz w:val="20"/>
                <w:szCs w:val="20"/>
              </w:rPr>
              <w:t>for</w:t>
            </w:r>
            <w:r w:rsidRPr="003E2909">
              <w:rPr>
                <w:spacing w:val="-4"/>
                <w:sz w:val="20"/>
                <w:szCs w:val="20"/>
              </w:rPr>
              <w:t xml:space="preserve"> </w:t>
            </w:r>
            <w:r w:rsidRPr="003E2909">
              <w:rPr>
                <w:sz w:val="20"/>
                <w:szCs w:val="20"/>
              </w:rPr>
              <w:t xml:space="preserve">matters relating to education for whistleblowers in education who do not want to raise matters direct with their employer. Referrals can be made at: </w:t>
            </w:r>
            <w:hyperlink r:id="rId15">
              <w:r w:rsidRPr="003E2909">
                <w:rPr>
                  <w:color w:val="0462C1"/>
                  <w:spacing w:val="-2"/>
                  <w:sz w:val="20"/>
                  <w:szCs w:val="20"/>
                  <w:u w:val="single" w:color="0462C1"/>
                </w:rPr>
                <w:t>www.education.gov.uk/contactus</w:t>
              </w:r>
            </w:hyperlink>
            <w:r w:rsidRPr="003E2909">
              <w:rPr>
                <w:spacing w:val="-2"/>
                <w:sz w:val="20"/>
                <w:szCs w:val="20"/>
              </w:rPr>
              <w:t>.</w:t>
            </w:r>
          </w:p>
          <w:p w14:paraId="4955DAF1" w14:textId="77777777" w:rsidR="00577A2B" w:rsidRPr="003E2909" w:rsidRDefault="00577A2B" w:rsidP="00577A2B">
            <w:pPr>
              <w:pStyle w:val="TableParagraph"/>
              <w:rPr>
                <w:sz w:val="20"/>
                <w:szCs w:val="20"/>
              </w:rPr>
            </w:pPr>
            <w:r w:rsidRPr="003E2909">
              <w:rPr>
                <w:sz w:val="20"/>
                <w:szCs w:val="20"/>
              </w:rPr>
              <w:t>Volunteer</w:t>
            </w:r>
            <w:r w:rsidRPr="003E2909">
              <w:rPr>
                <w:spacing w:val="-4"/>
                <w:sz w:val="20"/>
                <w:szCs w:val="20"/>
              </w:rPr>
              <w:t xml:space="preserve"> </w:t>
            </w:r>
            <w:r w:rsidRPr="003E2909">
              <w:rPr>
                <w:sz w:val="20"/>
                <w:szCs w:val="20"/>
              </w:rPr>
              <w:t>staff</w:t>
            </w:r>
            <w:r w:rsidRPr="003E2909">
              <w:rPr>
                <w:spacing w:val="-3"/>
                <w:sz w:val="20"/>
                <w:szCs w:val="20"/>
              </w:rPr>
              <w:t xml:space="preserve"> </w:t>
            </w:r>
            <w:r w:rsidRPr="003E2909">
              <w:rPr>
                <w:sz w:val="20"/>
                <w:szCs w:val="20"/>
              </w:rPr>
              <w:t>who</w:t>
            </w:r>
            <w:r w:rsidRPr="003E2909">
              <w:rPr>
                <w:spacing w:val="-7"/>
                <w:sz w:val="20"/>
                <w:szCs w:val="20"/>
              </w:rPr>
              <w:t xml:space="preserve"> </w:t>
            </w:r>
            <w:r w:rsidRPr="003E2909">
              <w:rPr>
                <w:sz w:val="20"/>
                <w:szCs w:val="20"/>
              </w:rPr>
              <w:t>have</w:t>
            </w:r>
            <w:r w:rsidRPr="003E2909">
              <w:rPr>
                <w:spacing w:val="-7"/>
                <w:sz w:val="20"/>
                <w:szCs w:val="20"/>
              </w:rPr>
              <w:t xml:space="preserve"> </w:t>
            </w:r>
            <w:r w:rsidRPr="003E2909">
              <w:rPr>
                <w:sz w:val="20"/>
                <w:szCs w:val="20"/>
              </w:rPr>
              <w:t>concerns</w:t>
            </w:r>
            <w:r w:rsidRPr="003E2909">
              <w:rPr>
                <w:spacing w:val="-4"/>
                <w:sz w:val="20"/>
                <w:szCs w:val="20"/>
              </w:rPr>
              <w:t xml:space="preserve"> </w:t>
            </w:r>
            <w:r w:rsidRPr="003E2909">
              <w:rPr>
                <w:sz w:val="20"/>
                <w:szCs w:val="20"/>
              </w:rPr>
              <w:t>about</w:t>
            </w:r>
            <w:r w:rsidRPr="003E2909">
              <w:rPr>
                <w:spacing w:val="-3"/>
                <w:sz w:val="20"/>
                <w:szCs w:val="20"/>
              </w:rPr>
              <w:t xml:space="preserve"> </w:t>
            </w:r>
            <w:r w:rsidRPr="003E2909">
              <w:rPr>
                <w:sz w:val="20"/>
                <w:szCs w:val="20"/>
              </w:rPr>
              <w:t>our</w:t>
            </w:r>
            <w:r w:rsidRPr="003E2909">
              <w:rPr>
                <w:spacing w:val="-4"/>
                <w:sz w:val="20"/>
                <w:szCs w:val="20"/>
              </w:rPr>
              <w:t xml:space="preserve"> </w:t>
            </w:r>
            <w:r w:rsidRPr="003E2909">
              <w:rPr>
                <w:sz w:val="20"/>
                <w:szCs w:val="20"/>
              </w:rPr>
              <w:t>school</w:t>
            </w:r>
            <w:r w:rsidRPr="003E2909">
              <w:rPr>
                <w:spacing w:val="-5"/>
                <w:sz w:val="20"/>
                <w:szCs w:val="20"/>
              </w:rPr>
              <w:t xml:space="preserve"> </w:t>
            </w:r>
            <w:r w:rsidRPr="003E2909">
              <w:rPr>
                <w:sz w:val="20"/>
                <w:szCs w:val="20"/>
              </w:rPr>
              <w:t>should</w:t>
            </w:r>
            <w:r w:rsidRPr="003E2909">
              <w:rPr>
                <w:spacing w:val="-5"/>
                <w:sz w:val="20"/>
                <w:szCs w:val="20"/>
              </w:rPr>
              <w:t xml:space="preserve"> </w:t>
            </w:r>
            <w:r w:rsidRPr="003E2909">
              <w:rPr>
                <w:sz w:val="20"/>
                <w:szCs w:val="20"/>
              </w:rPr>
              <w:t>complain through the school’s complaints procedure. You may also be able to</w:t>
            </w:r>
          </w:p>
          <w:p w14:paraId="6F2608D8" w14:textId="7DBD28C9" w:rsidR="00577A2B" w:rsidRPr="003E2909" w:rsidRDefault="00577A2B" w:rsidP="00577A2B">
            <w:pPr>
              <w:pStyle w:val="TableParagraph"/>
              <w:rPr>
                <w:sz w:val="20"/>
                <w:szCs w:val="20"/>
              </w:rPr>
            </w:pPr>
            <w:r w:rsidRPr="003E2909">
              <w:rPr>
                <w:sz w:val="20"/>
                <w:szCs w:val="20"/>
              </w:rPr>
              <w:t>complain</w:t>
            </w:r>
            <w:r w:rsidRPr="003E2909">
              <w:rPr>
                <w:spacing w:val="-3"/>
                <w:sz w:val="20"/>
                <w:szCs w:val="20"/>
              </w:rPr>
              <w:t xml:space="preserve"> </w:t>
            </w:r>
            <w:proofErr w:type="gramStart"/>
            <w:r w:rsidRPr="003E2909">
              <w:rPr>
                <w:sz w:val="20"/>
                <w:szCs w:val="20"/>
              </w:rPr>
              <w:t>direct</w:t>
            </w:r>
            <w:proofErr w:type="gramEnd"/>
            <w:r w:rsidRPr="003E2909">
              <w:rPr>
                <w:spacing w:val="-6"/>
                <w:sz w:val="20"/>
                <w:szCs w:val="20"/>
              </w:rPr>
              <w:t xml:space="preserve"> </w:t>
            </w:r>
            <w:r w:rsidRPr="003E2909">
              <w:rPr>
                <w:sz w:val="20"/>
                <w:szCs w:val="20"/>
              </w:rPr>
              <w:t>to</w:t>
            </w:r>
            <w:r w:rsidRPr="003E2909">
              <w:rPr>
                <w:spacing w:val="-5"/>
                <w:sz w:val="20"/>
                <w:szCs w:val="20"/>
              </w:rPr>
              <w:t xml:space="preserve"> </w:t>
            </w:r>
            <w:r w:rsidRPr="003E2909">
              <w:rPr>
                <w:sz w:val="20"/>
                <w:szCs w:val="20"/>
              </w:rPr>
              <w:t>the</w:t>
            </w:r>
            <w:r w:rsidRPr="003E2909">
              <w:rPr>
                <w:spacing w:val="-3"/>
                <w:sz w:val="20"/>
                <w:szCs w:val="20"/>
              </w:rPr>
              <w:t xml:space="preserve"> </w:t>
            </w:r>
            <w:r w:rsidRPr="003E2909">
              <w:rPr>
                <w:sz w:val="20"/>
                <w:szCs w:val="20"/>
              </w:rPr>
              <w:t>LA</w:t>
            </w:r>
            <w:r w:rsidRPr="003E2909">
              <w:rPr>
                <w:spacing w:val="-6"/>
                <w:sz w:val="20"/>
                <w:szCs w:val="20"/>
              </w:rPr>
              <w:t xml:space="preserve"> </w:t>
            </w:r>
            <w:r w:rsidRPr="003E2909">
              <w:rPr>
                <w:sz w:val="20"/>
                <w:szCs w:val="20"/>
              </w:rPr>
              <w:t>or</w:t>
            </w:r>
            <w:r w:rsidRPr="003E2909">
              <w:rPr>
                <w:spacing w:val="-4"/>
                <w:sz w:val="20"/>
                <w:szCs w:val="20"/>
              </w:rPr>
              <w:t xml:space="preserve"> </w:t>
            </w:r>
            <w:r w:rsidRPr="003E2909">
              <w:rPr>
                <w:sz w:val="20"/>
                <w:szCs w:val="20"/>
              </w:rPr>
              <w:t>the</w:t>
            </w:r>
            <w:r w:rsidRPr="003E2909">
              <w:rPr>
                <w:spacing w:val="-4"/>
                <w:sz w:val="20"/>
                <w:szCs w:val="20"/>
              </w:rPr>
              <w:t xml:space="preserve"> </w:t>
            </w:r>
            <w:r w:rsidRPr="003E2909">
              <w:rPr>
                <w:sz w:val="20"/>
                <w:szCs w:val="20"/>
              </w:rPr>
              <w:t>Department</w:t>
            </w:r>
            <w:r w:rsidRPr="003E2909">
              <w:rPr>
                <w:spacing w:val="-4"/>
                <w:sz w:val="20"/>
                <w:szCs w:val="20"/>
              </w:rPr>
              <w:t xml:space="preserve"> </w:t>
            </w:r>
            <w:r w:rsidRPr="003E2909">
              <w:rPr>
                <w:sz w:val="20"/>
                <w:szCs w:val="20"/>
              </w:rPr>
              <w:t>for</w:t>
            </w:r>
            <w:r w:rsidRPr="003E2909">
              <w:rPr>
                <w:spacing w:val="-4"/>
                <w:sz w:val="20"/>
                <w:szCs w:val="20"/>
              </w:rPr>
              <w:t xml:space="preserve"> </w:t>
            </w:r>
            <w:r w:rsidRPr="003E2909">
              <w:rPr>
                <w:sz w:val="20"/>
                <w:szCs w:val="20"/>
              </w:rPr>
              <w:t>Education</w:t>
            </w:r>
            <w:r w:rsidRPr="003E2909">
              <w:rPr>
                <w:spacing w:val="-3"/>
                <w:sz w:val="20"/>
                <w:szCs w:val="20"/>
              </w:rPr>
              <w:t xml:space="preserve"> </w:t>
            </w:r>
            <w:r w:rsidRPr="003E2909">
              <w:rPr>
                <w:sz w:val="20"/>
                <w:szCs w:val="20"/>
              </w:rPr>
              <w:t>(see</w:t>
            </w:r>
            <w:r w:rsidRPr="003E2909">
              <w:rPr>
                <w:spacing w:val="-3"/>
                <w:sz w:val="20"/>
                <w:szCs w:val="20"/>
              </w:rPr>
              <w:t xml:space="preserve"> </w:t>
            </w:r>
            <w:r w:rsidRPr="003E2909">
              <w:rPr>
                <w:sz w:val="20"/>
                <w:szCs w:val="20"/>
              </w:rPr>
              <w:t>link above), depending on the substance of your complaint.</w:t>
            </w:r>
          </w:p>
        </w:tc>
      </w:tr>
      <w:tr w:rsidR="00577A2B" w14:paraId="46CEB45E" w14:textId="77777777" w:rsidTr="00577A2B">
        <w:trPr>
          <w:trHeight w:val="669"/>
        </w:trPr>
        <w:tc>
          <w:tcPr>
            <w:tcW w:w="3080" w:type="dxa"/>
          </w:tcPr>
          <w:p w14:paraId="5FE24A96" w14:textId="0EFC8A2D" w:rsidR="00577A2B" w:rsidRPr="003E2909" w:rsidRDefault="00577A2B" w:rsidP="00577A2B">
            <w:pPr>
              <w:pStyle w:val="TableParagraph"/>
              <w:numPr>
                <w:ilvl w:val="0"/>
                <w:numId w:val="11"/>
              </w:numPr>
              <w:tabs>
                <w:tab w:val="left" w:pos="828"/>
              </w:tabs>
              <w:spacing w:before="2"/>
              <w:ind w:right="709"/>
              <w:rPr>
                <w:spacing w:val="-2"/>
                <w:sz w:val="20"/>
                <w:szCs w:val="20"/>
              </w:rPr>
            </w:pPr>
            <w:r w:rsidRPr="003E2909">
              <w:rPr>
                <w:sz w:val="20"/>
                <w:szCs w:val="20"/>
              </w:rPr>
              <w:t>Staff</w:t>
            </w:r>
            <w:r w:rsidRPr="003E2909">
              <w:rPr>
                <w:spacing w:val="-1"/>
                <w:sz w:val="20"/>
                <w:szCs w:val="20"/>
              </w:rPr>
              <w:t xml:space="preserve"> </w:t>
            </w:r>
            <w:r w:rsidRPr="003E2909">
              <w:rPr>
                <w:spacing w:val="-2"/>
                <w:sz w:val="20"/>
                <w:szCs w:val="20"/>
              </w:rPr>
              <w:t>grievances</w:t>
            </w:r>
          </w:p>
        </w:tc>
        <w:tc>
          <w:tcPr>
            <w:tcW w:w="7300" w:type="dxa"/>
          </w:tcPr>
          <w:p w14:paraId="07544459" w14:textId="094DA4D6" w:rsidR="00577A2B" w:rsidRPr="003E2909" w:rsidRDefault="00577A2B" w:rsidP="00577A2B">
            <w:pPr>
              <w:pStyle w:val="TableParagraph"/>
              <w:rPr>
                <w:sz w:val="20"/>
                <w:szCs w:val="20"/>
              </w:rPr>
            </w:pPr>
            <w:r w:rsidRPr="003E2909">
              <w:rPr>
                <w:sz w:val="20"/>
                <w:szCs w:val="20"/>
              </w:rPr>
              <w:t>Complaints</w:t>
            </w:r>
            <w:r w:rsidRPr="003E2909">
              <w:rPr>
                <w:spacing w:val="-5"/>
                <w:sz w:val="20"/>
                <w:szCs w:val="20"/>
              </w:rPr>
              <w:t xml:space="preserve"> </w:t>
            </w:r>
            <w:r w:rsidRPr="003E2909">
              <w:rPr>
                <w:sz w:val="20"/>
                <w:szCs w:val="20"/>
              </w:rPr>
              <w:t>from</w:t>
            </w:r>
            <w:r w:rsidRPr="003E2909">
              <w:rPr>
                <w:spacing w:val="-3"/>
                <w:sz w:val="20"/>
                <w:szCs w:val="20"/>
              </w:rPr>
              <w:t xml:space="preserve"> </w:t>
            </w:r>
            <w:r w:rsidRPr="003E2909">
              <w:rPr>
                <w:sz w:val="20"/>
                <w:szCs w:val="20"/>
              </w:rPr>
              <w:t>staff</w:t>
            </w:r>
            <w:r w:rsidRPr="003E2909">
              <w:rPr>
                <w:spacing w:val="-2"/>
                <w:sz w:val="20"/>
                <w:szCs w:val="20"/>
              </w:rPr>
              <w:t xml:space="preserve"> </w:t>
            </w:r>
            <w:r w:rsidRPr="003E2909">
              <w:rPr>
                <w:sz w:val="20"/>
                <w:szCs w:val="20"/>
              </w:rPr>
              <w:t>will</w:t>
            </w:r>
            <w:r w:rsidRPr="003E2909">
              <w:rPr>
                <w:spacing w:val="-4"/>
                <w:sz w:val="20"/>
                <w:szCs w:val="20"/>
              </w:rPr>
              <w:t xml:space="preserve"> </w:t>
            </w:r>
            <w:r w:rsidRPr="003E2909">
              <w:rPr>
                <w:sz w:val="20"/>
                <w:szCs w:val="20"/>
              </w:rPr>
              <w:t>be</w:t>
            </w:r>
            <w:r w:rsidRPr="003E2909">
              <w:rPr>
                <w:spacing w:val="-4"/>
                <w:sz w:val="20"/>
                <w:szCs w:val="20"/>
              </w:rPr>
              <w:t xml:space="preserve"> </w:t>
            </w:r>
            <w:r w:rsidRPr="003E2909">
              <w:rPr>
                <w:sz w:val="20"/>
                <w:szCs w:val="20"/>
              </w:rPr>
              <w:t>dealt</w:t>
            </w:r>
            <w:r w:rsidRPr="003E2909">
              <w:rPr>
                <w:spacing w:val="-5"/>
                <w:sz w:val="20"/>
                <w:szCs w:val="20"/>
              </w:rPr>
              <w:t xml:space="preserve"> </w:t>
            </w:r>
            <w:r w:rsidRPr="003E2909">
              <w:rPr>
                <w:sz w:val="20"/>
                <w:szCs w:val="20"/>
              </w:rPr>
              <w:t>with</w:t>
            </w:r>
            <w:r w:rsidRPr="003E2909">
              <w:rPr>
                <w:spacing w:val="-4"/>
                <w:sz w:val="20"/>
                <w:szCs w:val="20"/>
              </w:rPr>
              <w:t xml:space="preserve"> </w:t>
            </w:r>
            <w:r w:rsidRPr="003E2909">
              <w:rPr>
                <w:sz w:val="20"/>
                <w:szCs w:val="20"/>
              </w:rPr>
              <w:t>under</w:t>
            </w:r>
            <w:r w:rsidRPr="003E2909">
              <w:rPr>
                <w:spacing w:val="-5"/>
                <w:sz w:val="20"/>
                <w:szCs w:val="20"/>
              </w:rPr>
              <w:t xml:space="preserve"> </w:t>
            </w:r>
            <w:r w:rsidRPr="003E2909">
              <w:rPr>
                <w:sz w:val="20"/>
                <w:szCs w:val="20"/>
              </w:rPr>
              <w:t>the</w:t>
            </w:r>
            <w:r w:rsidRPr="003E2909">
              <w:rPr>
                <w:spacing w:val="-6"/>
                <w:sz w:val="20"/>
                <w:szCs w:val="20"/>
              </w:rPr>
              <w:t xml:space="preserve"> </w:t>
            </w:r>
            <w:r w:rsidRPr="003E2909">
              <w:rPr>
                <w:sz w:val="20"/>
                <w:szCs w:val="20"/>
              </w:rPr>
              <w:t>school’s</w:t>
            </w:r>
            <w:r w:rsidRPr="003E2909">
              <w:rPr>
                <w:spacing w:val="-3"/>
                <w:sz w:val="20"/>
                <w:szCs w:val="20"/>
              </w:rPr>
              <w:t xml:space="preserve"> </w:t>
            </w:r>
            <w:r w:rsidRPr="003E2909">
              <w:rPr>
                <w:sz w:val="20"/>
                <w:szCs w:val="20"/>
              </w:rPr>
              <w:t>internal grievance procedures.</w:t>
            </w:r>
          </w:p>
        </w:tc>
      </w:tr>
      <w:tr w:rsidR="00577A2B" w14:paraId="7E6C9069" w14:textId="77777777" w:rsidTr="00577A2B">
        <w:trPr>
          <w:trHeight w:val="669"/>
        </w:trPr>
        <w:tc>
          <w:tcPr>
            <w:tcW w:w="3080" w:type="dxa"/>
          </w:tcPr>
          <w:p w14:paraId="253D945B" w14:textId="1DDA6BEB" w:rsidR="00577A2B" w:rsidRPr="003E2909" w:rsidRDefault="00577A2B" w:rsidP="00577A2B">
            <w:pPr>
              <w:pStyle w:val="TableParagraph"/>
              <w:numPr>
                <w:ilvl w:val="0"/>
                <w:numId w:val="11"/>
              </w:numPr>
              <w:tabs>
                <w:tab w:val="left" w:pos="828"/>
              </w:tabs>
              <w:spacing w:before="2"/>
              <w:ind w:right="709"/>
              <w:rPr>
                <w:sz w:val="20"/>
                <w:szCs w:val="20"/>
              </w:rPr>
            </w:pPr>
            <w:r w:rsidRPr="003E2909">
              <w:rPr>
                <w:sz w:val="20"/>
                <w:szCs w:val="20"/>
              </w:rPr>
              <w:t>Staff</w:t>
            </w:r>
            <w:r w:rsidRPr="003E2909">
              <w:rPr>
                <w:spacing w:val="-1"/>
                <w:sz w:val="20"/>
                <w:szCs w:val="20"/>
              </w:rPr>
              <w:t xml:space="preserve"> </w:t>
            </w:r>
            <w:r w:rsidRPr="003E2909">
              <w:rPr>
                <w:spacing w:val="-2"/>
                <w:sz w:val="20"/>
                <w:szCs w:val="20"/>
              </w:rPr>
              <w:t>conduct</w:t>
            </w:r>
          </w:p>
        </w:tc>
        <w:tc>
          <w:tcPr>
            <w:tcW w:w="7300" w:type="dxa"/>
          </w:tcPr>
          <w:p w14:paraId="5F6ACD24" w14:textId="77777777" w:rsidR="00577A2B" w:rsidRPr="003E2909" w:rsidRDefault="00577A2B" w:rsidP="00577A2B">
            <w:pPr>
              <w:pStyle w:val="TableParagraph"/>
              <w:spacing w:before="2"/>
              <w:rPr>
                <w:sz w:val="20"/>
                <w:szCs w:val="20"/>
              </w:rPr>
            </w:pPr>
            <w:r w:rsidRPr="003E2909">
              <w:rPr>
                <w:sz w:val="20"/>
                <w:szCs w:val="20"/>
              </w:rPr>
              <w:t>Complaints</w:t>
            </w:r>
            <w:r w:rsidRPr="003E2909">
              <w:rPr>
                <w:spacing w:val="-4"/>
                <w:sz w:val="20"/>
                <w:szCs w:val="20"/>
              </w:rPr>
              <w:t xml:space="preserve"> </w:t>
            </w:r>
            <w:r w:rsidRPr="003E2909">
              <w:rPr>
                <w:sz w:val="20"/>
                <w:szCs w:val="20"/>
              </w:rPr>
              <w:t>about</w:t>
            </w:r>
            <w:r w:rsidRPr="003E2909">
              <w:rPr>
                <w:spacing w:val="-3"/>
                <w:sz w:val="20"/>
                <w:szCs w:val="20"/>
              </w:rPr>
              <w:t xml:space="preserve"> </w:t>
            </w:r>
            <w:r w:rsidRPr="003E2909">
              <w:rPr>
                <w:sz w:val="20"/>
                <w:szCs w:val="20"/>
              </w:rPr>
              <w:t>staff</w:t>
            </w:r>
            <w:r w:rsidRPr="003E2909">
              <w:rPr>
                <w:spacing w:val="-3"/>
                <w:sz w:val="20"/>
                <w:szCs w:val="20"/>
              </w:rPr>
              <w:t xml:space="preserve"> </w:t>
            </w:r>
            <w:r w:rsidRPr="003E2909">
              <w:rPr>
                <w:sz w:val="20"/>
                <w:szCs w:val="20"/>
              </w:rPr>
              <w:t>will</w:t>
            </w:r>
            <w:r w:rsidRPr="003E2909">
              <w:rPr>
                <w:spacing w:val="-5"/>
                <w:sz w:val="20"/>
                <w:szCs w:val="20"/>
              </w:rPr>
              <w:t xml:space="preserve"> </w:t>
            </w:r>
            <w:r w:rsidRPr="003E2909">
              <w:rPr>
                <w:sz w:val="20"/>
                <w:szCs w:val="20"/>
              </w:rPr>
              <w:t>be</w:t>
            </w:r>
            <w:r w:rsidRPr="003E2909">
              <w:rPr>
                <w:spacing w:val="-5"/>
                <w:sz w:val="20"/>
                <w:szCs w:val="20"/>
              </w:rPr>
              <w:t xml:space="preserve"> </w:t>
            </w:r>
            <w:r w:rsidRPr="003E2909">
              <w:rPr>
                <w:sz w:val="20"/>
                <w:szCs w:val="20"/>
              </w:rPr>
              <w:t>dealt</w:t>
            </w:r>
            <w:r w:rsidRPr="003E2909">
              <w:rPr>
                <w:spacing w:val="-3"/>
                <w:sz w:val="20"/>
                <w:szCs w:val="20"/>
              </w:rPr>
              <w:t xml:space="preserve"> </w:t>
            </w:r>
            <w:r w:rsidRPr="003E2909">
              <w:rPr>
                <w:sz w:val="20"/>
                <w:szCs w:val="20"/>
              </w:rPr>
              <w:t>with</w:t>
            </w:r>
            <w:r w:rsidRPr="003E2909">
              <w:rPr>
                <w:spacing w:val="-5"/>
                <w:sz w:val="20"/>
                <w:szCs w:val="20"/>
              </w:rPr>
              <w:t xml:space="preserve"> </w:t>
            </w:r>
            <w:r w:rsidRPr="003E2909">
              <w:rPr>
                <w:sz w:val="20"/>
                <w:szCs w:val="20"/>
              </w:rPr>
              <w:t>under</w:t>
            </w:r>
            <w:r w:rsidRPr="003E2909">
              <w:rPr>
                <w:spacing w:val="-6"/>
                <w:sz w:val="20"/>
                <w:szCs w:val="20"/>
              </w:rPr>
              <w:t xml:space="preserve"> </w:t>
            </w:r>
            <w:r w:rsidRPr="003E2909">
              <w:rPr>
                <w:sz w:val="20"/>
                <w:szCs w:val="20"/>
              </w:rPr>
              <w:t>the</w:t>
            </w:r>
            <w:r w:rsidRPr="003E2909">
              <w:rPr>
                <w:spacing w:val="-7"/>
                <w:sz w:val="20"/>
                <w:szCs w:val="20"/>
              </w:rPr>
              <w:t xml:space="preserve"> </w:t>
            </w:r>
            <w:r w:rsidRPr="003E2909">
              <w:rPr>
                <w:sz w:val="20"/>
                <w:szCs w:val="20"/>
              </w:rPr>
              <w:t>school’s</w:t>
            </w:r>
            <w:r w:rsidRPr="003E2909">
              <w:rPr>
                <w:spacing w:val="-4"/>
                <w:sz w:val="20"/>
                <w:szCs w:val="20"/>
              </w:rPr>
              <w:t xml:space="preserve"> </w:t>
            </w:r>
            <w:r w:rsidRPr="003E2909">
              <w:rPr>
                <w:sz w:val="20"/>
                <w:szCs w:val="20"/>
              </w:rPr>
              <w:t>internal disciplinary procedures, if appropriate.</w:t>
            </w:r>
          </w:p>
          <w:p w14:paraId="1F4CD5D1" w14:textId="77777777" w:rsidR="00577A2B" w:rsidRPr="003E2909" w:rsidRDefault="00577A2B" w:rsidP="00577A2B">
            <w:pPr>
              <w:pStyle w:val="TableParagraph"/>
              <w:spacing w:line="251" w:lineRule="exact"/>
              <w:rPr>
                <w:sz w:val="20"/>
                <w:szCs w:val="20"/>
              </w:rPr>
            </w:pPr>
            <w:r w:rsidRPr="003E2909">
              <w:rPr>
                <w:sz w:val="20"/>
                <w:szCs w:val="20"/>
              </w:rPr>
              <w:t>Complainants</w:t>
            </w:r>
            <w:r w:rsidRPr="003E2909">
              <w:rPr>
                <w:spacing w:val="-7"/>
                <w:sz w:val="20"/>
                <w:szCs w:val="20"/>
              </w:rPr>
              <w:t xml:space="preserve"> </w:t>
            </w:r>
            <w:r w:rsidRPr="003E2909">
              <w:rPr>
                <w:sz w:val="20"/>
                <w:szCs w:val="20"/>
              </w:rPr>
              <w:t>will</w:t>
            </w:r>
            <w:r w:rsidRPr="003E2909">
              <w:rPr>
                <w:spacing w:val="-5"/>
                <w:sz w:val="20"/>
                <w:szCs w:val="20"/>
              </w:rPr>
              <w:t xml:space="preserve"> </w:t>
            </w:r>
            <w:r w:rsidRPr="003E2909">
              <w:rPr>
                <w:sz w:val="20"/>
                <w:szCs w:val="20"/>
              </w:rPr>
              <w:t>not</w:t>
            </w:r>
            <w:r w:rsidRPr="003E2909">
              <w:rPr>
                <w:spacing w:val="-3"/>
                <w:sz w:val="20"/>
                <w:szCs w:val="20"/>
              </w:rPr>
              <w:t xml:space="preserve"> </w:t>
            </w:r>
            <w:r w:rsidRPr="003E2909">
              <w:rPr>
                <w:sz w:val="20"/>
                <w:szCs w:val="20"/>
              </w:rPr>
              <w:t>be</w:t>
            </w:r>
            <w:r w:rsidRPr="003E2909">
              <w:rPr>
                <w:spacing w:val="-10"/>
                <w:sz w:val="20"/>
                <w:szCs w:val="20"/>
              </w:rPr>
              <w:t xml:space="preserve"> </w:t>
            </w:r>
            <w:r w:rsidRPr="003E2909">
              <w:rPr>
                <w:sz w:val="20"/>
                <w:szCs w:val="20"/>
              </w:rPr>
              <w:t>informed</w:t>
            </w:r>
            <w:r w:rsidRPr="003E2909">
              <w:rPr>
                <w:spacing w:val="-7"/>
                <w:sz w:val="20"/>
                <w:szCs w:val="20"/>
              </w:rPr>
              <w:t xml:space="preserve"> </w:t>
            </w:r>
            <w:r w:rsidRPr="003E2909">
              <w:rPr>
                <w:sz w:val="20"/>
                <w:szCs w:val="20"/>
              </w:rPr>
              <w:t>of</w:t>
            </w:r>
            <w:r w:rsidRPr="003E2909">
              <w:rPr>
                <w:spacing w:val="-6"/>
                <w:sz w:val="20"/>
                <w:szCs w:val="20"/>
              </w:rPr>
              <w:t xml:space="preserve"> </w:t>
            </w:r>
            <w:r w:rsidRPr="003E2909">
              <w:rPr>
                <w:sz w:val="20"/>
                <w:szCs w:val="20"/>
              </w:rPr>
              <w:t>any</w:t>
            </w:r>
            <w:r w:rsidRPr="003E2909">
              <w:rPr>
                <w:spacing w:val="-6"/>
                <w:sz w:val="20"/>
                <w:szCs w:val="20"/>
              </w:rPr>
              <w:t xml:space="preserve"> </w:t>
            </w:r>
            <w:r w:rsidRPr="003E2909">
              <w:rPr>
                <w:sz w:val="20"/>
                <w:szCs w:val="20"/>
              </w:rPr>
              <w:t>disciplinary</w:t>
            </w:r>
            <w:r w:rsidRPr="003E2909">
              <w:rPr>
                <w:spacing w:val="-5"/>
                <w:sz w:val="20"/>
                <w:szCs w:val="20"/>
              </w:rPr>
              <w:t xml:space="preserve"> </w:t>
            </w:r>
            <w:r w:rsidRPr="003E2909">
              <w:rPr>
                <w:sz w:val="20"/>
                <w:szCs w:val="20"/>
              </w:rPr>
              <w:t>action</w:t>
            </w:r>
            <w:r w:rsidRPr="003E2909">
              <w:rPr>
                <w:spacing w:val="-6"/>
                <w:sz w:val="20"/>
                <w:szCs w:val="20"/>
              </w:rPr>
              <w:t xml:space="preserve"> </w:t>
            </w:r>
            <w:r w:rsidRPr="003E2909">
              <w:rPr>
                <w:spacing w:val="-2"/>
                <w:sz w:val="20"/>
                <w:szCs w:val="20"/>
              </w:rPr>
              <w:t>taken</w:t>
            </w:r>
          </w:p>
          <w:p w14:paraId="46712A32" w14:textId="61B37071" w:rsidR="00577A2B" w:rsidRPr="003E2909" w:rsidRDefault="00577A2B" w:rsidP="00577A2B">
            <w:pPr>
              <w:pStyle w:val="TableParagraph"/>
              <w:rPr>
                <w:sz w:val="20"/>
                <w:szCs w:val="20"/>
              </w:rPr>
            </w:pPr>
            <w:r w:rsidRPr="003E2909">
              <w:rPr>
                <w:sz w:val="20"/>
                <w:szCs w:val="20"/>
              </w:rPr>
              <w:t>against</w:t>
            </w:r>
            <w:r w:rsidRPr="003E2909">
              <w:rPr>
                <w:spacing w:val="-2"/>
                <w:sz w:val="20"/>
                <w:szCs w:val="20"/>
              </w:rPr>
              <w:t xml:space="preserve"> </w:t>
            </w:r>
            <w:r w:rsidRPr="003E2909">
              <w:rPr>
                <w:sz w:val="20"/>
                <w:szCs w:val="20"/>
              </w:rPr>
              <w:t>a</w:t>
            </w:r>
            <w:r w:rsidRPr="003E2909">
              <w:rPr>
                <w:spacing w:val="-5"/>
                <w:sz w:val="20"/>
                <w:szCs w:val="20"/>
              </w:rPr>
              <w:t xml:space="preserve"> </w:t>
            </w:r>
            <w:r w:rsidRPr="003E2909">
              <w:rPr>
                <w:sz w:val="20"/>
                <w:szCs w:val="20"/>
              </w:rPr>
              <w:t>staff</w:t>
            </w:r>
            <w:r w:rsidRPr="003E2909">
              <w:rPr>
                <w:spacing w:val="-4"/>
                <w:sz w:val="20"/>
                <w:szCs w:val="20"/>
              </w:rPr>
              <w:t xml:space="preserve"> </w:t>
            </w:r>
            <w:r w:rsidRPr="003E2909">
              <w:rPr>
                <w:sz w:val="20"/>
                <w:szCs w:val="20"/>
              </w:rPr>
              <w:t>member</w:t>
            </w:r>
            <w:r w:rsidRPr="003E2909">
              <w:rPr>
                <w:spacing w:val="-2"/>
                <w:sz w:val="20"/>
                <w:szCs w:val="20"/>
              </w:rPr>
              <w:t xml:space="preserve"> </w:t>
            </w:r>
            <w:proofErr w:type="gramStart"/>
            <w:r w:rsidRPr="003E2909">
              <w:rPr>
                <w:sz w:val="20"/>
                <w:szCs w:val="20"/>
              </w:rPr>
              <w:t>as</w:t>
            </w:r>
            <w:r w:rsidRPr="003E2909">
              <w:rPr>
                <w:spacing w:val="-2"/>
                <w:sz w:val="20"/>
                <w:szCs w:val="20"/>
              </w:rPr>
              <w:t xml:space="preserve"> </w:t>
            </w:r>
            <w:r w:rsidRPr="003E2909">
              <w:rPr>
                <w:sz w:val="20"/>
                <w:szCs w:val="20"/>
              </w:rPr>
              <w:t>a</w:t>
            </w:r>
            <w:r w:rsidRPr="003E2909">
              <w:rPr>
                <w:spacing w:val="-5"/>
                <w:sz w:val="20"/>
                <w:szCs w:val="20"/>
              </w:rPr>
              <w:t xml:space="preserve"> </w:t>
            </w:r>
            <w:r w:rsidRPr="003E2909">
              <w:rPr>
                <w:sz w:val="20"/>
                <w:szCs w:val="20"/>
              </w:rPr>
              <w:t>result</w:t>
            </w:r>
            <w:r w:rsidRPr="003E2909">
              <w:rPr>
                <w:spacing w:val="-4"/>
                <w:sz w:val="20"/>
                <w:szCs w:val="20"/>
              </w:rPr>
              <w:t xml:space="preserve"> </w:t>
            </w:r>
            <w:r w:rsidRPr="003E2909">
              <w:rPr>
                <w:sz w:val="20"/>
                <w:szCs w:val="20"/>
              </w:rPr>
              <w:t>of</w:t>
            </w:r>
            <w:proofErr w:type="gramEnd"/>
            <w:r w:rsidRPr="003E2909">
              <w:rPr>
                <w:spacing w:val="-4"/>
                <w:sz w:val="20"/>
                <w:szCs w:val="20"/>
              </w:rPr>
              <w:t xml:space="preserve"> </w:t>
            </w:r>
            <w:r w:rsidRPr="003E2909">
              <w:rPr>
                <w:sz w:val="20"/>
                <w:szCs w:val="20"/>
              </w:rPr>
              <w:t>a</w:t>
            </w:r>
            <w:r w:rsidRPr="003E2909">
              <w:rPr>
                <w:spacing w:val="-3"/>
                <w:sz w:val="20"/>
                <w:szCs w:val="20"/>
              </w:rPr>
              <w:t xml:space="preserve"> </w:t>
            </w:r>
            <w:r w:rsidRPr="003E2909">
              <w:rPr>
                <w:sz w:val="20"/>
                <w:szCs w:val="20"/>
              </w:rPr>
              <w:t>complaint.</w:t>
            </w:r>
            <w:r w:rsidRPr="003E2909">
              <w:rPr>
                <w:spacing w:val="-5"/>
                <w:sz w:val="20"/>
                <w:szCs w:val="20"/>
              </w:rPr>
              <w:t xml:space="preserve"> </w:t>
            </w:r>
            <w:r w:rsidRPr="003E2909">
              <w:rPr>
                <w:sz w:val="20"/>
                <w:szCs w:val="20"/>
              </w:rPr>
              <w:t>However,</w:t>
            </w:r>
            <w:r w:rsidRPr="003E2909">
              <w:rPr>
                <w:spacing w:val="-4"/>
                <w:sz w:val="20"/>
                <w:szCs w:val="20"/>
              </w:rPr>
              <w:t xml:space="preserve"> </w:t>
            </w:r>
            <w:r w:rsidRPr="003E2909">
              <w:rPr>
                <w:sz w:val="20"/>
                <w:szCs w:val="20"/>
              </w:rPr>
              <w:t>the complainant will be notified that the matter is being addressed.</w:t>
            </w:r>
          </w:p>
        </w:tc>
      </w:tr>
      <w:tr w:rsidR="00577A2B" w14:paraId="1233E5C1" w14:textId="77777777" w:rsidTr="00577A2B">
        <w:trPr>
          <w:trHeight w:val="669"/>
        </w:trPr>
        <w:tc>
          <w:tcPr>
            <w:tcW w:w="3080" w:type="dxa"/>
          </w:tcPr>
          <w:p w14:paraId="4F3E84AC" w14:textId="46A9AD05" w:rsidR="00577A2B" w:rsidRPr="003E2909" w:rsidRDefault="00577A2B" w:rsidP="00577A2B">
            <w:pPr>
              <w:pStyle w:val="TableParagraph"/>
              <w:numPr>
                <w:ilvl w:val="0"/>
                <w:numId w:val="6"/>
              </w:numPr>
              <w:tabs>
                <w:tab w:val="left" w:pos="468"/>
              </w:tabs>
              <w:ind w:right="187"/>
              <w:rPr>
                <w:sz w:val="20"/>
                <w:szCs w:val="20"/>
              </w:rPr>
            </w:pPr>
            <w:r w:rsidRPr="003E2909">
              <w:rPr>
                <w:sz w:val="20"/>
                <w:szCs w:val="20"/>
              </w:rPr>
              <w:t>Complaints about services provided by other</w:t>
            </w:r>
            <w:r w:rsidRPr="003E2909">
              <w:rPr>
                <w:spacing w:val="-12"/>
                <w:sz w:val="20"/>
                <w:szCs w:val="20"/>
              </w:rPr>
              <w:t xml:space="preserve"> </w:t>
            </w:r>
            <w:r w:rsidRPr="003E2909">
              <w:rPr>
                <w:sz w:val="20"/>
                <w:szCs w:val="20"/>
              </w:rPr>
              <w:t>providers</w:t>
            </w:r>
            <w:r w:rsidRPr="003E2909">
              <w:rPr>
                <w:spacing w:val="-10"/>
                <w:sz w:val="20"/>
                <w:szCs w:val="20"/>
              </w:rPr>
              <w:t xml:space="preserve"> </w:t>
            </w:r>
            <w:r w:rsidRPr="003E2909">
              <w:rPr>
                <w:sz w:val="20"/>
                <w:szCs w:val="20"/>
              </w:rPr>
              <w:t>who</w:t>
            </w:r>
            <w:r w:rsidRPr="003E2909">
              <w:rPr>
                <w:spacing w:val="-13"/>
                <w:sz w:val="20"/>
                <w:szCs w:val="20"/>
              </w:rPr>
              <w:t xml:space="preserve"> </w:t>
            </w:r>
            <w:r w:rsidRPr="003E2909">
              <w:rPr>
                <w:sz w:val="20"/>
                <w:szCs w:val="20"/>
              </w:rPr>
              <w:t xml:space="preserve">may use school premises or </w:t>
            </w:r>
            <w:r w:rsidRPr="003E2909">
              <w:rPr>
                <w:spacing w:val="-2"/>
                <w:sz w:val="20"/>
                <w:szCs w:val="20"/>
              </w:rPr>
              <w:t>facilities</w:t>
            </w:r>
          </w:p>
        </w:tc>
        <w:tc>
          <w:tcPr>
            <w:tcW w:w="7300" w:type="dxa"/>
          </w:tcPr>
          <w:p w14:paraId="2C74A6E8" w14:textId="0EFF0428" w:rsidR="00577A2B" w:rsidRPr="003E2909" w:rsidRDefault="00577A2B" w:rsidP="00577A2B">
            <w:pPr>
              <w:pStyle w:val="TableParagraph"/>
              <w:spacing w:before="2"/>
              <w:rPr>
                <w:sz w:val="20"/>
                <w:szCs w:val="20"/>
              </w:rPr>
            </w:pPr>
            <w:r w:rsidRPr="003E2909">
              <w:rPr>
                <w:sz w:val="20"/>
                <w:szCs w:val="20"/>
              </w:rPr>
              <w:t>Providers</w:t>
            </w:r>
            <w:r w:rsidRPr="003E2909">
              <w:rPr>
                <w:spacing w:val="-3"/>
                <w:sz w:val="20"/>
                <w:szCs w:val="20"/>
              </w:rPr>
              <w:t xml:space="preserve"> </w:t>
            </w:r>
            <w:r w:rsidRPr="003E2909">
              <w:rPr>
                <w:sz w:val="20"/>
                <w:szCs w:val="20"/>
              </w:rPr>
              <w:t>should</w:t>
            </w:r>
            <w:r w:rsidRPr="003E2909">
              <w:rPr>
                <w:spacing w:val="-4"/>
                <w:sz w:val="20"/>
                <w:szCs w:val="20"/>
              </w:rPr>
              <w:t xml:space="preserve"> </w:t>
            </w:r>
            <w:r w:rsidRPr="003E2909">
              <w:rPr>
                <w:sz w:val="20"/>
                <w:szCs w:val="20"/>
              </w:rPr>
              <w:t>have</w:t>
            </w:r>
            <w:r w:rsidRPr="003E2909">
              <w:rPr>
                <w:spacing w:val="-6"/>
                <w:sz w:val="20"/>
                <w:szCs w:val="20"/>
              </w:rPr>
              <w:t xml:space="preserve"> </w:t>
            </w:r>
            <w:r w:rsidRPr="003E2909">
              <w:rPr>
                <w:sz w:val="20"/>
                <w:szCs w:val="20"/>
              </w:rPr>
              <w:t>their</w:t>
            </w:r>
            <w:r w:rsidRPr="003E2909">
              <w:rPr>
                <w:spacing w:val="-3"/>
                <w:sz w:val="20"/>
                <w:szCs w:val="20"/>
              </w:rPr>
              <w:t xml:space="preserve"> </w:t>
            </w:r>
            <w:r w:rsidRPr="003E2909">
              <w:rPr>
                <w:sz w:val="20"/>
                <w:szCs w:val="20"/>
              </w:rPr>
              <w:t>own</w:t>
            </w:r>
            <w:r w:rsidRPr="003E2909">
              <w:rPr>
                <w:spacing w:val="-4"/>
                <w:sz w:val="20"/>
                <w:szCs w:val="20"/>
              </w:rPr>
              <w:t xml:space="preserve"> </w:t>
            </w:r>
            <w:r w:rsidRPr="003E2909">
              <w:rPr>
                <w:sz w:val="20"/>
                <w:szCs w:val="20"/>
              </w:rPr>
              <w:t>complaints</w:t>
            </w:r>
            <w:r w:rsidRPr="003E2909">
              <w:rPr>
                <w:spacing w:val="-3"/>
                <w:sz w:val="20"/>
                <w:szCs w:val="20"/>
              </w:rPr>
              <w:t xml:space="preserve"> </w:t>
            </w:r>
            <w:r w:rsidRPr="003E2909">
              <w:rPr>
                <w:sz w:val="20"/>
                <w:szCs w:val="20"/>
              </w:rPr>
              <w:t>procedure</w:t>
            </w:r>
            <w:r w:rsidRPr="003E2909">
              <w:rPr>
                <w:spacing w:val="-6"/>
                <w:sz w:val="20"/>
                <w:szCs w:val="20"/>
              </w:rPr>
              <w:t xml:space="preserve"> </w:t>
            </w:r>
            <w:r w:rsidRPr="003E2909">
              <w:rPr>
                <w:sz w:val="20"/>
                <w:szCs w:val="20"/>
              </w:rPr>
              <w:t>to</w:t>
            </w:r>
            <w:r w:rsidRPr="003E2909">
              <w:rPr>
                <w:spacing w:val="-4"/>
                <w:sz w:val="20"/>
                <w:szCs w:val="20"/>
              </w:rPr>
              <w:t xml:space="preserve"> </w:t>
            </w:r>
            <w:r w:rsidRPr="003E2909">
              <w:rPr>
                <w:sz w:val="20"/>
                <w:szCs w:val="20"/>
              </w:rPr>
              <w:t>deal</w:t>
            </w:r>
            <w:r w:rsidRPr="003E2909">
              <w:rPr>
                <w:spacing w:val="-5"/>
                <w:sz w:val="20"/>
                <w:szCs w:val="20"/>
              </w:rPr>
              <w:t xml:space="preserve"> </w:t>
            </w:r>
            <w:r w:rsidRPr="003E2909">
              <w:rPr>
                <w:sz w:val="20"/>
                <w:szCs w:val="20"/>
              </w:rPr>
              <w:t>with complaints about service. Please contact them direct.</w:t>
            </w:r>
          </w:p>
        </w:tc>
      </w:tr>
      <w:tr w:rsidR="00577A2B" w14:paraId="044E252F" w14:textId="77777777" w:rsidTr="00577A2B">
        <w:trPr>
          <w:trHeight w:val="669"/>
        </w:trPr>
        <w:tc>
          <w:tcPr>
            <w:tcW w:w="3080" w:type="dxa"/>
          </w:tcPr>
          <w:p w14:paraId="6221ACC5" w14:textId="413A183D" w:rsidR="00577A2B" w:rsidRPr="003E2909" w:rsidRDefault="00577A2B" w:rsidP="00577A2B">
            <w:pPr>
              <w:pStyle w:val="TableParagraph"/>
              <w:numPr>
                <w:ilvl w:val="0"/>
                <w:numId w:val="6"/>
              </w:numPr>
              <w:tabs>
                <w:tab w:val="left" w:pos="468"/>
              </w:tabs>
              <w:ind w:right="187"/>
              <w:rPr>
                <w:sz w:val="20"/>
                <w:szCs w:val="20"/>
              </w:rPr>
            </w:pPr>
            <w:r w:rsidRPr="003E2909">
              <w:rPr>
                <w:sz w:val="20"/>
                <w:szCs w:val="20"/>
              </w:rPr>
              <w:t>National</w:t>
            </w:r>
            <w:r w:rsidRPr="003E2909">
              <w:rPr>
                <w:spacing w:val="-16"/>
                <w:sz w:val="20"/>
                <w:szCs w:val="20"/>
              </w:rPr>
              <w:t xml:space="preserve"> </w:t>
            </w:r>
            <w:r w:rsidRPr="003E2909">
              <w:rPr>
                <w:sz w:val="20"/>
                <w:szCs w:val="20"/>
              </w:rPr>
              <w:t>Curriculum</w:t>
            </w:r>
            <w:r w:rsidRPr="003E2909">
              <w:rPr>
                <w:spacing w:val="-15"/>
                <w:sz w:val="20"/>
                <w:szCs w:val="20"/>
              </w:rPr>
              <w:t xml:space="preserve"> </w:t>
            </w:r>
            <w:r w:rsidRPr="003E2909">
              <w:rPr>
                <w:sz w:val="20"/>
                <w:szCs w:val="20"/>
              </w:rPr>
              <w:t xml:space="preserve">- </w:t>
            </w:r>
            <w:r w:rsidRPr="003E2909">
              <w:rPr>
                <w:spacing w:val="-2"/>
                <w:sz w:val="20"/>
                <w:szCs w:val="20"/>
              </w:rPr>
              <w:t>content</w:t>
            </w:r>
          </w:p>
        </w:tc>
        <w:tc>
          <w:tcPr>
            <w:tcW w:w="7300" w:type="dxa"/>
          </w:tcPr>
          <w:p w14:paraId="40EDF7F4" w14:textId="6CC0B5FF" w:rsidR="00577A2B" w:rsidRPr="003E2909" w:rsidRDefault="00577A2B" w:rsidP="00577A2B">
            <w:pPr>
              <w:pStyle w:val="TableParagraph"/>
              <w:spacing w:before="2"/>
              <w:rPr>
                <w:sz w:val="20"/>
                <w:szCs w:val="20"/>
              </w:rPr>
            </w:pPr>
            <w:r w:rsidRPr="003E2909">
              <w:rPr>
                <w:sz w:val="20"/>
                <w:szCs w:val="20"/>
              </w:rPr>
              <w:t>Please</w:t>
            </w:r>
            <w:r w:rsidRPr="003E2909">
              <w:rPr>
                <w:spacing w:val="-7"/>
                <w:sz w:val="20"/>
                <w:szCs w:val="20"/>
              </w:rPr>
              <w:t xml:space="preserve"> </w:t>
            </w:r>
            <w:r w:rsidRPr="003E2909">
              <w:rPr>
                <w:sz w:val="20"/>
                <w:szCs w:val="20"/>
              </w:rPr>
              <w:t>contact</w:t>
            </w:r>
            <w:r w:rsidRPr="003E2909">
              <w:rPr>
                <w:spacing w:val="-8"/>
                <w:sz w:val="20"/>
                <w:szCs w:val="20"/>
              </w:rPr>
              <w:t xml:space="preserve"> </w:t>
            </w:r>
            <w:r w:rsidRPr="003E2909">
              <w:rPr>
                <w:sz w:val="20"/>
                <w:szCs w:val="20"/>
              </w:rPr>
              <w:t>the</w:t>
            </w:r>
            <w:r w:rsidRPr="003E2909">
              <w:rPr>
                <w:spacing w:val="-7"/>
                <w:sz w:val="20"/>
                <w:szCs w:val="20"/>
              </w:rPr>
              <w:t xml:space="preserve"> </w:t>
            </w:r>
            <w:r w:rsidRPr="003E2909">
              <w:rPr>
                <w:sz w:val="20"/>
                <w:szCs w:val="20"/>
              </w:rPr>
              <w:t>Department</w:t>
            </w:r>
            <w:r w:rsidRPr="003E2909">
              <w:rPr>
                <w:spacing w:val="-8"/>
                <w:sz w:val="20"/>
                <w:szCs w:val="20"/>
              </w:rPr>
              <w:t xml:space="preserve"> </w:t>
            </w:r>
            <w:r w:rsidRPr="003E2909">
              <w:rPr>
                <w:sz w:val="20"/>
                <w:szCs w:val="20"/>
              </w:rPr>
              <w:t>for</w:t>
            </w:r>
            <w:r w:rsidRPr="003E2909">
              <w:rPr>
                <w:spacing w:val="-6"/>
                <w:sz w:val="20"/>
                <w:szCs w:val="20"/>
              </w:rPr>
              <w:t xml:space="preserve"> </w:t>
            </w:r>
            <w:r w:rsidRPr="003E2909">
              <w:rPr>
                <w:sz w:val="20"/>
                <w:szCs w:val="20"/>
              </w:rPr>
              <w:t>Education</w:t>
            </w:r>
            <w:r w:rsidRPr="003E2909">
              <w:rPr>
                <w:spacing w:val="-7"/>
                <w:sz w:val="20"/>
                <w:szCs w:val="20"/>
              </w:rPr>
              <w:t xml:space="preserve"> </w:t>
            </w:r>
            <w:r w:rsidRPr="003E2909">
              <w:rPr>
                <w:sz w:val="20"/>
                <w:szCs w:val="20"/>
              </w:rPr>
              <w:t xml:space="preserve">at: </w:t>
            </w:r>
            <w:hyperlink r:id="rId16">
              <w:r w:rsidRPr="003E2909">
                <w:rPr>
                  <w:color w:val="0462C1"/>
                  <w:spacing w:val="-2"/>
                  <w:sz w:val="20"/>
                  <w:szCs w:val="20"/>
                  <w:u w:val="single" w:color="0462C1"/>
                </w:rPr>
                <w:t>www.education.gov.uk/contactus</w:t>
              </w:r>
            </w:hyperlink>
          </w:p>
        </w:tc>
      </w:tr>
      <w:tr w:rsidR="00577A2B" w14:paraId="150E57C0" w14:textId="77777777" w:rsidTr="00577A2B">
        <w:trPr>
          <w:trHeight w:val="669"/>
        </w:trPr>
        <w:tc>
          <w:tcPr>
            <w:tcW w:w="3080" w:type="dxa"/>
          </w:tcPr>
          <w:p w14:paraId="1997E5E6" w14:textId="59742EE4" w:rsidR="00577A2B" w:rsidRPr="003E2909" w:rsidRDefault="00577A2B" w:rsidP="00577A2B">
            <w:pPr>
              <w:pStyle w:val="TableParagraph"/>
              <w:numPr>
                <w:ilvl w:val="0"/>
                <w:numId w:val="6"/>
              </w:numPr>
              <w:tabs>
                <w:tab w:val="left" w:pos="468"/>
              </w:tabs>
              <w:ind w:right="187"/>
              <w:rPr>
                <w:sz w:val="20"/>
                <w:szCs w:val="20"/>
              </w:rPr>
            </w:pPr>
            <w:r w:rsidRPr="003E2909">
              <w:rPr>
                <w:sz w:val="20"/>
                <w:szCs w:val="20"/>
              </w:rPr>
              <w:t>Collective</w:t>
            </w:r>
            <w:r w:rsidRPr="003E2909">
              <w:rPr>
                <w:spacing w:val="-12"/>
                <w:sz w:val="20"/>
                <w:szCs w:val="20"/>
              </w:rPr>
              <w:t xml:space="preserve"> </w:t>
            </w:r>
            <w:r w:rsidRPr="003E2909">
              <w:rPr>
                <w:spacing w:val="-2"/>
                <w:sz w:val="20"/>
                <w:szCs w:val="20"/>
              </w:rPr>
              <w:t>Worship</w:t>
            </w:r>
          </w:p>
        </w:tc>
        <w:tc>
          <w:tcPr>
            <w:tcW w:w="7300" w:type="dxa"/>
          </w:tcPr>
          <w:p w14:paraId="5937CE72" w14:textId="77777777" w:rsidR="00577A2B" w:rsidRPr="003E2909" w:rsidRDefault="00577A2B" w:rsidP="00577A2B">
            <w:pPr>
              <w:pStyle w:val="TableParagraph"/>
              <w:ind w:right="165"/>
              <w:rPr>
                <w:sz w:val="20"/>
                <w:szCs w:val="20"/>
              </w:rPr>
            </w:pPr>
            <w:r w:rsidRPr="003E2909">
              <w:rPr>
                <w:sz w:val="20"/>
                <w:szCs w:val="20"/>
              </w:rPr>
              <w:t>Any</w:t>
            </w:r>
            <w:r w:rsidRPr="003E2909">
              <w:rPr>
                <w:spacing w:val="-4"/>
                <w:sz w:val="20"/>
                <w:szCs w:val="20"/>
              </w:rPr>
              <w:t xml:space="preserve"> </w:t>
            </w:r>
            <w:r w:rsidRPr="003E2909">
              <w:rPr>
                <w:sz w:val="20"/>
                <w:szCs w:val="20"/>
              </w:rPr>
              <w:t>complaints</w:t>
            </w:r>
            <w:r w:rsidRPr="003E2909">
              <w:rPr>
                <w:spacing w:val="-4"/>
                <w:sz w:val="20"/>
                <w:szCs w:val="20"/>
              </w:rPr>
              <w:t xml:space="preserve"> </w:t>
            </w:r>
            <w:r w:rsidRPr="003E2909">
              <w:rPr>
                <w:sz w:val="20"/>
                <w:szCs w:val="20"/>
              </w:rPr>
              <w:t>about</w:t>
            </w:r>
            <w:r w:rsidRPr="003E2909">
              <w:rPr>
                <w:spacing w:val="-4"/>
                <w:sz w:val="20"/>
                <w:szCs w:val="20"/>
              </w:rPr>
              <w:t xml:space="preserve"> </w:t>
            </w:r>
            <w:r w:rsidRPr="003E2909">
              <w:rPr>
                <w:sz w:val="20"/>
                <w:szCs w:val="20"/>
              </w:rPr>
              <w:t>the</w:t>
            </w:r>
            <w:r w:rsidRPr="003E2909">
              <w:rPr>
                <w:spacing w:val="-4"/>
                <w:sz w:val="20"/>
                <w:szCs w:val="20"/>
              </w:rPr>
              <w:t xml:space="preserve"> </w:t>
            </w:r>
            <w:r w:rsidRPr="003E2909">
              <w:rPr>
                <w:sz w:val="20"/>
                <w:szCs w:val="20"/>
              </w:rPr>
              <w:t>content</w:t>
            </w:r>
            <w:r w:rsidRPr="003E2909">
              <w:rPr>
                <w:spacing w:val="-2"/>
                <w:sz w:val="20"/>
                <w:szCs w:val="20"/>
              </w:rPr>
              <w:t xml:space="preserve"> </w:t>
            </w:r>
            <w:r w:rsidRPr="003E2909">
              <w:rPr>
                <w:sz w:val="20"/>
                <w:szCs w:val="20"/>
              </w:rPr>
              <w:t>of</w:t>
            </w:r>
            <w:r w:rsidRPr="003E2909">
              <w:rPr>
                <w:spacing w:val="-4"/>
                <w:sz w:val="20"/>
                <w:szCs w:val="20"/>
              </w:rPr>
              <w:t xml:space="preserve"> </w:t>
            </w:r>
            <w:r w:rsidRPr="003E2909">
              <w:rPr>
                <w:sz w:val="20"/>
                <w:szCs w:val="20"/>
              </w:rPr>
              <w:t>the</w:t>
            </w:r>
            <w:r w:rsidRPr="003E2909">
              <w:rPr>
                <w:spacing w:val="-5"/>
                <w:sz w:val="20"/>
                <w:szCs w:val="20"/>
              </w:rPr>
              <w:t xml:space="preserve"> </w:t>
            </w:r>
            <w:r w:rsidRPr="003E2909">
              <w:rPr>
                <w:sz w:val="20"/>
                <w:szCs w:val="20"/>
              </w:rPr>
              <w:t>daily</w:t>
            </w:r>
            <w:r w:rsidRPr="003E2909">
              <w:rPr>
                <w:spacing w:val="-3"/>
                <w:sz w:val="20"/>
                <w:szCs w:val="20"/>
              </w:rPr>
              <w:t xml:space="preserve"> </w:t>
            </w:r>
            <w:r w:rsidRPr="003E2909">
              <w:rPr>
                <w:sz w:val="20"/>
                <w:szCs w:val="20"/>
              </w:rPr>
              <w:t>act</w:t>
            </w:r>
            <w:r w:rsidRPr="003E2909">
              <w:rPr>
                <w:spacing w:val="-6"/>
                <w:sz w:val="20"/>
                <w:szCs w:val="20"/>
              </w:rPr>
              <w:t xml:space="preserve"> </w:t>
            </w:r>
            <w:r w:rsidRPr="003E2909">
              <w:rPr>
                <w:sz w:val="20"/>
                <w:szCs w:val="20"/>
              </w:rPr>
              <w:t>of</w:t>
            </w:r>
            <w:r w:rsidRPr="003E2909">
              <w:rPr>
                <w:spacing w:val="-3"/>
                <w:sz w:val="20"/>
                <w:szCs w:val="20"/>
              </w:rPr>
              <w:t xml:space="preserve"> </w:t>
            </w:r>
            <w:r w:rsidRPr="003E2909">
              <w:rPr>
                <w:sz w:val="20"/>
                <w:szCs w:val="20"/>
              </w:rPr>
              <w:t>collective</w:t>
            </w:r>
            <w:r w:rsidRPr="003E2909">
              <w:rPr>
                <w:spacing w:val="-5"/>
                <w:sz w:val="20"/>
                <w:szCs w:val="20"/>
              </w:rPr>
              <w:t xml:space="preserve"> </w:t>
            </w:r>
            <w:r w:rsidRPr="003E2909">
              <w:rPr>
                <w:sz w:val="20"/>
                <w:szCs w:val="20"/>
              </w:rPr>
              <w:t>worship are dealt with by either:</w:t>
            </w:r>
          </w:p>
          <w:p w14:paraId="4CF7E1A7" w14:textId="77777777" w:rsidR="00577A2B" w:rsidRPr="003E2909" w:rsidRDefault="00577A2B" w:rsidP="00577A2B">
            <w:pPr>
              <w:pStyle w:val="TableParagraph"/>
              <w:numPr>
                <w:ilvl w:val="0"/>
                <w:numId w:val="3"/>
              </w:numPr>
              <w:tabs>
                <w:tab w:val="left" w:pos="827"/>
              </w:tabs>
              <w:ind w:left="827" w:hanging="719"/>
              <w:rPr>
                <w:sz w:val="20"/>
                <w:szCs w:val="20"/>
              </w:rPr>
            </w:pPr>
            <w:r w:rsidRPr="003E2909">
              <w:rPr>
                <w:sz w:val="20"/>
                <w:szCs w:val="20"/>
              </w:rPr>
              <w:t>The</w:t>
            </w:r>
            <w:r w:rsidRPr="003E2909">
              <w:rPr>
                <w:spacing w:val="-2"/>
                <w:sz w:val="20"/>
                <w:szCs w:val="20"/>
              </w:rPr>
              <w:t xml:space="preserve"> </w:t>
            </w:r>
            <w:r w:rsidRPr="003E2909">
              <w:rPr>
                <w:spacing w:val="-5"/>
                <w:sz w:val="20"/>
                <w:szCs w:val="20"/>
              </w:rPr>
              <w:t>LA.</w:t>
            </w:r>
          </w:p>
          <w:p w14:paraId="5C988F45" w14:textId="77777777" w:rsidR="00577A2B" w:rsidRPr="003E2909" w:rsidRDefault="00577A2B" w:rsidP="00577A2B">
            <w:pPr>
              <w:pStyle w:val="TableParagraph"/>
              <w:numPr>
                <w:ilvl w:val="0"/>
                <w:numId w:val="3"/>
              </w:numPr>
              <w:tabs>
                <w:tab w:val="left" w:pos="827"/>
              </w:tabs>
              <w:spacing w:before="1" w:line="252" w:lineRule="exact"/>
              <w:ind w:left="827" w:hanging="719"/>
              <w:rPr>
                <w:sz w:val="20"/>
                <w:szCs w:val="20"/>
              </w:rPr>
            </w:pPr>
            <w:r w:rsidRPr="003E2909">
              <w:rPr>
                <w:sz w:val="20"/>
                <w:szCs w:val="20"/>
              </w:rPr>
              <w:t>The</w:t>
            </w:r>
            <w:r w:rsidRPr="003E2909">
              <w:rPr>
                <w:spacing w:val="-6"/>
                <w:sz w:val="20"/>
                <w:szCs w:val="20"/>
              </w:rPr>
              <w:t xml:space="preserve"> </w:t>
            </w:r>
            <w:r w:rsidRPr="003E2909">
              <w:rPr>
                <w:sz w:val="20"/>
                <w:szCs w:val="20"/>
              </w:rPr>
              <w:t>local</w:t>
            </w:r>
            <w:r w:rsidRPr="003E2909">
              <w:rPr>
                <w:spacing w:val="-7"/>
                <w:sz w:val="20"/>
                <w:szCs w:val="20"/>
              </w:rPr>
              <w:t xml:space="preserve"> </w:t>
            </w:r>
            <w:r w:rsidRPr="003E2909">
              <w:rPr>
                <w:sz w:val="20"/>
                <w:szCs w:val="20"/>
              </w:rPr>
              <w:t>Standard</w:t>
            </w:r>
            <w:r w:rsidRPr="003E2909">
              <w:rPr>
                <w:spacing w:val="-7"/>
                <w:sz w:val="20"/>
                <w:szCs w:val="20"/>
              </w:rPr>
              <w:t xml:space="preserve"> </w:t>
            </w:r>
            <w:r w:rsidRPr="003E2909">
              <w:rPr>
                <w:sz w:val="20"/>
                <w:szCs w:val="20"/>
              </w:rPr>
              <w:t>Advisory</w:t>
            </w:r>
            <w:r w:rsidRPr="003E2909">
              <w:rPr>
                <w:spacing w:val="-5"/>
                <w:sz w:val="20"/>
                <w:szCs w:val="20"/>
              </w:rPr>
              <w:t xml:space="preserve"> </w:t>
            </w:r>
            <w:r w:rsidRPr="003E2909">
              <w:rPr>
                <w:sz w:val="20"/>
                <w:szCs w:val="20"/>
              </w:rPr>
              <w:t>Council</w:t>
            </w:r>
            <w:r w:rsidRPr="003E2909">
              <w:rPr>
                <w:spacing w:val="-6"/>
                <w:sz w:val="20"/>
                <w:szCs w:val="20"/>
              </w:rPr>
              <w:t xml:space="preserve"> </w:t>
            </w:r>
            <w:r w:rsidRPr="003E2909">
              <w:rPr>
                <w:sz w:val="20"/>
                <w:szCs w:val="20"/>
              </w:rPr>
              <w:t>on</w:t>
            </w:r>
            <w:r w:rsidRPr="003E2909">
              <w:rPr>
                <w:spacing w:val="-8"/>
                <w:sz w:val="20"/>
                <w:szCs w:val="20"/>
              </w:rPr>
              <w:t xml:space="preserve"> </w:t>
            </w:r>
            <w:r w:rsidRPr="003E2909">
              <w:rPr>
                <w:sz w:val="20"/>
                <w:szCs w:val="20"/>
              </w:rPr>
              <w:t>Religious</w:t>
            </w:r>
            <w:r w:rsidRPr="003E2909">
              <w:rPr>
                <w:spacing w:val="-4"/>
                <w:sz w:val="20"/>
                <w:szCs w:val="20"/>
              </w:rPr>
              <w:t xml:space="preserve"> </w:t>
            </w:r>
            <w:r w:rsidRPr="003E2909">
              <w:rPr>
                <w:spacing w:val="-2"/>
                <w:sz w:val="20"/>
                <w:szCs w:val="20"/>
              </w:rPr>
              <w:t>Education.</w:t>
            </w:r>
          </w:p>
          <w:p w14:paraId="3E960230" w14:textId="77777777" w:rsidR="003E2909" w:rsidRPr="003E2909" w:rsidRDefault="00577A2B" w:rsidP="003E2909">
            <w:pPr>
              <w:pStyle w:val="TableParagraph"/>
              <w:numPr>
                <w:ilvl w:val="0"/>
                <w:numId w:val="3"/>
              </w:numPr>
              <w:tabs>
                <w:tab w:val="left" w:pos="827"/>
              </w:tabs>
              <w:spacing w:line="252" w:lineRule="exact"/>
              <w:ind w:left="827" w:hanging="719"/>
              <w:rPr>
                <w:sz w:val="20"/>
                <w:szCs w:val="20"/>
              </w:rPr>
            </w:pPr>
            <w:r w:rsidRPr="003E2909">
              <w:rPr>
                <w:sz w:val="20"/>
                <w:szCs w:val="20"/>
              </w:rPr>
              <w:t>Another</w:t>
            </w:r>
            <w:r w:rsidRPr="003E2909">
              <w:rPr>
                <w:spacing w:val="-7"/>
                <w:sz w:val="20"/>
                <w:szCs w:val="20"/>
              </w:rPr>
              <w:t xml:space="preserve"> </w:t>
            </w:r>
            <w:r w:rsidRPr="003E2909">
              <w:rPr>
                <w:sz w:val="20"/>
                <w:szCs w:val="20"/>
              </w:rPr>
              <w:t>relevant</w:t>
            </w:r>
            <w:r w:rsidRPr="003E2909">
              <w:rPr>
                <w:spacing w:val="-5"/>
                <w:sz w:val="20"/>
                <w:szCs w:val="20"/>
              </w:rPr>
              <w:t xml:space="preserve"> </w:t>
            </w:r>
            <w:r w:rsidRPr="003E2909">
              <w:rPr>
                <w:sz w:val="20"/>
                <w:szCs w:val="20"/>
              </w:rPr>
              <w:t>body,</w:t>
            </w:r>
            <w:r w:rsidRPr="003E2909">
              <w:rPr>
                <w:spacing w:val="-3"/>
                <w:sz w:val="20"/>
                <w:szCs w:val="20"/>
              </w:rPr>
              <w:t xml:space="preserve"> </w:t>
            </w:r>
            <w:r w:rsidRPr="003E2909">
              <w:rPr>
                <w:sz w:val="20"/>
                <w:szCs w:val="20"/>
              </w:rPr>
              <w:t>e.g.</w:t>
            </w:r>
            <w:r w:rsidRPr="003E2909">
              <w:rPr>
                <w:spacing w:val="-5"/>
                <w:sz w:val="20"/>
                <w:szCs w:val="20"/>
              </w:rPr>
              <w:t xml:space="preserve"> </w:t>
            </w:r>
            <w:r w:rsidRPr="003E2909">
              <w:rPr>
                <w:sz w:val="20"/>
                <w:szCs w:val="20"/>
              </w:rPr>
              <w:t>the</w:t>
            </w:r>
            <w:r w:rsidRPr="003E2909">
              <w:rPr>
                <w:spacing w:val="-5"/>
                <w:sz w:val="20"/>
                <w:szCs w:val="20"/>
              </w:rPr>
              <w:t xml:space="preserve"> </w:t>
            </w:r>
            <w:r w:rsidRPr="003E2909">
              <w:rPr>
                <w:spacing w:val="-2"/>
                <w:sz w:val="20"/>
                <w:szCs w:val="20"/>
              </w:rPr>
              <w:t>diocese.</w:t>
            </w:r>
          </w:p>
          <w:p w14:paraId="6BAC9AB7" w14:textId="6559BC34" w:rsidR="00577A2B" w:rsidRPr="003E2909" w:rsidRDefault="00577A2B" w:rsidP="003E2909">
            <w:pPr>
              <w:pStyle w:val="TableParagraph"/>
              <w:tabs>
                <w:tab w:val="left" w:pos="827"/>
              </w:tabs>
              <w:spacing w:line="252" w:lineRule="exact"/>
              <w:rPr>
                <w:sz w:val="20"/>
                <w:szCs w:val="20"/>
              </w:rPr>
            </w:pPr>
            <w:r w:rsidRPr="003E2909">
              <w:rPr>
                <w:sz w:val="20"/>
                <w:szCs w:val="20"/>
              </w:rPr>
              <w:t>Complaints</w:t>
            </w:r>
            <w:r w:rsidRPr="003E2909">
              <w:rPr>
                <w:spacing w:val="-8"/>
                <w:sz w:val="20"/>
                <w:szCs w:val="20"/>
              </w:rPr>
              <w:t xml:space="preserve"> </w:t>
            </w:r>
            <w:r w:rsidRPr="003E2909">
              <w:rPr>
                <w:sz w:val="20"/>
                <w:szCs w:val="20"/>
              </w:rPr>
              <w:t>from</w:t>
            </w:r>
            <w:r w:rsidRPr="003E2909">
              <w:rPr>
                <w:spacing w:val="-4"/>
                <w:sz w:val="20"/>
                <w:szCs w:val="20"/>
              </w:rPr>
              <w:t xml:space="preserve"> </w:t>
            </w:r>
            <w:r w:rsidRPr="003E2909">
              <w:rPr>
                <w:sz w:val="20"/>
                <w:szCs w:val="20"/>
              </w:rPr>
              <w:t>parents</w:t>
            </w:r>
            <w:r w:rsidRPr="003E2909">
              <w:rPr>
                <w:spacing w:val="-7"/>
                <w:sz w:val="20"/>
                <w:szCs w:val="20"/>
              </w:rPr>
              <w:t xml:space="preserve"> </w:t>
            </w:r>
            <w:r w:rsidRPr="003E2909">
              <w:rPr>
                <w:sz w:val="20"/>
                <w:szCs w:val="20"/>
              </w:rPr>
              <w:t>who</w:t>
            </w:r>
            <w:r w:rsidRPr="003E2909">
              <w:rPr>
                <w:spacing w:val="-4"/>
                <w:sz w:val="20"/>
                <w:szCs w:val="20"/>
              </w:rPr>
              <w:t xml:space="preserve"> </w:t>
            </w:r>
            <w:r w:rsidRPr="003E2909">
              <w:rPr>
                <w:sz w:val="20"/>
                <w:szCs w:val="20"/>
              </w:rPr>
              <w:t>are</w:t>
            </w:r>
            <w:r w:rsidRPr="003E2909">
              <w:rPr>
                <w:spacing w:val="-7"/>
                <w:sz w:val="20"/>
                <w:szCs w:val="20"/>
              </w:rPr>
              <w:t xml:space="preserve"> </w:t>
            </w:r>
            <w:r w:rsidRPr="003E2909">
              <w:rPr>
                <w:sz w:val="20"/>
                <w:szCs w:val="20"/>
              </w:rPr>
              <w:t>dissatisfied</w:t>
            </w:r>
            <w:r w:rsidRPr="003E2909">
              <w:rPr>
                <w:spacing w:val="-5"/>
                <w:sz w:val="20"/>
                <w:szCs w:val="20"/>
              </w:rPr>
              <w:t xml:space="preserve"> </w:t>
            </w:r>
            <w:r w:rsidRPr="003E2909">
              <w:rPr>
                <w:sz w:val="20"/>
                <w:szCs w:val="20"/>
              </w:rPr>
              <w:t>with</w:t>
            </w:r>
            <w:r w:rsidRPr="003E2909">
              <w:rPr>
                <w:spacing w:val="-6"/>
                <w:sz w:val="20"/>
                <w:szCs w:val="20"/>
              </w:rPr>
              <w:t xml:space="preserve"> </w:t>
            </w:r>
            <w:r w:rsidRPr="003E2909">
              <w:rPr>
                <w:sz w:val="20"/>
                <w:szCs w:val="20"/>
              </w:rPr>
              <w:t>the</w:t>
            </w:r>
            <w:r w:rsidRPr="003E2909">
              <w:rPr>
                <w:spacing w:val="-7"/>
                <w:sz w:val="20"/>
                <w:szCs w:val="20"/>
              </w:rPr>
              <w:t xml:space="preserve"> </w:t>
            </w:r>
            <w:r w:rsidRPr="003E2909">
              <w:rPr>
                <w:sz w:val="20"/>
                <w:szCs w:val="20"/>
              </w:rPr>
              <w:t>handling</w:t>
            </w:r>
            <w:r w:rsidRPr="003E2909">
              <w:rPr>
                <w:spacing w:val="-5"/>
                <w:sz w:val="20"/>
                <w:szCs w:val="20"/>
              </w:rPr>
              <w:t xml:space="preserve"> </w:t>
            </w:r>
            <w:r w:rsidRPr="003E2909">
              <w:rPr>
                <w:sz w:val="20"/>
                <w:szCs w:val="20"/>
              </w:rPr>
              <w:t>of</w:t>
            </w:r>
            <w:r w:rsidRPr="003E2909">
              <w:rPr>
                <w:spacing w:val="-5"/>
                <w:sz w:val="20"/>
                <w:szCs w:val="20"/>
              </w:rPr>
              <w:t xml:space="preserve"> </w:t>
            </w:r>
            <w:r w:rsidRPr="003E2909">
              <w:rPr>
                <w:spacing w:val="-10"/>
                <w:sz w:val="20"/>
                <w:szCs w:val="20"/>
              </w:rPr>
              <w:t>a</w:t>
            </w:r>
          </w:p>
          <w:p w14:paraId="735B6A6A" w14:textId="57B8589D" w:rsidR="00577A2B" w:rsidRPr="003E2909" w:rsidRDefault="00577A2B" w:rsidP="00577A2B">
            <w:pPr>
              <w:pStyle w:val="TableParagraph"/>
              <w:spacing w:before="2"/>
              <w:rPr>
                <w:sz w:val="20"/>
                <w:szCs w:val="20"/>
              </w:rPr>
            </w:pPr>
            <w:r w:rsidRPr="003E2909">
              <w:rPr>
                <w:sz w:val="20"/>
                <w:szCs w:val="20"/>
              </w:rPr>
              <w:t>request</w:t>
            </w:r>
            <w:r w:rsidRPr="003E2909">
              <w:rPr>
                <w:spacing w:val="-4"/>
                <w:sz w:val="20"/>
                <w:szCs w:val="20"/>
              </w:rPr>
              <w:t xml:space="preserve"> </w:t>
            </w:r>
            <w:r w:rsidRPr="003E2909">
              <w:rPr>
                <w:sz w:val="20"/>
                <w:szCs w:val="20"/>
              </w:rPr>
              <w:t>to</w:t>
            </w:r>
            <w:r w:rsidRPr="003E2909">
              <w:rPr>
                <w:spacing w:val="-5"/>
                <w:sz w:val="20"/>
                <w:szCs w:val="20"/>
              </w:rPr>
              <w:t xml:space="preserve"> </w:t>
            </w:r>
            <w:r w:rsidRPr="003E2909">
              <w:rPr>
                <w:sz w:val="20"/>
                <w:szCs w:val="20"/>
              </w:rPr>
              <w:t>withdraw</w:t>
            </w:r>
            <w:r w:rsidRPr="003E2909">
              <w:rPr>
                <w:spacing w:val="-6"/>
                <w:sz w:val="20"/>
                <w:szCs w:val="20"/>
              </w:rPr>
              <w:t xml:space="preserve"> </w:t>
            </w:r>
            <w:r w:rsidRPr="003E2909">
              <w:rPr>
                <w:sz w:val="20"/>
                <w:szCs w:val="20"/>
              </w:rPr>
              <w:t>their</w:t>
            </w:r>
            <w:r w:rsidRPr="003E2909">
              <w:rPr>
                <w:spacing w:val="-4"/>
                <w:sz w:val="20"/>
                <w:szCs w:val="20"/>
              </w:rPr>
              <w:t xml:space="preserve"> </w:t>
            </w:r>
            <w:r w:rsidRPr="003E2909">
              <w:rPr>
                <w:sz w:val="20"/>
                <w:szCs w:val="20"/>
              </w:rPr>
              <w:t>child</w:t>
            </w:r>
            <w:r w:rsidRPr="003E2909">
              <w:rPr>
                <w:spacing w:val="-3"/>
                <w:sz w:val="20"/>
                <w:szCs w:val="20"/>
              </w:rPr>
              <w:t xml:space="preserve"> </w:t>
            </w:r>
            <w:r w:rsidRPr="003E2909">
              <w:rPr>
                <w:sz w:val="20"/>
                <w:szCs w:val="20"/>
              </w:rPr>
              <w:t>from</w:t>
            </w:r>
            <w:r w:rsidRPr="003E2909">
              <w:rPr>
                <w:spacing w:val="-4"/>
                <w:sz w:val="20"/>
                <w:szCs w:val="20"/>
              </w:rPr>
              <w:t xml:space="preserve"> </w:t>
            </w:r>
            <w:r w:rsidRPr="003E2909">
              <w:rPr>
                <w:sz w:val="20"/>
                <w:szCs w:val="20"/>
              </w:rPr>
              <w:t>RE</w:t>
            </w:r>
            <w:r w:rsidRPr="003E2909">
              <w:rPr>
                <w:spacing w:val="-3"/>
                <w:sz w:val="20"/>
                <w:szCs w:val="20"/>
              </w:rPr>
              <w:t xml:space="preserve"> </w:t>
            </w:r>
            <w:r w:rsidRPr="003E2909">
              <w:rPr>
                <w:sz w:val="20"/>
                <w:szCs w:val="20"/>
              </w:rPr>
              <w:t>or</w:t>
            </w:r>
            <w:r w:rsidRPr="003E2909">
              <w:rPr>
                <w:spacing w:val="-4"/>
                <w:sz w:val="20"/>
                <w:szCs w:val="20"/>
              </w:rPr>
              <w:t xml:space="preserve"> </w:t>
            </w:r>
            <w:r w:rsidRPr="003E2909">
              <w:rPr>
                <w:sz w:val="20"/>
                <w:szCs w:val="20"/>
              </w:rPr>
              <w:t>collective</w:t>
            </w:r>
            <w:r w:rsidRPr="003E2909">
              <w:rPr>
                <w:spacing w:val="-3"/>
                <w:sz w:val="20"/>
                <w:szCs w:val="20"/>
              </w:rPr>
              <w:t xml:space="preserve"> </w:t>
            </w:r>
            <w:r w:rsidRPr="003E2909">
              <w:rPr>
                <w:sz w:val="20"/>
                <w:szCs w:val="20"/>
              </w:rPr>
              <w:t>worship</w:t>
            </w:r>
            <w:r w:rsidRPr="003E2909">
              <w:rPr>
                <w:spacing w:val="-3"/>
                <w:sz w:val="20"/>
                <w:szCs w:val="20"/>
              </w:rPr>
              <w:t xml:space="preserve"> </w:t>
            </w:r>
            <w:r w:rsidRPr="003E2909">
              <w:rPr>
                <w:sz w:val="20"/>
                <w:szCs w:val="20"/>
              </w:rPr>
              <w:t>will</w:t>
            </w:r>
            <w:r w:rsidRPr="003E2909">
              <w:rPr>
                <w:spacing w:val="-3"/>
                <w:sz w:val="20"/>
                <w:szCs w:val="20"/>
              </w:rPr>
              <w:t xml:space="preserve"> </w:t>
            </w:r>
            <w:r w:rsidRPr="003E2909">
              <w:rPr>
                <w:sz w:val="20"/>
                <w:szCs w:val="20"/>
              </w:rPr>
              <w:t xml:space="preserve">be handled in line with this </w:t>
            </w:r>
            <w:proofErr w:type="gramStart"/>
            <w:r w:rsidRPr="003E2909">
              <w:rPr>
                <w:sz w:val="20"/>
                <w:szCs w:val="20"/>
              </w:rPr>
              <w:t>complaints</w:t>
            </w:r>
            <w:proofErr w:type="gramEnd"/>
            <w:r w:rsidRPr="003E2909">
              <w:rPr>
                <w:sz w:val="20"/>
                <w:szCs w:val="20"/>
              </w:rPr>
              <w:t xml:space="preserve"> procedure.</w:t>
            </w:r>
          </w:p>
        </w:tc>
      </w:tr>
    </w:tbl>
    <w:p w14:paraId="53B79FA7" w14:textId="77777777" w:rsidR="00577A2B" w:rsidRDefault="00577A2B" w:rsidP="00577A2B">
      <w:pPr>
        <w:spacing w:line="232" w:lineRule="exact"/>
        <w:sectPr w:rsidR="00577A2B" w:rsidSect="00577A2B">
          <w:pgSz w:w="11910" w:h="16840"/>
          <w:pgMar w:top="620" w:right="580" w:bottom="1060" w:left="620" w:header="0" w:footer="832" w:gutter="0"/>
          <w:pgBorders w:offsetFrom="page">
            <w:top w:val="single" w:sz="36" w:space="24" w:color="3333FF"/>
            <w:left w:val="single" w:sz="36" w:space="24" w:color="3333FF"/>
            <w:bottom w:val="single" w:sz="36" w:space="24" w:color="3333FF"/>
            <w:right w:val="single" w:sz="36" w:space="24" w:color="3333FF"/>
          </w:pgBorders>
          <w:cols w:space="720"/>
        </w:sectPr>
      </w:pPr>
    </w:p>
    <w:p w14:paraId="05711480" w14:textId="77777777" w:rsidR="00577A2B" w:rsidRDefault="00577A2B" w:rsidP="00577A2B"/>
    <w:p w14:paraId="5F4C52E5" w14:textId="77777777" w:rsidR="003E2909" w:rsidRPr="003E2909" w:rsidRDefault="003E2909" w:rsidP="003E2909"/>
    <w:p w14:paraId="57F743D3" w14:textId="77777777" w:rsidR="003E2909" w:rsidRPr="003E2909" w:rsidRDefault="003E2909" w:rsidP="003E2909"/>
    <w:p w14:paraId="2E6A09AE" w14:textId="77777777" w:rsidR="003E2909" w:rsidRPr="003E2909" w:rsidRDefault="003E2909" w:rsidP="003E2909"/>
    <w:p w14:paraId="2E66E3FE" w14:textId="77777777" w:rsidR="003E2909" w:rsidRPr="003E2909" w:rsidRDefault="003E2909" w:rsidP="003E2909"/>
    <w:p w14:paraId="04D95D30" w14:textId="77777777" w:rsidR="003E2909" w:rsidRPr="003E2909" w:rsidRDefault="003E2909" w:rsidP="003E2909"/>
    <w:p w14:paraId="23F7B929" w14:textId="11B632F2" w:rsidR="003E2909" w:rsidRDefault="003E2909" w:rsidP="003E2909">
      <w:pPr>
        <w:tabs>
          <w:tab w:val="left" w:pos="2205"/>
        </w:tabs>
      </w:pPr>
    </w:p>
    <w:p w14:paraId="432B2234" w14:textId="77777777" w:rsidR="003E2909" w:rsidRDefault="003E2909" w:rsidP="003E2909">
      <w:pPr>
        <w:pStyle w:val="BodyText"/>
        <w:spacing w:line="276" w:lineRule="auto"/>
      </w:pPr>
      <w:r>
        <w:t>If other bodies are investigating aspects of the complaint, for example the police, local authority (LA) safeguarding</w:t>
      </w:r>
      <w:r>
        <w:rPr>
          <w:spacing w:val="-4"/>
        </w:rPr>
        <w:t xml:space="preserve"> </w:t>
      </w:r>
      <w:r>
        <w:t>teams</w:t>
      </w:r>
      <w:r>
        <w:rPr>
          <w:spacing w:val="-1"/>
        </w:rPr>
        <w:t xml:space="preserve"> </w:t>
      </w:r>
      <w:r>
        <w:t>or</w:t>
      </w:r>
      <w:r>
        <w:rPr>
          <w:spacing w:val="-1"/>
        </w:rPr>
        <w:t xml:space="preserve"> </w:t>
      </w:r>
      <w:r>
        <w:t>Tribunals,</w:t>
      </w:r>
      <w:r>
        <w:rPr>
          <w:spacing w:val="-3"/>
        </w:rPr>
        <w:t xml:space="preserve"> </w:t>
      </w:r>
      <w:r>
        <w:t>this</w:t>
      </w:r>
      <w:r>
        <w:rPr>
          <w:spacing w:val="-4"/>
        </w:rPr>
        <w:t xml:space="preserve"> </w:t>
      </w:r>
      <w:r>
        <w:t>may</w:t>
      </w:r>
      <w:r>
        <w:rPr>
          <w:spacing w:val="-2"/>
        </w:rPr>
        <w:t xml:space="preserve"> </w:t>
      </w:r>
      <w:r>
        <w:t>impact</w:t>
      </w:r>
      <w:r>
        <w:rPr>
          <w:spacing w:val="-3"/>
        </w:rPr>
        <w:t xml:space="preserve"> </w:t>
      </w:r>
      <w:r>
        <w:t>on</w:t>
      </w:r>
      <w:r>
        <w:rPr>
          <w:spacing w:val="-2"/>
        </w:rPr>
        <w:t xml:space="preserve"> </w:t>
      </w:r>
      <w:r>
        <w:t>our</w:t>
      </w:r>
      <w:r>
        <w:rPr>
          <w:spacing w:val="-1"/>
        </w:rPr>
        <w:t xml:space="preserve"> </w:t>
      </w:r>
      <w:r>
        <w:t>ability</w:t>
      </w:r>
      <w:r>
        <w:rPr>
          <w:spacing w:val="-4"/>
        </w:rPr>
        <w:t xml:space="preserve"> </w:t>
      </w:r>
      <w:r>
        <w:t>to</w:t>
      </w:r>
      <w:r>
        <w:rPr>
          <w:spacing w:val="-2"/>
        </w:rPr>
        <w:t xml:space="preserve"> </w:t>
      </w:r>
      <w:r>
        <w:t>adhere</w:t>
      </w:r>
      <w:r>
        <w:rPr>
          <w:spacing w:val="-4"/>
        </w:rPr>
        <w:t xml:space="preserve"> </w:t>
      </w:r>
      <w:r>
        <w:t>to</w:t>
      </w:r>
      <w:r>
        <w:rPr>
          <w:spacing w:val="-2"/>
        </w:rPr>
        <w:t xml:space="preserve"> </w:t>
      </w:r>
      <w:r>
        <w:t>the</w:t>
      </w:r>
      <w:r>
        <w:rPr>
          <w:spacing w:val="-4"/>
        </w:rPr>
        <w:t xml:space="preserve"> </w:t>
      </w:r>
      <w:r>
        <w:t>timescales</w:t>
      </w:r>
      <w:r>
        <w:rPr>
          <w:spacing w:val="-2"/>
        </w:rPr>
        <w:t xml:space="preserve"> </w:t>
      </w:r>
      <w:r>
        <w:t>within</w:t>
      </w:r>
      <w:r>
        <w:rPr>
          <w:spacing w:val="-4"/>
        </w:rPr>
        <w:t xml:space="preserve"> </w:t>
      </w:r>
      <w:r>
        <w:t xml:space="preserve">this procedure or result in the procedure being suspended until those public bodies have completed their </w:t>
      </w:r>
      <w:r>
        <w:rPr>
          <w:spacing w:val="-2"/>
        </w:rPr>
        <w:t>investigations.</w:t>
      </w:r>
    </w:p>
    <w:p w14:paraId="68CC0ADE" w14:textId="77777777" w:rsidR="003E2909" w:rsidRDefault="003E2909" w:rsidP="003E2909">
      <w:pPr>
        <w:pStyle w:val="BodyText"/>
        <w:spacing w:before="1" w:line="276" w:lineRule="auto"/>
      </w:pPr>
      <w:r>
        <w:t>If a complainant commences legal action against Holy Cross Catholic Primary School in relation to their complaint,</w:t>
      </w:r>
      <w:r>
        <w:rPr>
          <w:spacing w:val="-2"/>
        </w:rPr>
        <w:t xml:space="preserve"> </w:t>
      </w:r>
      <w:r>
        <w:t>we</w:t>
      </w:r>
      <w:r>
        <w:rPr>
          <w:spacing w:val="-2"/>
        </w:rPr>
        <w:t xml:space="preserve"> </w:t>
      </w:r>
      <w:r>
        <w:t>will</w:t>
      </w:r>
      <w:r>
        <w:rPr>
          <w:spacing w:val="-2"/>
        </w:rPr>
        <w:t xml:space="preserve"> </w:t>
      </w:r>
      <w:r>
        <w:t>consider</w:t>
      </w:r>
      <w:r>
        <w:rPr>
          <w:spacing w:val="-1"/>
        </w:rPr>
        <w:t xml:space="preserve"> </w:t>
      </w:r>
      <w:r>
        <w:t>whether</w:t>
      </w:r>
      <w:r>
        <w:rPr>
          <w:spacing w:val="-3"/>
        </w:rPr>
        <w:t xml:space="preserve"> </w:t>
      </w:r>
      <w:r>
        <w:t>to</w:t>
      </w:r>
      <w:r>
        <w:rPr>
          <w:spacing w:val="-4"/>
        </w:rPr>
        <w:t xml:space="preserve"> </w:t>
      </w:r>
      <w:r>
        <w:t>suspend</w:t>
      </w:r>
      <w:r>
        <w:rPr>
          <w:spacing w:val="-4"/>
        </w:rPr>
        <w:t xml:space="preserve"> </w:t>
      </w:r>
      <w:r>
        <w:t>the</w:t>
      </w:r>
      <w:r>
        <w:rPr>
          <w:spacing w:val="-2"/>
        </w:rPr>
        <w:t xml:space="preserve"> </w:t>
      </w:r>
      <w:r>
        <w:t>complaints</w:t>
      </w:r>
      <w:r>
        <w:rPr>
          <w:spacing w:val="-3"/>
        </w:rPr>
        <w:t xml:space="preserve"> </w:t>
      </w:r>
      <w:r>
        <w:t>procedure</w:t>
      </w:r>
      <w:r>
        <w:rPr>
          <w:spacing w:val="-4"/>
        </w:rPr>
        <w:t xml:space="preserve"> </w:t>
      </w:r>
      <w:r>
        <w:t>in</w:t>
      </w:r>
      <w:r>
        <w:rPr>
          <w:spacing w:val="-2"/>
        </w:rPr>
        <w:t xml:space="preserve"> </w:t>
      </w:r>
      <w:r>
        <w:t>relation</w:t>
      </w:r>
      <w:r>
        <w:rPr>
          <w:spacing w:val="-4"/>
        </w:rPr>
        <w:t xml:space="preserve"> </w:t>
      </w:r>
      <w:r>
        <w:t>to</w:t>
      </w:r>
      <w:r>
        <w:rPr>
          <w:spacing w:val="-4"/>
        </w:rPr>
        <w:t xml:space="preserve"> </w:t>
      </w:r>
      <w:r>
        <w:t>their</w:t>
      </w:r>
      <w:r>
        <w:rPr>
          <w:spacing w:val="-3"/>
        </w:rPr>
        <w:t xml:space="preserve"> </w:t>
      </w:r>
      <w:r>
        <w:t>complaint until those legal proceedings have concluded.</w:t>
      </w:r>
    </w:p>
    <w:p w14:paraId="76C9C8A7" w14:textId="77777777" w:rsidR="003E2909" w:rsidRDefault="003E2909" w:rsidP="003E2909">
      <w:pPr>
        <w:pStyle w:val="BodyText"/>
        <w:spacing w:before="38"/>
        <w:ind w:left="0"/>
      </w:pPr>
    </w:p>
    <w:p w14:paraId="36239EFD" w14:textId="77777777" w:rsidR="003E2909" w:rsidRDefault="003E2909" w:rsidP="003E2909">
      <w:pPr>
        <w:pStyle w:val="Heading2"/>
      </w:pPr>
      <w:r>
        <w:t>Resolving</w:t>
      </w:r>
      <w:r>
        <w:rPr>
          <w:spacing w:val="-4"/>
        </w:rPr>
        <w:t xml:space="preserve"> </w:t>
      </w:r>
      <w:r>
        <w:rPr>
          <w:spacing w:val="-2"/>
        </w:rPr>
        <w:t>complaints</w:t>
      </w:r>
    </w:p>
    <w:p w14:paraId="0F970E2E" w14:textId="47FC3BFC" w:rsidR="003E2909" w:rsidRDefault="003E2909" w:rsidP="003E2909">
      <w:pPr>
        <w:pStyle w:val="BodyText"/>
        <w:spacing w:before="38" w:line="276" w:lineRule="auto"/>
        <w:ind w:right="162"/>
      </w:pPr>
      <w:r>
        <w:t>At each</w:t>
      </w:r>
      <w:r>
        <w:rPr>
          <w:spacing w:val="-4"/>
        </w:rPr>
        <w:t xml:space="preserve"> </w:t>
      </w:r>
      <w:r>
        <w:t>stage</w:t>
      </w:r>
      <w:r>
        <w:rPr>
          <w:spacing w:val="-4"/>
        </w:rPr>
        <w:t xml:space="preserve"> </w:t>
      </w:r>
      <w:r>
        <w:t>in</w:t>
      </w:r>
      <w:r>
        <w:rPr>
          <w:spacing w:val="-4"/>
        </w:rPr>
        <w:t xml:space="preserve"> </w:t>
      </w:r>
      <w:r>
        <w:t>the</w:t>
      </w:r>
      <w:r>
        <w:rPr>
          <w:spacing w:val="-2"/>
        </w:rPr>
        <w:t xml:space="preserve"> </w:t>
      </w:r>
      <w:r>
        <w:t>procedure,</w:t>
      </w:r>
      <w:r>
        <w:rPr>
          <w:spacing w:val="-1"/>
        </w:rPr>
        <w:t xml:space="preserve"> </w:t>
      </w:r>
      <w:r>
        <w:t>Holy</w:t>
      </w:r>
      <w:r>
        <w:rPr>
          <w:spacing w:val="-1"/>
        </w:rPr>
        <w:t xml:space="preserve"> </w:t>
      </w:r>
      <w:r>
        <w:t>Cross</w:t>
      </w:r>
      <w:r w:rsidR="00042EB1">
        <w:t xml:space="preserve"> </w:t>
      </w:r>
      <w:r>
        <w:t>Catholic</w:t>
      </w:r>
      <w:r>
        <w:rPr>
          <w:spacing w:val="-1"/>
        </w:rPr>
        <w:t xml:space="preserve"> </w:t>
      </w:r>
      <w:r>
        <w:t>Primary</w:t>
      </w:r>
      <w:r>
        <w:rPr>
          <w:spacing w:val="-2"/>
        </w:rPr>
        <w:t xml:space="preserve"> </w:t>
      </w:r>
      <w:r>
        <w:t>wants</w:t>
      </w:r>
      <w:r>
        <w:rPr>
          <w:spacing w:val="-4"/>
        </w:rPr>
        <w:t xml:space="preserve"> </w:t>
      </w:r>
      <w:r>
        <w:t>to</w:t>
      </w:r>
      <w:r>
        <w:rPr>
          <w:spacing w:val="-4"/>
        </w:rPr>
        <w:t xml:space="preserve"> </w:t>
      </w:r>
      <w:r>
        <w:t>resolve</w:t>
      </w:r>
      <w:r>
        <w:rPr>
          <w:spacing w:val="-2"/>
        </w:rPr>
        <w:t xml:space="preserve"> </w:t>
      </w:r>
      <w:r>
        <w:t>the</w:t>
      </w:r>
      <w:r>
        <w:rPr>
          <w:spacing w:val="-4"/>
        </w:rPr>
        <w:t xml:space="preserve"> </w:t>
      </w:r>
      <w:r>
        <w:t>complaint.</w:t>
      </w:r>
      <w:r>
        <w:rPr>
          <w:spacing w:val="-3"/>
        </w:rPr>
        <w:t xml:space="preserve"> </w:t>
      </w:r>
      <w:r>
        <w:t>If</w:t>
      </w:r>
      <w:r>
        <w:rPr>
          <w:spacing w:val="-3"/>
        </w:rPr>
        <w:t xml:space="preserve"> </w:t>
      </w:r>
      <w:r>
        <w:t>appropriate, we will acknowledge that the complaint is upheld in whole or in part. In addition, we may offer one or more of the following:</w:t>
      </w:r>
    </w:p>
    <w:p w14:paraId="3107AC04" w14:textId="276B0516" w:rsidR="003E2909" w:rsidRDefault="00042EB1" w:rsidP="003E2909">
      <w:pPr>
        <w:pStyle w:val="ListParagraph"/>
        <w:numPr>
          <w:ilvl w:val="0"/>
          <w:numId w:val="2"/>
        </w:numPr>
        <w:tabs>
          <w:tab w:val="left" w:pos="459"/>
        </w:tabs>
        <w:spacing w:before="0"/>
        <w:ind w:left="459" w:hanging="359"/>
      </w:pPr>
      <w:r>
        <w:t>An</w:t>
      </w:r>
      <w:r w:rsidR="003E2909">
        <w:rPr>
          <w:spacing w:val="-1"/>
        </w:rPr>
        <w:t xml:space="preserve"> </w:t>
      </w:r>
      <w:r w:rsidR="003E2909">
        <w:rPr>
          <w:spacing w:val="-2"/>
        </w:rPr>
        <w:t>explanation</w:t>
      </w:r>
      <w:r>
        <w:rPr>
          <w:spacing w:val="-2"/>
        </w:rPr>
        <w:t>.</w:t>
      </w:r>
    </w:p>
    <w:p w14:paraId="0E5EDCDD" w14:textId="4FAEE8BE" w:rsidR="003E2909" w:rsidRDefault="00042EB1" w:rsidP="003E2909">
      <w:pPr>
        <w:pStyle w:val="ListParagraph"/>
        <w:numPr>
          <w:ilvl w:val="0"/>
          <w:numId w:val="2"/>
        </w:numPr>
        <w:tabs>
          <w:tab w:val="left" w:pos="459"/>
        </w:tabs>
        <w:ind w:left="459" w:hanging="359"/>
      </w:pPr>
      <w:r>
        <w:t>A</w:t>
      </w:r>
      <w:r w:rsidR="003E2909">
        <w:t>n</w:t>
      </w:r>
      <w:r w:rsidR="003E2909">
        <w:rPr>
          <w:spacing w:val="-8"/>
        </w:rPr>
        <w:t xml:space="preserve"> </w:t>
      </w:r>
      <w:r w:rsidR="003E2909">
        <w:t>admission</w:t>
      </w:r>
      <w:r w:rsidR="003E2909">
        <w:rPr>
          <w:spacing w:val="-6"/>
        </w:rPr>
        <w:t xml:space="preserve"> </w:t>
      </w:r>
      <w:r w:rsidR="003E2909">
        <w:t>that</w:t>
      </w:r>
      <w:r w:rsidR="003E2909">
        <w:rPr>
          <w:spacing w:val="-8"/>
        </w:rPr>
        <w:t xml:space="preserve"> </w:t>
      </w:r>
      <w:r w:rsidR="003E2909">
        <w:t>the</w:t>
      </w:r>
      <w:r w:rsidR="003E2909">
        <w:rPr>
          <w:spacing w:val="-5"/>
        </w:rPr>
        <w:t xml:space="preserve"> </w:t>
      </w:r>
      <w:r w:rsidR="003E2909">
        <w:t>situation</w:t>
      </w:r>
      <w:r w:rsidR="003E2909">
        <w:rPr>
          <w:spacing w:val="-5"/>
        </w:rPr>
        <w:t xml:space="preserve"> </w:t>
      </w:r>
      <w:r w:rsidR="003E2909">
        <w:t>could</w:t>
      </w:r>
      <w:r w:rsidR="003E2909">
        <w:rPr>
          <w:spacing w:val="-5"/>
        </w:rPr>
        <w:t xml:space="preserve"> </w:t>
      </w:r>
      <w:r w:rsidR="003E2909">
        <w:t>have</w:t>
      </w:r>
      <w:r w:rsidR="003E2909">
        <w:rPr>
          <w:spacing w:val="-7"/>
        </w:rPr>
        <w:t xml:space="preserve"> </w:t>
      </w:r>
      <w:r w:rsidR="003E2909">
        <w:t>been</w:t>
      </w:r>
      <w:r w:rsidR="003E2909">
        <w:rPr>
          <w:spacing w:val="-7"/>
        </w:rPr>
        <w:t xml:space="preserve"> </w:t>
      </w:r>
      <w:r w:rsidR="003E2909">
        <w:t>handled</w:t>
      </w:r>
      <w:r w:rsidR="003E2909">
        <w:rPr>
          <w:spacing w:val="-5"/>
        </w:rPr>
        <w:t xml:space="preserve"> </w:t>
      </w:r>
      <w:r w:rsidR="003E2909">
        <w:t>differently</w:t>
      </w:r>
      <w:r w:rsidR="003E2909">
        <w:rPr>
          <w:spacing w:val="-4"/>
        </w:rPr>
        <w:t xml:space="preserve"> </w:t>
      </w:r>
      <w:r w:rsidR="003E2909">
        <w:t>or</w:t>
      </w:r>
      <w:r w:rsidR="003E2909">
        <w:rPr>
          <w:spacing w:val="-4"/>
        </w:rPr>
        <w:t xml:space="preserve"> </w:t>
      </w:r>
      <w:r w:rsidR="003E2909">
        <w:rPr>
          <w:spacing w:val="-2"/>
        </w:rPr>
        <w:t>better</w:t>
      </w:r>
      <w:r>
        <w:rPr>
          <w:spacing w:val="-2"/>
        </w:rPr>
        <w:t>.</w:t>
      </w:r>
    </w:p>
    <w:p w14:paraId="684BC1BB" w14:textId="16F28FA5" w:rsidR="003E2909" w:rsidRPr="00042EB1" w:rsidRDefault="00042EB1" w:rsidP="003E2909">
      <w:pPr>
        <w:pStyle w:val="ListParagraph"/>
        <w:numPr>
          <w:ilvl w:val="0"/>
          <w:numId w:val="2"/>
        </w:numPr>
        <w:tabs>
          <w:tab w:val="left" w:pos="459"/>
        </w:tabs>
        <w:spacing w:before="38"/>
        <w:ind w:left="459" w:hanging="359"/>
      </w:pPr>
      <w:r>
        <w:t>A</w:t>
      </w:r>
      <w:r w:rsidR="003E2909">
        <w:t>n</w:t>
      </w:r>
      <w:r w:rsidR="003E2909">
        <w:rPr>
          <w:spacing w:val="-6"/>
        </w:rPr>
        <w:t xml:space="preserve"> </w:t>
      </w:r>
      <w:r w:rsidR="003E2909">
        <w:t>assurance</w:t>
      </w:r>
      <w:r w:rsidR="003E2909">
        <w:rPr>
          <w:spacing w:val="-6"/>
        </w:rPr>
        <w:t xml:space="preserve"> </w:t>
      </w:r>
      <w:r w:rsidR="003E2909">
        <w:t>that</w:t>
      </w:r>
      <w:r w:rsidR="003E2909">
        <w:rPr>
          <w:spacing w:val="-4"/>
        </w:rPr>
        <w:t xml:space="preserve"> </w:t>
      </w:r>
      <w:r w:rsidR="003E2909">
        <w:t>we</w:t>
      </w:r>
      <w:r w:rsidR="003E2909">
        <w:rPr>
          <w:spacing w:val="-4"/>
        </w:rPr>
        <w:t xml:space="preserve"> </w:t>
      </w:r>
      <w:r w:rsidR="003E2909">
        <w:t>will</w:t>
      </w:r>
      <w:r w:rsidR="003E2909">
        <w:rPr>
          <w:spacing w:val="-4"/>
        </w:rPr>
        <w:t xml:space="preserve"> </w:t>
      </w:r>
      <w:r w:rsidR="003E2909">
        <w:t>try</w:t>
      </w:r>
      <w:r w:rsidR="003E2909">
        <w:rPr>
          <w:spacing w:val="-5"/>
        </w:rPr>
        <w:t xml:space="preserve"> </w:t>
      </w:r>
      <w:r w:rsidR="003E2909">
        <w:t>to</w:t>
      </w:r>
      <w:r w:rsidR="003E2909">
        <w:rPr>
          <w:spacing w:val="-6"/>
        </w:rPr>
        <w:t xml:space="preserve"> </w:t>
      </w:r>
      <w:r w:rsidR="003E2909">
        <w:t>ensure</w:t>
      </w:r>
      <w:r w:rsidR="003E2909">
        <w:rPr>
          <w:spacing w:val="-6"/>
        </w:rPr>
        <w:t xml:space="preserve"> </w:t>
      </w:r>
      <w:r w:rsidR="003E2909">
        <w:t>the</w:t>
      </w:r>
      <w:r w:rsidR="003E2909">
        <w:rPr>
          <w:spacing w:val="-3"/>
        </w:rPr>
        <w:t xml:space="preserve"> </w:t>
      </w:r>
      <w:r w:rsidR="003E2909">
        <w:t>event</w:t>
      </w:r>
      <w:r w:rsidR="003E2909">
        <w:rPr>
          <w:spacing w:val="-7"/>
        </w:rPr>
        <w:t xml:space="preserve"> </w:t>
      </w:r>
      <w:r w:rsidR="003E2909">
        <w:t>complained</w:t>
      </w:r>
      <w:r w:rsidR="003E2909">
        <w:rPr>
          <w:spacing w:val="-3"/>
        </w:rPr>
        <w:t xml:space="preserve"> </w:t>
      </w:r>
      <w:r w:rsidR="003E2909">
        <w:t>of</w:t>
      </w:r>
      <w:r w:rsidR="003E2909">
        <w:rPr>
          <w:spacing w:val="-4"/>
        </w:rPr>
        <w:t xml:space="preserve"> </w:t>
      </w:r>
      <w:r w:rsidR="003E2909">
        <w:t>will</w:t>
      </w:r>
      <w:r w:rsidR="003E2909">
        <w:rPr>
          <w:spacing w:val="-4"/>
        </w:rPr>
        <w:t xml:space="preserve"> </w:t>
      </w:r>
      <w:r w:rsidR="003E2909">
        <w:t>not</w:t>
      </w:r>
      <w:r w:rsidR="003E2909">
        <w:rPr>
          <w:spacing w:val="-4"/>
        </w:rPr>
        <w:t xml:space="preserve"> </w:t>
      </w:r>
      <w:r w:rsidR="003E2909">
        <w:rPr>
          <w:spacing w:val="-2"/>
        </w:rPr>
        <w:t>recur</w:t>
      </w:r>
      <w:r>
        <w:rPr>
          <w:spacing w:val="-2"/>
        </w:rPr>
        <w:t>.</w:t>
      </w:r>
    </w:p>
    <w:p w14:paraId="5A04B759" w14:textId="727D5C38" w:rsidR="00042EB1" w:rsidRDefault="00042EB1" w:rsidP="00042EB1">
      <w:pPr>
        <w:pStyle w:val="ListParagraph"/>
        <w:numPr>
          <w:ilvl w:val="0"/>
          <w:numId w:val="2"/>
        </w:numPr>
        <w:tabs>
          <w:tab w:val="left" w:pos="460"/>
        </w:tabs>
        <w:spacing w:before="81" w:line="271" w:lineRule="auto"/>
        <w:ind w:right="391"/>
      </w:pPr>
      <w:r>
        <w:t>An</w:t>
      </w:r>
      <w:r>
        <w:rPr>
          <w:spacing w:val="-2"/>
        </w:rPr>
        <w:t xml:space="preserve"> </w:t>
      </w:r>
      <w:r>
        <w:t>explanation</w:t>
      </w:r>
      <w:r>
        <w:rPr>
          <w:spacing w:val="-2"/>
        </w:rPr>
        <w:t xml:space="preserve"> </w:t>
      </w:r>
      <w:r>
        <w:t>of</w:t>
      </w:r>
      <w:r>
        <w:rPr>
          <w:spacing w:val="-3"/>
        </w:rPr>
        <w:t xml:space="preserve"> </w:t>
      </w:r>
      <w:r>
        <w:t>the</w:t>
      </w:r>
      <w:r>
        <w:rPr>
          <w:spacing w:val="-2"/>
        </w:rPr>
        <w:t xml:space="preserve"> </w:t>
      </w:r>
      <w:r>
        <w:t>steps</w:t>
      </w:r>
      <w:r>
        <w:rPr>
          <w:spacing w:val="-2"/>
        </w:rPr>
        <w:t xml:space="preserve"> </w:t>
      </w:r>
      <w:r>
        <w:t>that have</w:t>
      </w:r>
      <w:r>
        <w:rPr>
          <w:spacing w:val="-2"/>
        </w:rPr>
        <w:t xml:space="preserve"> </w:t>
      </w:r>
      <w:r>
        <w:t>been</w:t>
      </w:r>
      <w:r>
        <w:rPr>
          <w:spacing w:val="-5"/>
        </w:rPr>
        <w:t xml:space="preserve"> </w:t>
      </w:r>
      <w:r>
        <w:t>or</w:t>
      </w:r>
      <w:r>
        <w:rPr>
          <w:spacing w:val="-3"/>
        </w:rPr>
        <w:t xml:space="preserve"> </w:t>
      </w:r>
      <w:r>
        <w:t>will</w:t>
      </w:r>
      <w:r>
        <w:rPr>
          <w:spacing w:val="-2"/>
        </w:rPr>
        <w:t xml:space="preserve"> </w:t>
      </w:r>
      <w:r>
        <w:t>be</w:t>
      </w:r>
      <w:r>
        <w:rPr>
          <w:spacing w:val="-2"/>
        </w:rPr>
        <w:t xml:space="preserve"> </w:t>
      </w:r>
      <w:r>
        <w:t>taken</w:t>
      </w:r>
      <w:r>
        <w:rPr>
          <w:spacing w:val="-4"/>
        </w:rPr>
        <w:t xml:space="preserve"> </w:t>
      </w:r>
      <w:r>
        <w:t>to</w:t>
      </w:r>
      <w:r>
        <w:rPr>
          <w:spacing w:val="-4"/>
        </w:rPr>
        <w:t xml:space="preserve"> </w:t>
      </w:r>
      <w:r>
        <w:t>help</w:t>
      </w:r>
      <w:r>
        <w:rPr>
          <w:spacing w:val="-2"/>
        </w:rPr>
        <w:t xml:space="preserve"> </w:t>
      </w:r>
      <w:r>
        <w:t>ensure</w:t>
      </w:r>
      <w:r>
        <w:rPr>
          <w:spacing w:val="-4"/>
        </w:rPr>
        <w:t xml:space="preserve"> </w:t>
      </w:r>
      <w:r>
        <w:t>that it</w:t>
      </w:r>
      <w:r>
        <w:rPr>
          <w:spacing w:val="-3"/>
        </w:rPr>
        <w:t xml:space="preserve"> </w:t>
      </w:r>
      <w:r>
        <w:t>will</w:t>
      </w:r>
      <w:r>
        <w:rPr>
          <w:spacing w:val="-2"/>
        </w:rPr>
        <w:t xml:space="preserve"> </w:t>
      </w:r>
      <w:r>
        <w:t>not happen</w:t>
      </w:r>
      <w:r>
        <w:rPr>
          <w:spacing w:val="-4"/>
        </w:rPr>
        <w:t xml:space="preserve"> </w:t>
      </w:r>
      <w:r>
        <w:t>again and an indication of the timescales within which any changes will be made.</w:t>
      </w:r>
    </w:p>
    <w:p w14:paraId="01FABF1B" w14:textId="4E47C1C9" w:rsidR="00042EB1" w:rsidRDefault="00042EB1" w:rsidP="00042EB1">
      <w:pPr>
        <w:pStyle w:val="ListParagraph"/>
        <w:numPr>
          <w:ilvl w:val="0"/>
          <w:numId w:val="2"/>
        </w:numPr>
        <w:tabs>
          <w:tab w:val="left" w:pos="459"/>
        </w:tabs>
        <w:spacing w:before="7"/>
        <w:ind w:left="459" w:hanging="359"/>
      </w:pPr>
      <w:r>
        <w:t>An</w:t>
      </w:r>
      <w:r>
        <w:rPr>
          <w:spacing w:val="-7"/>
        </w:rPr>
        <w:t xml:space="preserve"> </w:t>
      </w:r>
      <w:r>
        <w:t>undertaking</w:t>
      </w:r>
      <w:r>
        <w:rPr>
          <w:spacing w:val="-6"/>
        </w:rPr>
        <w:t xml:space="preserve"> </w:t>
      </w:r>
      <w:r>
        <w:t>to</w:t>
      </w:r>
      <w:r>
        <w:rPr>
          <w:spacing w:val="-6"/>
        </w:rPr>
        <w:t xml:space="preserve"> </w:t>
      </w:r>
      <w:r>
        <w:t>review</w:t>
      </w:r>
      <w:r>
        <w:rPr>
          <w:spacing w:val="-5"/>
        </w:rPr>
        <w:t xml:space="preserve"> </w:t>
      </w:r>
      <w:r>
        <w:t>school</w:t>
      </w:r>
      <w:r>
        <w:rPr>
          <w:spacing w:val="-5"/>
        </w:rPr>
        <w:t xml:space="preserve"> </w:t>
      </w:r>
      <w:r>
        <w:t>policies</w:t>
      </w:r>
      <w:r>
        <w:rPr>
          <w:spacing w:val="-5"/>
        </w:rPr>
        <w:t xml:space="preserve"> </w:t>
      </w:r>
      <w:proofErr w:type="gramStart"/>
      <w:r>
        <w:t>in</w:t>
      </w:r>
      <w:r>
        <w:rPr>
          <w:spacing w:val="-4"/>
        </w:rPr>
        <w:t xml:space="preserve"> </w:t>
      </w:r>
      <w:r>
        <w:t>light</w:t>
      </w:r>
      <w:r>
        <w:rPr>
          <w:spacing w:val="-2"/>
        </w:rPr>
        <w:t xml:space="preserve"> </w:t>
      </w:r>
      <w:r>
        <w:t>of</w:t>
      </w:r>
      <w:proofErr w:type="gramEnd"/>
      <w:r>
        <w:rPr>
          <w:spacing w:val="-5"/>
        </w:rPr>
        <w:t xml:space="preserve"> </w:t>
      </w:r>
      <w:r>
        <w:t>the</w:t>
      </w:r>
      <w:r>
        <w:rPr>
          <w:spacing w:val="-6"/>
        </w:rPr>
        <w:t xml:space="preserve"> </w:t>
      </w:r>
      <w:r>
        <w:rPr>
          <w:spacing w:val="-2"/>
        </w:rPr>
        <w:t>complaint.</w:t>
      </w:r>
    </w:p>
    <w:p w14:paraId="0B822642" w14:textId="09C86A00" w:rsidR="00042EB1" w:rsidRDefault="00042EB1" w:rsidP="00042EB1">
      <w:pPr>
        <w:pStyle w:val="ListParagraph"/>
        <w:numPr>
          <w:ilvl w:val="0"/>
          <w:numId w:val="2"/>
        </w:numPr>
        <w:tabs>
          <w:tab w:val="left" w:pos="459"/>
        </w:tabs>
        <w:spacing w:before="36"/>
        <w:ind w:left="459" w:hanging="359"/>
      </w:pPr>
      <w:r>
        <w:t>An</w:t>
      </w:r>
      <w:r>
        <w:rPr>
          <w:spacing w:val="-1"/>
        </w:rPr>
        <w:t xml:space="preserve"> </w:t>
      </w:r>
      <w:r>
        <w:rPr>
          <w:spacing w:val="-2"/>
        </w:rPr>
        <w:t>apology.</w:t>
      </w:r>
    </w:p>
    <w:p w14:paraId="1522257C" w14:textId="77777777" w:rsidR="00042EB1" w:rsidRDefault="00042EB1" w:rsidP="00042EB1">
      <w:pPr>
        <w:tabs>
          <w:tab w:val="left" w:pos="459"/>
        </w:tabs>
        <w:spacing w:before="38"/>
      </w:pPr>
    </w:p>
    <w:p w14:paraId="1F615A3A" w14:textId="77777777" w:rsidR="009664DD" w:rsidRDefault="009664DD" w:rsidP="009664DD">
      <w:pPr>
        <w:pStyle w:val="Heading2"/>
      </w:pPr>
      <w:r>
        <w:t>Withdrawal</w:t>
      </w:r>
      <w:r>
        <w:rPr>
          <w:spacing w:val="-4"/>
        </w:rPr>
        <w:t xml:space="preserve"> </w:t>
      </w:r>
      <w:r>
        <w:t>of</w:t>
      </w:r>
      <w:r>
        <w:rPr>
          <w:spacing w:val="-3"/>
        </w:rPr>
        <w:t xml:space="preserve"> </w:t>
      </w:r>
      <w:r>
        <w:t>a</w:t>
      </w:r>
      <w:r>
        <w:rPr>
          <w:spacing w:val="-2"/>
        </w:rPr>
        <w:t xml:space="preserve"> Complaint</w:t>
      </w:r>
    </w:p>
    <w:p w14:paraId="74CF2860" w14:textId="77777777" w:rsidR="009664DD" w:rsidRDefault="009664DD" w:rsidP="009664DD">
      <w:pPr>
        <w:pStyle w:val="BodyText"/>
        <w:spacing w:before="38"/>
        <w:rPr>
          <w:spacing w:val="-2"/>
        </w:rPr>
      </w:pPr>
      <w:r>
        <w:t>If</w:t>
      </w:r>
      <w:r>
        <w:rPr>
          <w:spacing w:val="-8"/>
        </w:rPr>
        <w:t xml:space="preserve"> </w:t>
      </w:r>
      <w:r>
        <w:t>a</w:t>
      </w:r>
      <w:r>
        <w:rPr>
          <w:spacing w:val="-4"/>
        </w:rPr>
        <w:t xml:space="preserve"> </w:t>
      </w:r>
      <w:r>
        <w:t>complainant</w:t>
      </w:r>
      <w:r>
        <w:rPr>
          <w:spacing w:val="-3"/>
        </w:rPr>
        <w:t xml:space="preserve"> </w:t>
      </w:r>
      <w:r>
        <w:t>wants</w:t>
      </w:r>
      <w:r>
        <w:rPr>
          <w:spacing w:val="-6"/>
        </w:rPr>
        <w:t xml:space="preserve"> </w:t>
      </w:r>
      <w:r>
        <w:t>to</w:t>
      </w:r>
      <w:r>
        <w:rPr>
          <w:spacing w:val="-6"/>
        </w:rPr>
        <w:t xml:space="preserve"> </w:t>
      </w:r>
      <w:r>
        <w:t>withdraw</w:t>
      </w:r>
      <w:r>
        <w:rPr>
          <w:spacing w:val="-7"/>
        </w:rPr>
        <w:t xml:space="preserve"> </w:t>
      </w:r>
      <w:r>
        <w:t>their</w:t>
      </w:r>
      <w:r>
        <w:rPr>
          <w:spacing w:val="-5"/>
        </w:rPr>
        <w:t xml:space="preserve"> </w:t>
      </w:r>
      <w:r>
        <w:t>complaint,</w:t>
      </w:r>
      <w:r>
        <w:rPr>
          <w:spacing w:val="-2"/>
        </w:rPr>
        <w:t xml:space="preserve"> </w:t>
      </w:r>
      <w:r>
        <w:t>we</w:t>
      </w:r>
      <w:r>
        <w:rPr>
          <w:spacing w:val="-5"/>
        </w:rPr>
        <w:t xml:space="preserve"> </w:t>
      </w:r>
      <w:r>
        <w:t>will</w:t>
      </w:r>
      <w:r>
        <w:rPr>
          <w:spacing w:val="-4"/>
        </w:rPr>
        <w:t xml:space="preserve"> </w:t>
      </w:r>
      <w:r>
        <w:t>ask</w:t>
      </w:r>
      <w:r>
        <w:rPr>
          <w:spacing w:val="-6"/>
        </w:rPr>
        <w:t xml:space="preserve"> </w:t>
      </w:r>
      <w:r>
        <w:t>them</w:t>
      </w:r>
      <w:r>
        <w:rPr>
          <w:spacing w:val="-5"/>
        </w:rPr>
        <w:t xml:space="preserve"> </w:t>
      </w:r>
      <w:r>
        <w:t>to</w:t>
      </w:r>
      <w:r>
        <w:rPr>
          <w:spacing w:val="-4"/>
        </w:rPr>
        <w:t xml:space="preserve"> </w:t>
      </w:r>
      <w:r>
        <w:t>confirm</w:t>
      </w:r>
      <w:r>
        <w:rPr>
          <w:spacing w:val="-5"/>
        </w:rPr>
        <w:t xml:space="preserve"> </w:t>
      </w:r>
      <w:r>
        <w:t>this</w:t>
      </w:r>
      <w:r>
        <w:rPr>
          <w:spacing w:val="-3"/>
        </w:rPr>
        <w:t xml:space="preserve"> </w:t>
      </w:r>
      <w:r>
        <w:t>in</w:t>
      </w:r>
      <w:r>
        <w:rPr>
          <w:spacing w:val="-4"/>
        </w:rPr>
        <w:t xml:space="preserve"> </w:t>
      </w:r>
      <w:r>
        <w:rPr>
          <w:spacing w:val="-2"/>
        </w:rPr>
        <w:t>writing.</w:t>
      </w:r>
    </w:p>
    <w:p w14:paraId="628B0042" w14:textId="77777777" w:rsidR="009664DD" w:rsidRDefault="009664DD" w:rsidP="009664DD">
      <w:pPr>
        <w:pStyle w:val="BodyText"/>
        <w:spacing w:before="38"/>
        <w:rPr>
          <w:spacing w:val="-2"/>
        </w:rPr>
      </w:pPr>
    </w:p>
    <w:p w14:paraId="792BEB00" w14:textId="77777777" w:rsidR="009664DD" w:rsidRDefault="009664DD" w:rsidP="009664DD">
      <w:pPr>
        <w:pStyle w:val="Heading2"/>
        <w:spacing w:before="1"/>
      </w:pPr>
      <w:r>
        <w:t>Stage</w:t>
      </w:r>
      <w:r>
        <w:rPr>
          <w:spacing w:val="-2"/>
        </w:rPr>
        <w:t xml:space="preserve"> </w:t>
      </w:r>
      <w:r>
        <w:rPr>
          <w:spacing w:val="-10"/>
        </w:rPr>
        <w:t>1</w:t>
      </w:r>
    </w:p>
    <w:p w14:paraId="24E36559" w14:textId="77777777" w:rsidR="009664DD" w:rsidRDefault="009664DD" w:rsidP="009664DD">
      <w:pPr>
        <w:pStyle w:val="BodyText"/>
        <w:spacing w:before="39" w:line="276" w:lineRule="auto"/>
        <w:ind w:right="162"/>
      </w:pPr>
      <w:r>
        <w:t>Formal complaints must be made to the head teacher (unless they are about the head teacher), via the school</w:t>
      </w:r>
      <w:r>
        <w:rPr>
          <w:spacing w:val="-3"/>
        </w:rPr>
        <w:t xml:space="preserve"> </w:t>
      </w:r>
      <w:r>
        <w:t>office.</w:t>
      </w:r>
      <w:r>
        <w:rPr>
          <w:spacing w:val="-1"/>
        </w:rPr>
        <w:t xml:space="preserve"> </w:t>
      </w:r>
      <w:r>
        <w:t>This</w:t>
      </w:r>
      <w:r>
        <w:rPr>
          <w:spacing w:val="-4"/>
        </w:rPr>
        <w:t xml:space="preserve"> </w:t>
      </w:r>
      <w:r>
        <w:t>may</w:t>
      </w:r>
      <w:r>
        <w:rPr>
          <w:spacing w:val="-1"/>
        </w:rPr>
        <w:t xml:space="preserve"> </w:t>
      </w:r>
      <w:r>
        <w:t>be</w:t>
      </w:r>
      <w:r>
        <w:rPr>
          <w:spacing w:val="-2"/>
        </w:rPr>
        <w:t xml:space="preserve"> </w:t>
      </w:r>
      <w:r>
        <w:t>done</w:t>
      </w:r>
      <w:r>
        <w:rPr>
          <w:spacing w:val="-2"/>
        </w:rPr>
        <w:t xml:space="preserve"> </w:t>
      </w:r>
      <w:r>
        <w:t>in</w:t>
      </w:r>
      <w:r>
        <w:rPr>
          <w:spacing w:val="-2"/>
        </w:rPr>
        <w:t xml:space="preserve"> </w:t>
      </w:r>
      <w:r>
        <w:t>person, in</w:t>
      </w:r>
      <w:r>
        <w:rPr>
          <w:spacing w:val="-2"/>
        </w:rPr>
        <w:t xml:space="preserve"> </w:t>
      </w:r>
      <w:r>
        <w:t>writing</w:t>
      </w:r>
      <w:r>
        <w:rPr>
          <w:spacing w:val="-2"/>
        </w:rPr>
        <w:t xml:space="preserve"> </w:t>
      </w:r>
      <w:r>
        <w:t>(preferably</w:t>
      </w:r>
      <w:r>
        <w:rPr>
          <w:spacing w:val="-1"/>
        </w:rPr>
        <w:t xml:space="preserve"> </w:t>
      </w:r>
      <w:r>
        <w:t>on</w:t>
      </w:r>
      <w:r>
        <w:rPr>
          <w:spacing w:val="-4"/>
        </w:rPr>
        <w:t xml:space="preserve"> </w:t>
      </w:r>
      <w:r>
        <w:t>the</w:t>
      </w:r>
      <w:r>
        <w:rPr>
          <w:spacing w:val="-4"/>
        </w:rPr>
        <w:t xml:space="preserve"> </w:t>
      </w:r>
      <w:r>
        <w:t>Complaint</w:t>
      </w:r>
      <w:r>
        <w:rPr>
          <w:spacing w:val="-1"/>
        </w:rPr>
        <w:t xml:space="preserve"> </w:t>
      </w:r>
      <w:r>
        <w:t>Form),</w:t>
      </w:r>
      <w:r>
        <w:rPr>
          <w:spacing w:val="-3"/>
        </w:rPr>
        <w:t xml:space="preserve"> </w:t>
      </w:r>
      <w:r>
        <w:t>or</w:t>
      </w:r>
      <w:r>
        <w:rPr>
          <w:spacing w:val="-3"/>
        </w:rPr>
        <w:t xml:space="preserve"> </w:t>
      </w:r>
      <w:r>
        <w:t>by</w:t>
      </w:r>
      <w:r>
        <w:rPr>
          <w:spacing w:val="-4"/>
        </w:rPr>
        <w:t xml:space="preserve"> </w:t>
      </w:r>
      <w:r>
        <w:t xml:space="preserve">telephone. The head teacher will record the date the complaint is received and will acknowledge receipt of the complaint in writing (either by letter or email) within </w:t>
      </w:r>
      <w:r>
        <w:rPr>
          <w:color w:val="C00000"/>
        </w:rPr>
        <w:t xml:space="preserve">five </w:t>
      </w:r>
      <w:r>
        <w:t>school days.</w:t>
      </w:r>
    </w:p>
    <w:p w14:paraId="42B3D508" w14:textId="77777777" w:rsidR="009664DD" w:rsidRDefault="009664DD" w:rsidP="009664DD">
      <w:pPr>
        <w:pStyle w:val="BodyText"/>
        <w:spacing w:line="276" w:lineRule="auto"/>
      </w:pPr>
      <w:r>
        <w:t>Within this response, the head teacher will seek to clarify the nature of the complaint, ask what remains unresolved</w:t>
      </w:r>
      <w:r>
        <w:rPr>
          <w:spacing w:val="-2"/>
        </w:rPr>
        <w:t xml:space="preserve"> </w:t>
      </w:r>
      <w:r>
        <w:t>and</w:t>
      </w:r>
      <w:r>
        <w:rPr>
          <w:spacing w:val="-4"/>
        </w:rPr>
        <w:t xml:space="preserve"> </w:t>
      </w:r>
      <w:r>
        <w:t>what</w:t>
      </w:r>
      <w:r>
        <w:rPr>
          <w:spacing w:val="-3"/>
        </w:rPr>
        <w:t xml:space="preserve"> </w:t>
      </w:r>
      <w:r>
        <w:t>outcome</w:t>
      </w:r>
      <w:r>
        <w:rPr>
          <w:spacing w:val="-4"/>
        </w:rPr>
        <w:t xml:space="preserve"> </w:t>
      </w:r>
      <w:r>
        <w:t>the</w:t>
      </w:r>
      <w:r>
        <w:rPr>
          <w:spacing w:val="-4"/>
        </w:rPr>
        <w:t xml:space="preserve"> </w:t>
      </w:r>
      <w:r>
        <w:t>complainant</w:t>
      </w:r>
      <w:r>
        <w:rPr>
          <w:spacing w:val="-3"/>
        </w:rPr>
        <w:t xml:space="preserve"> </w:t>
      </w:r>
      <w:r>
        <w:t>would</w:t>
      </w:r>
      <w:r>
        <w:rPr>
          <w:spacing w:val="-2"/>
        </w:rPr>
        <w:t xml:space="preserve"> </w:t>
      </w:r>
      <w:r>
        <w:t>like</w:t>
      </w:r>
      <w:r>
        <w:rPr>
          <w:spacing w:val="-2"/>
        </w:rPr>
        <w:t xml:space="preserve"> </w:t>
      </w:r>
      <w:r>
        <w:t>to</w:t>
      </w:r>
      <w:r>
        <w:rPr>
          <w:spacing w:val="-2"/>
        </w:rPr>
        <w:t xml:space="preserve"> </w:t>
      </w:r>
      <w:r>
        <w:t>see.</w:t>
      </w:r>
      <w:r>
        <w:rPr>
          <w:spacing w:val="-3"/>
        </w:rPr>
        <w:t xml:space="preserve"> </w:t>
      </w:r>
      <w:r>
        <w:t>The</w:t>
      </w:r>
      <w:r>
        <w:rPr>
          <w:spacing w:val="-2"/>
        </w:rPr>
        <w:t xml:space="preserve"> </w:t>
      </w:r>
      <w:r>
        <w:t>head teacher</w:t>
      </w:r>
      <w:r>
        <w:rPr>
          <w:spacing w:val="-1"/>
        </w:rPr>
        <w:t xml:space="preserve"> </w:t>
      </w:r>
      <w:r>
        <w:t>can</w:t>
      </w:r>
      <w:r>
        <w:rPr>
          <w:spacing w:val="-4"/>
        </w:rPr>
        <w:t xml:space="preserve"> </w:t>
      </w:r>
      <w:r>
        <w:t>consider</w:t>
      </w:r>
      <w:r>
        <w:rPr>
          <w:spacing w:val="-1"/>
        </w:rPr>
        <w:t xml:space="preserve"> </w:t>
      </w:r>
      <w:r>
        <w:t>whether</w:t>
      </w:r>
      <w:r>
        <w:rPr>
          <w:spacing w:val="-3"/>
        </w:rPr>
        <w:t xml:space="preserve"> </w:t>
      </w:r>
      <w:r>
        <w:t xml:space="preserve">a </w:t>
      </w:r>
      <w:proofErr w:type="gramStart"/>
      <w:r>
        <w:t>face to face</w:t>
      </w:r>
      <w:proofErr w:type="gramEnd"/>
      <w:r>
        <w:t xml:space="preserve"> meeting is the most appropriate way of doing this.</w:t>
      </w:r>
    </w:p>
    <w:p w14:paraId="08007B9C" w14:textId="77777777" w:rsidR="009664DD" w:rsidRDefault="009664DD" w:rsidP="009664DD">
      <w:pPr>
        <w:spacing w:line="276" w:lineRule="auto"/>
        <w:ind w:left="100" w:right="262"/>
        <w:rPr>
          <w:i/>
        </w:rPr>
      </w:pPr>
      <w:r>
        <w:rPr>
          <w:i/>
        </w:rPr>
        <w:t>Note:</w:t>
      </w:r>
      <w:r>
        <w:rPr>
          <w:i/>
          <w:spacing w:val="-1"/>
        </w:rPr>
        <w:t xml:space="preserve"> </w:t>
      </w:r>
      <w:r>
        <w:rPr>
          <w:i/>
        </w:rPr>
        <w:t>The</w:t>
      </w:r>
      <w:r>
        <w:rPr>
          <w:i/>
          <w:spacing w:val="-4"/>
        </w:rPr>
        <w:t xml:space="preserve"> </w:t>
      </w:r>
      <w:r>
        <w:rPr>
          <w:i/>
        </w:rPr>
        <w:t>head</w:t>
      </w:r>
      <w:r>
        <w:rPr>
          <w:i/>
          <w:spacing w:val="-3"/>
        </w:rPr>
        <w:t xml:space="preserve"> </w:t>
      </w:r>
      <w:r>
        <w:rPr>
          <w:i/>
        </w:rPr>
        <w:t>teacher</w:t>
      </w:r>
      <w:r>
        <w:rPr>
          <w:i/>
          <w:spacing w:val="-3"/>
        </w:rPr>
        <w:t xml:space="preserve"> </w:t>
      </w:r>
      <w:r>
        <w:rPr>
          <w:i/>
        </w:rPr>
        <w:t>may</w:t>
      </w:r>
      <w:r>
        <w:rPr>
          <w:i/>
          <w:spacing w:val="-2"/>
        </w:rPr>
        <w:t xml:space="preserve"> </w:t>
      </w:r>
      <w:r>
        <w:rPr>
          <w:i/>
        </w:rPr>
        <w:t>delegate</w:t>
      </w:r>
      <w:r>
        <w:rPr>
          <w:i/>
          <w:spacing w:val="-4"/>
        </w:rPr>
        <w:t xml:space="preserve"> </w:t>
      </w:r>
      <w:r>
        <w:rPr>
          <w:i/>
        </w:rPr>
        <w:t>the</w:t>
      </w:r>
      <w:r>
        <w:rPr>
          <w:i/>
          <w:spacing w:val="-2"/>
        </w:rPr>
        <w:t xml:space="preserve"> </w:t>
      </w:r>
      <w:r>
        <w:rPr>
          <w:i/>
        </w:rPr>
        <w:t>investigation</w:t>
      </w:r>
      <w:r>
        <w:rPr>
          <w:i/>
          <w:spacing w:val="-2"/>
        </w:rPr>
        <w:t xml:space="preserve"> </w:t>
      </w:r>
      <w:r>
        <w:rPr>
          <w:i/>
        </w:rPr>
        <w:t>to</w:t>
      </w:r>
      <w:r>
        <w:rPr>
          <w:i/>
          <w:spacing w:val="-4"/>
        </w:rPr>
        <w:t xml:space="preserve"> </w:t>
      </w:r>
      <w:r>
        <w:rPr>
          <w:i/>
        </w:rPr>
        <w:t>another</w:t>
      </w:r>
      <w:r>
        <w:rPr>
          <w:i/>
          <w:spacing w:val="-3"/>
        </w:rPr>
        <w:t xml:space="preserve"> </w:t>
      </w:r>
      <w:r>
        <w:rPr>
          <w:i/>
        </w:rPr>
        <w:t>member</w:t>
      </w:r>
      <w:r>
        <w:rPr>
          <w:i/>
          <w:spacing w:val="-1"/>
        </w:rPr>
        <w:t xml:space="preserve"> </w:t>
      </w:r>
      <w:r>
        <w:rPr>
          <w:i/>
        </w:rPr>
        <w:t>of</w:t>
      </w:r>
      <w:r>
        <w:rPr>
          <w:i/>
          <w:spacing w:val="-3"/>
        </w:rPr>
        <w:t xml:space="preserve"> </w:t>
      </w:r>
      <w:r>
        <w:rPr>
          <w:i/>
        </w:rPr>
        <w:t>the</w:t>
      </w:r>
      <w:r>
        <w:rPr>
          <w:i/>
          <w:spacing w:val="-2"/>
        </w:rPr>
        <w:t xml:space="preserve"> </w:t>
      </w:r>
      <w:r>
        <w:rPr>
          <w:i/>
        </w:rPr>
        <w:t>school’s</w:t>
      </w:r>
      <w:r>
        <w:rPr>
          <w:i/>
          <w:spacing w:val="-1"/>
        </w:rPr>
        <w:t xml:space="preserve"> </w:t>
      </w:r>
      <w:r>
        <w:rPr>
          <w:i/>
        </w:rPr>
        <w:t>senior leadership team but not the decision to be taken.</w:t>
      </w:r>
    </w:p>
    <w:p w14:paraId="1592D223" w14:textId="77777777" w:rsidR="009664DD" w:rsidRDefault="009664DD" w:rsidP="009664DD">
      <w:pPr>
        <w:pStyle w:val="BodyText"/>
        <w:spacing w:line="252" w:lineRule="exact"/>
      </w:pPr>
      <w:r>
        <w:t>During</w:t>
      </w:r>
      <w:r>
        <w:rPr>
          <w:spacing w:val="-8"/>
        </w:rPr>
        <w:t xml:space="preserve"> </w:t>
      </w:r>
      <w:r>
        <w:t>the</w:t>
      </w:r>
      <w:r>
        <w:rPr>
          <w:spacing w:val="-8"/>
        </w:rPr>
        <w:t xml:space="preserve"> </w:t>
      </w:r>
      <w:r>
        <w:t>investigation,</w:t>
      </w:r>
      <w:r>
        <w:rPr>
          <w:spacing w:val="-8"/>
        </w:rPr>
        <w:t xml:space="preserve"> </w:t>
      </w:r>
      <w:r>
        <w:t>the</w:t>
      </w:r>
      <w:r>
        <w:rPr>
          <w:spacing w:val="-6"/>
        </w:rPr>
        <w:t xml:space="preserve"> </w:t>
      </w:r>
      <w:r>
        <w:t>head</w:t>
      </w:r>
      <w:r>
        <w:rPr>
          <w:spacing w:val="-6"/>
        </w:rPr>
        <w:t xml:space="preserve"> </w:t>
      </w:r>
      <w:r>
        <w:t>teacher</w:t>
      </w:r>
      <w:r>
        <w:rPr>
          <w:spacing w:val="-7"/>
        </w:rPr>
        <w:t xml:space="preserve"> </w:t>
      </w:r>
      <w:r>
        <w:t>(or</w:t>
      </w:r>
      <w:r>
        <w:rPr>
          <w:spacing w:val="-7"/>
        </w:rPr>
        <w:t xml:space="preserve"> </w:t>
      </w:r>
      <w:r>
        <w:t>investigator)</w:t>
      </w:r>
      <w:r>
        <w:rPr>
          <w:spacing w:val="-4"/>
        </w:rPr>
        <w:t xml:space="preserve"> </w:t>
      </w:r>
      <w:r>
        <w:rPr>
          <w:spacing w:val="-2"/>
        </w:rPr>
        <w:t>will:</w:t>
      </w:r>
    </w:p>
    <w:p w14:paraId="3C94409D" w14:textId="77777777" w:rsidR="009664DD" w:rsidRDefault="009664DD" w:rsidP="009664DD">
      <w:pPr>
        <w:pStyle w:val="ListParagraph"/>
        <w:numPr>
          <w:ilvl w:val="0"/>
          <w:numId w:val="1"/>
        </w:numPr>
        <w:tabs>
          <w:tab w:val="left" w:pos="820"/>
        </w:tabs>
        <w:spacing w:before="39" w:line="271" w:lineRule="auto"/>
        <w:ind w:right="235"/>
      </w:pPr>
      <w:proofErr w:type="gramStart"/>
      <w:r>
        <w:t>if</w:t>
      </w:r>
      <w:proofErr w:type="gramEnd"/>
      <w:r>
        <w:t xml:space="preserve"> necessary,</w:t>
      </w:r>
      <w:r>
        <w:rPr>
          <w:spacing w:val="-3"/>
        </w:rPr>
        <w:t xml:space="preserve"> </w:t>
      </w:r>
      <w:r>
        <w:t>interview</w:t>
      </w:r>
      <w:r>
        <w:rPr>
          <w:spacing w:val="-3"/>
        </w:rPr>
        <w:t xml:space="preserve"> </w:t>
      </w:r>
      <w:r>
        <w:t>those</w:t>
      </w:r>
      <w:r>
        <w:rPr>
          <w:spacing w:val="-2"/>
        </w:rPr>
        <w:t xml:space="preserve"> </w:t>
      </w:r>
      <w:r>
        <w:t>involved</w:t>
      </w:r>
      <w:r>
        <w:rPr>
          <w:spacing w:val="-2"/>
        </w:rPr>
        <w:t xml:space="preserve"> </w:t>
      </w:r>
      <w:r>
        <w:t>in</w:t>
      </w:r>
      <w:r>
        <w:rPr>
          <w:spacing w:val="-4"/>
        </w:rPr>
        <w:t xml:space="preserve"> </w:t>
      </w:r>
      <w:r>
        <w:t>the</w:t>
      </w:r>
      <w:r>
        <w:rPr>
          <w:spacing w:val="-4"/>
        </w:rPr>
        <w:t xml:space="preserve"> </w:t>
      </w:r>
      <w:r>
        <w:t>matter</w:t>
      </w:r>
      <w:r>
        <w:rPr>
          <w:spacing w:val="-1"/>
        </w:rPr>
        <w:t xml:space="preserve"> </w:t>
      </w:r>
      <w:r>
        <w:t>and/or</w:t>
      </w:r>
      <w:r>
        <w:rPr>
          <w:spacing w:val="-3"/>
        </w:rPr>
        <w:t xml:space="preserve"> </w:t>
      </w:r>
      <w:r>
        <w:t>those</w:t>
      </w:r>
      <w:r>
        <w:rPr>
          <w:spacing w:val="-4"/>
        </w:rPr>
        <w:t xml:space="preserve"> </w:t>
      </w:r>
      <w:r>
        <w:t>complained</w:t>
      </w:r>
      <w:r>
        <w:rPr>
          <w:spacing w:val="-2"/>
        </w:rPr>
        <w:t xml:space="preserve"> </w:t>
      </w:r>
      <w:proofErr w:type="gramStart"/>
      <w:r>
        <w:t>of</w:t>
      </w:r>
      <w:proofErr w:type="gramEnd"/>
      <w:r>
        <w:t>, allowing</w:t>
      </w:r>
      <w:r>
        <w:rPr>
          <w:spacing w:val="-2"/>
        </w:rPr>
        <w:t xml:space="preserve"> </w:t>
      </w:r>
      <w:r>
        <w:t>them</w:t>
      </w:r>
      <w:r>
        <w:rPr>
          <w:spacing w:val="-3"/>
        </w:rPr>
        <w:t xml:space="preserve"> </w:t>
      </w:r>
      <w:r>
        <w:t>to</w:t>
      </w:r>
      <w:r>
        <w:rPr>
          <w:spacing w:val="-2"/>
        </w:rPr>
        <w:t xml:space="preserve"> </w:t>
      </w:r>
      <w:r>
        <w:t>be accompanied if they wish</w:t>
      </w:r>
    </w:p>
    <w:p w14:paraId="1E7F8DD8" w14:textId="77777777" w:rsidR="009664DD" w:rsidRDefault="009664DD" w:rsidP="009664DD">
      <w:pPr>
        <w:pStyle w:val="ListParagraph"/>
        <w:numPr>
          <w:ilvl w:val="0"/>
          <w:numId w:val="1"/>
        </w:numPr>
        <w:tabs>
          <w:tab w:val="left" w:pos="820"/>
        </w:tabs>
        <w:spacing w:before="5"/>
        <w:ind w:hanging="360"/>
      </w:pPr>
      <w:r>
        <w:t>keep</w:t>
      </w:r>
      <w:r>
        <w:rPr>
          <w:spacing w:val="-7"/>
        </w:rPr>
        <w:t xml:space="preserve"> </w:t>
      </w:r>
      <w:r>
        <w:t>a</w:t>
      </w:r>
      <w:r>
        <w:rPr>
          <w:spacing w:val="-4"/>
        </w:rPr>
        <w:t xml:space="preserve"> </w:t>
      </w:r>
      <w:r>
        <w:t>written</w:t>
      </w:r>
      <w:r>
        <w:rPr>
          <w:spacing w:val="-7"/>
        </w:rPr>
        <w:t xml:space="preserve"> </w:t>
      </w:r>
      <w:r>
        <w:t>record</w:t>
      </w:r>
      <w:r>
        <w:rPr>
          <w:spacing w:val="-6"/>
        </w:rPr>
        <w:t xml:space="preserve"> </w:t>
      </w:r>
      <w:r>
        <w:t>of</w:t>
      </w:r>
      <w:r>
        <w:rPr>
          <w:spacing w:val="-8"/>
        </w:rPr>
        <w:t xml:space="preserve"> </w:t>
      </w:r>
      <w:r>
        <w:t>any</w:t>
      </w:r>
      <w:r>
        <w:rPr>
          <w:spacing w:val="-4"/>
        </w:rPr>
        <w:t xml:space="preserve"> </w:t>
      </w:r>
      <w:r>
        <w:t>meetings/interviews</w:t>
      </w:r>
      <w:r>
        <w:rPr>
          <w:spacing w:val="-7"/>
        </w:rPr>
        <w:t xml:space="preserve"> </w:t>
      </w:r>
      <w:r>
        <w:t>in</w:t>
      </w:r>
      <w:r>
        <w:rPr>
          <w:spacing w:val="-4"/>
        </w:rPr>
        <w:t xml:space="preserve"> </w:t>
      </w:r>
      <w:r>
        <w:t>relation</w:t>
      </w:r>
      <w:r>
        <w:rPr>
          <w:spacing w:val="-7"/>
        </w:rPr>
        <w:t xml:space="preserve"> </w:t>
      </w:r>
      <w:r>
        <w:t>to</w:t>
      </w:r>
      <w:r>
        <w:rPr>
          <w:spacing w:val="-7"/>
        </w:rPr>
        <w:t xml:space="preserve"> </w:t>
      </w:r>
      <w:r>
        <w:t>their</w:t>
      </w:r>
      <w:r>
        <w:rPr>
          <w:spacing w:val="-3"/>
        </w:rPr>
        <w:t xml:space="preserve"> </w:t>
      </w:r>
      <w:r>
        <w:rPr>
          <w:spacing w:val="-2"/>
        </w:rPr>
        <w:t>investigation.</w:t>
      </w:r>
    </w:p>
    <w:p w14:paraId="1E7163E6" w14:textId="77777777" w:rsidR="009664DD" w:rsidRDefault="009664DD" w:rsidP="009664DD">
      <w:pPr>
        <w:pStyle w:val="BodyText"/>
        <w:spacing w:before="75"/>
        <w:ind w:left="0"/>
      </w:pPr>
    </w:p>
    <w:p w14:paraId="7F122C84" w14:textId="77777777" w:rsidR="009664DD" w:rsidRDefault="009664DD" w:rsidP="009664DD">
      <w:pPr>
        <w:pStyle w:val="BodyText"/>
        <w:spacing w:line="276" w:lineRule="auto"/>
      </w:pPr>
      <w:r>
        <w:t>At the</w:t>
      </w:r>
      <w:r>
        <w:rPr>
          <w:spacing w:val="-3"/>
        </w:rPr>
        <w:t xml:space="preserve"> </w:t>
      </w:r>
      <w:r>
        <w:t>conclusion</w:t>
      </w:r>
      <w:r>
        <w:rPr>
          <w:spacing w:val="-2"/>
        </w:rPr>
        <w:t xml:space="preserve"> </w:t>
      </w:r>
      <w:r>
        <w:t>of</w:t>
      </w:r>
      <w:r>
        <w:rPr>
          <w:spacing w:val="-3"/>
        </w:rPr>
        <w:t xml:space="preserve"> </w:t>
      </w:r>
      <w:r>
        <w:t>their</w:t>
      </w:r>
      <w:r>
        <w:rPr>
          <w:spacing w:val="-3"/>
        </w:rPr>
        <w:t xml:space="preserve"> </w:t>
      </w:r>
      <w:r>
        <w:t>investigation,</w:t>
      </w:r>
      <w:r>
        <w:rPr>
          <w:spacing w:val="-3"/>
        </w:rPr>
        <w:t xml:space="preserve"> </w:t>
      </w:r>
      <w:r>
        <w:t>the</w:t>
      </w:r>
      <w:r>
        <w:rPr>
          <w:spacing w:val="-2"/>
        </w:rPr>
        <w:t xml:space="preserve"> </w:t>
      </w:r>
      <w:r>
        <w:t>head</w:t>
      </w:r>
      <w:r>
        <w:rPr>
          <w:spacing w:val="-3"/>
        </w:rPr>
        <w:t xml:space="preserve"> </w:t>
      </w:r>
      <w:r>
        <w:t>teacher</w:t>
      </w:r>
      <w:r>
        <w:rPr>
          <w:spacing w:val="-1"/>
        </w:rPr>
        <w:t xml:space="preserve"> </w:t>
      </w:r>
      <w:r>
        <w:t>will</w:t>
      </w:r>
      <w:r>
        <w:rPr>
          <w:spacing w:val="-2"/>
        </w:rPr>
        <w:t xml:space="preserve"> </w:t>
      </w:r>
      <w:r>
        <w:t>provide</w:t>
      </w:r>
      <w:r>
        <w:rPr>
          <w:spacing w:val="-2"/>
        </w:rPr>
        <w:t xml:space="preserve"> </w:t>
      </w:r>
      <w:r>
        <w:t>a</w:t>
      </w:r>
      <w:r>
        <w:rPr>
          <w:spacing w:val="-4"/>
        </w:rPr>
        <w:t xml:space="preserve"> </w:t>
      </w:r>
      <w:r>
        <w:t>formal</w:t>
      </w:r>
      <w:r>
        <w:rPr>
          <w:spacing w:val="-3"/>
        </w:rPr>
        <w:t xml:space="preserve"> </w:t>
      </w:r>
      <w:r>
        <w:t>written</w:t>
      </w:r>
      <w:r>
        <w:rPr>
          <w:spacing w:val="-4"/>
        </w:rPr>
        <w:t xml:space="preserve"> </w:t>
      </w:r>
      <w:r>
        <w:t>response</w:t>
      </w:r>
      <w:r>
        <w:rPr>
          <w:spacing w:val="-4"/>
        </w:rPr>
        <w:t xml:space="preserve"> </w:t>
      </w:r>
      <w:r>
        <w:t>within ten school days of the date of receipt of the complaint.</w:t>
      </w:r>
    </w:p>
    <w:p w14:paraId="7742CC78" w14:textId="77777777" w:rsidR="009664DD" w:rsidRDefault="009664DD" w:rsidP="009664DD">
      <w:pPr>
        <w:pStyle w:val="BodyText"/>
        <w:spacing w:line="278" w:lineRule="auto"/>
      </w:pPr>
      <w:r>
        <w:t>If</w:t>
      </w:r>
      <w:r>
        <w:rPr>
          <w:spacing w:val="-3"/>
        </w:rPr>
        <w:t xml:space="preserve"> </w:t>
      </w:r>
      <w:r>
        <w:t>the</w:t>
      </w:r>
      <w:r>
        <w:rPr>
          <w:spacing w:val="-4"/>
        </w:rPr>
        <w:t xml:space="preserve"> </w:t>
      </w:r>
      <w:r>
        <w:t>head</w:t>
      </w:r>
      <w:r>
        <w:rPr>
          <w:spacing w:val="-4"/>
        </w:rPr>
        <w:t xml:space="preserve"> </w:t>
      </w:r>
      <w:r>
        <w:t>teacher</w:t>
      </w:r>
      <w:r>
        <w:rPr>
          <w:spacing w:val="-3"/>
        </w:rPr>
        <w:t xml:space="preserve"> </w:t>
      </w:r>
      <w:r>
        <w:t>is</w:t>
      </w:r>
      <w:r>
        <w:rPr>
          <w:spacing w:val="-1"/>
        </w:rPr>
        <w:t xml:space="preserve"> </w:t>
      </w:r>
      <w:r>
        <w:t>unable</w:t>
      </w:r>
      <w:r>
        <w:rPr>
          <w:spacing w:val="-2"/>
        </w:rPr>
        <w:t xml:space="preserve"> </w:t>
      </w:r>
      <w:r>
        <w:t>to</w:t>
      </w:r>
      <w:r>
        <w:rPr>
          <w:spacing w:val="-4"/>
        </w:rPr>
        <w:t xml:space="preserve"> </w:t>
      </w:r>
      <w:r>
        <w:t>meet</w:t>
      </w:r>
      <w:r>
        <w:rPr>
          <w:spacing w:val="-5"/>
        </w:rPr>
        <w:t xml:space="preserve"> </w:t>
      </w:r>
      <w:r>
        <w:t>this</w:t>
      </w:r>
      <w:r>
        <w:rPr>
          <w:spacing w:val="-1"/>
        </w:rPr>
        <w:t xml:space="preserve"> </w:t>
      </w:r>
      <w:r>
        <w:t>deadline,</w:t>
      </w:r>
      <w:r>
        <w:rPr>
          <w:spacing w:val="-3"/>
        </w:rPr>
        <w:t xml:space="preserve"> </w:t>
      </w:r>
      <w:r>
        <w:t>they</w:t>
      </w:r>
      <w:r>
        <w:rPr>
          <w:spacing w:val="-1"/>
        </w:rPr>
        <w:t xml:space="preserve"> </w:t>
      </w:r>
      <w:r>
        <w:t>will</w:t>
      </w:r>
      <w:r>
        <w:rPr>
          <w:spacing w:val="-2"/>
        </w:rPr>
        <w:t xml:space="preserve"> </w:t>
      </w:r>
      <w:r>
        <w:t>provide</w:t>
      </w:r>
      <w:r>
        <w:rPr>
          <w:spacing w:val="-4"/>
        </w:rPr>
        <w:t xml:space="preserve"> </w:t>
      </w:r>
      <w:r>
        <w:t>the</w:t>
      </w:r>
      <w:r>
        <w:rPr>
          <w:spacing w:val="-4"/>
        </w:rPr>
        <w:t xml:space="preserve"> </w:t>
      </w:r>
      <w:r>
        <w:t>complainant</w:t>
      </w:r>
      <w:r>
        <w:rPr>
          <w:spacing w:val="-1"/>
        </w:rPr>
        <w:t xml:space="preserve"> </w:t>
      </w:r>
      <w:r>
        <w:t>with</w:t>
      </w:r>
      <w:r>
        <w:rPr>
          <w:spacing w:val="-4"/>
        </w:rPr>
        <w:t xml:space="preserve"> </w:t>
      </w:r>
      <w:r>
        <w:t>an</w:t>
      </w:r>
      <w:r>
        <w:rPr>
          <w:spacing w:val="-2"/>
        </w:rPr>
        <w:t xml:space="preserve"> </w:t>
      </w:r>
      <w:r>
        <w:t>update</w:t>
      </w:r>
      <w:r>
        <w:rPr>
          <w:spacing w:val="-2"/>
        </w:rPr>
        <w:t xml:space="preserve"> </w:t>
      </w:r>
      <w:r>
        <w:t>and revised response date.</w:t>
      </w:r>
    </w:p>
    <w:p w14:paraId="58AB15FF" w14:textId="77777777" w:rsidR="009664DD" w:rsidRDefault="009664DD" w:rsidP="009664DD">
      <w:pPr>
        <w:pStyle w:val="BodyText"/>
        <w:spacing w:line="276" w:lineRule="auto"/>
        <w:ind w:right="162"/>
      </w:pPr>
      <w:r>
        <w:t>The</w:t>
      </w:r>
      <w:r>
        <w:rPr>
          <w:spacing w:val="-1"/>
        </w:rPr>
        <w:t xml:space="preserve"> </w:t>
      </w:r>
      <w:r>
        <w:t>response</w:t>
      </w:r>
      <w:r>
        <w:rPr>
          <w:spacing w:val="-3"/>
        </w:rPr>
        <w:t xml:space="preserve"> </w:t>
      </w:r>
      <w:r>
        <w:t>will</w:t>
      </w:r>
      <w:r>
        <w:rPr>
          <w:spacing w:val="-1"/>
        </w:rPr>
        <w:t xml:space="preserve"> </w:t>
      </w:r>
      <w:r>
        <w:t>detail</w:t>
      </w:r>
      <w:r>
        <w:rPr>
          <w:spacing w:val="-4"/>
        </w:rPr>
        <w:t xml:space="preserve"> </w:t>
      </w:r>
      <w:r>
        <w:t>any actions</w:t>
      </w:r>
      <w:r>
        <w:rPr>
          <w:spacing w:val="-3"/>
        </w:rPr>
        <w:t xml:space="preserve"> </w:t>
      </w:r>
      <w:r>
        <w:t>taken</w:t>
      </w:r>
      <w:r>
        <w:rPr>
          <w:spacing w:val="-3"/>
        </w:rPr>
        <w:t xml:space="preserve"> </w:t>
      </w:r>
      <w:r>
        <w:t>to</w:t>
      </w:r>
      <w:r>
        <w:rPr>
          <w:spacing w:val="-1"/>
        </w:rPr>
        <w:t xml:space="preserve"> </w:t>
      </w:r>
      <w:r>
        <w:t>investigate</w:t>
      </w:r>
      <w:r>
        <w:rPr>
          <w:spacing w:val="-3"/>
        </w:rPr>
        <w:t xml:space="preserve"> </w:t>
      </w:r>
      <w:r>
        <w:t>the</w:t>
      </w:r>
      <w:r>
        <w:rPr>
          <w:spacing w:val="-3"/>
        </w:rPr>
        <w:t xml:space="preserve"> </w:t>
      </w:r>
      <w:r>
        <w:t>complaint</w:t>
      </w:r>
      <w:r>
        <w:rPr>
          <w:spacing w:val="-2"/>
        </w:rPr>
        <w:t xml:space="preserve"> </w:t>
      </w:r>
      <w:r>
        <w:t>and</w:t>
      </w:r>
      <w:r>
        <w:rPr>
          <w:spacing w:val="-3"/>
        </w:rPr>
        <w:t xml:space="preserve"> </w:t>
      </w:r>
      <w:r>
        <w:t>provide</w:t>
      </w:r>
      <w:r>
        <w:rPr>
          <w:spacing w:val="-1"/>
        </w:rPr>
        <w:t xml:space="preserve"> </w:t>
      </w:r>
      <w:r>
        <w:t>a</w:t>
      </w:r>
      <w:r>
        <w:rPr>
          <w:spacing w:val="-3"/>
        </w:rPr>
        <w:t xml:space="preserve"> </w:t>
      </w:r>
      <w:r>
        <w:t>full</w:t>
      </w:r>
      <w:r>
        <w:rPr>
          <w:spacing w:val="-1"/>
        </w:rPr>
        <w:t xml:space="preserve"> </w:t>
      </w:r>
      <w:r>
        <w:t>explanation</w:t>
      </w:r>
      <w:r>
        <w:rPr>
          <w:spacing w:val="-1"/>
        </w:rPr>
        <w:t xml:space="preserve"> </w:t>
      </w:r>
      <w:r>
        <w:t>of</w:t>
      </w:r>
      <w:r>
        <w:rPr>
          <w:spacing w:val="-2"/>
        </w:rPr>
        <w:t xml:space="preserve"> </w:t>
      </w:r>
      <w:r>
        <w:t>the decision made and the reason(s) for it. Where appropriate, it will include details of actions Holy Cross Catholic Primary</w:t>
      </w:r>
      <w:r>
        <w:rPr>
          <w:spacing w:val="40"/>
        </w:rPr>
        <w:t xml:space="preserve"> </w:t>
      </w:r>
      <w:r>
        <w:t>School will take to resolve the complaint.</w:t>
      </w:r>
    </w:p>
    <w:p w14:paraId="18D12FA7" w14:textId="77777777" w:rsidR="009664DD" w:rsidRDefault="009664DD" w:rsidP="009664DD">
      <w:pPr>
        <w:pStyle w:val="BodyText"/>
        <w:spacing w:line="278" w:lineRule="auto"/>
      </w:pPr>
    </w:p>
    <w:p w14:paraId="1047FF9D" w14:textId="77777777" w:rsidR="009664DD" w:rsidRDefault="009664DD" w:rsidP="009664DD">
      <w:pPr>
        <w:pStyle w:val="BodyText"/>
        <w:spacing w:line="278" w:lineRule="auto"/>
      </w:pPr>
    </w:p>
    <w:p w14:paraId="0A64A89C" w14:textId="77777777" w:rsidR="009664DD" w:rsidRDefault="009664DD" w:rsidP="009664DD">
      <w:pPr>
        <w:pStyle w:val="BodyText"/>
        <w:spacing w:line="278" w:lineRule="auto"/>
      </w:pPr>
    </w:p>
    <w:p w14:paraId="214185FB" w14:textId="77777777" w:rsidR="009664DD" w:rsidRDefault="009664DD" w:rsidP="009664DD">
      <w:pPr>
        <w:pStyle w:val="BodyText"/>
        <w:spacing w:line="278" w:lineRule="auto"/>
      </w:pPr>
    </w:p>
    <w:p w14:paraId="2ED7F510" w14:textId="77777777" w:rsidR="009664DD" w:rsidRDefault="009664DD" w:rsidP="009664DD">
      <w:pPr>
        <w:pStyle w:val="BodyText"/>
        <w:spacing w:line="278" w:lineRule="auto"/>
      </w:pPr>
    </w:p>
    <w:p w14:paraId="3677C1F6" w14:textId="2DE13184" w:rsidR="009664DD" w:rsidRDefault="009664DD" w:rsidP="009664DD">
      <w:pPr>
        <w:pStyle w:val="BodyText"/>
        <w:spacing w:line="278" w:lineRule="auto"/>
        <w:ind w:left="0"/>
        <w:rPr>
          <w:b/>
        </w:rPr>
      </w:pPr>
      <w:r>
        <w:t>The</w:t>
      </w:r>
      <w:r>
        <w:rPr>
          <w:spacing w:val="-2"/>
        </w:rPr>
        <w:t xml:space="preserve"> </w:t>
      </w:r>
      <w:r>
        <w:t>head</w:t>
      </w:r>
      <w:r>
        <w:rPr>
          <w:spacing w:val="-4"/>
        </w:rPr>
        <w:t xml:space="preserve"> </w:t>
      </w:r>
      <w:r>
        <w:t>teacher</w:t>
      </w:r>
      <w:r>
        <w:rPr>
          <w:spacing w:val="-3"/>
        </w:rPr>
        <w:t xml:space="preserve"> </w:t>
      </w:r>
      <w:r>
        <w:t>will</w:t>
      </w:r>
      <w:r>
        <w:rPr>
          <w:spacing w:val="-2"/>
        </w:rPr>
        <w:t xml:space="preserve"> </w:t>
      </w:r>
      <w:r>
        <w:t>advise</w:t>
      </w:r>
      <w:r>
        <w:rPr>
          <w:spacing w:val="-2"/>
        </w:rPr>
        <w:t xml:space="preserve"> </w:t>
      </w:r>
      <w:r>
        <w:t>the</w:t>
      </w:r>
      <w:r>
        <w:rPr>
          <w:spacing w:val="-4"/>
        </w:rPr>
        <w:t xml:space="preserve"> </w:t>
      </w:r>
      <w:r>
        <w:t>complainant</w:t>
      </w:r>
      <w:r>
        <w:rPr>
          <w:spacing w:val="-3"/>
        </w:rPr>
        <w:t xml:space="preserve"> </w:t>
      </w:r>
      <w:proofErr w:type="gramStart"/>
      <w:r>
        <w:t>of</w:t>
      </w:r>
      <w:proofErr w:type="gramEnd"/>
      <w:r>
        <w:rPr>
          <w:spacing w:val="-3"/>
        </w:rPr>
        <w:t xml:space="preserve"> </w:t>
      </w:r>
      <w:r>
        <w:t>how</w:t>
      </w:r>
      <w:r>
        <w:rPr>
          <w:spacing w:val="-3"/>
        </w:rPr>
        <w:t xml:space="preserve"> </w:t>
      </w:r>
      <w:r>
        <w:t>to</w:t>
      </w:r>
      <w:r>
        <w:rPr>
          <w:spacing w:val="-2"/>
        </w:rPr>
        <w:t xml:space="preserve"> </w:t>
      </w:r>
      <w:r>
        <w:t>escalate</w:t>
      </w:r>
      <w:r>
        <w:rPr>
          <w:spacing w:val="-3"/>
        </w:rPr>
        <w:t xml:space="preserve"> </w:t>
      </w:r>
      <w:r>
        <w:t>their</w:t>
      </w:r>
      <w:r>
        <w:rPr>
          <w:spacing w:val="-3"/>
        </w:rPr>
        <w:t xml:space="preserve"> </w:t>
      </w:r>
      <w:r>
        <w:t>complaint</w:t>
      </w:r>
      <w:r>
        <w:rPr>
          <w:spacing w:val="-1"/>
        </w:rPr>
        <w:t xml:space="preserve"> </w:t>
      </w:r>
      <w:r>
        <w:t>should</w:t>
      </w:r>
      <w:r>
        <w:rPr>
          <w:spacing w:val="-2"/>
        </w:rPr>
        <w:t xml:space="preserve"> </w:t>
      </w:r>
      <w:r>
        <w:t>they</w:t>
      </w:r>
      <w:r>
        <w:rPr>
          <w:spacing w:val="-4"/>
        </w:rPr>
        <w:t xml:space="preserve"> </w:t>
      </w:r>
      <w:r>
        <w:t xml:space="preserve">remain dissatisfied with the outcome of </w:t>
      </w:r>
      <w:r>
        <w:rPr>
          <w:b/>
        </w:rPr>
        <w:t>Stage 1.</w:t>
      </w:r>
    </w:p>
    <w:p w14:paraId="2B58CA8B" w14:textId="77777777" w:rsidR="009664DD" w:rsidRDefault="009664DD" w:rsidP="009664DD">
      <w:pPr>
        <w:pStyle w:val="BodyText"/>
        <w:spacing w:before="28"/>
        <w:ind w:left="0"/>
        <w:rPr>
          <w:b/>
        </w:rPr>
      </w:pPr>
    </w:p>
    <w:p w14:paraId="085EF79D" w14:textId="77777777" w:rsidR="009664DD" w:rsidRDefault="009664DD" w:rsidP="009664DD">
      <w:pPr>
        <w:pStyle w:val="BodyText"/>
        <w:spacing w:line="276" w:lineRule="auto"/>
      </w:pPr>
      <w:r>
        <w:t>If</w:t>
      </w:r>
      <w:r>
        <w:rPr>
          <w:spacing w:val="-3"/>
        </w:rPr>
        <w:t xml:space="preserve"> </w:t>
      </w:r>
      <w:r>
        <w:t>the</w:t>
      </w:r>
      <w:r>
        <w:rPr>
          <w:spacing w:val="-4"/>
        </w:rPr>
        <w:t xml:space="preserve"> </w:t>
      </w:r>
      <w:r>
        <w:t>complaint</w:t>
      </w:r>
      <w:r>
        <w:rPr>
          <w:spacing w:val="-1"/>
        </w:rPr>
        <w:t xml:space="preserve"> </w:t>
      </w:r>
      <w:r>
        <w:t>is</w:t>
      </w:r>
      <w:r>
        <w:rPr>
          <w:spacing w:val="-1"/>
        </w:rPr>
        <w:t xml:space="preserve"> </w:t>
      </w:r>
      <w:r>
        <w:t>about</w:t>
      </w:r>
      <w:r>
        <w:rPr>
          <w:spacing w:val="-3"/>
        </w:rPr>
        <w:t xml:space="preserve"> </w:t>
      </w:r>
      <w:r>
        <w:t>the</w:t>
      </w:r>
      <w:r>
        <w:rPr>
          <w:spacing w:val="-2"/>
        </w:rPr>
        <w:t xml:space="preserve"> </w:t>
      </w:r>
      <w:r>
        <w:t>head</w:t>
      </w:r>
      <w:r>
        <w:rPr>
          <w:spacing w:val="-3"/>
        </w:rPr>
        <w:t xml:space="preserve"> </w:t>
      </w:r>
      <w:r>
        <w:t>teacher, or</w:t>
      </w:r>
      <w:r>
        <w:rPr>
          <w:spacing w:val="-1"/>
        </w:rPr>
        <w:t xml:space="preserve"> </w:t>
      </w:r>
      <w:r>
        <w:t>a</w:t>
      </w:r>
      <w:r>
        <w:rPr>
          <w:spacing w:val="-6"/>
        </w:rPr>
        <w:t xml:space="preserve"> </w:t>
      </w:r>
      <w:r>
        <w:t>member</w:t>
      </w:r>
      <w:r>
        <w:rPr>
          <w:spacing w:val="-3"/>
        </w:rPr>
        <w:t xml:space="preserve"> </w:t>
      </w:r>
      <w:r>
        <w:t>of</w:t>
      </w:r>
      <w:r>
        <w:rPr>
          <w:spacing w:val="-3"/>
        </w:rPr>
        <w:t xml:space="preserve"> </w:t>
      </w:r>
      <w:r>
        <w:t>the</w:t>
      </w:r>
      <w:r>
        <w:rPr>
          <w:spacing w:val="-4"/>
        </w:rPr>
        <w:t xml:space="preserve"> </w:t>
      </w:r>
      <w:r>
        <w:t>governing</w:t>
      </w:r>
      <w:r>
        <w:rPr>
          <w:spacing w:val="-2"/>
        </w:rPr>
        <w:t xml:space="preserve"> </w:t>
      </w:r>
      <w:r>
        <w:t>body</w:t>
      </w:r>
      <w:r>
        <w:rPr>
          <w:spacing w:val="-1"/>
        </w:rPr>
        <w:t xml:space="preserve"> </w:t>
      </w:r>
      <w:r>
        <w:t>(including</w:t>
      </w:r>
      <w:r>
        <w:rPr>
          <w:spacing w:val="-2"/>
        </w:rPr>
        <w:t xml:space="preserve"> </w:t>
      </w:r>
      <w:r>
        <w:t>the</w:t>
      </w:r>
      <w:r>
        <w:rPr>
          <w:spacing w:val="-4"/>
        </w:rPr>
        <w:t xml:space="preserve"> </w:t>
      </w:r>
      <w:r>
        <w:t>Chair</w:t>
      </w:r>
      <w:r>
        <w:rPr>
          <w:spacing w:val="-3"/>
        </w:rPr>
        <w:t xml:space="preserve"> </w:t>
      </w:r>
      <w:r>
        <w:t>or</w:t>
      </w:r>
      <w:r>
        <w:rPr>
          <w:spacing w:val="-1"/>
        </w:rPr>
        <w:t xml:space="preserve"> </w:t>
      </w:r>
      <w:r>
        <w:t>Vice- Chair), a suitably skilled governor will be appointed to complete all the actions at Stage 1.</w:t>
      </w:r>
    </w:p>
    <w:p w14:paraId="3E4DEF98" w14:textId="77777777" w:rsidR="009664DD" w:rsidRDefault="009664DD" w:rsidP="009664DD">
      <w:pPr>
        <w:pStyle w:val="BodyText"/>
        <w:spacing w:before="2" w:line="276" w:lineRule="auto"/>
      </w:pPr>
      <w:r>
        <w:t>Complaints</w:t>
      </w:r>
      <w:r>
        <w:rPr>
          <w:spacing w:val="-1"/>
        </w:rPr>
        <w:t xml:space="preserve"> </w:t>
      </w:r>
      <w:r>
        <w:t>about</w:t>
      </w:r>
      <w:r>
        <w:rPr>
          <w:spacing w:val="-3"/>
        </w:rPr>
        <w:t xml:space="preserve"> </w:t>
      </w:r>
      <w:r>
        <w:t>the</w:t>
      </w:r>
      <w:r>
        <w:rPr>
          <w:spacing w:val="-2"/>
        </w:rPr>
        <w:t xml:space="preserve"> </w:t>
      </w:r>
      <w:r>
        <w:t>head</w:t>
      </w:r>
      <w:r>
        <w:rPr>
          <w:spacing w:val="-1"/>
        </w:rPr>
        <w:t xml:space="preserve"> </w:t>
      </w:r>
      <w:r>
        <w:t>teacher</w:t>
      </w:r>
      <w:r>
        <w:rPr>
          <w:spacing w:val="-1"/>
        </w:rPr>
        <w:t xml:space="preserve"> </w:t>
      </w:r>
      <w:r>
        <w:t>or</w:t>
      </w:r>
      <w:r>
        <w:rPr>
          <w:spacing w:val="-3"/>
        </w:rPr>
        <w:t xml:space="preserve"> </w:t>
      </w:r>
      <w:r>
        <w:t>member</w:t>
      </w:r>
      <w:r>
        <w:rPr>
          <w:spacing w:val="-3"/>
        </w:rPr>
        <w:t xml:space="preserve"> </w:t>
      </w:r>
      <w:r>
        <w:t>of</w:t>
      </w:r>
      <w:r>
        <w:rPr>
          <w:spacing w:val="-3"/>
        </w:rPr>
        <w:t xml:space="preserve"> </w:t>
      </w:r>
      <w:r>
        <w:t>the</w:t>
      </w:r>
      <w:r>
        <w:rPr>
          <w:spacing w:val="-4"/>
        </w:rPr>
        <w:t xml:space="preserve"> </w:t>
      </w:r>
      <w:r>
        <w:t>governing</w:t>
      </w:r>
      <w:r>
        <w:rPr>
          <w:spacing w:val="-4"/>
        </w:rPr>
        <w:t xml:space="preserve"> </w:t>
      </w:r>
      <w:r>
        <w:t>body</w:t>
      </w:r>
      <w:r>
        <w:rPr>
          <w:spacing w:val="-4"/>
        </w:rPr>
        <w:t xml:space="preserve"> </w:t>
      </w:r>
      <w:r>
        <w:t>must be</w:t>
      </w:r>
      <w:r>
        <w:rPr>
          <w:spacing w:val="-4"/>
        </w:rPr>
        <w:t xml:space="preserve"> </w:t>
      </w:r>
      <w:r>
        <w:t>made</w:t>
      </w:r>
      <w:r>
        <w:rPr>
          <w:spacing w:val="-4"/>
        </w:rPr>
        <w:t xml:space="preserve"> </w:t>
      </w:r>
      <w:r>
        <w:t>to</w:t>
      </w:r>
      <w:r>
        <w:rPr>
          <w:spacing w:val="-4"/>
        </w:rPr>
        <w:t xml:space="preserve"> </w:t>
      </w:r>
      <w:r>
        <w:t>the</w:t>
      </w:r>
      <w:r>
        <w:rPr>
          <w:spacing w:val="-4"/>
        </w:rPr>
        <w:t xml:space="preserve"> </w:t>
      </w:r>
      <w:r>
        <w:t>Clerk, via</w:t>
      </w:r>
      <w:r>
        <w:rPr>
          <w:spacing w:val="-2"/>
        </w:rPr>
        <w:t xml:space="preserve"> </w:t>
      </w:r>
      <w:r>
        <w:t>the school office.</w:t>
      </w:r>
    </w:p>
    <w:p w14:paraId="4EED5E7A" w14:textId="77777777" w:rsidR="009664DD" w:rsidRDefault="009664DD" w:rsidP="009664DD">
      <w:pPr>
        <w:pStyle w:val="BodyText"/>
        <w:spacing w:line="252" w:lineRule="exact"/>
      </w:pPr>
      <w:r>
        <w:t>If</w:t>
      </w:r>
      <w:r>
        <w:rPr>
          <w:spacing w:val="-4"/>
        </w:rPr>
        <w:t xml:space="preserve"> </w:t>
      </w:r>
      <w:r>
        <w:t>the</w:t>
      </w:r>
      <w:r>
        <w:rPr>
          <w:spacing w:val="-5"/>
        </w:rPr>
        <w:t xml:space="preserve"> </w:t>
      </w:r>
      <w:r>
        <w:t>complaint</w:t>
      </w:r>
      <w:r>
        <w:rPr>
          <w:spacing w:val="-2"/>
        </w:rPr>
        <w:t xml:space="preserve"> </w:t>
      </w:r>
      <w:r>
        <w:rPr>
          <w:spacing w:val="-5"/>
        </w:rPr>
        <w:t>is:</w:t>
      </w:r>
    </w:p>
    <w:p w14:paraId="034E5A5F" w14:textId="77777777" w:rsidR="009664DD" w:rsidRDefault="009664DD" w:rsidP="009664DD">
      <w:pPr>
        <w:pStyle w:val="ListParagraph"/>
        <w:numPr>
          <w:ilvl w:val="0"/>
          <w:numId w:val="1"/>
        </w:numPr>
        <w:tabs>
          <w:tab w:val="left" w:pos="820"/>
        </w:tabs>
        <w:spacing w:before="37"/>
        <w:ind w:hanging="360"/>
      </w:pPr>
      <w:r>
        <w:t>jointly</w:t>
      </w:r>
      <w:r>
        <w:rPr>
          <w:spacing w:val="-5"/>
        </w:rPr>
        <w:t xml:space="preserve"> </w:t>
      </w:r>
      <w:r>
        <w:t>about</w:t>
      </w:r>
      <w:r>
        <w:rPr>
          <w:spacing w:val="-5"/>
        </w:rPr>
        <w:t xml:space="preserve"> </w:t>
      </w:r>
      <w:r>
        <w:t>the</w:t>
      </w:r>
      <w:r>
        <w:rPr>
          <w:spacing w:val="-4"/>
        </w:rPr>
        <w:t xml:space="preserve"> </w:t>
      </w:r>
      <w:r>
        <w:t>Chair</w:t>
      </w:r>
      <w:r>
        <w:rPr>
          <w:spacing w:val="-6"/>
        </w:rPr>
        <w:t xml:space="preserve"> </w:t>
      </w:r>
      <w:r>
        <w:t>and</w:t>
      </w:r>
      <w:r>
        <w:rPr>
          <w:spacing w:val="-4"/>
        </w:rPr>
        <w:t xml:space="preserve"> </w:t>
      </w:r>
      <w:r>
        <w:t>Vice</w:t>
      </w:r>
      <w:r>
        <w:rPr>
          <w:spacing w:val="-4"/>
        </w:rPr>
        <w:t xml:space="preserve"> </w:t>
      </w:r>
      <w:r>
        <w:t>Chair</w:t>
      </w:r>
      <w:r>
        <w:rPr>
          <w:spacing w:val="-3"/>
        </w:rPr>
        <w:t xml:space="preserve"> </w:t>
      </w:r>
      <w:r>
        <w:rPr>
          <w:spacing w:val="-5"/>
        </w:rPr>
        <w:t>or</w:t>
      </w:r>
    </w:p>
    <w:p w14:paraId="6FED9F23" w14:textId="77777777" w:rsidR="009664DD" w:rsidRDefault="009664DD" w:rsidP="009664DD">
      <w:pPr>
        <w:pStyle w:val="ListParagraph"/>
        <w:numPr>
          <w:ilvl w:val="0"/>
          <w:numId w:val="1"/>
        </w:numPr>
        <w:tabs>
          <w:tab w:val="left" w:pos="820"/>
        </w:tabs>
        <w:spacing w:before="38"/>
        <w:ind w:hanging="360"/>
      </w:pPr>
      <w:r>
        <w:t>the</w:t>
      </w:r>
      <w:r>
        <w:rPr>
          <w:spacing w:val="-6"/>
        </w:rPr>
        <w:t xml:space="preserve"> </w:t>
      </w:r>
      <w:r>
        <w:t>entire</w:t>
      </w:r>
      <w:r>
        <w:rPr>
          <w:spacing w:val="-5"/>
        </w:rPr>
        <w:t xml:space="preserve"> </w:t>
      </w:r>
      <w:r>
        <w:t>governing</w:t>
      </w:r>
      <w:r>
        <w:rPr>
          <w:spacing w:val="-5"/>
        </w:rPr>
        <w:t xml:space="preserve"> </w:t>
      </w:r>
      <w:r>
        <w:t>body</w:t>
      </w:r>
      <w:r>
        <w:rPr>
          <w:spacing w:val="-4"/>
        </w:rPr>
        <w:t xml:space="preserve"> </w:t>
      </w:r>
      <w:r>
        <w:rPr>
          <w:spacing w:val="-5"/>
        </w:rPr>
        <w:t>or</w:t>
      </w:r>
    </w:p>
    <w:p w14:paraId="09FEFD81" w14:textId="77777777" w:rsidR="009664DD" w:rsidRDefault="009664DD" w:rsidP="009664DD">
      <w:pPr>
        <w:pStyle w:val="ListParagraph"/>
        <w:numPr>
          <w:ilvl w:val="0"/>
          <w:numId w:val="1"/>
        </w:numPr>
        <w:tabs>
          <w:tab w:val="left" w:pos="820"/>
        </w:tabs>
        <w:ind w:hanging="360"/>
      </w:pPr>
      <w:proofErr w:type="gramStart"/>
      <w:r>
        <w:t>the</w:t>
      </w:r>
      <w:r>
        <w:rPr>
          <w:spacing w:val="-8"/>
        </w:rPr>
        <w:t xml:space="preserve"> </w:t>
      </w:r>
      <w:r>
        <w:t>majority</w:t>
      </w:r>
      <w:r>
        <w:rPr>
          <w:spacing w:val="-6"/>
        </w:rPr>
        <w:t xml:space="preserve"> </w:t>
      </w:r>
      <w:r>
        <w:t>of</w:t>
      </w:r>
      <w:proofErr w:type="gramEnd"/>
      <w:r>
        <w:rPr>
          <w:spacing w:val="-5"/>
        </w:rPr>
        <w:t xml:space="preserve"> </w:t>
      </w:r>
      <w:r>
        <w:t>the</w:t>
      </w:r>
      <w:r>
        <w:rPr>
          <w:spacing w:val="-6"/>
        </w:rPr>
        <w:t xml:space="preserve"> </w:t>
      </w:r>
      <w:r>
        <w:t>governing</w:t>
      </w:r>
      <w:r>
        <w:rPr>
          <w:spacing w:val="-4"/>
        </w:rPr>
        <w:t xml:space="preserve"> body</w:t>
      </w:r>
    </w:p>
    <w:p w14:paraId="164FE4C1" w14:textId="77777777" w:rsidR="009664DD" w:rsidRDefault="009664DD" w:rsidP="009664DD">
      <w:pPr>
        <w:pStyle w:val="BodyText"/>
        <w:spacing w:before="75"/>
        <w:ind w:left="0"/>
      </w:pPr>
    </w:p>
    <w:p w14:paraId="12077E02" w14:textId="77777777" w:rsidR="009664DD" w:rsidRDefault="009664DD" w:rsidP="009664DD">
      <w:pPr>
        <w:pStyle w:val="BodyText"/>
        <w:spacing w:before="1" w:line="276" w:lineRule="auto"/>
        <w:ind w:right="223"/>
      </w:pPr>
      <w:r>
        <w:rPr>
          <w:b/>
        </w:rPr>
        <w:t xml:space="preserve">Stage 1 </w:t>
      </w:r>
      <w:r>
        <w:t>will be considered by an independent investigator appointed by the governing body or Archdiocese.</w:t>
      </w:r>
      <w:r>
        <w:rPr>
          <w:spacing w:val="-3"/>
        </w:rPr>
        <w:t xml:space="preserve"> </w:t>
      </w:r>
      <w:r>
        <w:t>At</w:t>
      </w:r>
      <w:r>
        <w:rPr>
          <w:spacing w:val="-4"/>
        </w:rPr>
        <w:t xml:space="preserve"> </w:t>
      </w:r>
      <w:r>
        <w:t>the</w:t>
      </w:r>
      <w:r>
        <w:rPr>
          <w:spacing w:val="-5"/>
        </w:rPr>
        <w:t xml:space="preserve"> </w:t>
      </w:r>
      <w:r>
        <w:t>conclusion</w:t>
      </w:r>
      <w:r>
        <w:rPr>
          <w:spacing w:val="-3"/>
        </w:rPr>
        <w:t xml:space="preserve"> </w:t>
      </w:r>
      <w:r>
        <w:t>of</w:t>
      </w:r>
      <w:r>
        <w:rPr>
          <w:spacing w:val="-4"/>
        </w:rPr>
        <w:t xml:space="preserve"> </w:t>
      </w:r>
      <w:r>
        <w:t>their</w:t>
      </w:r>
      <w:r>
        <w:rPr>
          <w:spacing w:val="-2"/>
        </w:rPr>
        <w:t xml:space="preserve"> </w:t>
      </w:r>
      <w:r>
        <w:t>investigation,</w:t>
      </w:r>
      <w:r>
        <w:rPr>
          <w:spacing w:val="-4"/>
        </w:rPr>
        <w:t xml:space="preserve"> </w:t>
      </w:r>
      <w:r>
        <w:t>the</w:t>
      </w:r>
      <w:r>
        <w:rPr>
          <w:spacing w:val="-3"/>
        </w:rPr>
        <w:t xml:space="preserve"> </w:t>
      </w:r>
      <w:r>
        <w:t>independent</w:t>
      </w:r>
      <w:r>
        <w:rPr>
          <w:spacing w:val="-4"/>
        </w:rPr>
        <w:t xml:space="preserve"> </w:t>
      </w:r>
      <w:r>
        <w:t>investigator</w:t>
      </w:r>
      <w:r>
        <w:rPr>
          <w:spacing w:val="-4"/>
        </w:rPr>
        <w:t xml:space="preserve"> </w:t>
      </w:r>
      <w:r>
        <w:t>will</w:t>
      </w:r>
      <w:r>
        <w:rPr>
          <w:spacing w:val="-3"/>
        </w:rPr>
        <w:t xml:space="preserve"> </w:t>
      </w:r>
      <w:r>
        <w:t>provide</w:t>
      </w:r>
      <w:r>
        <w:rPr>
          <w:spacing w:val="-3"/>
        </w:rPr>
        <w:t xml:space="preserve"> </w:t>
      </w:r>
      <w:r>
        <w:t>a</w:t>
      </w:r>
      <w:r>
        <w:rPr>
          <w:spacing w:val="-5"/>
        </w:rPr>
        <w:t xml:space="preserve"> </w:t>
      </w:r>
      <w:r>
        <w:t>formal written response.</w:t>
      </w:r>
    </w:p>
    <w:p w14:paraId="4479C78D" w14:textId="77777777" w:rsidR="009664DD" w:rsidRDefault="009664DD" w:rsidP="009664DD">
      <w:pPr>
        <w:pStyle w:val="BodyText"/>
        <w:spacing w:before="38"/>
        <w:ind w:left="0"/>
      </w:pPr>
    </w:p>
    <w:p w14:paraId="0EE9483D" w14:textId="77777777" w:rsidR="009664DD" w:rsidRDefault="009664DD" w:rsidP="009664DD">
      <w:pPr>
        <w:pStyle w:val="Heading2"/>
      </w:pPr>
      <w:r>
        <w:t>Stage</w:t>
      </w:r>
      <w:r>
        <w:rPr>
          <w:spacing w:val="-2"/>
        </w:rPr>
        <w:t xml:space="preserve"> </w:t>
      </w:r>
      <w:r>
        <w:rPr>
          <w:spacing w:val="-10"/>
        </w:rPr>
        <w:t>2</w:t>
      </w:r>
    </w:p>
    <w:p w14:paraId="268501BC" w14:textId="77777777" w:rsidR="009664DD" w:rsidRDefault="009664DD" w:rsidP="009664DD">
      <w:pPr>
        <w:pStyle w:val="BodyText"/>
        <w:spacing w:before="37" w:line="276" w:lineRule="auto"/>
        <w:ind w:right="262"/>
      </w:pPr>
      <w:r>
        <w:t>If</w:t>
      </w:r>
      <w:r>
        <w:rPr>
          <w:spacing w:val="-1"/>
        </w:rPr>
        <w:t xml:space="preserve"> </w:t>
      </w:r>
      <w:r>
        <w:t>the</w:t>
      </w:r>
      <w:r>
        <w:rPr>
          <w:spacing w:val="-2"/>
        </w:rPr>
        <w:t xml:space="preserve"> </w:t>
      </w:r>
      <w:r>
        <w:t>complainant is dissatisfied with</w:t>
      </w:r>
      <w:r>
        <w:rPr>
          <w:spacing w:val="-2"/>
        </w:rPr>
        <w:t xml:space="preserve"> </w:t>
      </w:r>
      <w:r>
        <w:t>the</w:t>
      </w:r>
      <w:r>
        <w:rPr>
          <w:spacing w:val="-2"/>
        </w:rPr>
        <w:t xml:space="preserve"> </w:t>
      </w:r>
      <w:r>
        <w:t>outcome</w:t>
      </w:r>
      <w:r>
        <w:rPr>
          <w:spacing w:val="-2"/>
        </w:rPr>
        <w:t xml:space="preserve"> </w:t>
      </w:r>
      <w:r>
        <w:t xml:space="preserve">at </w:t>
      </w:r>
      <w:r>
        <w:rPr>
          <w:b/>
        </w:rPr>
        <w:t>Stage</w:t>
      </w:r>
      <w:r>
        <w:rPr>
          <w:b/>
          <w:spacing w:val="-2"/>
        </w:rPr>
        <w:t xml:space="preserve"> </w:t>
      </w:r>
      <w:r>
        <w:rPr>
          <w:b/>
        </w:rPr>
        <w:t xml:space="preserve">1 </w:t>
      </w:r>
      <w:r>
        <w:t>and</w:t>
      </w:r>
      <w:r>
        <w:rPr>
          <w:spacing w:val="-2"/>
        </w:rPr>
        <w:t xml:space="preserve"> </w:t>
      </w:r>
      <w:r>
        <w:t>wishes to take</w:t>
      </w:r>
      <w:r>
        <w:rPr>
          <w:spacing w:val="-2"/>
        </w:rPr>
        <w:t xml:space="preserve"> </w:t>
      </w:r>
      <w:r>
        <w:t>the</w:t>
      </w:r>
      <w:r>
        <w:rPr>
          <w:spacing w:val="-5"/>
        </w:rPr>
        <w:t xml:space="preserve"> </w:t>
      </w:r>
      <w:r>
        <w:t>matter</w:t>
      </w:r>
      <w:r>
        <w:rPr>
          <w:spacing w:val="-1"/>
        </w:rPr>
        <w:t xml:space="preserve"> </w:t>
      </w:r>
      <w:r>
        <w:t>further,</w:t>
      </w:r>
      <w:r>
        <w:rPr>
          <w:spacing w:val="-1"/>
        </w:rPr>
        <w:t xml:space="preserve"> </w:t>
      </w:r>
      <w:r>
        <w:t xml:space="preserve">they can escalate the complaint to </w:t>
      </w:r>
      <w:r>
        <w:rPr>
          <w:b/>
        </w:rPr>
        <w:t xml:space="preserve">Stage 2 </w:t>
      </w:r>
      <w:r>
        <w:t>– a meeting with members of the governing body’s complaints committee, which</w:t>
      </w:r>
      <w:r>
        <w:rPr>
          <w:spacing w:val="-2"/>
        </w:rPr>
        <w:t xml:space="preserve"> </w:t>
      </w:r>
      <w:r>
        <w:t>will</w:t>
      </w:r>
      <w:r>
        <w:rPr>
          <w:spacing w:val="-2"/>
        </w:rPr>
        <w:t xml:space="preserve"> </w:t>
      </w:r>
      <w:r>
        <w:t>be</w:t>
      </w:r>
      <w:r>
        <w:rPr>
          <w:spacing w:val="-4"/>
        </w:rPr>
        <w:t xml:space="preserve"> </w:t>
      </w:r>
      <w:r>
        <w:t>formed</w:t>
      </w:r>
      <w:r>
        <w:rPr>
          <w:spacing w:val="-2"/>
        </w:rPr>
        <w:t xml:space="preserve"> </w:t>
      </w:r>
      <w:r>
        <w:t>of</w:t>
      </w:r>
      <w:r>
        <w:rPr>
          <w:spacing w:val="-3"/>
        </w:rPr>
        <w:t xml:space="preserve"> </w:t>
      </w:r>
      <w:r>
        <w:t>the</w:t>
      </w:r>
      <w:r>
        <w:rPr>
          <w:spacing w:val="-4"/>
        </w:rPr>
        <w:t xml:space="preserve"> </w:t>
      </w:r>
      <w:r>
        <w:t>first</w:t>
      </w:r>
      <w:r>
        <w:rPr>
          <w:spacing w:val="-3"/>
        </w:rPr>
        <w:t xml:space="preserve"> </w:t>
      </w:r>
      <w:r>
        <w:t>three, impartial, governors</w:t>
      </w:r>
      <w:r>
        <w:rPr>
          <w:spacing w:val="-4"/>
        </w:rPr>
        <w:t xml:space="preserve"> </w:t>
      </w:r>
      <w:r>
        <w:t>available.</w:t>
      </w:r>
      <w:r>
        <w:rPr>
          <w:spacing w:val="-1"/>
        </w:rPr>
        <w:t xml:space="preserve"> </w:t>
      </w:r>
      <w:r>
        <w:t>This</w:t>
      </w:r>
      <w:r>
        <w:rPr>
          <w:spacing w:val="-1"/>
        </w:rPr>
        <w:t xml:space="preserve"> </w:t>
      </w:r>
      <w:r>
        <w:t>is</w:t>
      </w:r>
      <w:r>
        <w:rPr>
          <w:spacing w:val="-4"/>
        </w:rPr>
        <w:t xml:space="preserve"> </w:t>
      </w:r>
      <w:r>
        <w:t>the</w:t>
      </w:r>
      <w:r>
        <w:rPr>
          <w:spacing w:val="-4"/>
        </w:rPr>
        <w:t xml:space="preserve"> </w:t>
      </w:r>
      <w:r>
        <w:t>final</w:t>
      </w:r>
      <w:r>
        <w:rPr>
          <w:spacing w:val="-2"/>
        </w:rPr>
        <w:t xml:space="preserve"> </w:t>
      </w:r>
      <w:r>
        <w:t>stage</w:t>
      </w:r>
      <w:r>
        <w:rPr>
          <w:spacing w:val="-2"/>
        </w:rPr>
        <w:t xml:space="preserve"> </w:t>
      </w:r>
      <w:r>
        <w:t xml:space="preserve">of the </w:t>
      </w:r>
      <w:proofErr w:type="gramStart"/>
      <w:r>
        <w:t>complaints</w:t>
      </w:r>
      <w:proofErr w:type="gramEnd"/>
      <w:r>
        <w:t xml:space="preserve"> procedure.</w:t>
      </w:r>
    </w:p>
    <w:p w14:paraId="41B984D8" w14:textId="77777777" w:rsidR="009664DD" w:rsidRDefault="009664DD" w:rsidP="009664DD">
      <w:pPr>
        <w:pStyle w:val="BodyText"/>
        <w:spacing w:before="37" w:line="276" w:lineRule="auto"/>
        <w:ind w:right="262"/>
      </w:pPr>
    </w:p>
    <w:p w14:paraId="55C56C3A" w14:textId="77777777" w:rsidR="009664DD" w:rsidRDefault="009664DD" w:rsidP="009664DD">
      <w:pPr>
        <w:pStyle w:val="BodyText"/>
        <w:spacing w:before="72" w:line="276" w:lineRule="auto"/>
      </w:pPr>
      <w:r>
        <w:t>A</w:t>
      </w:r>
      <w:r>
        <w:rPr>
          <w:spacing w:val="-2"/>
        </w:rPr>
        <w:t xml:space="preserve"> </w:t>
      </w:r>
      <w:r>
        <w:t>request</w:t>
      </w:r>
      <w:r>
        <w:rPr>
          <w:spacing w:val="-3"/>
        </w:rPr>
        <w:t xml:space="preserve"> </w:t>
      </w:r>
      <w:r>
        <w:t>to</w:t>
      </w:r>
      <w:r>
        <w:rPr>
          <w:spacing w:val="-2"/>
        </w:rPr>
        <w:t xml:space="preserve"> </w:t>
      </w:r>
      <w:r>
        <w:t>escalate</w:t>
      </w:r>
      <w:r>
        <w:rPr>
          <w:spacing w:val="-3"/>
        </w:rPr>
        <w:t xml:space="preserve"> </w:t>
      </w:r>
      <w:r>
        <w:t>to</w:t>
      </w:r>
      <w:r>
        <w:rPr>
          <w:spacing w:val="-3"/>
        </w:rPr>
        <w:t xml:space="preserve"> </w:t>
      </w:r>
      <w:r>
        <w:rPr>
          <w:b/>
        </w:rPr>
        <w:t>Stage</w:t>
      </w:r>
      <w:r>
        <w:rPr>
          <w:b/>
          <w:spacing w:val="-2"/>
        </w:rPr>
        <w:t xml:space="preserve"> </w:t>
      </w:r>
      <w:r>
        <w:rPr>
          <w:b/>
        </w:rPr>
        <w:t>2</w:t>
      </w:r>
      <w:r>
        <w:rPr>
          <w:b/>
          <w:spacing w:val="-3"/>
        </w:rPr>
        <w:t xml:space="preserve"> </w:t>
      </w:r>
      <w:r>
        <w:t>must be</w:t>
      </w:r>
      <w:r>
        <w:rPr>
          <w:spacing w:val="-7"/>
        </w:rPr>
        <w:t xml:space="preserve"> </w:t>
      </w:r>
      <w:r>
        <w:t>made</w:t>
      </w:r>
      <w:r>
        <w:rPr>
          <w:spacing w:val="-4"/>
        </w:rPr>
        <w:t xml:space="preserve"> </w:t>
      </w:r>
      <w:r>
        <w:t>to</w:t>
      </w:r>
      <w:r>
        <w:rPr>
          <w:spacing w:val="-2"/>
        </w:rPr>
        <w:t xml:space="preserve"> </w:t>
      </w:r>
      <w:r>
        <w:t>the</w:t>
      </w:r>
      <w:r>
        <w:rPr>
          <w:spacing w:val="-4"/>
        </w:rPr>
        <w:t xml:space="preserve"> </w:t>
      </w:r>
      <w:r>
        <w:t>Clerk,</w:t>
      </w:r>
      <w:r>
        <w:rPr>
          <w:spacing w:val="-2"/>
        </w:rPr>
        <w:t xml:space="preserve"> </w:t>
      </w:r>
      <w:r>
        <w:t>via</w:t>
      </w:r>
      <w:r>
        <w:rPr>
          <w:spacing w:val="-4"/>
        </w:rPr>
        <w:t xml:space="preserve"> </w:t>
      </w:r>
      <w:r>
        <w:t>the</w:t>
      </w:r>
      <w:r>
        <w:rPr>
          <w:spacing w:val="-2"/>
        </w:rPr>
        <w:t xml:space="preserve"> </w:t>
      </w:r>
      <w:r>
        <w:t>school</w:t>
      </w:r>
      <w:r>
        <w:rPr>
          <w:spacing w:val="-3"/>
        </w:rPr>
        <w:t xml:space="preserve"> </w:t>
      </w:r>
      <w:r>
        <w:t>office, within</w:t>
      </w:r>
      <w:r>
        <w:rPr>
          <w:spacing w:val="-1"/>
        </w:rPr>
        <w:t xml:space="preserve"> </w:t>
      </w:r>
      <w:r>
        <w:t>five</w:t>
      </w:r>
      <w:r>
        <w:rPr>
          <w:spacing w:val="-1"/>
        </w:rPr>
        <w:t xml:space="preserve"> </w:t>
      </w:r>
      <w:r>
        <w:t>school</w:t>
      </w:r>
      <w:r>
        <w:rPr>
          <w:spacing w:val="-3"/>
        </w:rPr>
        <w:t xml:space="preserve"> </w:t>
      </w:r>
      <w:r>
        <w:t>days</w:t>
      </w:r>
      <w:r>
        <w:rPr>
          <w:spacing w:val="-1"/>
        </w:rPr>
        <w:t xml:space="preserve"> </w:t>
      </w:r>
      <w:r>
        <w:t>of receipt of the Stage 1 response.</w:t>
      </w:r>
    </w:p>
    <w:p w14:paraId="11D5E08A" w14:textId="77777777" w:rsidR="009664DD" w:rsidRDefault="009664DD" w:rsidP="009664DD">
      <w:pPr>
        <w:pStyle w:val="BodyText"/>
        <w:spacing w:before="1" w:line="276" w:lineRule="auto"/>
      </w:pPr>
      <w:r>
        <w:t>The</w:t>
      </w:r>
      <w:r>
        <w:rPr>
          <w:spacing w:val="-2"/>
        </w:rPr>
        <w:t xml:space="preserve"> </w:t>
      </w:r>
      <w:r>
        <w:t>Clerk</w:t>
      </w:r>
      <w:r>
        <w:rPr>
          <w:spacing w:val="-1"/>
        </w:rPr>
        <w:t xml:space="preserve"> </w:t>
      </w:r>
      <w:r>
        <w:t>will</w:t>
      </w:r>
      <w:r>
        <w:rPr>
          <w:spacing w:val="-2"/>
        </w:rPr>
        <w:t xml:space="preserve"> </w:t>
      </w:r>
      <w:r>
        <w:t>record</w:t>
      </w:r>
      <w:r>
        <w:rPr>
          <w:spacing w:val="-4"/>
        </w:rPr>
        <w:t xml:space="preserve"> </w:t>
      </w:r>
      <w:r>
        <w:t>the</w:t>
      </w:r>
      <w:r>
        <w:rPr>
          <w:spacing w:val="-4"/>
        </w:rPr>
        <w:t xml:space="preserve"> </w:t>
      </w:r>
      <w:r>
        <w:t>date</w:t>
      </w:r>
      <w:r>
        <w:rPr>
          <w:spacing w:val="-4"/>
        </w:rPr>
        <w:t xml:space="preserve"> </w:t>
      </w:r>
      <w:r>
        <w:t>the</w:t>
      </w:r>
      <w:r>
        <w:rPr>
          <w:spacing w:val="-2"/>
        </w:rPr>
        <w:t xml:space="preserve"> </w:t>
      </w:r>
      <w:r>
        <w:t>complaint</w:t>
      </w:r>
      <w:r>
        <w:rPr>
          <w:spacing w:val="-1"/>
        </w:rPr>
        <w:t xml:space="preserve"> </w:t>
      </w:r>
      <w:r>
        <w:t>is</w:t>
      </w:r>
      <w:r>
        <w:rPr>
          <w:spacing w:val="-4"/>
        </w:rPr>
        <w:t xml:space="preserve"> </w:t>
      </w:r>
      <w:r>
        <w:t>received</w:t>
      </w:r>
      <w:r>
        <w:rPr>
          <w:spacing w:val="-2"/>
        </w:rPr>
        <w:t xml:space="preserve"> </w:t>
      </w:r>
      <w:r>
        <w:t>and</w:t>
      </w:r>
      <w:r>
        <w:rPr>
          <w:spacing w:val="-2"/>
        </w:rPr>
        <w:t xml:space="preserve"> </w:t>
      </w:r>
      <w:r>
        <w:t>acknowledge</w:t>
      </w:r>
      <w:r>
        <w:rPr>
          <w:spacing w:val="-4"/>
        </w:rPr>
        <w:t xml:space="preserve"> </w:t>
      </w:r>
      <w:r>
        <w:t>receipt</w:t>
      </w:r>
      <w:r>
        <w:rPr>
          <w:spacing w:val="-1"/>
        </w:rPr>
        <w:t xml:space="preserve"> </w:t>
      </w:r>
      <w:r>
        <w:t>of</w:t>
      </w:r>
      <w:r>
        <w:rPr>
          <w:spacing w:val="-5"/>
        </w:rPr>
        <w:t xml:space="preserve"> </w:t>
      </w:r>
      <w:r>
        <w:t>the</w:t>
      </w:r>
      <w:r>
        <w:rPr>
          <w:spacing w:val="-2"/>
        </w:rPr>
        <w:t xml:space="preserve"> </w:t>
      </w:r>
      <w:r>
        <w:t>complaint</w:t>
      </w:r>
      <w:r>
        <w:rPr>
          <w:spacing w:val="-1"/>
        </w:rPr>
        <w:t xml:space="preserve"> </w:t>
      </w:r>
      <w:r>
        <w:t>in</w:t>
      </w:r>
      <w:r>
        <w:rPr>
          <w:spacing w:val="-4"/>
        </w:rPr>
        <w:t xml:space="preserve"> </w:t>
      </w:r>
      <w:r>
        <w:t>writing (either by letter or email) within five school days.</w:t>
      </w:r>
    </w:p>
    <w:p w14:paraId="5513BE16" w14:textId="77777777" w:rsidR="009664DD" w:rsidRDefault="009664DD" w:rsidP="009664DD">
      <w:pPr>
        <w:pStyle w:val="BodyText"/>
        <w:spacing w:line="276" w:lineRule="auto"/>
        <w:ind w:right="162"/>
      </w:pPr>
      <w:r>
        <w:t>Requests received outside of this time frame will only be considered if exceptional circumstances apply. The</w:t>
      </w:r>
      <w:r>
        <w:rPr>
          <w:spacing w:val="-2"/>
        </w:rPr>
        <w:t xml:space="preserve"> </w:t>
      </w:r>
      <w:r>
        <w:t>Clerk</w:t>
      </w:r>
      <w:r>
        <w:rPr>
          <w:spacing w:val="-1"/>
        </w:rPr>
        <w:t xml:space="preserve"> </w:t>
      </w:r>
      <w:r>
        <w:t>will</w:t>
      </w:r>
      <w:r>
        <w:rPr>
          <w:spacing w:val="-2"/>
        </w:rPr>
        <w:t xml:space="preserve"> </w:t>
      </w:r>
      <w:r>
        <w:t>write</w:t>
      </w:r>
      <w:r>
        <w:rPr>
          <w:spacing w:val="-4"/>
        </w:rPr>
        <w:t xml:space="preserve"> </w:t>
      </w:r>
      <w:r>
        <w:t>to</w:t>
      </w:r>
      <w:r>
        <w:rPr>
          <w:spacing w:val="-4"/>
        </w:rPr>
        <w:t xml:space="preserve"> </w:t>
      </w:r>
      <w:r>
        <w:t>the</w:t>
      </w:r>
      <w:r>
        <w:rPr>
          <w:spacing w:val="-2"/>
        </w:rPr>
        <w:t xml:space="preserve"> </w:t>
      </w:r>
      <w:r>
        <w:t>complainant</w:t>
      </w:r>
      <w:r>
        <w:rPr>
          <w:spacing w:val="-3"/>
        </w:rPr>
        <w:t xml:space="preserve"> </w:t>
      </w:r>
      <w:r>
        <w:t>to</w:t>
      </w:r>
      <w:r>
        <w:rPr>
          <w:spacing w:val="-4"/>
        </w:rPr>
        <w:t xml:space="preserve"> </w:t>
      </w:r>
      <w:r>
        <w:t>inform</w:t>
      </w:r>
      <w:r>
        <w:rPr>
          <w:spacing w:val="-3"/>
        </w:rPr>
        <w:t xml:space="preserve"> </w:t>
      </w:r>
      <w:r>
        <w:t>them</w:t>
      </w:r>
      <w:r>
        <w:rPr>
          <w:spacing w:val="-1"/>
        </w:rPr>
        <w:t xml:space="preserve"> </w:t>
      </w:r>
      <w:r>
        <w:t>of</w:t>
      </w:r>
      <w:r>
        <w:rPr>
          <w:spacing w:val="-3"/>
        </w:rPr>
        <w:t xml:space="preserve"> </w:t>
      </w:r>
      <w:r>
        <w:t>the</w:t>
      </w:r>
      <w:r>
        <w:rPr>
          <w:spacing w:val="-2"/>
        </w:rPr>
        <w:t xml:space="preserve"> </w:t>
      </w:r>
      <w:r>
        <w:t>date</w:t>
      </w:r>
      <w:r>
        <w:rPr>
          <w:spacing w:val="-2"/>
        </w:rPr>
        <w:t xml:space="preserve"> </w:t>
      </w:r>
      <w:r>
        <w:t>of</w:t>
      </w:r>
      <w:r>
        <w:rPr>
          <w:spacing w:val="-3"/>
        </w:rPr>
        <w:t xml:space="preserve"> </w:t>
      </w:r>
      <w:r>
        <w:t>the</w:t>
      </w:r>
      <w:r>
        <w:rPr>
          <w:spacing w:val="-4"/>
        </w:rPr>
        <w:t xml:space="preserve"> </w:t>
      </w:r>
      <w:r>
        <w:t>meeting. They</w:t>
      </w:r>
      <w:r>
        <w:rPr>
          <w:spacing w:val="-4"/>
        </w:rPr>
        <w:t xml:space="preserve"> </w:t>
      </w:r>
      <w:r>
        <w:t>will</w:t>
      </w:r>
      <w:r>
        <w:rPr>
          <w:spacing w:val="-2"/>
        </w:rPr>
        <w:t xml:space="preserve"> </w:t>
      </w:r>
      <w:r>
        <w:t>aim</w:t>
      </w:r>
      <w:r>
        <w:rPr>
          <w:spacing w:val="-3"/>
        </w:rPr>
        <w:t xml:space="preserve"> </w:t>
      </w:r>
      <w:r>
        <w:t>to</w:t>
      </w:r>
      <w:r>
        <w:rPr>
          <w:spacing w:val="-2"/>
        </w:rPr>
        <w:t xml:space="preserve"> </w:t>
      </w:r>
      <w:r>
        <w:t>convene</w:t>
      </w:r>
      <w:r>
        <w:rPr>
          <w:spacing w:val="-2"/>
        </w:rPr>
        <w:t xml:space="preserve"> </w:t>
      </w:r>
      <w:r>
        <w:t>a meeting within twenty school days of receipt of the Stage 2 request. If this is not possible, the Clerk will provide an anticipated date and keep the complainant informed.</w:t>
      </w:r>
    </w:p>
    <w:p w14:paraId="7170356B" w14:textId="77777777" w:rsidR="009664DD" w:rsidRDefault="009664DD" w:rsidP="009664DD">
      <w:pPr>
        <w:pStyle w:val="BodyText"/>
        <w:spacing w:line="276" w:lineRule="auto"/>
        <w:ind w:right="262"/>
      </w:pPr>
      <w:r>
        <w:t>If</w:t>
      </w:r>
      <w:r>
        <w:rPr>
          <w:spacing w:val="-3"/>
        </w:rPr>
        <w:t xml:space="preserve"> </w:t>
      </w:r>
      <w:r>
        <w:t>the</w:t>
      </w:r>
      <w:r>
        <w:rPr>
          <w:spacing w:val="-4"/>
        </w:rPr>
        <w:t xml:space="preserve"> </w:t>
      </w:r>
      <w:r>
        <w:t>complainant</w:t>
      </w:r>
      <w:r>
        <w:rPr>
          <w:spacing w:val="-1"/>
        </w:rPr>
        <w:t xml:space="preserve"> </w:t>
      </w:r>
      <w:r>
        <w:t>rejects</w:t>
      </w:r>
      <w:r>
        <w:rPr>
          <w:spacing w:val="-4"/>
        </w:rPr>
        <w:t xml:space="preserve"> </w:t>
      </w:r>
      <w:r>
        <w:t>the</w:t>
      </w:r>
      <w:r>
        <w:rPr>
          <w:spacing w:val="-4"/>
        </w:rPr>
        <w:t xml:space="preserve"> </w:t>
      </w:r>
      <w:r>
        <w:t>offer</w:t>
      </w:r>
      <w:r>
        <w:rPr>
          <w:spacing w:val="-3"/>
        </w:rPr>
        <w:t xml:space="preserve"> </w:t>
      </w:r>
      <w:r>
        <w:t>of</w:t>
      </w:r>
      <w:r>
        <w:rPr>
          <w:spacing w:val="-3"/>
        </w:rPr>
        <w:t xml:space="preserve"> </w:t>
      </w:r>
      <w:r>
        <w:t>three</w:t>
      </w:r>
      <w:r>
        <w:rPr>
          <w:spacing w:val="-2"/>
        </w:rPr>
        <w:t xml:space="preserve"> </w:t>
      </w:r>
      <w:r>
        <w:t>proposed</w:t>
      </w:r>
      <w:r>
        <w:rPr>
          <w:spacing w:val="-2"/>
        </w:rPr>
        <w:t xml:space="preserve"> </w:t>
      </w:r>
      <w:r>
        <w:t>dates, without good</w:t>
      </w:r>
      <w:r>
        <w:rPr>
          <w:spacing w:val="-4"/>
        </w:rPr>
        <w:t xml:space="preserve"> </w:t>
      </w:r>
      <w:r>
        <w:t>reason,</w:t>
      </w:r>
      <w:r>
        <w:rPr>
          <w:spacing w:val="-3"/>
        </w:rPr>
        <w:t xml:space="preserve"> </w:t>
      </w:r>
      <w:r>
        <w:t>the</w:t>
      </w:r>
      <w:r>
        <w:rPr>
          <w:spacing w:val="-2"/>
        </w:rPr>
        <w:t xml:space="preserve"> </w:t>
      </w:r>
      <w:r>
        <w:t>Clerk</w:t>
      </w:r>
      <w:r>
        <w:rPr>
          <w:spacing w:val="-3"/>
        </w:rPr>
        <w:t xml:space="preserve"> </w:t>
      </w:r>
      <w:r>
        <w:t>will</w:t>
      </w:r>
      <w:r>
        <w:rPr>
          <w:spacing w:val="-2"/>
        </w:rPr>
        <w:t xml:space="preserve"> </w:t>
      </w:r>
      <w:r>
        <w:t xml:space="preserve">decide when to hold the meeting. It will then proceed in the complainant’s absence </w:t>
      </w:r>
      <w:proofErr w:type="gramStart"/>
      <w:r>
        <w:t>on the basis of</w:t>
      </w:r>
      <w:proofErr w:type="gramEnd"/>
      <w:r>
        <w:t xml:space="preserve"> written submissions from both parties.</w:t>
      </w:r>
    </w:p>
    <w:p w14:paraId="78BE4B7E" w14:textId="77777777" w:rsidR="009664DD" w:rsidRDefault="009664DD" w:rsidP="009664DD">
      <w:pPr>
        <w:pStyle w:val="BodyText"/>
        <w:spacing w:before="38"/>
        <w:ind w:left="0"/>
      </w:pPr>
    </w:p>
    <w:p w14:paraId="37632A45" w14:textId="77777777" w:rsidR="009664DD" w:rsidRDefault="009664DD" w:rsidP="009664DD">
      <w:pPr>
        <w:pStyle w:val="BodyText"/>
        <w:spacing w:line="276" w:lineRule="auto"/>
        <w:ind w:right="232"/>
      </w:pPr>
      <w:r>
        <w:t>The</w:t>
      </w:r>
      <w:r>
        <w:rPr>
          <w:spacing w:val="-3"/>
        </w:rPr>
        <w:t xml:space="preserve"> </w:t>
      </w:r>
      <w:r>
        <w:t>complaints</w:t>
      </w:r>
      <w:r>
        <w:rPr>
          <w:spacing w:val="-4"/>
        </w:rPr>
        <w:t xml:space="preserve"> </w:t>
      </w:r>
      <w:r>
        <w:t>committee</w:t>
      </w:r>
      <w:r>
        <w:rPr>
          <w:spacing w:val="-3"/>
        </w:rPr>
        <w:t xml:space="preserve"> </w:t>
      </w:r>
      <w:r>
        <w:t>will</w:t>
      </w:r>
      <w:r>
        <w:rPr>
          <w:spacing w:val="-3"/>
        </w:rPr>
        <w:t xml:space="preserve"> </w:t>
      </w:r>
      <w:r>
        <w:t>consist</w:t>
      </w:r>
      <w:r>
        <w:rPr>
          <w:spacing w:val="-1"/>
        </w:rPr>
        <w:t xml:space="preserve"> </w:t>
      </w:r>
      <w:r>
        <w:t>of</w:t>
      </w:r>
      <w:r>
        <w:rPr>
          <w:spacing w:val="-1"/>
        </w:rPr>
        <w:t xml:space="preserve"> </w:t>
      </w:r>
      <w:r>
        <w:t>at</w:t>
      </w:r>
      <w:r>
        <w:rPr>
          <w:spacing w:val="-1"/>
        </w:rPr>
        <w:t xml:space="preserve"> </w:t>
      </w:r>
      <w:r>
        <w:t>least</w:t>
      </w:r>
      <w:r>
        <w:rPr>
          <w:spacing w:val="-5"/>
        </w:rPr>
        <w:t xml:space="preserve"> </w:t>
      </w:r>
      <w:r>
        <w:t>three</w:t>
      </w:r>
      <w:r>
        <w:rPr>
          <w:spacing w:val="-3"/>
        </w:rPr>
        <w:t xml:space="preserve"> </w:t>
      </w:r>
      <w:r>
        <w:t>governors</w:t>
      </w:r>
      <w:r>
        <w:rPr>
          <w:spacing w:val="-4"/>
        </w:rPr>
        <w:t xml:space="preserve"> </w:t>
      </w:r>
      <w:r>
        <w:t>with</w:t>
      </w:r>
      <w:r>
        <w:rPr>
          <w:spacing w:val="-3"/>
        </w:rPr>
        <w:t xml:space="preserve"> </w:t>
      </w:r>
      <w:r>
        <w:t>no</w:t>
      </w:r>
      <w:r>
        <w:rPr>
          <w:spacing w:val="-4"/>
        </w:rPr>
        <w:t xml:space="preserve"> </w:t>
      </w:r>
      <w:r>
        <w:t>prior</w:t>
      </w:r>
      <w:r>
        <w:rPr>
          <w:spacing w:val="-2"/>
        </w:rPr>
        <w:t xml:space="preserve"> </w:t>
      </w:r>
      <w:r>
        <w:t>involvement</w:t>
      </w:r>
      <w:r>
        <w:rPr>
          <w:spacing w:val="-4"/>
        </w:rPr>
        <w:t xml:space="preserve"> </w:t>
      </w:r>
      <w:r>
        <w:t>or</w:t>
      </w:r>
      <w:r>
        <w:rPr>
          <w:spacing w:val="-4"/>
        </w:rPr>
        <w:t xml:space="preserve"> </w:t>
      </w:r>
      <w:r>
        <w:t>knowledge</w:t>
      </w:r>
      <w:r>
        <w:rPr>
          <w:spacing w:val="-3"/>
        </w:rPr>
        <w:t xml:space="preserve"> </w:t>
      </w:r>
      <w:r>
        <w:t>of the complaint. Prior to the meeting, they will decide amongst themselves who will act as the Chair of the Complaints Committee. If there are fewer than three governors from Holy Cross Catholic Primary</w:t>
      </w:r>
      <w:r>
        <w:rPr>
          <w:spacing w:val="80"/>
        </w:rPr>
        <w:t xml:space="preserve"> </w:t>
      </w:r>
      <w:r>
        <w:t xml:space="preserve">available, the Clerk will source any additional, independent governors through another local school or through their LA’s Governor Services team, </w:t>
      </w:r>
      <w:proofErr w:type="gramStart"/>
      <w:r>
        <w:t>in order to</w:t>
      </w:r>
      <w:proofErr w:type="gramEnd"/>
      <w:r>
        <w:t xml:space="preserve"> make up the committee. Alternatively, an entirely independent committee may be convened to hear the complaint at Stage 2.</w:t>
      </w:r>
    </w:p>
    <w:p w14:paraId="72595887" w14:textId="77777777" w:rsidR="009664DD" w:rsidRDefault="009664DD" w:rsidP="009664DD">
      <w:pPr>
        <w:pStyle w:val="BodyText"/>
        <w:spacing w:line="276" w:lineRule="auto"/>
        <w:ind w:right="162"/>
      </w:pPr>
      <w:r>
        <w:t>The</w:t>
      </w:r>
      <w:r>
        <w:rPr>
          <w:spacing w:val="-2"/>
        </w:rPr>
        <w:t xml:space="preserve"> </w:t>
      </w:r>
      <w:r>
        <w:t>committee</w:t>
      </w:r>
      <w:r>
        <w:rPr>
          <w:spacing w:val="-2"/>
        </w:rPr>
        <w:t xml:space="preserve"> </w:t>
      </w:r>
      <w:r>
        <w:t>will</w:t>
      </w:r>
      <w:r>
        <w:rPr>
          <w:spacing w:val="-2"/>
        </w:rPr>
        <w:t xml:space="preserve"> </w:t>
      </w:r>
      <w:r>
        <w:t>decide</w:t>
      </w:r>
      <w:r>
        <w:rPr>
          <w:spacing w:val="-2"/>
        </w:rPr>
        <w:t xml:space="preserve"> </w:t>
      </w:r>
      <w:r>
        <w:t>whether</w:t>
      </w:r>
      <w:r>
        <w:rPr>
          <w:spacing w:val="-3"/>
        </w:rPr>
        <w:t xml:space="preserve"> </w:t>
      </w:r>
      <w:r>
        <w:t>to</w:t>
      </w:r>
      <w:r>
        <w:rPr>
          <w:spacing w:val="-4"/>
        </w:rPr>
        <w:t xml:space="preserve"> </w:t>
      </w:r>
      <w:r>
        <w:t>deal</w:t>
      </w:r>
      <w:r>
        <w:rPr>
          <w:spacing w:val="-3"/>
        </w:rPr>
        <w:t xml:space="preserve"> </w:t>
      </w:r>
      <w:r>
        <w:t>with</w:t>
      </w:r>
      <w:r>
        <w:rPr>
          <w:spacing w:val="-4"/>
        </w:rPr>
        <w:t xml:space="preserve"> </w:t>
      </w:r>
      <w:r>
        <w:t>the</w:t>
      </w:r>
      <w:r>
        <w:rPr>
          <w:spacing w:val="-2"/>
        </w:rPr>
        <w:t xml:space="preserve"> </w:t>
      </w:r>
      <w:r>
        <w:t>complaint</w:t>
      </w:r>
      <w:r>
        <w:rPr>
          <w:spacing w:val="-3"/>
        </w:rPr>
        <w:t xml:space="preserve"> </w:t>
      </w:r>
      <w:r>
        <w:t>by</w:t>
      </w:r>
      <w:r>
        <w:rPr>
          <w:spacing w:val="-2"/>
        </w:rPr>
        <w:t xml:space="preserve"> </w:t>
      </w:r>
      <w:r>
        <w:t>inviting</w:t>
      </w:r>
      <w:r>
        <w:rPr>
          <w:spacing w:val="-4"/>
        </w:rPr>
        <w:t xml:space="preserve"> </w:t>
      </w:r>
      <w:r>
        <w:t>parties</w:t>
      </w:r>
      <w:r>
        <w:rPr>
          <w:spacing w:val="-4"/>
        </w:rPr>
        <w:t xml:space="preserve"> </w:t>
      </w:r>
      <w:r>
        <w:t>to</w:t>
      </w:r>
      <w:r>
        <w:rPr>
          <w:spacing w:val="-2"/>
        </w:rPr>
        <w:t xml:space="preserve"> </w:t>
      </w:r>
      <w:r>
        <w:t>a</w:t>
      </w:r>
      <w:r>
        <w:rPr>
          <w:spacing w:val="-6"/>
        </w:rPr>
        <w:t xml:space="preserve"> </w:t>
      </w:r>
      <w:r>
        <w:t>meeting</w:t>
      </w:r>
      <w:r>
        <w:rPr>
          <w:spacing w:val="-2"/>
        </w:rPr>
        <w:t xml:space="preserve"> </w:t>
      </w:r>
      <w:r>
        <w:t>or</w:t>
      </w:r>
      <w:r>
        <w:rPr>
          <w:spacing w:val="-3"/>
        </w:rPr>
        <w:t xml:space="preserve"> </w:t>
      </w:r>
      <w:r>
        <w:t>through written representations, but in making their decision they will be sensitive to the complainant’s needs.</w:t>
      </w:r>
    </w:p>
    <w:p w14:paraId="68A62D79" w14:textId="77777777" w:rsidR="009664DD" w:rsidRDefault="009664DD" w:rsidP="009664DD">
      <w:pPr>
        <w:spacing w:before="1" w:line="276" w:lineRule="auto"/>
        <w:ind w:left="100" w:right="162"/>
        <w:rPr>
          <w:b/>
        </w:rPr>
      </w:pPr>
      <w:r>
        <w:t>If the</w:t>
      </w:r>
      <w:r>
        <w:rPr>
          <w:spacing w:val="-1"/>
        </w:rPr>
        <w:t xml:space="preserve"> </w:t>
      </w:r>
      <w:r>
        <w:t>complainant is invited to</w:t>
      </w:r>
      <w:r>
        <w:rPr>
          <w:spacing w:val="-1"/>
        </w:rPr>
        <w:t xml:space="preserve"> </w:t>
      </w:r>
      <w:r>
        <w:t>attend</w:t>
      </w:r>
      <w:r>
        <w:rPr>
          <w:spacing w:val="-1"/>
        </w:rPr>
        <w:t xml:space="preserve"> </w:t>
      </w:r>
      <w:r>
        <w:t>the</w:t>
      </w:r>
      <w:r>
        <w:rPr>
          <w:spacing w:val="-1"/>
        </w:rPr>
        <w:t xml:space="preserve"> </w:t>
      </w:r>
      <w:r>
        <w:t>meeting, they</w:t>
      </w:r>
      <w:r>
        <w:rPr>
          <w:spacing w:val="-1"/>
        </w:rPr>
        <w:t xml:space="preserve"> </w:t>
      </w:r>
      <w:r>
        <w:t>may bring someone along to</w:t>
      </w:r>
      <w:r>
        <w:rPr>
          <w:spacing w:val="-1"/>
        </w:rPr>
        <w:t xml:space="preserve"> </w:t>
      </w:r>
      <w:r>
        <w:t>provide support. This can</w:t>
      </w:r>
      <w:r>
        <w:rPr>
          <w:spacing w:val="-2"/>
        </w:rPr>
        <w:t xml:space="preserve"> </w:t>
      </w:r>
      <w:r>
        <w:t>be</w:t>
      </w:r>
      <w:r>
        <w:rPr>
          <w:spacing w:val="-2"/>
        </w:rPr>
        <w:t xml:space="preserve"> </w:t>
      </w:r>
      <w:r>
        <w:t>a</w:t>
      </w:r>
      <w:r>
        <w:rPr>
          <w:spacing w:val="-4"/>
        </w:rPr>
        <w:t xml:space="preserve"> </w:t>
      </w:r>
      <w:r>
        <w:t>relative</w:t>
      </w:r>
      <w:r>
        <w:rPr>
          <w:spacing w:val="-4"/>
        </w:rPr>
        <w:t xml:space="preserve"> </w:t>
      </w:r>
      <w:r>
        <w:t>or</w:t>
      </w:r>
      <w:r>
        <w:rPr>
          <w:spacing w:val="-3"/>
        </w:rPr>
        <w:t xml:space="preserve"> </w:t>
      </w:r>
      <w:r>
        <w:t>friend</w:t>
      </w:r>
      <w:r>
        <w:rPr>
          <w:b/>
        </w:rPr>
        <w:t>.</w:t>
      </w:r>
      <w:r>
        <w:rPr>
          <w:b/>
          <w:spacing w:val="-3"/>
        </w:rPr>
        <w:t xml:space="preserve"> </w:t>
      </w:r>
      <w:r>
        <w:rPr>
          <w:b/>
        </w:rPr>
        <w:t>Generally,</w:t>
      </w:r>
      <w:r>
        <w:rPr>
          <w:b/>
          <w:spacing w:val="-3"/>
        </w:rPr>
        <w:t xml:space="preserve"> </w:t>
      </w:r>
      <w:r>
        <w:rPr>
          <w:b/>
        </w:rPr>
        <w:t>we</w:t>
      </w:r>
      <w:r>
        <w:rPr>
          <w:b/>
          <w:spacing w:val="-4"/>
        </w:rPr>
        <w:t xml:space="preserve"> </w:t>
      </w:r>
      <w:r>
        <w:rPr>
          <w:b/>
        </w:rPr>
        <w:t>do</w:t>
      </w:r>
      <w:r>
        <w:rPr>
          <w:b/>
          <w:spacing w:val="-2"/>
        </w:rPr>
        <w:t xml:space="preserve"> </w:t>
      </w:r>
      <w:r>
        <w:rPr>
          <w:b/>
        </w:rPr>
        <w:t>not</w:t>
      </w:r>
      <w:r>
        <w:rPr>
          <w:b/>
          <w:spacing w:val="-3"/>
        </w:rPr>
        <w:t xml:space="preserve"> </w:t>
      </w:r>
      <w:r>
        <w:rPr>
          <w:b/>
        </w:rPr>
        <w:t>encourage</w:t>
      </w:r>
      <w:r>
        <w:rPr>
          <w:b/>
          <w:spacing w:val="-2"/>
        </w:rPr>
        <w:t xml:space="preserve"> </w:t>
      </w:r>
      <w:r>
        <w:rPr>
          <w:b/>
        </w:rPr>
        <w:t>either</w:t>
      </w:r>
      <w:r>
        <w:rPr>
          <w:b/>
          <w:spacing w:val="-1"/>
        </w:rPr>
        <w:t xml:space="preserve"> </w:t>
      </w:r>
      <w:r>
        <w:rPr>
          <w:b/>
        </w:rPr>
        <w:t>party</w:t>
      </w:r>
      <w:r>
        <w:rPr>
          <w:b/>
          <w:spacing w:val="-4"/>
        </w:rPr>
        <w:t xml:space="preserve"> </w:t>
      </w:r>
      <w:r>
        <w:rPr>
          <w:b/>
        </w:rPr>
        <w:t>to</w:t>
      </w:r>
      <w:r>
        <w:rPr>
          <w:b/>
          <w:spacing w:val="-4"/>
        </w:rPr>
        <w:t xml:space="preserve"> </w:t>
      </w:r>
      <w:r>
        <w:rPr>
          <w:b/>
        </w:rPr>
        <w:t>bring</w:t>
      </w:r>
      <w:r>
        <w:rPr>
          <w:b/>
          <w:spacing w:val="-5"/>
        </w:rPr>
        <w:t xml:space="preserve"> </w:t>
      </w:r>
      <w:r>
        <w:rPr>
          <w:b/>
        </w:rPr>
        <w:t>legal</w:t>
      </w:r>
      <w:r>
        <w:rPr>
          <w:b/>
          <w:spacing w:val="-3"/>
        </w:rPr>
        <w:t xml:space="preserve"> </w:t>
      </w:r>
      <w:r>
        <w:rPr>
          <w:b/>
        </w:rPr>
        <w:t xml:space="preserve">representatives to the committee meeting. However, there may be occasions when legal representation is </w:t>
      </w:r>
      <w:r>
        <w:rPr>
          <w:b/>
          <w:spacing w:val="-2"/>
        </w:rPr>
        <w:t>appropriate.</w:t>
      </w:r>
    </w:p>
    <w:p w14:paraId="4A2B73AB" w14:textId="77777777" w:rsidR="009664DD" w:rsidRDefault="009664DD" w:rsidP="009664DD">
      <w:pPr>
        <w:pStyle w:val="BodyText"/>
        <w:spacing w:before="38"/>
        <w:ind w:left="0"/>
        <w:rPr>
          <w:b/>
        </w:rPr>
      </w:pPr>
    </w:p>
    <w:p w14:paraId="0AE6C904" w14:textId="77777777" w:rsidR="009664DD" w:rsidRDefault="009664DD" w:rsidP="009664DD">
      <w:pPr>
        <w:pStyle w:val="BodyText"/>
        <w:spacing w:line="276" w:lineRule="auto"/>
      </w:pPr>
    </w:p>
    <w:p w14:paraId="4F3C7C46" w14:textId="77777777" w:rsidR="009664DD" w:rsidRDefault="009664DD" w:rsidP="009664DD">
      <w:pPr>
        <w:pStyle w:val="BodyText"/>
        <w:spacing w:line="276" w:lineRule="auto"/>
      </w:pPr>
    </w:p>
    <w:p w14:paraId="4ADE673D" w14:textId="77777777" w:rsidR="009664DD" w:rsidRDefault="009664DD" w:rsidP="009664DD">
      <w:pPr>
        <w:pStyle w:val="BodyText"/>
        <w:spacing w:line="276" w:lineRule="auto"/>
      </w:pPr>
    </w:p>
    <w:p w14:paraId="0AA9E831" w14:textId="77777777" w:rsidR="009664DD" w:rsidRDefault="009664DD" w:rsidP="009664DD">
      <w:pPr>
        <w:pStyle w:val="BodyText"/>
        <w:spacing w:line="276" w:lineRule="auto"/>
      </w:pPr>
    </w:p>
    <w:p w14:paraId="52715F4F" w14:textId="77777777" w:rsidR="009664DD" w:rsidRDefault="009664DD" w:rsidP="009664DD">
      <w:pPr>
        <w:pStyle w:val="BodyText"/>
        <w:spacing w:line="276" w:lineRule="auto"/>
      </w:pPr>
    </w:p>
    <w:p w14:paraId="00013281" w14:textId="333D51A1" w:rsidR="009664DD" w:rsidRDefault="009664DD" w:rsidP="009664DD">
      <w:pPr>
        <w:pStyle w:val="BodyText"/>
        <w:spacing w:line="276" w:lineRule="auto"/>
      </w:pPr>
      <w:r>
        <w:t>For instance,</w:t>
      </w:r>
      <w:r>
        <w:rPr>
          <w:spacing w:val="-2"/>
        </w:rPr>
        <w:t xml:space="preserve"> </w:t>
      </w:r>
      <w:r>
        <w:t>if a</w:t>
      </w:r>
      <w:r>
        <w:rPr>
          <w:spacing w:val="-3"/>
        </w:rPr>
        <w:t xml:space="preserve"> </w:t>
      </w:r>
      <w:r>
        <w:t>school</w:t>
      </w:r>
      <w:r>
        <w:rPr>
          <w:spacing w:val="-4"/>
        </w:rPr>
        <w:t xml:space="preserve"> </w:t>
      </w:r>
      <w:r>
        <w:t>employee</w:t>
      </w:r>
      <w:r>
        <w:rPr>
          <w:spacing w:val="-1"/>
        </w:rPr>
        <w:t xml:space="preserve"> </w:t>
      </w:r>
      <w:r>
        <w:t>is</w:t>
      </w:r>
      <w:r>
        <w:rPr>
          <w:spacing w:val="-3"/>
        </w:rPr>
        <w:t xml:space="preserve"> </w:t>
      </w:r>
      <w:r>
        <w:t>called</w:t>
      </w:r>
      <w:r>
        <w:rPr>
          <w:spacing w:val="-1"/>
        </w:rPr>
        <w:t xml:space="preserve"> </w:t>
      </w:r>
      <w:r>
        <w:t>as</w:t>
      </w:r>
      <w:r>
        <w:rPr>
          <w:spacing w:val="-1"/>
        </w:rPr>
        <w:t xml:space="preserve"> </w:t>
      </w:r>
      <w:r>
        <w:t>a</w:t>
      </w:r>
      <w:r>
        <w:rPr>
          <w:spacing w:val="-5"/>
        </w:rPr>
        <w:t xml:space="preserve"> </w:t>
      </w:r>
      <w:r>
        <w:t>witness in</w:t>
      </w:r>
      <w:r>
        <w:rPr>
          <w:spacing w:val="-1"/>
        </w:rPr>
        <w:t xml:space="preserve"> </w:t>
      </w:r>
      <w:r>
        <w:t>a</w:t>
      </w:r>
      <w:r>
        <w:rPr>
          <w:spacing w:val="-3"/>
        </w:rPr>
        <w:t xml:space="preserve"> </w:t>
      </w:r>
      <w:r>
        <w:t>complaint</w:t>
      </w:r>
      <w:r>
        <w:rPr>
          <w:spacing w:val="-2"/>
        </w:rPr>
        <w:t xml:space="preserve"> </w:t>
      </w:r>
      <w:r>
        <w:t>meeting,</w:t>
      </w:r>
      <w:r>
        <w:rPr>
          <w:spacing w:val="-2"/>
        </w:rPr>
        <w:t xml:space="preserve"> </w:t>
      </w:r>
      <w:r>
        <w:t>they</w:t>
      </w:r>
      <w:r>
        <w:rPr>
          <w:spacing w:val="-3"/>
        </w:rPr>
        <w:t xml:space="preserve"> </w:t>
      </w:r>
      <w:r>
        <w:t>may</w:t>
      </w:r>
      <w:r>
        <w:rPr>
          <w:spacing w:val="-3"/>
        </w:rPr>
        <w:t xml:space="preserve"> </w:t>
      </w:r>
      <w:r>
        <w:t>wish</w:t>
      </w:r>
      <w:r>
        <w:rPr>
          <w:spacing w:val="-3"/>
        </w:rPr>
        <w:t xml:space="preserve"> </w:t>
      </w:r>
      <w:r>
        <w:t>to</w:t>
      </w:r>
      <w:r>
        <w:rPr>
          <w:spacing w:val="-3"/>
        </w:rPr>
        <w:t xml:space="preserve"> </w:t>
      </w:r>
      <w:r>
        <w:t>be supported by union and/or legal representation.</w:t>
      </w:r>
    </w:p>
    <w:p w14:paraId="48FB2800" w14:textId="77777777" w:rsidR="009664DD" w:rsidRDefault="009664DD" w:rsidP="009664DD">
      <w:pPr>
        <w:pStyle w:val="BodyText"/>
        <w:spacing w:before="36"/>
        <w:ind w:left="0"/>
      </w:pPr>
    </w:p>
    <w:p w14:paraId="663A5720" w14:textId="77777777" w:rsidR="009664DD" w:rsidRDefault="009664DD" w:rsidP="009664DD">
      <w:pPr>
        <w:spacing w:before="1" w:line="276" w:lineRule="auto"/>
        <w:ind w:left="100"/>
        <w:rPr>
          <w:i/>
        </w:rPr>
      </w:pPr>
      <w:r>
        <w:rPr>
          <w:i/>
        </w:rPr>
        <w:t xml:space="preserve">Note: Complaints about staff conduct will not generally be handled under this </w:t>
      </w:r>
      <w:proofErr w:type="gramStart"/>
      <w:r>
        <w:rPr>
          <w:i/>
        </w:rPr>
        <w:t>complaints</w:t>
      </w:r>
      <w:proofErr w:type="gramEnd"/>
      <w:r>
        <w:rPr>
          <w:i/>
        </w:rPr>
        <w:t xml:space="preserve"> procedure. </w:t>
      </w:r>
      <w:proofErr w:type="gramStart"/>
      <w:r>
        <w:rPr>
          <w:i/>
        </w:rPr>
        <w:t>Complainants</w:t>
      </w:r>
      <w:proofErr w:type="gramEnd"/>
      <w:r>
        <w:rPr>
          <w:i/>
          <w:spacing w:val="-2"/>
        </w:rPr>
        <w:t xml:space="preserve"> </w:t>
      </w:r>
      <w:r>
        <w:rPr>
          <w:i/>
        </w:rPr>
        <w:t>will</w:t>
      </w:r>
      <w:r>
        <w:rPr>
          <w:i/>
          <w:spacing w:val="-3"/>
        </w:rPr>
        <w:t xml:space="preserve"> </w:t>
      </w:r>
      <w:r>
        <w:rPr>
          <w:i/>
        </w:rPr>
        <w:t>be</w:t>
      </w:r>
      <w:r>
        <w:rPr>
          <w:i/>
          <w:spacing w:val="-3"/>
        </w:rPr>
        <w:t xml:space="preserve"> </w:t>
      </w:r>
      <w:r>
        <w:rPr>
          <w:i/>
        </w:rPr>
        <w:t>advised</w:t>
      </w:r>
      <w:r>
        <w:rPr>
          <w:i/>
          <w:spacing w:val="-3"/>
        </w:rPr>
        <w:t xml:space="preserve"> </w:t>
      </w:r>
      <w:r>
        <w:rPr>
          <w:i/>
        </w:rPr>
        <w:t>that</w:t>
      </w:r>
      <w:r>
        <w:rPr>
          <w:i/>
          <w:spacing w:val="-4"/>
        </w:rPr>
        <w:t xml:space="preserve"> </w:t>
      </w:r>
      <w:r>
        <w:rPr>
          <w:i/>
        </w:rPr>
        <w:t>any</w:t>
      </w:r>
      <w:r>
        <w:rPr>
          <w:i/>
          <w:spacing w:val="-5"/>
        </w:rPr>
        <w:t xml:space="preserve"> </w:t>
      </w:r>
      <w:proofErr w:type="gramStart"/>
      <w:r>
        <w:rPr>
          <w:i/>
        </w:rPr>
        <w:t>staff</w:t>
      </w:r>
      <w:proofErr w:type="gramEnd"/>
      <w:r>
        <w:rPr>
          <w:i/>
          <w:spacing w:val="-4"/>
        </w:rPr>
        <w:t xml:space="preserve"> </w:t>
      </w:r>
      <w:r>
        <w:rPr>
          <w:i/>
        </w:rPr>
        <w:t>conduct</w:t>
      </w:r>
      <w:r>
        <w:rPr>
          <w:i/>
          <w:spacing w:val="-1"/>
        </w:rPr>
        <w:t xml:space="preserve"> </w:t>
      </w:r>
      <w:r>
        <w:rPr>
          <w:i/>
        </w:rPr>
        <w:t>complaints</w:t>
      </w:r>
      <w:r>
        <w:rPr>
          <w:i/>
          <w:spacing w:val="-4"/>
        </w:rPr>
        <w:t xml:space="preserve"> </w:t>
      </w:r>
      <w:r>
        <w:rPr>
          <w:i/>
        </w:rPr>
        <w:t>will</w:t>
      </w:r>
      <w:r>
        <w:rPr>
          <w:i/>
          <w:spacing w:val="-3"/>
        </w:rPr>
        <w:t xml:space="preserve"> </w:t>
      </w:r>
      <w:r>
        <w:rPr>
          <w:i/>
        </w:rPr>
        <w:t>be</w:t>
      </w:r>
      <w:r>
        <w:rPr>
          <w:i/>
          <w:spacing w:val="-3"/>
        </w:rPr>
        <w:t xml:space="preserve"> </w:t>
      </w:r>
      <w:r>
        <w:rPr>
          <w:i/>
        </w:rPr>
        <w:t>considered</w:t>
      </w:r>
      <w:r>
        <w:rPr>
          <w:i/>
          <w:spacing w:val="-3"/>
        </w:rPr>
        <w:t xml:space="preserve"> </w:t>
      </w:r>
      <w:r>
        <w:rPr>
          <w:i/>
        </w:rPr>
        <w:t>under</w:t>
      </w:r>
      <w:r>
        <w:rPr>
          <w:i/>
          <w:spacing w:val="-4"/>
        </w:rPr>
        <w:t xml:space="preserve"> </w:t>
      </w:r>
      <w:r>
        <w:rPr>
          <w:i/>
        </w:rPr>
        <w:t>staff</w:t>
      </w:r>
      <w:r>
        <w:rPr>
          <w:i/>
          <w:spacing w:val="-1"/>
        </w:rPr>
        <w:t xml:space="preserve"> </w:t>
      </w:r>
      <w:r>
        <w:rPr>
          <w:i/>
        </w:rPr>
        <w:t>disciplinary procedures, if appropriate, but outcomes will not be shared with them.</w:t>
      </w:r>
    </w:p>
    <w:p w14:paraId="672D4721" w14:textId="77777777" w:rsidR="009664DD" w:rsidRDefault="009664DD" w:rsidP="009664DD">
      <w:pPr>
        <w:pStyle w:val="BodyText"/>
        <w:spacing w:before="38"/>
        <w:ind w:left="0"/>
        <w:rPr>
          <w:i/>
        </w:rPr>
      </w:pPr>
    </w:p>
    <w:p w14:paraId="4F0EBB64" w14:textId="77777777" w:rsidR="009664DD" w:rsidRDefault="009664DD" w:rsidP="009664DD">
      <w:pPr>
        <w:pStyle w:val="BodyText"/>
        <w:spacing w:line="276" w:lineRule="auto"/>
        <w:ind w:right="4639"/>
      </w:pPr>
      <w:r>
        <w:t>Representatives</w:t>
      </w:r>
      <w:r>
        <w:rPr>
          <w:spacing w:val="-6"/>
        </w:rPr>
        <w:t xml:space="preserve"> </w:t>
      </w:r>
      <w:r>
        <w:t>from</w:t>
      </w:r>
      <w:r>
        <w:rPr>
          <w:spacing w:val="-5"/>
        </w:rPr>
        <w:t xml:space="preserve"> </w:t>
      </w:r>
      <w:r>
        <w:t>the</w:t>
      </w:r>
      <w:r>
        <w:rPr>
          <w:spacing w:val="-4"/>
        </w:rPr>
        <w:t xml:space="preserve"> </w:t>
      </w:r>
      <w:r>
        <w:t>media</w:t>
      </w:r>
      <w:r>
        <w:rPr>
          <w:spacing w:val="-4"/>
        </w:rPr>
        <w:t xml:space="preserve"> </w:t>
      </w:r>
      <w:r>
        <w:t>are</w:t>
      </w:r>
      <w:r>
        <w:rPr>
          <w:spacing w:val="-4"/>
        </w:rPr>
        <w:t xml:space="preserve"> </w:t>
      </w:r>
      <w:r>
        <w:t>not</w:t>
      </w:r>
      <w:r>
        <w:rPr>
          <w:spacing w:val="-5"/>
        </w:rPr>
        <w:t xml:space="preserve"> </w:t>
      </w:r>
      <w:r>
        <w:t>permitted</w:t>
      </w:r>
      <w:r>
        <w:rPr>
          <w:spacing w:val="-4"/>
        </w:rPr>
        <w:t xml:space="preserve"> </w:t>
      </w:r>
      <w:r>
        <w:t>to</w:t>
      </w:r>
      <w:r>
        <w:rPr>
          <w:spacing w:val="-6"/>
        </w:rPr>
        <w:t xml:space="preserve"> </w:t>
      </w:r>
      <w:r>
        <w:t>attend. At least ten school days before the meeting, the Clerk will:</w:t>
      </w:r>
    </w:p>
    <w:p w14:paraId="0337D595" w14:textId="1726613D" w:rsidR="009664DD" w:rsidRDefault="009664DD" w:rsidP="009664DD">
      <w:pPr>
        <w:pStyle w:val="ListParagraph"/>
        <w:numPr>
          <w:ilvl w:val="0"/>
          <w:numId w:val="1"/>
        </w:numPr>
        <w:tabs>
          <w:tab w:val="left" w:pos="820"/>
        </w:tabs>
        <w:spacing w:before="1" w:line="273" w:lineRule="auto"/>
        <w:ind w:right="359"/>
      </w:pPr>
      <w:r>
        <w:t>Confirm</w:t>
      </w:r>
      <w:r>
        <w:rPr>
          <w:spacing w:val="-3"/>
        </w:rPr>
        <w:t xml:space="preserve"> </w:t>
      </w:r>
      <w:r>
        <w:t>and</w:t>
      </w:r>
      <w:r>
        <w:rPr>
          <w:spacing w:val="-4"/>
        </w:rPr>
        <w:t xml:space="preserve"> </w:t>
      </w:r>
      <w:r>
        <w:t>notify</w:t>
      </w:r>
      <w:r>
        <w:rPr>
          <w:spacing w:val="-6"/>
        </w:rPr>
        <w:t xml:space="preserve"> </w:t>
      </w:r>
      <w:r>
        <w:t>the</w:t>
      </w:r>
      <w:r>
        <w:rPr>
          <w:spacing w:val="-2"/>
        </w:rPr>
        <w:t xml:space="preserve"> </w:t>
      </w:r>
      <w:r>
        <w:t>complainant</w:t>
      </w:r>
      <w:r>
        <w:rPr>
          <w:spacing w:val="-1"/>
        </w:rPr>
        <w:t xml:space="preserve"> </w:t>
      </w:r>
      <w:r>
        <w:t>of</w:t>
      </w:r>
      <w:r>
        <w:rPr>
          <w:spacing w:val="-3"/>
        </w:rPr>
        <w:t xml:space="preserve"> </w:t>
      </w:r>
      <w:r>
        <w:t>the</w:t>
      </w:r>
      <w:r>
        <w:rPr>
          <w:spacing w:val="-2"/>
        </w:rPr>
        <w:t xml:space="preserve"> </w:t>
      </w:r>
      <w:r>
        <w:t>date,</w:t>
      </w:r>
      <w:r>
        <w:rPr>
          <w:spacing w:val="-3"/>
        </w:rPr>
        <w:t xml:space="preserve"> </w:t>
      </w:r>
      <w:r>
        <w:t>time</w:t>
      </w:r>
      <w:r>
        <w:rPr>
          <w:spacing w:val="-2"/>
        </w:rPr>
        <w:t xml:space="preserve"> </w:t>
      </w:r>
      <w:r>
        <w:t>and</w:t>
      </w:r>
      <w:r>
        <w:rPr>
          <w:spacing w:val="-4"/>
        </w:rPr>
        <w:t xml:space="preserve"> </w:t>
      </w:r>
      <w:r>
        <w:t>venue</w:t>
      </w:r>
      <w:r>
        <w:rPr>
          <w:spacing w:val="-4"/>
        </w:rPr>
        <w:t xml:space="preserve"> </w:t>
      </w:r>
      <w:r>
        <w:t>of</w:t>
      </w:r>
      <w:r>
        <w:rPr>
          <w:spacing w:val="-3"/>
        </w:rPr>
        <w:t xml:space="preserve"> </w:t>
      </w:r>
      <w:r>
        <w:t>the</w:t>
      </w:r>
      <w:r>
        <w:rPr>
          <w:spacing w:val="-4"/>
        </w:rPr>
        <w:t xml:space="preserve"> </w:t>
      </w:r>
      <w:r>
        <w:t>meeting,</w:t>
      </w:r>
      <w:r>
        <w:rPr>
          <w:spacing w:val="-1"/>
        </w:rPr>
        <w:t xml:space="preserve"> </w:t>
      </w:r>
      <w:r>
        <w:t>ensuring</w:t>
      </w:r>
      <w:r>
        <w:rPr>
          <w:spacing w:val="-4"/>
        </w:rPr>
        <w:t xml:space="preserve"> </w:t>
      </w:r>
      <w:r>
        <w:t>that, if</w:t>
      </w:r>
      <w:r>
        <w:rPr>
          <w:spacing w:val="-5"/>
        </w:rPr>
        <w:t xml:space="preserve"> </w:t>
      </w:r>
      <w:r>
        <w:t>the complainant is invited, the dates are convenient to all parties and that the</w:t>
      </w:r>
      <w:r>
        <w:rPr>
          <w:spacing w:val="-2"/>
        </w:rPr>
        <w:t xml:space="preserve"> </w:t>
      </w:r>
      <w:r>
        <w:t>venue and proceedings are accessible</w:t>
      </w:r>
    </w:p>
    <w:p w14:paraId="100957F9" w14:textId="13167EDF" w:rsidR="009664DD" w:rsidRDefault="009664DD" w:rsidP="009664DD">
      <w:pPr>
        <w:pStyle w:val="ListParagraph"/>
        <w:numPr>
          <w:ilvl w:val="0"/>
          <w:numId w:val="1"/>
        </w:numPr>
        <w:tabs>
          <w:tab w:val="left" w:pos="820"/>
        </w:tabs>
        <w:spacing w:before="4" w:line="271" w:lineRule="auto"/>
        <w:ind w:right="413"/>
      </w:pPr>
      <w:r>
        <w:t>Request</w:t>
      </w:r>
      <w:r>
        <w:rPr>
          <w:spacing w:val="-3"/>
        </w:rPr>
        <w:t xml:space="preserve"> </w:t>
      </w:r>
      <w:r>
        <w:t>copies</w:t>
      </w:r>
      <w:r>
        <w:rPr>
          <w:spacing w:val="-2"/>
        </w:rPr>
        <w:t xml:space="preserve"> </w:t>
      </w:r>
      <w:r>
        <w:t>of any</w:t>
      </w:r>
      <w:r>
        <w:rPr>
          <w:spacing w:val="-4"/>
        </w:rPr>
        <w:t xml:space="preserve"> </w:t>
      </w:r>
      <w:r>
        <w:t>further</w:t>
      </w:r>
      <w:r>
        <w:rPr>
          <w:spacing w:val="-3"/>
        </w:rPr>
        <w:t xml:space="preserve"> </w:t>
      </w:r>
      <w:r>
        <w:t>written</w:t>
      </w:r>
      <w:r>
        <w:rPr>
          <w:spacing w:val="-4"/>
        </w:rPr>
        <w:t xml:space="preserve"> </w:t>
      </w:r>
      <w:r>
        <w:t>material</w:t>
      </w:r>
      <w:r>
        <w:rPr>
          <w:spacing w:val="-3"/>
        </w:rPr>
        <w:t xml:space="preserve"> </w:t>
      </w:r>
      <w:r>
        <w:t>to</w:t>
      </w:r>
      <w:r>
        <w:rPr>
          <w:spacing w:val="-4"/>
        </w:rPr>
        <w:t xml:space="preserve"> </w:t>
      </w:r>
      <w:r>
        <w:t>be</w:t>
      </w:r>
      <w:r>
        <w:rPr>
          <w:spacing w:val="-2"/>
        </w:rPr>
        <w:t xml:space="preserve"> </w:t>
      </w:r>
      <w:r>
        <w:t>submitted</w:t>
      </w:r>
      <w:r>
        <w:rPr>
          <w:spacing w:val="-4"/>
        </w:rPr>
        <w:t xml:space="preserve"> </w:t>
      </w:r>
      <w:r>
        <w:t>to</w:t>
      </w:r>
      <w:r>
        <w:rPr>
          <w:spacing w:val="-4"/>
        </w:rPr>
        <w:t xml:space="preserve"> </w:t>
      </w:r>
      <w:r>
        <w:t>the</w:t>
      </w:r>
      <w:r>
        <w:rPr>
          <w:spacing w:val="-4"/>
        </w:rPr>
        <w:t xml:space="preserve"> </w:t>
      </w:r>
      <w:r>
        <w:t>committee</w:t>
      </w:r>
      <w:r>
        <w:rPr>
          <w:spacing w:val="-2"/>
        </w:rPr>
        <w:t xml:space="preserve"> </w:t>
      </w:r>
      <w:r>
        <w:t>at least five</w:t>
      </w:r>
      <w:r>
        <w:rPr>
          <w:spacing w:val="-1"/>
        </w:rPr>
        <w:t xml:space="preserve"> </w:t>
      </w:r>
      <w:r>
        <w:t>school days before the meeting.</w:t>
      </w:r>
    </w:p>
    <w:p w14:paraId="5180B0B1" w14:textId="77777777" w:rsidR="009664DD" w:rsidRDefault="009664DD" w:rsidP="009664DD">
      <w:pPr>
        <w:pStyle w:val="BodyText"/>
        <w:spacing w:before="43"/>
        <w:ind w:left="0"/>
      </w:pPr>
    </w:p>
    <w:p w14:paraId="510760D9" w14:textId="77777777" w:rsidR="009664DD" w:rsidRDefault="009664DD" w:rsidP="009664DD">
      <w:pPr>
        <w:pStyle w:val="BodyText"/>
        <w:spacing w:line="276" w:lineRule="auto"/>
        <w:ind w:right="223"/>
      </w:pPr>
      <w:r>
        <w:t>Any written material will be circulated to all parties at least three school days before the date of the meeting.</w:t>
      </w:r>
      <w:r>
        <w:rPr>
          <w:spacing w:val="-3"/>
        </w:rPr>
        <w:t xml:space="preserve"> </w:t>
      </w:r>
      <w:r>
        <w:t>The</w:t>
      </w:r>
      <w:r>
        <w:rPr>
          <w:spacing w:val="-4"/>
        </w:rPr>
        <w:t xml:space="preserve"> </w:t>
      </w:r>
      <w:r>
        <w:t>committee</w:t>
      </w:r>
      <w:r>
        <w:rPr>
          <w:spacing w:val="-4"/>
        </w:rPr>
        <w:t xml:space="preserve"> </w:t>
      </w:r>
      <w:r>
        <w:t>will</w:t>
      </w:r>
      <w:r>
        <w:rPr>
          <w:spacing w:val="-3"/>
        </w:rPr>
        <w:t xml:space="preserve"> </w:t>
      </w:r>
      <w:r>
        <w:t>not</w:t>
      </w:r>
      <w:r>
        <w:rPr>
          <w:spacing w:val="-1"/>
        </w:rPr>
        <w:t xml:space="preserve"> </w:t>
      </w:r>
      <w:r>
        <w:t>normally</w:t>
      </w:r>
      <w:r>
        <w:rPr>
          <w:spacing w:val="-2"/>
        </w:rPr>
        <w:t xml:space="preserve"> </w:t>
      </w:r>
      <w:r>
        <w:t>accept,</w:t>
      </w:r>
      <w:r>
        <w:rPr>
          <w:spacing w:val="-3"/>
        </w:rPr>
        <w:t xml:space="preserve"> </w:t>
      </w:r>
      <w:r>
        <w:t>as</w:t>
      </w:r>
      <w:r>
        <w:rPr>
          <w:spacing w:val="-3"/>
        </w:rPr>
        <w:t xml:space="preserve"> </w:t>
      </w:r>
      <w:r>
        <w:t>evidence,</w:t>
      </w:r>
      <w:r>
        <w:rPr>
          <w:spacing w:val="-3"/>
        </w:rPr>
        <w:t xml:space="preserve"> </w:t>
      </w:r>
      <w:r>
        <w:t>recordings</w:t>
      </w:r>
      <w:r>
        <w:rPr>
          <w:spacing w:val="-4"/>
        </w:rPr>
        <w:t xml:space="preserve"> </w:t>
      </w:r>
      <w:r>
        <w:t>of</w:t>
      </w:r>
      <w:r>
        <w:rPr>
          <w:spacing w:val="-2"/>
        </w:rPr>
        <w:t xml:space="preserve"> </w:t>
      </w:r>
      <w:r>
        <w:t>conversations</w:t>
      </w:r>
      <w:r>
        <w:rPr>
          <w:spacing w:val="-4"/>
        </w:rPr>
        <w:t xml:space="preserve"> </w:t>
      </w:r>
      <w:r>
        <w:t>that</w:t>
      </w:r>
      <w:r>
        <w:rPr>
          <w:spacing w:val="-3"/>
        </w:rPr>
        <w:t xml:space="preserve"> </w:t>
      </w:r>
      <w:r>
        <w:t>were obtained covertly and without the informed consent of all parties being recorded.</w:t>
      </w:r>
    </w:p>
    <w:p w14:paraId="231B49EA" w14:textId="77777777" w:rsidR="009664DD" w:rsidRDefault="009664DD" w:rsidP="009664DD">
      <w:pPr>
        <w:pStyle w:val="BodyText"/>
        <w:spacing w:before="1" w:line="276" w:lineRule="auto"/>
      </w:pPr>
      <w:r>
        <w:t>The</w:t>
      </w:r>
      <w:r>
        <w:rPr>
          <w:spacing w:val="-2"/>
        </w:rPr>
        <w:t xml:space="preserve"> </w:t>
      </w:r>
      <w:r>
        <w:t>committee</w:t>
      </w:r>
      <w:r>
        <w:rPr>
          <w:spacing w:val="-2"/>
        </w:rPr>
        <w:t xml:space="preserve"> </w:t>
      </w:r>
      <w:r>
        <w:t>will</w:t>
      </w:r>
      <w:r>
        <w:rPr>
          <w:spacing w:val="-2"/>
        </w:rPr>
        <w:t xml:space="preserve"> </w:t>
      </w:r>
      <w:r>
        <w:t>also</w:t>
      </w:r>
      <w:r>
        <w:rPr>
          <w:spacing w:val="-4"/>
        </w:rPr>
        <w:t xml:space="preserve"> </w:t>
      </w:r>
      <w:r>
        <w:t>not</w:t>
      </w:r>
      <w:r>
        <w:rPr>
          <w:spacing w:val="-3"/>
        </w:rPr>
        <w:t xml:space="preserve"> </w:t>
      </w:r>
      <w:r>
        <w:t>review</w:t>
      </w:r>
      <w:r>
        <w:rPr>
          <w:spacing w:val="-3"/>
        </w:rPr>
        <w:t xml:space="preserve"> </w:t>
      </w:r>
      <w:r>
        <w:t>any</w:t>
      </w:r>
      <w:r>
        <w:rPr>
          <w:spacing w:val="-1"/>
        </w:rPr>
        <w:t xml:space="preserve"> </w:t>
      </w:r>
      <w:r>
        <w:t>new</w:t>
      </w:r>
      <w:r>
        <w:rPr>
          <w:spacing w:val="-5"/>
        </w:rPr>
        <w:t xml:space="preserve"> </w:t>
      </w:r>
      <w:r>
        <w:t>complaints</w:t>
      </w:r>
      <w:r>
        <w:rPr>
          <w:spacing w:val="-1"/>
        </w:rPr>
        <w:t xml:space="preserve"> </w:t>
      </w:r>
      <w:r>
        <w:t>at</w:t>
      </w:r>
      <w:r>
        <w:rPr>
          <w:spacing w:val="-3"/>
        </w:rPr>
        <w:t xml:space="preserve"> </w:t>
      </w:r>
      <w:r>
        <w:t>this</w:t>
      </w:r>
      <w:r>
        <w:rPr>
          <w:spacing w:val="-4"/>
        </w:rPr>
        <w:t xml:space="preserve"> </w:t>
      </w:r>
      <w:r>
        <w:t>stage</w:t>
      </w:r>
      <w:r>
        <w:rPr>
          <w:spacing w:val="-4"/>
        </w:rPr>
        <w:t xml:space="preserve"> </w:t>
      </w:r>
      <w:r>
        <w:t>or</w:t>
      </w:r>
      <w:r>
        <w:rPr>
          <w:spacing w:val="-3"/>
        </w:rPr>
        <w:t xml:space="preserve"> </w:t>
      </w:r>
      <w:r>
        <w:t>consider evidence</w:t>
      </w:r>
      <w:r>
        <w:rPr>
          <w:spacing w:val="-2"/>
        </w:rPr>
        <w:t xml:space="preserve"> </w:t>
      </w:r>
      <w:r>
        <w:t>unrelated</w:t>
      </w:r>
      <w:r>
        <w:rPr>
          <w:spacing w:val="-2"/>
        </w:rPr>
        <w:t xml:space="preserve"> </w:t>
      </w:r>
      <w:r>
        <w:t>to</w:t>
      </w:r>
      <w:r>
        <w:rPr>
          <w:spacing w:val="-4"/>
        </w:rPr>
        <w:t xml:space="preserve"> </w:t>
      </w:r>
      <w:r>
        <w:t>the initial complaint to be included.</w:t>
      </w:r>
    </w:p>
    <w:p w14:paraId="3DEA04C2" w14:textId="68EF4AC1" w:rsidR="009664DD" w:rsidRDefault="009664DD" w:rsidP="009664DD">
      <w:pPr>
        <w:pStyle w:val="BodyText"/>
        <w:spacing w:before="37" w:line="276" w:lineRule="auto"/>
        <w:ind w:right="262"/>
      </w:pPr>
      <w:r>
        <w:t>New</w:t>
      </w:r>
      <w:r>
        <w:rPr>
          <w:spacing w:val="-4"/>
        </w:rPr>
        <w:t xml:space="preserve"> </w:t>
      </w:r>
      <w:r>
        <w:t>complaints</w:t>
      </w:r>
      <w:r>
        <w:rPr>
          <w:spacing w:val="-4"/>
        </w:rPr>
        <w:t xml:space="preserve"> </w:t>
      </w:r>
      <w:r>
        <w:t>must</w:t>
      </w:r>
      <w:r>
        <w:rPr>
          <w:spacing w:val="-1"/>
        </w:rPr>
        <w:t xml:space="preserve"> </w:t>
      </w:r>
      <w:r>
        <w:t>be</w:t>
      </w:r>
      <w:r>
        <w:rPr>
          <w:spacing w:val="-5"/>
        </w:rPr>
        <w:t xml:space="preserve"> </w:t>
      </w:r>
      <w:r>
        <w:t>dealt</w:t>
      </w:r>
      <w:r>
        <w:rPr>
          <w:spacing w:val="-1"/>
        </w:rPr>
        <w:t xml:space="preserve"> </w:t>
      </w:r>
      <w:r>
        <w:t>with</w:t>
      </w:r>
      <w:r>
        <w:rPr>
          <w:spacing w:val="-5"/>
        </w:rPr>
        <w:t xml:space="preserve"> </w:t>
      </w:r>
      <w:r>
        <w:t>from</w:t>
      </w:r>
      <w:r>
        <w:rPr>
          <w:spacing w:val="-4"/>
        </w:rPr>
        <w:t xml:space="preserve"> </w:t>
      </w:r>
      <w:r>
        <w:t>Stage</w:t>
      </w:r>
      <w:r>
        <w:rPr>
          <w:spacing w:val="-5"/>
        </w:rPr>
        <w:t xml:space="preserve"> </w:t>
      </w:r>
      <w:r>
        <w:t>1</w:t>
      </w:r>
      <w:r>
        <w:rPr>
          <w:spacing w:val="-5"/>
        </w:rPr>
        <w:t xml:space="preserve"> </w:t>
      </w:r>
      <w:r>
        <w:t>of</w:t>
      </w:r>
      <w:r>
        <w:rPr>
          <w:spacing w:val="-4"/>
        </w:rPr>
        <w:t xml:space="preserve"> </w:t>
      </w:r>
      <w:r>
        <w:t>the</w:t>
      </w:r>
      <w:r>
        <w:rPr>
          <w:spacing w:val="-3"/>
        </w:rPr>
        <w:t xml:space="preserve"> </w:t>
      </w:r>
      <w:r>
        <w:t>procedure.</w:t>
      </w:r>
    </w:p>
    <w:p w14:paraId="34013479" w14:textId="77777777" w:rsidR="009664DD" w:rsidRDefault="009664DD" w:rsidP="009664DD">
      <w:pPr>
        <w:pStyle w:val="BodyText"/>
        <w:spacing w:before="37" w:line="276" w:lineRule="auto"/>
        <w:ind w:right="262"/>
      </w:pPr>
    </w:p>
    <w:p w14:paraId="21A3A5F1" w14:textId="77777777" w:rsidR="009664DD" w:rsidRDefault="009664DD" w:rsidP="009664DD">
      <w:pPr>
        <w:pStyle w:val="BodyText"/>
        <w:spacing w:line="278" w:lineRule="auto"/>
        <w:ind w:right="3859"/>
      </w:pPr>
      <w:r>
        <w:t>The meeting will be held in private.</w:t>
      </w:r>
    </w:p>
    <w:p w14:paraId="1E21DBBB" w14:textId="77777777" w:rsidR="009664DD" w:rsidRDefault="009664DD" w:rsidP="009664DD">
      <w:pPr>
        <w:pStyle w:val="BodyText"/>
        <w:spacing w:line="276" w:lineRule="auto"/>
      </w:pPr>
      <w:r>
        <w:t>Electronic</w:t>
      </w:r>
      <w:r>
        <w:rPr>
          <w:spacing w:val="-1"/>
        </w:rPr>
        <w:t xml:space="preserve"> </w:t>
      </w:r>
      <w:r>
        <w:t>recordings</w:t>
      </w:r>
      <w:r>
        <w:rPr>
          <w:spacing w:val="-4"/>
        </w:rPr>
        <w:t xml:space="preserve"> </w:t>
      </w:r>
      <w:r>
        <w:t>of</w:t>
      </w:r>
      <w:r>
        <w:rPr>
          <w:spacing w:val="-5"/>
        </w:rPr>
        <w:t xml:space="preserve"> </w:t>
      </w:r>
      <w:r>
        <w:t>meetings</w:t>
      </w:r>
      <w:r>
        <w:rPr>
          <w:spacing w:val="-4"/>
        </w:rPr>
        <w:t xml:space="preserve"> </w:t>
      </w:r>
      <w:r>
        <w:t>or</w:t>
      </w:r>
      <w:r>
        <w:rPr>
          <w:spacing w:val="-3"/>
        </w:rPr>
        <w:t xml:space="preserve"> </w:t>
      </w:r>
      <w:r>
        <w:t>conversations</w:t>
      </w:r>
      <w:r>
        <w:rPr>
          <w:spacing w:val="-2"/>
        </w:rPr>
        <w:t xml:space="preserve"> </w:t>
      </w:r>
      <w:r>
        <w:t>are</w:t>
      </w:r>
      <w:r>
        <w:rPr>
          <w:spacing w:val="-4"/>
        </w:rPr>
        <w:t xml:space="preserve"> </w:t>
      </w:r>
      <w:r>
        <w:t>not</w:t>
      </w:r>
      <w:r>
        <w:rPr>
          <w:spacing w:val="-3"/>
        </w:rPr>
        <w:t xml:space="preserve"> </w:t>
      </w:r>
      <w:r>
        <w:t>normally</w:t>
      </w:r>
      <w:r>
        <w:rPr>
          <w:spacing w:val="-1"/>
        </w:rPr>
        <w:t xml:space="preserve"> </w:t>
      </w:r>
      <w:r>
        <w:t>permitted</w:t>
      </w:r>
      <w:r>
        <w:rPr>
          <w:spacing w:val="-2"/>
        </w:rPr>
        <w:t xml:space="preserve"> </w:t>
      </w:r>
      <w:r>
        <w:t>unless</w:t>
      </w:r>
      <w:r>
        <w:rPr>
          <w:spacing w:val="-4"/>
        </w:rPr>
        <w:t xml:space="preserve"> </w:t>
      </w:r>
      <w:r>
        <w:t>a</w:t>
      </w:r>
      <w:r>
        <w:rPr>
          <w:spacing w:val="-2"/>
        </w:rPr>
        <w:t xml:space="preserve"> </w:t>
      </w:r>
      <w:r>
        <w:t>complainant’s</w:t>
      </w:r>
      <w:r>
        <w:rPr>
          <w:spacing w:val="-2"/>
        </w:rPr>
        <w:t xml:space="preserve"> </w:t>
      </w:r>
      <w:r>
        <w:t xml:space="preserve">own disability or special needs </w:t>
      </w:r>
      <w:proofErr w:type="gramStart"/>
      <w:r>
        <w:t>require</w:t>
      </w:r>
      <w:proofErr w:type="gramEnd"/>
      <w:r>
        <w:t xml:space="preserve"> it. Prior knowledge and consent of all parties </w:t>
      </w:r>
      <w:proofErr w:type="gramStart"/>
      <w:r>
        <w:t>attending</w:t>
      </w:r>
      <w:proofErr w:type="gramEnd"/>
      <w:r>
        <w:t xml:space="preserve"> must be sought before meetings or conversations take place. Consent will be recorded in any </w:t>
      </w:r>
      <w:proofErr w:type="gramStart"/>
      <w:r>
        <w:t>minutes</w:t>
      </w:r>
      <w:proofErr w:type="gramEnd"/>
      <w:r>
        <w:t xml:space="preserve"> taken.</w:t>
      </w:r>
    </w:p>
    <w:p w14:paraId="7B6FB6F5" w14:textId="77777777" w:rsidR="009664DD" w:rsidRDefault="009664DD" w:rsidP="009664DD">
      <w:pPr>
        <w:pStyle w:val="BodyText"/>
        <w:spacing w:line="276" w:lineRule="auto"/>
      </w:pPr>
    </w:p>
    <w:p w14:paraId="7AD55F78" w14:textId="77777777" w:rsidR="009664DD" w:rsidRDefault="009664DD" w:rsidP="009664DD">
      <w:pPr>
        <w:pStyle w:val="BodyText"/>
        <w:spacing w:before="72"/>
      </w:pPr>
      <w:r>
        <w:t>The</w:t>
      </w:r>
      <w:r>
        <w:rPr>
          <w:spacing w:val="-8"/>
        </w:rPr>
        <w:t xml:space="preserve"> </w:t>
      </w:r>
      <w:r>
        <w:t>committee</w:t>
      </w:r>
      <w:r>
        <w:rPr>
          <w:spacing w:val="-6"/>
        </w:rPr>
        <w:t xml:space="preserve"> </w:t>
      </w:r>
      <w:r>
        <w:t>will</w:t>
      </w:r>
      <w:r>
        <w:rPr>
          <w:spacing w:val="-5"/>
        </w:rPr>
        <w:t xml:space="preserve"> </w:t>
      </w:r>
      <w:r>
        <w:t>consider</w:t>
      </w:r>
      <w:r>
        <w:rPr>
          <w:spacing w:val="-6"/>
        </w:rPr>
        <w:t xml:space="preserve"> </w:t>
      </w:r>
      <w:r>
        <w:t>the</w:t>
      </w:r>
      <w:r>
        <w:rPr>
          <w:spacing w:val="-6"/>
        </w:rPr>
        <w:t xml:space="preserve"> </w:t>
      </w:r>
      <w:r>
        <w:t>complaint</w:t>
      </w:r>
      <w:r>
        <w:rPr>
          <w:spacing w:val="-5"/>
        </w:rPr>
        <w:t xml:space="preserve"> </w:t>
      </w:r>
      <w:r>
        <w:t>and</w:t>
      </w:r>
      <w:r>
        <w:rPr>
          <w:spacing w:val="-7"/>
        </w:rPr>
        <w:t xml:space="preserve"> </w:t>
      </w:r>
      <w:r>
        <w:t>all</w:t>
      </w:r>
      <w:r>
        <w:rPr>
          <w:spacing w:val="-5"/>
        </w:rPr>
        <w:t xml:space="preserve"> </w:t>
      </w:r>
      <w:r>
        <w:t>the</w:t>
      </w:r>
      <w:r>
        <w:rPr>
          <w:spacing w:val="-8"/>
        </w:rPr>
        <w:t xml:space="preserve"> </w:t>
      </w:r>
      <w:r>
        <w:t>evidence</w:t>
      </w:r>
      <w:r>
        <w:rPr>
          <w:spacing w:val="-5"/>
        </w:rPr>
        <w:t xml:space="preserve"> </w:t>
      </w:r>
      <w:r>
        <w:t>presented.</w:t>
      </w:r>
      <w:r>
        <w:rPr>
          <w:spacing w:val="-7"/>
        </w:rPr>
        <w:t xml:space="preserve"> </w:t>
      </w:r>
      <w:r>
        <w:t>The</w:t>
      </w:r>
      <w:r>
        <w:rPr>
          <w:spacing w:val="-5"/>
        </w:rPr>
        <w:t xml:space="preserve"> </w:t>
      </w:r>
      <w:r>
        <w:t>committee</w:t>
      </w:r>
      <w:r>
        <w:rPr>
          <w:spacing w:val="-7"/>
        </w:rPr>
        <w:t xml:space="preserve"> </w:t>
      </w:r>
      <w:r>
        <w:rPr>
          <w:spacing w:val="-4"/>
        </w:rPr>
        <w:t>can:</w:t>
      </w:r>
    </w:p>
    <w:p w14:paraId="66BC853D" w14:textId="4349FFB9" w:rsidR="009664DD" w:rsidRDefault="009664DD" w:rsidP="009664DD">
      <w:pPr>
        <w:pStyle w:val="ListParagraph"/>
        <w:numPr>
          <w:ilvl w:val="0"/>
          <w:numId w:val="1"/>
        </w:numPr>
        <w:tabs>
          <w:tab w:val="left" w:pos="820"/>
        </w:tabs>
        <w:spacing w:before="37"/>
        <w:ind w:hanging="360"/>
      </w:pPr>
      <w:r>
        <w:t>Uphold</w:t>
      </w:r>
      <w:r>
        <w:rPr>
          <w:spacing w:val="-4"/>
        </w:rPr>
        <w:t xml:space="preserve"> </w:t>
      </w:r>
      <w:r>
        <w:t>the</w:t>
      </w:r>
      <w:r>
        <w:rPr>
          <w:spacing w:val="-4"/>
        </w:rPr>
        <w:t xml:space="preserve"> </w:t>
      </w:r>
      <w:r>
        <w:t>complaint</w:t>
      </w:r>
      <w:r>
        <w:rPr>
          <w:spacing w:val="-5"/>
        </w:rPr>
        <w:t xml:space="preserve"> </w:t>
      </w:r>
      <w:r>
        <w:t>in</w:t>
      </w:r>
      <w:r>
        <w:rPr>
          <w:spacing w:val="-5"/>
        </w:rPr>
        <w:t xml:space="preserve"> </w:t>
      </w:r>
      <w:r>
        <w:t>whole</w:t>
      </w:r>
      <w:r>
        <w:rPr>
          <w:spacing w:val="-4"/>
        </w:rPr>
        <w:t xml:space="preserve"> </w:t>
      </w:r>
      <w:r>
        <w:t>or</w:t>
      </w:r>
      <w:r>
        <w:rPr>
          <w:spacing w:val="-2"/>
        </w:rPr>
        <w:t xml:space="preserve"> </w:t>
      </w:r>
      <w:r>
        <w:t>in</w:t>
      </w:r>
      <w:r>
        <w:rPr>
          <w:spacing w:val="-3"/>
        </w:rPr>
        <w:t xml:space="preserve"> </w:t>
      </w:r>
      <w:r>
        <w:rPr>
          <w:spacing w:val="-4"/>
        </w:rPr>
        <w:t>part.</w:t>
      </w:r>
    </w:p>
    <w:p w14:paraId="69505EBB" w14:textId="6D041BDE" w:rsidR="009664DD" w:rsidRDefault="009664DD" w:rsidP="009664DD">
      <w:pPr>
        <w:pStyle w:val="ListParagraph"/>
        <w:numPr>
          <w:ilvl w:val="0"/>
          <w:numId w:val="1"/>
        </w:numPr>
        <w:tabs>
          <w:tab w:val="left" w:pos="820"/>
        </w:tabs>
        <w:spacing w:before="38"/>
        <w:ind w:hanging="360"/>
      </w:pPr>
      <w:r>
        <w:t>Dismiss</w:t>
      </w:r>
      <w:r>
        <w:rPr>
          <w:spacing w:val="-3"/>
        </w:rPr>
        <w:t xml:space="preserve"> </w:t>
      </w:r>
      <w:r>
        <w:t>the</w:t>
      </w:r>
      <w:r>
        <w:rPr>
          <w:spacing w:val="-6"/>
        </w:rPr>
        <w:t xml:space="preserve"> </w:t>
      </w:r>
      <w:r>
        <w:t>complaint</w:t>
      </w:r>
      <w:r>
        <w:rPr>
          <w:spacing w:val="-3"/>
        </w:rPr>
        <w:t xml:space="preserve"> </w:t>
      </w:r>
      <w:r>
        <w:t>in</w:t>
      </w:r>
      <w:r>
        <w:rPr>
          <w:spacing w:val="-5"/>
        </w:rPr>
        <w:t xml:space="preserve"> </w:t>
      </w:r>
      <w:r>
        <w:t>whole</w:t>
      </w:r>
      <w:r>
        <w:rPr>
          <w:spacing w:val="-4"/>
        </w:rPr>
        <w:t xml:space="preserve"> </w:t>
      </w:r>
      <w:r>
        <w:t>or</w:t>
      </w:r>
      <w:r>
        <w:rPr>
          <w:spacing w:val="-2"/>
        </w:rPr>
        <w:t xml:space="preserve"> </w:t>
      </w:r>
      <w:r>
        <w:t>in</w:t>
      </w:r>
      <w:r>
        <w:rPr>
          <w:spacing w:val="-3"/>
        </w:rPr>
        <w:t xml:space="preserve"> </w:t>
      </w:r>
      <w:r>
        <w:rPr>
          <w:spacing w:val="-4"/>
        </w:rPr>
        <w:t>part.</w:t>
      </w:r>
    </w:p>
    <w:p w14:paraId="4B4F2983" w14:textId="77777777" w:rsidR="009664DD" w:rsidRDefault="009664DD" w:rsidP="009664DD">
      <w:pPr>
        <w:pStyle w:val="BodyText"/>
        <w:spacing w:before="73"/>
        <w:ind w:left="0"/>
      </w:pPr>
    </w:p>
    <w:p w14:paraId="36F870EA" w14:textId="77777777" w:rsidR="009664DD" w:rsidRDefault="009664DD" w:rsidP="009664DD">
      <w:pPr>
        <w:pStyle w:val="BodyText"/>
      </w:pPr>
      <w:r>
        <w:t>If</w:t>
      </w:r>
      <w:r>
        <w:rPr>
          <w:spacing w:val="-4"/>
        </w:rPr>
        <w:t xml:space="preserve"> </w:t>
      </w:r>
      <w:r>
        <w:t>the</w:t>
      </w:r>
      <w:r>
        <w:rPr>
          <w:spacing w:val="-5"/>
        </w:rPr>
        <w:t xml:space="preserve"> </w:t>
      </w:r>
      <w:r>
        <w:t>complaint</w:t>
      </w:r>
      <w:r>
        <w:rPr>
          <w:spacing w:val="-3"/>
        </w:rPr>
        <w:t xml:space="preserve"> </w:t>
      </w:r>
      <w:r>
        <w:t>is</w:t>
      </w:r>
      <w:r>
        <w:rPr>
          <w:spacing w:val="-2"/>
        </w:rPr>
        <w:t xml:space="preserve"> </w:t>
      </w:r>
      <w:r>
        <w:t>upheld</w:t>
      </w:r>
      <w:r>
        <w:rPr>
          <w:spacing w:val="-5"/>
        </w:rPr>
        <w:t xml:space="preserve"> </w:t>
      </w:r>
      <w:r>
        <w:t>in</w:t>
      </w:r>
      <w:r>
        <w:rPr>
          <w:spacing w:val="-3"/>
        </w:rPr>
        <w:t xml:space="preserve"> </w:t>
      </w:r>
      <w:r>
        <w:t>whole</w:t>
      </w:r>
      <w:r>
        <w:rPr>
          <w:spacing w:val="-3"/>
        </w:rPr>
        <w:t xml:space="preserve"> </w:t>
      </w:r>
      <w:r>
        <w:t>or</w:t>
      </w:r>
      <w:r>
        <w:rPr>
          <w:spacing w:val="-4"/>
        </w:rPr>
        <w:t xml:space="preserve"> </w:t>
      </w:r>
      <w:r>
        <w:t>in</w:t>
      </w:r>
      <w:r>
        <w:rPr>
          <w:spacing w:val="-3"/>
        </w:rPr>
        <w:t xml:space="preserve"> </w:t>
      </w:r>
      <w:r>
        <w:t>part,</w:t>
      </w:r>
      <w:r>
        <w:rPr>
          <w:spacing w:val="-6"/>
        </w:rPr>
        <w:t xml:space="preserve"> </w:t>
      </w:r>
      <w:r>
        <w:t>the</w:t>
      </w:r>
      <w:r>
        <w:rPr>
          <w:spacing w:val="-3"/>
        </w:rPr>
        <w:t xml:space="preserve"> </w:t>
      </w:r>
      <w:r>
        <w:t>committee</w:t>
      </w:r>
      <w:r>
        <w:rPr>
          <w:spacing w:val="-4"/>
        </w:rPr>
        <w:t xml:space="preserve"> </w:t>
      </w:r>
      <w:r>
        <w:rPr>
          <w:spacing w:val="-2"/>
        </w:rPr>
        <w:t>will:</w:t>
      </w:r>
    </w:p>
    <w:p w14:paraId="7410912E" w14:textId="08E4348D" w:rsidR="009664DD" w:rsidRDefault="009664DD" w:rsidP="009664DD">
      <w:pPr>
        <w:pStyle w:val="ListParagraph"/>
        <w:numPr>
          <w:ilvl w:val="0"/>
          <w:numId w:val="1"/>
        </w:numPr>
        <w:tabs>
          <w:tab w:val="left" w:pos="820"/>
        </w:tabs>
        <w:spacing w:before="39"/>
        <w:ind w:hanging="360"/>
      </w:pPr>
      <w:r>
        <w:t>Decide</w:t>
      </w:r>
      <w:r>
        <w:rPr>
          <w:spacing w:val="-4"/>
        </w:rPr>
        <w:t xml:space="preserve"> </w:t>
      </w:r>
      <w:r>
        <w:t>on</w:t>
      </w:r>
      <w:r>
        <w:rPr>
          <w:spacing w:val="-3"/>
        </w:rPr>
        <w:t xml:space="preserve"> </w:t>
      </w:r>
      <w:r>
        <w:t>the</w:t>
      </w:r>
      <w:r>
        <w:rPr>
          <w:spacing w:val="-3"/>
        </w:rPr>
        <w:t xml:space="preserve"> </w:t>
      </w:r>
      <w:r>
        <w:t>appropriate</w:t>
      </w:r>
      <w:r>
        <w:rPr>
          <w:spacing w:val="-3"/>
        </w:rPr>
        <w:t xml:space="preserve"> </w:t>
      </w:r>
      <w:r>
        <w:t>action</w:t>
      </w:r>
      <w:r>
        <w:rPr>
          <w:spacing w:val="-6"/>
        </w:rPr>
        <w:t xml:space="preserve"> </w:t>
      </w:r>
      <w:r>
        <w:t>to</w:t>
      </w:r>
      <w:r>
        <w:rPr>
          <w:spacing w:val="-5"/>
        </w:rPr>
        <w:t xml:space="preserve"> </w:t>
      </w:r>
      <w:r>
        <w:t>be</w:t>
      </w:r>
      <w:r>
        <w:rPr>
          <w:spacing w:val="-5"/>
        </w:rPr>
        <w:t xml:space="preserve"> </w:t>
      </w:r>
      <w:r>
        <w:t>taken</w:t>
      </w:r>
      <w:r>
        <w:rPr>
          <w:spacing w:val="-5"/>
        </w:rPr>
        <w:t xml:space="preserve"> </w:t>
      </w:r>
      <w:r>
        <w:t>to</w:t>
      </w:r>
      <w:r>
        <w:rPr>
          <w:spacing w:val="-5"/>
        </w:rPr>
        <w:t xml:space="preserve"> </w:t>
      </w:r>
      <w:r>
        <w:t>resolve</w:t>
      </w:r>
      <w:r>
        <w:rPr>
          <w:spacing w:val="-3"/>
        </w:rPr>
        <w:t xml:space="preserve"> </w:t>
      </w:r>
      <w:r>
        <w:t>the</w:t>
      </w:r>
      <w:r>
        <w:rPr>
          <w:spacing w:val="-5"/>
        </w:rPr>
        <w:t xml:space="preserve"> </w:t>
      </w:r>
      <w:r>
        <w:rPr>
          <w:spacing w:val="-2"/>
        </w:rPr>
        <w:t>complaint.</w:t>
      </w:r>
    </w:p>
    <w:p w14:paraId="3A9E7930" w14:textId="1CE57F58" w:rsidR="009664DD" w:rsidRDefault="009664DD" w:rsidP="009664DD">
      <w:pPr>
        <w:pStyle w:val="ListParagraph"/>
        <w:numPr>
          <w:ilvl w:val="0"/>
          <w:numId w:val="1"/>
        </w:numPr>
        <w:tabs>
          <w:tab w:val="left" w:pos="820"/>
        </w:tabs>
        <w:spacing w:before="36" w:line="271" w:lineRule="auto"/>
        <w:ind w:right="445"/>
      </w:pPr>
      <w:r>
        <w:t>Where</w:t>
      </w:r>
      <w:r>
        <w:rPr>
          <w:spacing w:val="-3"/>
        </w:rPr>
        <w:t xml:space="preserve"> </w:t>
      </w:r>
      <w:r>
        <w:t>appropriate,</w:t>
      </w:r>
      <w:r>
        <w:rPr>
          <w:spacing w:val="-4"/>
        </w:rPr>
        <w:t xml:space="preserve"> </w:t>
      </w:r>
      <w:r>
        <w:t>recommend</w:t>
      </w:r>
      <w:r>
        <w:rPr>
          <w:spacing w:val="-4"/>
        </w:rPr>
        <w:t xml:space="preserve"> </w:t>
      </w:r>
      <w:r>
        <w:t>changes</w:t>
      </w:r>
      <w:r>
        <w:rPr>
          <w:spacing w:val="-4"/>
        </w:rPr>
        <w:t xml:space="preserve"> </w:t>
      </w:r>
      <w:r>
        <w:t>to</w:t>
      </w:r>
      <w:r>
        <w:rPr>
          <w:spacing w:val="-4"/>
        </w:rPr>
        <w:t xml:space="preserve"> </w:t>
      </w:r>
      <w:r>
        <w:t>the</w:t>
      </w:r>
      <w:r>
        <w:rPr>
          <w:spacing w:val="-4"/>
        </w:rPr>
        <w:t xml:space="preserve"> </w:t>
      </w:r>
      <w:proofErr w:type="gramStart"/>
      <w:r>
        <w:t>school’s</w:t>
      </w:r>
      <w:proofErr w:type="gramEnd"/>
      <w:r>
        <w:rPr>
          <w:spacing w:val="-2"/>
        </w:rPr>
        <w:t xml:space="preserve"> </w:t>
      </w:r>
      <w:r>
        <w:t>systems</w:t>
      </w:r>
      <w:r>
        <w:rPr>
          <w:spacing w:val="-4"/>
        </w:rPr>
        <w:t xml:space="preserve"> </w:t>
      </w:r>
      <w:r>
        <w:t>or</w:t>
      </w:r>
      <w:r>
        <w:rPr>
          <w:spacing w:val="-4"/>
        </w:rPr>
        <w:t xml:space="preserve"> </w:t>
      </w:r>
      <w:r>
        <w:t>procedures</w:t>
      </w:r>
      <w:r>
        <w:rPr>
          <w:spacing w:val="-4"/>
        </w:rPr>
        <w:t xml:space="preserve"> </w:t>
      </w:r>
      <w:r>
        <w:t>to</w:t>
      </w:r>
      <w:r>
        <w:rPr>
          <w:spacing w:val="-3"/>
        </w:rPr>
        <w:t xml:space="preserve"> </w:t>
      </w:r>
      <w:r>
        <w:t>prevent</w:t>
      </w:r>
      <w:r>
        <w:rPr>
          <w:spacing w:val="-1"/>
        </w:rPr>
        <w:t xml:space="preserve"> </w:t>
      </w:r>
      <w:r>
        <w:t xml:space="preserve">similar </w:t>
      </w:r>
      <w:proofErr w:type="gramStart"/>
      <w:r>
        <w:t>issues</w:t>
      </w:r>
      <w:proofErr w:type="gramEnd"/>
      <w:r>
        <w:t xml:space="preserve"> in the future.</w:t>
      </w:r>
    </w:p>
    <w:p w14:paraId="6C9BFA6E" w14:textId="77777777" w:rsidR="009664DD" w:rsidRDefault="009664DD" w:rsidP="009664DD">
      <w:pPr>
        <w:pStyle w:val="BodyText"/>
        <w:spacing w:before="44"/>
        <w:ind w:left="0"/>
      </w:pPr>
    </w:p>
    <w:p w14:paraId="36E33F8E" w14:textId="77777777" w:rsidR="009664DD" w:rsidRDefault="009664DD" w:rsidP="009664DD">
      <w:pPr>
        <w:pStyle w:val="BodyText"/>
        <w:spacing w:before="1" w:line="276" w:lineRule="auto"/>
      </w:pPr>
      <w:r>
        <w:t>The</w:t>
      </w:r>
      <w:r>
        <w:rPr>
          <w:spacing w:val="-2"/>
        </w:rPr>
        <w:t xml:space="preserve"> </w:t>
      </w:r>
      <w:r>
        <w:t>Chair</w:t>
      </w:r>
      <w:r>
        <w:rPr>
          <w:spacing w:val="-1"/>
        </w:rPr>
        <w:t xml:space="preserve"> </w:t>
      </w:r>
      <w:r>
        <w:t>of</w:t>
      </w:r>
      <w:r>
        <w:rPr>
          <w:spacing w:val="-3"/>
        </w:rPr>
        <w:t xml:space="preserve"> </w:t>
      </w:r>
      <w:r>
        <w:t>the</w:t>
      </w:r>
      <w:r>
        <w:rPr>
          <w:spacing w:val="-2"/>
        </w:rPr>
        <w:t xml:space="preserve"> </w:t>
      </w:r>
      <w:r>
        <w:t>Committee</w:t>
      </w:r>
      <w:r>
        <w:rPr>
          <w:spacing w:val="-2"/>
        </w:rPr>
        <w:t xml:space="preserve"> </w:t>
      </w:r>
      <w:r>
        <w:t>will</w:t>
      </w:r>
      <w:r>
        <w:rPr>
          <w:spacing w:val="-2"/>
        </w:rPr>
        <w:t xml:space="preserve"> </w:t>
      </w:r>
      <w:r>
        <w:t>provide</w:t>
      </w:r>
      <w:r>
        <w:rPr>
          <w:spacing w:val="-4"/>
        </w:rPr>
        <w:t xml:space="preserve"> </w:t>
      </w:r>
      <w:r>
        <w:t>the</w:t>
      </w:r>
      <w:r>
        <w:rPr>
          <w:spacing w:val="-2"/>
        </w:rPr>
        <w:t xml:space="preserve"> </w:t>
      </w:r>
      <w:r>
        <w:t>complainant</w:t>
      </w:r>
      <w:r>
        <w:rPr>
          <w:spacing w:val="-1"/>
        </w:rPr>
        <w:t xml:space="preserve"> </w:t>
      </w:r>
      <w:r>
        <w:t>and Holy</w:t>
      </w:r>
      <w:r>
        <w:rPr>
          <w:spacing w:val="-1"/>
        </w:rPr>
        <w:t xml:space="preserve"> </w:t>
      </w:r>
      <w:r>
        <w:t>Cross</w:t>
      </w:r>
      <w:r>
        <w:rPr>
          <w:spacing w:val="-1"/>
        </w:rPr>
        <w:t xml:space="preserve"> </w:t>
      </w:r>
      <w:r>
        <w:t>Catholic</w:t>
      </w:r>
      <w:r>
        <w:rPr>
          <w:spacing w:val="-1"/>
        </w:rPr>
        <w:t xml:space="preserve"> </w:t>
      </w:r>
      <w:r>
        <w:t>Primary</w:t>
      </w:r>
      <w:r>
        <w:rPr>
          <w:spacing w:val="-1"/>
        </w:rPr>
        <w:t xml:space="preserve"> </w:t>
      </w:r>
      <w:r>
        <w:t>School</w:t>
      </w:r>
      <w:r>
        <w:rPr>
          <w:spacing w:val="-3"/>
        </w:rPr>
        <w:t xml:space="preserve"> </w:t>
      </w:r>
      <w:r>
        <w:t>with</w:t>
      </w:r>
      <w:r>
        <w:rPr>
          <w:spacing w:val="-2"/>
        </w:rPr>
        <w:t xml:space="preserve"> </w:t>
      </w:r>
      <w:r>
        <w:t>a</w:t>
      </w:r>
      <w:r>
        <w:rPr>
          <w:spacing w:val="-3"/>
        </w:rPr>
        <w:t xml:space="preserve"> </w:t>
      </w:r>
      <w:r>
        <w:t>full explanation of their decision and the reason(s) for it, in writing, within fifteen school days.</w:t>
      </w:r>
    </w:p>
    <w:p w14:paraId="4709EC26" w14:textId="77777777" w:rsidR="009664DD" w:rsidRDefault="009664DD" w:rsidP="009664DD">
      <w:pPr>
        <w:pStyle w:val="BodyText"/>
        <w:spacing w:line="278" w:lineRule="auto"/>
      </w:pPr>
      <w:r>
        <w:t>The</w:t>
      </w:r>
      <w:r>
        <w:rPr>
          <w:spacing w:val="-2"/>
        </w:rPr>
        <w:t xml:space="preserve"> </w:t>
      </w:r>
      <w:r>
        <w:t>letter</w:t>
      </w:r>
      <w:r>
        <w:rPr>
          <w:spacing w:val="-3"/>
        </w:rPr>
        <w:t xml:space="preserve"> </w:t>
      </w:r>
      <w:r>
        <w:t>to</w:t>
      </w:r>
      <w:r>
        <w:rPr>
          <w:spacing w:val="-4"/>
        </w:rPr>
        <w:t xml:space="preserve"> </w:t>
      </w:r>
      <w:r>
        <w:t>the</w:t>
      </w:r>
      <w:r>
        <w:rPr>
          <w:spacing w:val="-4"/>
        </w:rPr>
        <w:t xml:space="preserve"> </w:t>
      </w:r>
      <w:r>
        <w:t>complainant</w:t>
      </w:r>
      <w:r>
        <w:rPr>
          <w:spacing w:val="-1"/>
        </w:rPr>
        <w:t xml:space="preserve"> </w:t>
      </w:r>
      <w:r>
        <w:t>will</w:t>
      </w:r>
      <w:r>
        <w:rPr>
          <w:spacing w:val="-2"/>
        </w:rPr>
        <w:t xml:space="preserve"> </w:t>
      </w:r>
      <w:r>
        <w:t>include</w:t>
      </w:r>
      <w:r>
        <w:rPr>
          <w:spacing w:val="-2"/>
        </w:rPr>
        <w:t xml:space="preserve"> </w:t>
      </w:r>
      <w:r>
        <w:t>details</w:t>
      </w:r>
      <w:r>
        <w:rPr>
          <w:spacing w:val="-1"/>
        </w:rPr>
        <w:t xml:space="preserve"> </w:t>
      </w:r>
      <w:r>
        <w:t>of how</w:t>
      </w:r>
      <w:r>
        <w:rPr>
          <w:spacing w:val="-5"/>
        </w:rPr>
        <w:t xml:space="preserve"> </w:t>
      </w:r>
      <w:r>
        <w:t>to</w:t>
      </w:r>
      <w:r>
        <w:rPr>
          <w:spacing w:val="-4"/>
        </w:rPr>
        <w:t xml:space="preserve"> </w:t>
      </w:r>
      <w:r>
        <w:t>contact</w:t>
      </w:r>
      <w:r>
        <w:rPr>
          <w:spacing w:val="-3"/>
        </w:rPr>
        <w:t xml:space="preserve"> </w:t>
      </w:r>
      <w:r>
        <w:t>the</w:t>
      </w:r>
      <w:r>
        <w:rPr>
          <w:spacing w:val="-4"/>
        </w:rPr>
        <w:t xml:space="preserve"> </w:t>
      </w:r>
      <w:r>
        <w:t>Department</w:t>
      </w:r>
      <w:r>
        <w:rPr>
          <w:spacing w:val="-3"/>
        </w:rPr>
        <w:t xml:space="preserve"> </w:t>
      </w:r>
      <w:r>
        <w:t>for</w:t>
      </w:r>
      <w:r>
        <w:rPr>
          <w:spacing w:val="-1"/>
        </w:rPr>
        <w:t xml:space="preserve"> </w:t>
      </w:r>
      <w:r>
        <w:t>Education</w:t>
      </w:r>
      <w:r>
        <w:rPr>
          <w:spacing w:val="-2"/>
        </w:rPr>
        <w:t xml:space="preserve"> </w:t>
      </w:r>
      <w:r>
        <w:t>if</w:t>
      </w:r>
      <w:r>
        <w:rPr>
          <w:spacing w:val="-3"/>
        </w:rPr>
        <w:t xml:space="preserve"> </w:t>
      </w:r>
      <w:r>
        <w:t>they</w:t>
      </w:r>
      <w:r>
        <w:rPr>
          <w:spacing w:val="-1"/>
        </w:rPr>
        <w:t xml:space="preserve"> </w:t>
      </w:r>
      <w:r>
        <w:t>are dissatisfied with the way their complaint has been handled by Holy Cross Catholic Primary School.</w:t>
      </w:r>
    </w:p>
    <w:p w14:paraId="62B5452B" w14:textId="77777777" w:rsidR="009664DD" w:rsidRDefault="009664DD" w:rsidP="009664DD">
      <w:pPr>
        <w:pStyle w:val="BodyText"/>
        <w:spacing w:line="249" w:lineRule="exact"/>
      </w:pPr>
      <w:r>
        <w:t>If</w:t>
      </w:r>
      <w:r>
        <w:rPr>
          <w:spacing w:val="-4"/>
        </w:rPr>
        <w:t xml:space="preserve"> </w:t>
      </w:r>
      <w:r>
        <w:t>the</w:t>
      </w:r>
      <w:r>
        <w:rPr>
          <w:spacing w:val="-5"/>
        </w:rPr>
        <w:t xml:space="preserve"> </w:t>
      </w:r>
      <w:r>
        <w:t>complaint</w:t>
      </w:r>
      <w:r>
        <w:rPr>
          <w:spacing w:val="-2"/>
        </w:rPr>
        <w:t xml:space="preserve"> </w:t>
      </w:r>
      <w:r>
        <w:rPr>
          <w:spacing w:val="-5"/>
        </w:rPr>
        <w:t>is:</w:t>
      </w:r>
    </w:p>
    <w:p w14:paraId="5F2B7AE1" w14:textId="2A75FD3C" w:rsidR="009664DD" w:rsidRDefault="009664DD" w:rsidP="009664DD">
      <w:pPr>
        <w:pStyle w:val="ListParagraph"/>
        <w:numPr>
          <w:ilvl w:val="0"/>
          <w:numId w:val="1"/>
        </w:numPr>
        <w:tabs>
          <w:tab w:val="left" w:pos="820"/>
        </w:tabs>
        <w:spacing w:before="36"/>
        <w:ind w:hanging="360"/>
      </w:pPr>
      <w:r>
        <w:t>Jointly</w:t>
      </w:r>
      <w:r>
        <w:rPr>
          <w:spacing w:val="-5"/>
        </w:rPr>
        <w:t xml:space="preserve"> </w:t>
      </w:r>
      <w:r>
        <w:t>about</w:t>
      </w:r>
      <w:r>
        <w:rPr>
          <w:spacing w:val="-5"/>
        </w:rPr>
        <w:t xml:space="preserve"> </w:t>
      </w:r>
      <w:r>
        <w:t>the</w:t>
      </w:r>
      <w:r>
        <w:rPr>
          <w:spacing w:val="-4"/>
        </w:rPr>
        <w:t xml:space="preserve"> </w:t>
      </w:r>
      <w:r>
        <w:t>Chair</w:t>
      </w:r>
      <w:r>
        <w:rPr>
          <w:spacing w:val="-6"/>
        </w:rPr>
        <w:t xml:space="preserve"> </w:t>
      </w:r>
      <w:r>
        <w:t>and</w:t>
      </w:r>
      <w:r>
        <w:rPr>
          <w:spacing w:val="-4"/>
        </w:rPr>
        <w:t xml:space="preserve"> </w:t>
      </w:r>
      <w:r>
        <w:t>Vice</w:t>
      </w:r>
      <w:r>
        <w:rPr>
          <w:spacing w:val="-4"/>
        </w:rPr>
        <w:t xml:space="preserve"> </w:t>
      </w:r>
      <w:r>
        <w:t>Chair</w:t>
      </w:r>
      <w:r>
        <w:rPr>
          <w:spacing w:val="-3"/>
        </w:rPr>
        <w:t xml:space="preserve"> </w:t>
      </w:r>
      <w:r>
        <w:rPr>
          <w:spacing w:val="-5"/>
        </w:rPr>
        <w:t>or</w:t>
      </w:r>
    </w:p>
    <w:p w14:paraId="2215F809" w14:textId="6403AF0D" w:rsidR="009664DD" w:rsidRDefault="009664DD" w:rsidP="009664DD">
      <w:pPr>
        <w:pStyle w:val="ListParagraph"/>
        <w:numPr>
          <w:ilvl w:val="0"/>
          <w:numId w:val="1"/>
        </w:numPr>
        <w:tabs>
          <w:tab w:val="left" w:pos="820"/>
        </w:tabs>
        <w:ind w:hanging="360"/>
      </w:pPr>
      <w:r>
        <w:t>The</w:t>
      </w:r>
      <w:r>
        <w:rPr>
          <w:spacing w:val="-6"/>
        </w:rPr>
        <w:t xml:space="preserve"> </w:t>
      </w:r>
      <w:r>
        <w:t>entire</w:t>
      </w:r>
      <w:r>
        <w:rPr>
          <w:spacing w:val="-5"/>
        </w:rPr>
        <w:t xml:space="preserve"> </w:t>
      </w:r>
      <w:r>
        <w:t>governing</w:t>
      </w:r>
      <w:r>
        <w:rPr>
          <w:spacing w:val="-5"/>
        </w:rPr>
        <w:t xml:space="preserve"> </w:t>
      </w:r>
      <w:r>
        <w:t>body</w:t>
      </w:r>
      <w:r>
        <w:rPr>
          <w:spacing w:val="-4"/>
        </w:rPr>
        <w:t xml:space="preserve"> </w:t>
      </w:r>
      <w:r>
        <w:rPr>
          <w:spacing w:val="-5"/>
        </w:rPr>
        <w:t>or</w:t>
      </w:r>
    </w:p>
    <w:p w14:paraId="3FD93322" w14:textId="74462D6F" w:rsidR="009664DD" w:rsidRDefault="009664DD" w:rsidP="009664DD">
      <w:pPr>
        <w:pStyle w:val="ListParagraph"/>
        <w:numPr>
          <w:ilvl w:val="0"/>
          <w:numId w:val="1"/>
        </w:numPr>
        <w:tabs>
          <w:tab w:val="left" w:pos="820"/>
        </w:tabs>
        <w:spacing w:before="38"/>
        <w:ind w:hanging="360"/>
      </w:pPr>
      <w:proofErr w:type="gramStart"/>
      <w:r>
        <w:t>The</w:t>
      </w:r>
      <w:r>
        <w:rPr>
          <w:spacing w:val="-8"/>
        </w:rPr>
        <w:t xml:space="preserve"> </w:t>
      </w:r>
      <w:r>
        <w:t>majority</w:t>
      </w:r>
      <w:r>
        <w:rPr>
          <w:spacing w:val="-6"/>
        </w:rPr>
        <w:t xml:space="preserve"> </w:t>
      </w:r>
      <w:r>
        <w:t>of</w:t>
      </w:r>
      <w:proofErr w:type="gramEnd"/>
      <w:r>
        <w:rPr>
          <w:spacing w:val="-5"/>
        </w:rPr>
        <w:t xml:space="preserve"> </w:t>
      </w:r>
      <w:r>
        <w:t>the</w:t>
      </w:r>
      <w:r>
        <w:rPr>
          <w:spacing w:val="-6"/>
        </w:rPr>
        <w:t xml:space="preserve"> </w:t>
      </w:r>
      <w:r>
        <w:t>governing</w:t>
      </w:r>
      <w:r>
        <w:rPr>
          <w:spacing w:val="-4"/>
        </w:rPr>
        <w:t xml:space="preserve"> body</w:t>
      </w:r>
    </w:p>
    <w:p w14:paraId="0A8B6C3B" w14:textId="77777777" w:rsidR="009664DD" w:rsidRDefault="009664DD" w:rsidP="009664DD">
      <w:pPr>
        <w:pStyle w:val="BodyText"/>
        <w:spacing w:before="73"/>
        <w:ind w:left="0"/>
      </w:pPr>
    </w:p>
    <w:p w14:paraId="21C3D4D9" w14:textId="77777777" w:rsidR="009664DD" w:rsidRDefault="009664DD" w:rsidP="009664DD">
      <w:pPr>
        <w:pStyle w:val="BodyText"/>
      </w:pPr>
      <w:r>
        <w:rPr>
          <w:b/>
        </w:rPr>
        <w:lastRenderedPageBreak/>
        <w:t>Stage</w:t>
      </w:r>
      <w:r>
        <w:rPr>
          <w:b/>
          <w:spacing w:val="-6"/>
        </w:rPr>
        <w:t xml:space="preserve"> </w:t>
      </w:r>
      <w:r>
        <w:rPr>
          <w:b/>
        </w:rPr>
        <w:t>2</w:t>
      </w:r>
      <w:r>
        <w:rPr>
          <w:b/>
          <w:spacing w:val="-2"/>
        </w:rPr>
        <w:t xml:space="preserve"> </w:t>
      </w:r>
      <w:r>
        <w:t>will</w:t>
      </w:r>
      <w:r>
        <w:rPr>
          <w:spacing w:val="-4"/>
        </w:rPr>
        <w:t xml:space="preserve"> </w:t>
      </w:r>
      <w:r>
        <w:t>be</w:t>
      </w:r>
      <w:r>
        <w:rPr>
          <w:spacing w:val="-3"/>
        </w:rPr>
        <w:t xml:space="preserve"> </w:t>
      </w:r>
      <w:r>
        <w:t>heard</w:t>
      </w:r>
      <w:r>
        <w:rPr>
          <w:spacing w:val="-4"/>
        </w:rPr>
        <w:t xml:space="preserve"> </w:t>
      </w:r>
      <w:r>
        <w:t>by</w:t>
      </w:r>
      <w:r>
        <w:rPr>
          <w:spacing w:val="-7"/>
        </w:rPr>
        <w:t xml:space="preserve"> </w:t>
      </w:r>
      <w:r>
        <w:t>a</w:t>
      </w:r>
      <w:r>
        <w:rPr>
          <w:spacing w:val="-4"/>
        </w:rPr>
        <w:t xml:space="preserve"> </w:t>
      </w:r>
      <w:r>
        <w:t>committee</w:t>
      </w:r>
      <w:r>
        <w:rPr>
          <w:spacing w:val="-4"/>
        </w:rPr>
        <w:t xml:space="preserve"> </w:t>
      </w:r>
      <w:r>
        <w:t>of</w:t>
      </w:r>
      <w:r>
        <w:rPr>
          <w:spacing w:val="-2"/>
        </w:rPr>
        <w:t xml:space="preserve"> </w:t>
      </w:r>
      <w:r>
        <w:t>independent</w:t>
      </w:r>
      <w:r>
        <w:rPr>
          <w:spacing w:val="-1"/>
        </w:rPr>
        <w:t xml:space="preserve"> </w:t>
      </w:r>
      <w:r>
        <w:rPr>
          <w:spacing w:val="-2"/>
        </w:rPr>
        <w:t>governors.</w:t>
      </w:r>
    </w:p>
    <w:p w14:paraId="70C95242" w14:textId="77777777" w:rsidR="009664DD" w:rsidRDefault="009664DD" w:rsidP="009664DD">
      <w:pPr>
        <w:pStyle w:val="BodyText"/>
        <w:spacing w:before="40" w:line="276" w:lineRule="auto"/>
        <w:ind w:right="162"/>
      </w:pPr>
      <w:r>
        <w:t>The</w:t>
      </w:r>
      <w:r>
        <w:rPr>
          <w:spacing w:val="-1"/>
        </w:rPr>
        <w:t xml:space="preserve"> </w:t>
      </w:r>
      <w:r>
        <w:t>response</w:t>
      </w:r>
      <w:r>
        <w:rPr>
          <w:spacing w:val="-3"/>
        </w:rPr>
        <w:t xml:space="preserve"> </w:t>
      </w:r>
      <w:r>
        <w:t>will</w:t>
      </w:r>
      <w:r>
        <w:rPr>
          <w:spacing w:val="-1"/>
        </w:rPr>
        <w:t xml:space="preserve"> </w:t>
      </w:r>
      <w:r>
        <w:t>detail</w:t>
      </w:r>
      <w:r>
        <w:rPr>
          <w:spacing w:val="-4"/>
        </w:rPr>
        <w:t xml:space="preserve"> </w:t>
      </w:r>
      <w:r>
        <w:t>any actions</w:t>
      </w:r>
      <w:r>
        <w:rPr>
          <w:spacing w:val="-3"/>
        </w:rPr>
        <w:t xml:space="preserve"> </w:t>
      </w:r>
      <w:r>
        <w:t>taken</w:t>
      </w:r>
      <w:r>
        <w:rPr>
          <w:spacing w:val="-3"/>
        </w:rPr>
        <w:t xml:space="preserve"> </w:t>
      </w:r>
      <w:r>
        <w:t>to</w:t>
      </w:r>
      <w:r>
        <w:rPr>
          <w:spacing w:val="-1"/>
        </w:rPr>
        <w:t xml:space="preserve"> </w:t>
      </w:r>
      <w:r>
        <w:t>investigate</w:t>
      </w:r>
      <w:r>
        <w:rPr>
          <w:spacing w:val="-3"/>
        </w:rPr>
        <w:t xml:space="preserve"> </w:t>
      </w:r>
      <w:r>
        <w:t>the</w:t>
      </w:r>
      <w:r>
        <w:rPr>
          <w:spacing w:val="-3"/>
        </w:rPr>
        <w:t xml:space="preserve"> </w:t>
      </w:r>
      <w:r>
        <w:t>complaint</w:t>
      </w:r>
      <w:r>
        <w:rPr>
          <w:spacing w:val="-2"/>
        </w:rPr>
        <w:t xml:space="preserve"> </w:t>
      </w:r>
      <w:r>
        <w:t>and</w:t>
      </w:r>
      <w:r>
        <w:rPr>
          <w:spacing w:val="-3"/>
        </w:rPr>
        <w:t xml:space="preserve"> </w:t>
      </w:r>
      <w:r>
        <w:t>provide</w:t>
      </w:r>
      <w:r>
        <w:rPr>
          <w:spacing w:val="-1"/>
        </w:rPr>
        <w:t xml:space="preserve"> </w:t>
      </w:r>
      <w:r>
        <w:t>a</w:t>
      </w:r>
      <w:r>
        <w:rPr>
          <w:spacing w:val="-3"/>
        </w:rPr>
        <w:t xml:space="preserve"> </w:t>
      </w:r>
      <w:r>
        <w:t>full</w:t>
      </w:r>
      <w:r>
        <w:rPr>
          <w:spacing w:val="-1"/>
        </w:rPr>
        <w:t xml:space="preserve"> </w:t>
      </w:r>
      <w:r>
        <w:t>explanation</w:t>
      </w:r>
      <w:r>
        <w:rPr>
          <w:spacing w:val="-1"/>
        </w:rPr>
        <w:t xml:space="preserve"> </w:t>
      </w:r>
      <w:r>
        <w:t>of</w:t>
      </w:r>
      <w:r>
        <w:rPr>
          <w:spacing w:val="-2"/>
        </w:rPr>
        <w:t xml:space="preserve"> </w:t>
      </w:r>
      <w:r>
        <w:t>the decision made and the reason(s) for it. Where appropriate, it will include details of actions Holy Cross Catholic Primary School will take to resolve the complaint.</w:t>
      </w:r>
    </w:p>
    <w:p w14:paraId="7665AE7A" w14:textId="77777777" w:rsidR="009664DD" w:rsidRDefault="009664DD" w:rsidP="009664DD">
      <w:pPr>
        <w:pStyle w:val="BodyText"/>
        <w:spacing w:line="278" w:lineRule="auto"/>
      </w:pPr>
      <w:r>
        <w:t>The</w:t>
      </w:r>
      <w:r>
        <w:rPr>
          <w:spacing w:val="-2"/>
        </w:rPr>
        <w:t xml:space="preserve"> </w:t>
      </w:r>
      <w:r>
        <w:t>response</w:t>
      </w:r>
      <w:r>
        <w:rPr>
          <w:spacing w:val="-4"/>
        </w:rPr>
        <w:t xml:space="preserve"> </w:t>
      </w:r>
      <w:r>
        <w:t>will</w:t>
      </w:r>
      <w:r>
        <w:rPr>
          <w:spacing w:val="-2"/>
        </w:rPr>
        <w:t xml:space="preserve"> </w:t>
      </w:r>
      <w:r>
        <w:t>also</w:t>
      </w:r>
      <w:r>
        <w:rPr>
          <w:spacing w:val="-2"/>
        </w:rPr>
        <w:t xml:space="preserve"> </w:t>
      </w:r>
      <w:r>
        <w:t>advise</w:t>
      </w:r>
      <w:r>
        <w:rPr>
          <w:spacing w:val="-2"/>
        </w:rPr>
        <w:t xml:space="preserve"> </w:t>
      </w:r>
      <w:r>
        <w:t>the</w:t>
      </w:r>
      <w:r>
        <w:rPr>
          <w:spacing w:val="-4"/>
        </w:rPr>
        <w:t xml:space="preserve"> </w:t>
      </w:r>
      <w:r>
        <w:t>complainant</w:t>
      </w:r>
      <w:r>
        <w:rPr>
          <w:spacing w:val="-3"/>
        </w:rPr>
        <w:t xml:space="preserve"> </w:t>
      </w:r>
      <w:r>
        <w:t>of</w:t>
      </w:r>
      <w:r>
        <w:rPr>
          <w:spacing w:val="-5"/>
        </w:rPr>
        <w:t xml:space="preserve"> </w:t>
      </w:r>
      <w:r>
        <w:t>how</w:t>
      </w:r>
      <w:r>
        <w:rPr>
          <w:spacing w:val="-2"/>
        </w:rPr>
        <w:t xml:space="preserve"> </w:t>
      </w:r>
      <w:r>
        <w:t>to</w:t>
      </w:r>
      <w:r>
        <w:rPr>
          <w:spacing w:val="-2"/>
        </w:rPr>
        <w:t xml:space="preserve"> </w:t>
      </w:r>
      <w:r>
        <w:t>escalate</w:t>
      </w:r>
      <w:r>
        <w:rPr>
          <w:spacing w:val="-4"/>
        </w:rPr>
        <w:t xml:space="preserve"> </w:t>
      </w:r>
      <w:r>
        <w:t>their</w:t>
      </w:r>
      <w:r>
        <w:rPr>
          <w:spacing w:val="-3"/>
        </w:rPr>
        <w:t xml:space="preserve"> </w:t>
      </w:r>
      <w:r>
        <w:t>complaint</w:t>
      </w:r>
      <w:r>
        <w:rPr>
          <w:spacing w:val="-1"/>
        </w:rPr>
        <w:t xml:space="preserve"> </w:t>
      </w:r>
      <w:r>
        <w:t>should</w:t>
      </w:r>
      <w:r>
        <w:rPr>
          <w:spacing w:val="-4"/>
        </w:rPr>
        <w:t xml:space="preserve"> </w:t>
      </w:r>
      <w:r>
        <w:t>they</w:t>
      </w:r>
      <w:r>
        <w:rPr>
          <w:spacing w:val="-4"/>
        </w:rPr>
        <w:t xml:space="preserve"> </w:t>
      </w:r>
      <w:r>
        <w:t xml:space="preserve">remain </w:t>
      </w:r>
      <w:r>
        <w:rPr>
          <w:spacing w:val="-2"/>
        </w:rPr>
        <w:t>dissatisfied.</w:t>
      </w:r>
    </w:p>
    <w:p w14:paraId="35E36BF1" w14:textId="77777777" w:rsidR="009664DD" w:rsidRDefault="009664DD" w:rsidP="009664DD">
      <w:pPr>
        <w:pStyle w:val="BodyText"/>
        <w:spacing w:before="32"/>
        <w:ind w:left="0"/>
      </w:pPr>
    </w:p>
    <w:p w14:paraId="70B0CC7F" w14:textId="77777777" w:rsidR="009664DD" w:rsidRDefault="009664DD" w:rsidP="009664DD">
      <w:pPr>
        <w:spacing w:before="1"/>
        <w:ind w:left="100"/>
        <w:rPr>
          <w:b/>
        </w:rPr>
      </w:pPr>
      <w:r>
        <w:rPr>
          <w:b/>
          <w:color w:val="3333FF"/>
        </w:rPr>
        <w:t>Next</w:t>
      </w:r>
      <w:r>
        <w:rPr>
          <w:b/>
          <w:color w:val="3333FF"/>
          <w:spacing w:val="-3"/>
        </w:rPr>
        <w:t xml:space="preserve"> </w:t>
      </w:r>
      <w:r>
        <w:rPr>
          <w:b/>
          <w:color w:val="3333FF"/>
          <w:spacing w:val="-2"/>
        </w:rPr>
        <w:t>Steps</w:t>
      </w:r>
    </w:p>
    <w:p w14:paraId="49A21D12" w14:textId="77777777" w:rsidR="009664DD" w:rsidRDefault="009664DD" w:rsidP="009664DD">
      <w:pPr>
        <w:pStyle w:val="Heading2"/>
        <w:spacing w:before="37" w:line="276" w:lineRule="auto"/>
        <w:ind w:right="162"/>
      </w:pPr>
      <w:r>
        <w:t>If the complainant believes the school did not handle their complaint in accordance with the published</w:t>
      </w:r>
      <w:r>
        <w:rPr>
          <w:spacing w:val="-5"/>
        </w:rPr>
        <w:t xml:space="preserve"> </w:t>
      </w:r>
      <w:r>
        <w:t>complaints</w:t>
      </w:r>
      <w:r>
        <w:rPr>
          <w:spacing w:val="-4"/>
        </w:rPr>
        <w:t xml:space="preserve"> </w:t>
      </w:r>
      <w:r>
        <w:t>procedure</w:t>
      </w:r>
      <w:r>
        <w:rPr>
          <w:spacing w:val="-2"/>
        </w:rPr>
        <w:t xml:space="preserve"> </w:t>
      </w:r>
      <w:r>
        <w:t>or</w:t>
      </w:r>
      <w:r>
        <w:rPr>
          <w:spacing w:val="-3"/>
        </w:rPr>
        <w:t xml:space="preserve"> </w:t>
      </w:r>
      <w:r>
        <w:t>they</w:t>
      </w:r>
      <w:r>
        <w:rPr>
          <w:spacing w:val="-2"/>
        </w:rPr>
        <w:t xml:space="preserve"> </w:t>
      </w:r>
      <w:r>
        <w:t>acted</w:t>
      </w:r>
      <w:r>
        <w:rPr>
          <w:spacing w:val="-2"/>
        </w:rPr>
        <w:t xml:space="preserve"> </w:t>
      </w:r>
      <w:r>
        <w:t>unlawfully</w:t>
      </w:r>
      <w:r>
        <w:rPr>
          <w:spacing w:val="-4"/>
        </w:rPr>
        <w:t xml:space="preserve"> </w:t>
      </w:r>
      <w:r>
        <w:t>or</w:t>
      </w:r>
      <w:r>
        <w:rPr>
          <w:spacing w:val="-4"/>
        </w:rPr>
        <w:t xml:space="preserve"> </w:t>
      </w:r>
      <w:r>
        <w:t>unreasonably</w:t>
      </w:r>
      <w:r>
        <w:rPr>
          <w:spacing w:val="-4"/>
        </w:rPr>
        <w:t xml:space="preserve"> </w:t>
      </w:r>
      <w:r>
        <w:t>in</w:t>
      </w:r>
      <w:r>
        <w:rPr>
          <w:spacing w:val="-4"/>
        </w:rPr>
        <w:t xml:space="preserve"> </w:t>
      </w:r>
      <w:r>
        <w:t>the</w:t>
      </w:r>
      <w:r>
        <w:rPr>
          <w:spacing w:val="-2"/>
        </w:rPr>
        <w:t xml:space="preserve"> </w:t>
      </w:r>
      <w:r>
        <w:t>exercise</w:t>
      </w:r>
      <w:r>
        <w:rPr>
          <w:spacing w:val="-7"/>
        </w:rPr>
        <w:t xml:space="preserve"> </w:t>
      </w:r>
      <w:r>
        <w:t>of</w:t>
      </w:r>
      <w:r>
        <w:rPr>
          <w:spacing w:val="-1"/>
        </w:rPr>
        <w:t xml:space="preserve"> </w:t>
      </w:r>
      <w:r>
        <w:t>their duties under education law</w:t>
      </w:r>
      <w:r>
        <w:rPr>
          <w:b w:val="0"/>
        </w:rPr>
        <w:t xml:space="preserve">, </w:t>
      </w:r>
      <w:r>
        <w:t>they can contact the Department for Education after they have completed Stage 2.</w:t>
      </w:r>
    </w:p>
    <w:p w14:paraId="6B421BF8" w14:textId="77777777" w:rsidR="009664DD" w:rsidRDefault="009664DD" w:rsidP="009664DD">
      <w:pPr>
        <w:pStyle w:val="BodyText"/>
        <w:spacing w:line="276" w:lineRule="auto"/>
        <w:ind w:right="162"/>
      </w:pPr>
      <w:r>
        <w:t>The</w:t>
      </w:r>
      <w:r>
        <w:rPr>
          <w:spacing w:val="-3"/>
        </w:rPr>
        <w:t xml:space="preserve"> </w:t>
      </w:r>
      <w:r>
        <w:t>Department</w:t>
      </w:r>
      <w:r>
        <w:rPr>
          <w:spacing w:val="-4"/>
        </w:rPr>
        <w:t xml:space="preserve"> </w:t>
      </w:r>
      <w:r>
        <w:t>for</w:t>
      </w:r>
      <w:r>
        <w:rPr>
          <w:spacing w:val="-4"/>
        </w:rPr>
        <w:t xml:space="preserve"> </w:t>
      </w:r>
      <w:r>
        <w:t>Education</w:t>
      </w:r>
      <w:r>
        <w:rPr>
          <w:spacing w:val="-3"/>
        </w:rPr>
        <w:t xml:space="preserve"> </w:t>
      </w:r>
      <w:r>
        <w:t>will</w:t>
      </w:r>
      <w:r>
        <w:rPr>
          <w:spacing w:val="-3"/>
        </w:rPr>
        <w:t xml:space="preserve"> </w:t>
      </w:r>
      <w:r>
        <w:t>not</w:t>
      </w:r>
      <w:r>
        <w:rPr>
          <w:spacing w:val="-1"/>
        </w:rPr>
        <w:t xml:space="preserve"> </w:t>
      </w:r>
      <w:r>
        <w:t>normally</w:t>
      </w:r>
      <w:r>
        <w:rPr>
          <w:spacing w:val="-5"/>
        </w:rPr>
        <w:t xml:space="preserve"> </w:t>
      </w:r>
      <w:r>
        <w:t>reinvestigate</w:t>
      </w:r>
      <w:r>
        <w:rPr>
          <w:spacing w:val="-5"/>
        </w:rPr>
        <w:t xml:space="preserve"> </w:t>
      </w:r>
      <w:r>
        <w:t>the</w:t>
      </w:r>
      <w:r>
        <w:rPr>
          <w:spacing w:val="-5"/>
        </w:rPr>
        <w:t xml:space="preserve"> </w:t>
      </w:r>
      <w:r>
        <w:t>substance</w:t>
      </w:r>
      <w:r>
        <w:rPr>
          <w:spacing w:val="-3"/>
        </w:rPr>
        <w:t xml:space="preserve"> </w:t>
      </w:r>
      <w:r>
        <w:t>of</w:t>
      </w:r>
      <w:r>
        <w:rPr>
          <w:spacing w:val="-3"/>
        </w:rPr>
        <w:t xml:space="preserve"> </w:t>
      </w:r>
      <w:r>
        <w:t>complaints</w:t>
      </w:r>
      <w:r>
        <w:rPr>
          <w:spacing w:val="-2"/>
        </w:rPr>
        <w:t xml:space="preserve"> </w:t>
      </w:r>
      <w:r>
        <w:t>or</w:t>
      </w:r>
      <w:r>
        <w:rPr>
          <w:spacing w:val="-2"/>
        </w:rPr>
        <w:t xml:space="preserve"> </w:t>
      </w:r>
      <w:r>
        <w:t>overturn</w:t>
      </w:r>
      <w:r>
        <w:rPr>
          <w:spacing w:val="-2"/>
        </w:rPr>
        <w:t xml:space="preserve"> </w:t>
      </w:r>
      <w:r>
        <w:t xml:space="preserve">any decisions made by Holy Cross Catholic Primary School. They will consider whether Holy Cross Catholic Primary School has adhered to education legislation and any statutory policies connected with the </w:t>
      </w:r>
      <w:r>
        <w:rPr>
          <w:spacing w:val="-2"/>
        </w:rPr>
        <w:t>complaint.</w:t>
      </w:r>
    </w:p>
    <w:p w14:paraId="6237F087" w14:textId="77777777" w:rsidR="009664DD" w:rsidRDefault="009664DD" w:rsidP="009664DD">
      <w:pPr>
        <w:pStyle w:val="BodyText"/>
        <w:spacing w:before="1" w:line="276" w:lineRule="auto"/>
        <w:ind w:right="1445"/>
      </w:pPr>
      <w:r>
        <w:t>The</w:t>
      </w:r>
      <w:r>
        <w:rPr>
          <w:spacing w:val="-3"/>
        </w:rPr>
        <w:t xml:space="preserve"> </w:t>
      </w:r>
      <w:r>
        <w:t>complainant</w:t>
      </w:r>
      <w:r>
        <w:rPr>
          <w:spacing w:val="-4"/>
        </w:rPr>
        <w:t xml:space="preserve"> </w:t>
      </w:r>
      <w:r>
        <w:t>can</w:t>
      </w:r>
      <w:r>
        <w:rPr>
          <w:spacing w:val="-5"/>
        </w:rPr>
        <w:t xml:space="preserve"> </w:t>
      </w:r>
      <w:r>
        <w:t>refer</w:t>
      </w:r>
      <w:r>
        <w:rPr>
          <w:spacing w:val="-4"/>
        </w:rPr>
        <w:t xml:space="preserve"> </w:t>
      </w:r>
      <w:r>
        <w:t>their</w:t>
      </w:r>
      <w:r>
        <w:rPr>
          <w:spacing w:val="-2"/>
        </w:rPr>
        <w:t xml:space="preserve"> </w:t>
      </w:r>
      <w:r>
        <w:t>complaint</w:t>
      </w:r>
      <w:r>
        <w:rPr>
          <w:spacing w:val="-4"/>
        </w:rPr>
        <w:t xml:space="preserve"> </w:t>
      </w:r>
      <w:r>
        <w:t>to</w:t>
      </w:r>
      <w:r>
        <w:rPr>
          <w:spacing w:val="-5"/>
        </w:rPr>
        <w:t xml:space="preserve"> </w:t>
      </w:r>
      <w:r>
        <w:t>the</w:t>
      </w:r>
      <w:r>
        <w:rPr>
          <w:spacing w:val="-7"/>
        </w:rPr>
        <w:t xml:space="preserve"> </w:t>
      </w:r>
      <w:r>
        <w:t>Department</w:t>
      </w:r>
      <w:r>
        <w:rPr>
          <w:spacing w:val="-4"/>
        </w:rPr>
        <w:t xml:space="preserve"> </w:t>
      </w:r>
      <w:r>
        <w:t>for</w:t>
      </w:r>
      <w:r>
        <w:rPr>
          <w:spacing w:val="-2"/>
        </w:rPr>
        <w:t xml:space="preserve"> </w:t>
      </w:r>
      <w:r>
        <w:t>Education</w:t>
      </w:r>
      <w:r>
        <w:rPr>
          <w:spacing w:val="-3"/>
        </w:rPr>
        <w:t xml:space="preserve"> </w:t>
      </w:r>
      <w:r>
        <w:t>online</w:t>
      </w:r>
      <w:r>
        <w:rPr>
          <w:spacing w:val="-3"/>
        </w:rPr>
        <w:t xml:space="preserve"> </w:t>
      </w:r>
      <w:r>
        <w:t xml:space="preserve">at: </w:t>
      </w:r>
      <w:hyperlink r:id="rId17">
        <w:r>
          <w:rPr>
            <w:color w:val="0462C1"/>
            <w:u w:val="single" w:color="0462C1"/>
          </w:rPr>
          <w:t>www.education.gov.uk/contactus</w:t>
        </w:r>
      </w:hyperlink>
      <w:r>
        <w:t>, by telephone on: 0370 000 2288 or by writing to: Department for Education</w:t>
      </w:r>
    </w:p>
    <w:p w14:paraId="17135991" w14:textId="77777777" w:rsidR="009664DD" w:rsidRDefault="009664DD" w:rsidP="009664DD">
      <w:pPr>
        <w:pStyle w:val="BodyText"/>
        <w:spacing w:before="1" w:line="276" w:lineRule="auto"/>
        <w:ind w:right="9150"/>
      </w:pPr>
      <w:r>
        <w:t>Piccadilly</w:t>
      </w:r>
      <w:r>
        <w:rPr>
          <w:spacing w:val="-16"/>
        </w:rPr>
        <w:t xml:space="preserve"> </w:t>
      </w:r>
      <w:r>
        <w:t xml:space="preserve">Gate Store Street </w:t>
      </w:r>
      <w:r>
        <w:rPr>
          <w:spacing w:val="-2"/>
        </w:rPr>
        <w:t>Manchester</w:t>
      </w:r>
      <w:r>
        <w:rPr>
          <w:spacing w:val="40"/>
        </w:rPr>
        <w:t xml:space="preserve"> </w:t>
      </w:r>
      <w:r>
        <w:t>M1 2WD.</w:t>
      </w:r>
    </w:p>
    <w:p w14:paraId="78D4C1B4" w14:textId="77777777" w:rsidR="00C03E5D" w:rsidRDefault="00C03E5D" w:rsidP="009664DD">
      <w:pPr>
        <w:pStyle w:val="BodyText"/>
        <w:spacing w:before="1" w:line="276" w:lineRule="auto"/>
        <w:ind w:right="9150"/>
      </w:pPr>
    </w:p>
    <w:p w14:paraId="411ED0FA" w14:textId="77777777" w:rsidR="00C03E5D" w:rsidRDefault="00C03E5D" w:rsidP="009664DD">
      <w:pPr>
        <w:pStyle w:val="BodyText"/>
        <w:spacing w:before="1" w:line="276" w:lineRule="auto"/>
        <w:ind w:right="9150"/>
      </w:pPr>
    </w:p>
    <w:p w14:paraId="68B9C2DC" w14:textId="77777777" w:rsidR="00C03E5D" w:rsidRDefault="00C03E5D" w:rsidP="009664DD">
      <w:pPr>
        <w:pStyle w:val="BodyText"/>
        <w:spacing w:before="1" w:line="276" w:lineRule="auto"/>
        <w:ind w:right="9150"/>
      </w:pPr>
    </w:p>
    <w:p w14:paraId="07DF45B0" w14:textId="5BA4D456" w:rsidR="00C03E5D" w:rsidRDefault="00C03E5D" w:rsidP="00C03E5D">
      <w:pPr>
        <w:pStyle w:val="Heading1"/>
        <w:numPr>
          <w:ilvl w:val="0"/>
          <w:numId w:val="14"/>
        </w:numPr>
        <w:tabs>
          <w:tab w:val="left" w:pos="818"/>
        </w:tabs>
      </w:pPr>
      <w:r>
        <w:t>Interviewing</w:t>
      </w:r>
      <w:r>
        <w:rPr>
          <w:spacing w:val="-12"/>
        </w:rPr>
        <w:t xml:space="preserve"> </w:t>
      </w:r>
      <w:r>
        <w:rPr>
          <w:spacing w:val="-2"/>
        </w:rPr>
        <w:t>witnesses</w:t>
      </w:r>
    </w:p>
    <w:p w14:paraId="1B812BAF" w14:textId="77777777" w:rsidR="00C03E5D" w:rsidRDefault="00C03E5D" w:rsidP="00C03E5D">
      <w:pPr>
        <w:pStyle w:val="BodyText"/>
        <w:spacing w:before="248" w:line="276" w:lineRule="auto"/>
        <w:ind w:right="139"/>
        <w:jc w:val="both"/>
      </w:pPr>
      <w:r>
        <w:t>When interviewing pupils to gather information regarding a complaint, the interview should be conducted in the presence of another member of staff or, in the case of serious complaints, e.g. where the possibility of criminal investigation exists, in the presence of their parents.</w:t>
      </w:r>
    </w:p>
    <w:p w14:paraId="45759BA3" w14:textId="77777777" w:rsidR="00C03E5D" w:rsidRDefault="00C03E5D" w:rsidP="00C03E5D">
      <w:pPr>
        <w:pStyle w:val="BodyText"/>
        <w:spacing w:before="200" w:line="278" w:lineRule="auto"/>
        <w:ind w:right="137"/>
        <w:jc w:val="both"/>
      </w:pPr>
      <w:r>
        <w:t>The</w:t>
      </w:r>
      <w:r>
        <w:rPr>
          <w:spacing w:val="-9"/>
        </w:rPr>
        <w:t xml:space="preserve"> </w:t>
      </w:r>
      <w:r>
        <w:t>school</w:t>
      </w:r>
      <w:r>
        <w:rPr>
          <w:spacing w:val="-12"/>
        </w:rPr>
        <w:t xml:space="preserve"> </w:t>
      </w:r>
      <w:r>
        <w:t>will</w:t>
      </w:r>
      <w:r>
        <w:rPr>
          <w:spacing w:val="-10"/>
        </w:rPr>
        <w:t xml:space="preserve"> </w:t>
      </w:r>
      <w:r>
        <w:t>ensure</w:t>
      </w:r>
      <w:r>
        <w:rPr>
          <w:spacing w:val="-11"/>
        </w:rPr>
        <w:t xml:space="preserve"> </w:t>
      </w:r>
      <w:r>
        <w:t>that</w:t>
      </w:r>
      <w:r>
        <w:rPr>
          <w:spacing w:val="-10"/>
        </w:rPr>
        <w:t xml:space="preserve"> </w:t>
      </w:r>
      <w:r>
        <w:t>the</w:t>
      </w:r>
      <w:r>
        <w:rPr>
          <w:spacing w:val="-12"/>
        </w:rPr>
        <w:t xml:space="preserve"> </w:t>
      </w:r>
      <w:r>
        <w:t>conduction</w:t>
      </w:r>
      <w:r>
        <w:rPr>
          <w:spacing w:val="-9"/>
        </w:rPr>
        <w:t xml:space="preserve"> </w:t>
      </w:r>
      <w:r>
        <w:t>of</w:t>
      </w:r>
      <w:r>
        <w:rPr>
          <w:spacing w:val="-10"/>
        </w:rPr>
        <w:t xml:space="preserve"> </w:t>
      </w:r>
      <w:r>
        <w:t>interviews</w:t>
      </w:r>
      <w:r>
        <w:rPr>
          <w:spacing w:val="-8"/>
        </w:rPr>
        <w:t xml:space="preserve"> </w:t>
      </w:r>
      <w:r>
        <w:t>does</w:t>
      </w:r>
      <w:r>
        <w:rPr>
          <w:spacing w:val="-11"/>
        </w:rPr>
        <w:t xml:space="preserve"> </w:t>
      </w:r>
      <w:r>
        <w:t>not</w:t>
      </w:r>
      <w:r>
        <w:rPr>
          <w:spacing w:val="-10"/>
        </w:rPr>
        <w:t xml:space="preserve"> </w:t>
      </w:r>
      <w:r>
        <w:t>prejudice</w:t>
      </w:r>
      <w:r>
        <w:rPr>
          <w:spacing w:val="-14"/>
        </w:rPr>
        <w:t xml:space="preserve"> </w:t>
      </w:r>
      <w:r>
        <w:t>a</w:t>
      </w:r>
      <w:r>
        <w:rPr>
          <w:spacing w:val="-9"/>
        </w:rPr>
        <w:t xml:space="preserve"> </w:t>
      </w:r>
      <w:r>
        <w:t>police</w:t>
      </w:r>
      <w:r>
        <w:rPr>
          <w:spacing w:val="-9"/>
        </w:rPr>
        <w:t xml:space="preserve"> </w:t>
      </w:r>
      <w:r>
        <w:t>or</w:t>
      </w:r>
      <w:r>
        <w:rPr>
          <w:spacing w:val="-10"/>
        </w:rPr>
        <w:t xml:space="preserve"> </w:t>
      </w:r>
      <w:r>
        <w:t>LA</w:t>
      </w:r>
      <w:r>
        <w:rPr>
          <w:spacing w:val="-10"/>
        </w:rPr>
        <w:t xml:space="preserve"> </w:t>
      </w:r>
      <w:r>
        <w:t>designated</w:t>
      </w:r>
      <w:r>
        <w:rPr>
          <w:spacing w:val="-11"/>
        </w:rPr>
        <w:t xml:space="preserve"> </w:t>
      </w:r>
      <w:r>
        <w:t>officer’s (LADO) investigation.</w:t>
      </w:r>
    </w:p>
    <w:p w14:paraId="2E11937D" w14:textId="77777777" w:rsidR="00C03E5D" w:rsidRDefault="00C03E5D" w:rsidP="00C03E5D">
      <w:pPr>
        <w:pStyle w:val="BodyText"/>
        <w:spacing w:before="81" w:line="276" w:lineRule="auto"/>
        <w:ind w:right="137"/>
        <w:jc w:val="both"/>
      </w:pPr>
      <w:r>
        <w:t>The</w:t>
      </w:r>
      <w:r>
        <w:rPr>
          <w:spacing w:val="-16"/>
        </w:rPr>
        <w:t xml:space="preserve"> </w:t>
      </w:r>
      <w:r>
        <w:t>school</w:t>
      </w:r>
      <w:r>
        <w:rPr>
          <w:spacing w:val="-15"/>
        </w:rPr>
        <w:t xml:space="preserve"> </w:t>
      </w:r>
      <w:r>
        <w:t>understands</w:t>
      </w:r>
      <w:r>
        <w:rPr>
          <w:spacing w:val="-15"/>
        </w:rPr>
        <w:t xml:space="preserve"> </w:t>
      </w:r>
      <w:r>
        <w:t>the</w:t>
      </w:r>
      <w:r>
        <w:rPr>
          <w:spacing w:val="-16"/>
        </w:rPr>
        <w:t xml:space="preserve"> </w:t>
      </w:r>
      <w:r>
        <w:t>importance</w:t>
      </w:r>
      <w:r>
        <w:rPr>
          <w:spacing w:val="-15"/>
        </w:rPr>
        <w:t xml:space="preserve"> </w:t>
      </w:r>
      <w:r>
        <w:t>of</w:t>
      </w:r>
      <w:r>
        <w:rPr>
          <w:spacing w:val="-15"/>
        </w:rPr>
        <w:t xml:space="preserve"> </w:t>
      </w:r>
      <w:r>
        <w:t>ensuring</w:t>
      </w:r>
      <w:r>
        <w:rPr>
          <w:spacing w:val="-15"/>
        </w:rPr>
        <w:t xml:space="preserve"> </w:t>
      </w:r>
      <w:r>
        <w:t>a</w:t>
      </w:r>
      <w:r>
        <w:rPr>
          <w:spacing w:val="-16"/>
        </w:rPr>
        <w:t xml:space="preserve"> </w:t>
      </w:r>
      <w:r>
        <w:t>friendly</w:t>
      </w:r>
      <w:r>
        <w:rPr>
          <w:spacing w:val="-15"/>
        </w:rPr>
        <w:t xml:space="preserve"> </w:t>
      </w:r>
      <w:r>
        <w:t>and</w:t>
      </w:r>
      <w:r>
        <w:rPr>
          <w:spacing w:val="-15"/>
        </w:rPr>
        <w:t xml:space="preserve"> </w:t>
      </w:r>
      <w:r>
        <w:t>relaxed</w:t>
      </w:r>
      <w:r>
        <w:rPr>
          <w:spacing w:val="-16"/>
        </w:rPr>
        <w:t xml:space="preserve"> </w:t>
      </w:r>
      <w:r>
        <w:t>area</w:t>
      </w:r>
      <w:r>
        <w:rPr>
          <w:spacing w:val="-15"/>
        </w:rPr>
        <w:t xml:space="preserve"> </w:t>
      </w:r>
      <w:r>
        <w:t>which</w:t>
      </w:r>
      <w:r>
        <w:rPr>
          <w:spacing w:val="-15"/>
        </w:rPr>
        <w:t xml:space="preserve"> </w:t>
      </w:r>
      <w:r>
        <w:t>is</w:t>
      </w:r>
      <w:r>
        <w:rPr>
          <w:spacing w:val="-15"/>
        </w:rPr>
        <w:t xml:space="preserve"> </w:t>
      </w:r>
      <w:r>
        <w:t>free</w:t>
      </w:r>
      <w:r>
        <w:rPr>
          <w:spacing w:val="-16"/>
        </w:rPr>
        <w:t xml:space="preserve"> </w:t>
      </w:r>
      <w:r>
        <w:t>from</w:t>
      </w:r>
      <w:r>
        <w:rPr>
          <w:spacing w:val="-15"/>
        </w:rPr>
        <w:t xml:space="preserve"> </w:t>
      </w:r>
      <w:r>
        <w:t>intimidation. All</w:t>
      </w:r>
      <w:r>
        <w:rPr>
          <w:spacing w:val="-12"/>
        </w:rPr>
        <w:t xml:space="preserve"> </w:t>
      </w:r>
      <w:r>
        <w:t>pupils</w:t>
      </w:r>
      <w:r>
        <w:rPr>
          <w:spacing w:val="-11"/>
        </w:rPr>
        <w:t xml:space="preserve"> </w:t>
      </w:r>
      <w:r>
        <w:t>interviewed</w:t>
      </w:r>
      <w:r>
        <w:rPr>
          <w:spacing w:val="-12"/>
        </w:rPr>
        <w:t xml:space="preserve"> </w:t>
      </w:r>
      <w:r>
        <w:t>will</w:t>
      </w:r>
      <w:r>
        <w:rPr>
          <w:spacing w:val="-12"/>
        </w:rPr>
        <w:t xml:space="preserve"> </w:t>
      </w:r>
      <w:r>
        <w:t>be</w:t>
      </w:r>
      <w:r>
        <w:rPr>
          <w:spacing w:val="-12"/>
        </w:rPr>
        <w:t xml:space="preserve"> </w:t>
      </w:r>
      <w:r>
        <w:t>made</w:t>
      </w:r>
      <w:r>
        <w:rPr>
          <w:spacing w:val="-14"/>
        </w:rPr>
        <w:t xml:space="preserve"> </w:t>
      </w:r>
      <w:r>
        <w:t>fully</w:t>
      </w:r>
      <w:r>
        <w:rPr>
          <w:spacing w:val="-11"/>
        </w:rPr>
        <w:t xml:space="preserve"> </w:t>
      </w:r>
      <w:r>
        <w:t>aware</w:t>
      </w:r>
      <w:r>
        <w:rPr>
          <w:spacing w:val="-11"/>
        </w:rPr>
        <w:t xml:space="preserve"> </w:t>
      </w:r>
      <w:r>
        <w:t>of</w:t>
      </w:r>
      <w:r>
        <w:rPr>
          <w:spacing w:val="-10"/>
        </w:rPr>
        <w:t xml:space="preserve"> </w:t>
      </w:r>
      <w:r>
        <w:t>what</w:t>
      </w:r>
      <w:r>
        <w:rPr>
          <w:spacing w:val="-10"/>
        </w:rPr>
        <w:t xml:space="preserve"> </w:t>
      </w:r>
      <w:r>
        <w:t>the</w:t>
      </w:r>
      <w:r>
        <w:rPr>
          <w:spacing w:val="-14"/>
        </w:rPr>
        <w:t xml:space="preserve"> </w:t>
      </w:r>
      <w:r>
        <w:t>interview</w:t>
      </w:r>
      <w:r>
        <w:rPr>
          <w:spacing w:val="-12"/>
        </w:rPr>
        <w:t xml:space="preserve"> </w:t>
      </w:r>
      <w:r>
        <w:t>concerns</w:t>
      </w:r>
      <w:r>
        <w:rPr>
          <w:spacing w:val="-11"/>
        </w:rPr>
        <w:t xml:space="preserve"> </w:t>
      </w:r>
      <w:r>
        <w:t>and</w:t>
      </w:r>
      <w:r>
        <w:rPr>
          <w:spacing w:val="-11"/>
        </w:rPr>
        <w:t xml:space="preserve"> </w:t>
      </w:r>
      <w:r>
        <w:t>their</w:t>
      </w:r>
      <w:r>
        <w:rPr>
          <w:spacing w:val="-12"/>
        </w:rPr>
        <w:t xml:space="preserve"> </w:t>
      </w:r>
      <w:r>
        <w:t>right</w:t>
      </w:r>
      <w:r>
        <w:rPr>
          <w:spacing w:val="-12"/>
        </w:rPr>
        <w:t xml:space="preserve"> </w:t>
      </w:r>
      <w:r>
        <w:t>to</w:t>
      </w:r>
      <w:r>
        <w:rPr>
          <w:spacing w:val="-11"/>
        </w:rPr>
        <w:t xml:space="preserve"> </w:t>
      </w:r>
      <w:r>
        <w:t>have</w:t>
      </w:r>
      <w:r>
        <w:rPr>
          <w:spacing w:val="-11"/>
        </w:rPr>
        <w:t xml:space="preserve"> </w:t>
      </w:r>
      <w:r>
        <w:t>someone with</w:t>
      </w:r>
      <w:r>
        <w:rPr>
          <w:spacing w:val="-4"/>
        </w:rPr>
        <w:t xml:space="preserve"> </w:t>
      </w:r>
      <w:r>
        <w:t>them.</w:t>
      </w:r>
      <w:r>
        <w:rPr>
          <w:spacing w:val="-5"/>
        </w:rPr>
        <w:t xml:space="preserve"> </w:t>
      </w:r>
      <w:r>
        <w:t>Staff</w:t>
      </w:r>
      <w:r>
        <w:rPr>
          <w:spacing w:val="-5"/>
        </w:rPr>
        <w:t xml:space="preserve"> </w:t>
      </w:r>
      <w:r>
        <w:t>are</w:t>
      </w:r>
      <w:r>
        <w:rPr>
          <w:spacing w:val="-6"/>
        </w:rPr>
        <w:t xml:space="preserve"> </w:t>
      </w:r>
      <w:proofErr w:type="gramStart"/>
      <w:r>
        <w:t>allowed</w:t>
      </w:r>
      <w:proofErr w:type="gramEnd"/>
      <w:r>
        <w:rPr>
          <w:spacing w:val="-4"/>
        </w:rPr>
        <w:t xml:space="preserve"> </w:t>
      </w:r>
      <w:r>
        <w:t>a</w:t>
      </w:r>
      <w:r>
        <w:rPr>
          <w:spacing w:val="-4"/>
        </w:rPr>
        <w:t xml:space="preserve"> </w:t>
      </w:r>
      <w:r>
        <w:t>colleague</w:t>
      </w:r>
      <w:r>
        <w:rPr>
          <w:spacing w:val="-4"/>
        </w:rPr>
        <w:t xml:space="preserve"> </w:t>
      </w:r>
      <w:r>
        <w:t>and/or</w:t>
      </w:r>
      <w:r>
        <w:rPr>
          <w:spacing w:val="-6"/>
        </w:rPr>
        <w:t xml:space="preserve"> </w:t>
      </w:r>
      <w:r>
        <w:t>trade</w:t>
      </w:r>
      <w:r>
        <w:rPr>
          <w:spacing w:val="-4"/>
        </w:rPr>
        <w:t xml:space="preserve"> </w:t>
      </w:r>
      <w:r>
        <w:t>union</w:t>
      </w:r>
      <w:r>
        <w:rPr>
          <w:spacing w:val="-4"/>
        </w:rPr>
        <w:t xml:space="preserve"> </w:t>
      </w:r>
      <w:r>
        <w:t>representative</w:t>
      </w:r>
      <w:r>
        <w:rPr>
          <w:spacing w:val="-7"/>
        </w:rPr>
        <w:t xml:space="preserve"> </w:t>
      </w:r>
      <w:r>
        <w:t>to</w:t>
      </w:r>
      <w:r>
        <w:rPr>
          <w:spacing w:val="-4"/>
        </w:rPr>
        <w:t xml:space="preserve"> </w:t>
      </w:r>
      <w:r>
        <w:t>support</w:t>
      </w:r>
      <w:r>
        <w:rPr>
          <w:spacing w:val="-5"/>
        </w:rPr>
        <w:t xml:space="preserve"> </w:t>
      </w:r>
      <w:r>
        <w:t>them</w:t>
      </w:r>
      <w:r>
        <w:rPr>
          <w:spacing w:val="-3"/>
        </w:rPr>
        <w:t xml:space="preserve"> </w:t>
      </w:r>
      <w:r>
        <w:t>at</w:t>
      </w:r>
      <w:r>
        <w:rPr>
          <w:spacing w:val="-5"/>
        </w:rPr>
        <w:t xml:space="preserve"> </w:t>
      </w:r>
      <w:r>
        <w:t>their</w:t>
      </w:r>
      <w:r>
        <w:rPr>
          <w:spacing w:val="-3"/>
        </w:rPr>
        <w:t xml:space="preserve"> </w:t>
      </w:r>
      <w:r>
        <w:t>interview. The colleague must not be anyone likely to be interviewed themselves, including their line manager.</w:t>
      </w:r>
    </w:p>
    <w:p w14:paraId="7353F308" w14:textId="77777777" w:rsidR="00C03E5D" w:rsidRDefault="00C03E5D" w:rsidP="00C03E5D">
      <w:pPr>
        <w:pStyle w:val="BodyText"/>
        <w:spacing w:before="203" w:line="465" w:lineRule="auto"/>
        <w:ind w:right="932"/>
        <w:jc w:val="both"/>
      </w:pPr>
      <w:r>
        <w:t>The</w:t>
      </w:r>
      <w:r>
        <w:rPr>
          <w:spacing w:val="-2"/>
        </w:rPr>
        <w:t xml:space="preserve"> </w:t>
      </w:r>
      <w:r>
        <w:t>interviewer</w:t>
      </w:r>
      <w:r>
        <w:rPr>
          <w:spacing w:val="-3"/>
        </w:rPr>
        <w:t xml:space="preserve"> </w:t>
      </w:r>
      <w:r>
        <w:t>will</w:t>
      </w:r>
      <w:r>
        <w:rPr>
          <w:spacing w:val="-2"/>
        </w:rPr>
        <w:t xml:space="preserve"> </w:t>
      </w:r>
      <w:r>
        <w:t>not express</w:t>
      </w:r>
      <w:r>
        <w:rPr>
          <w:spacing w:val="-4"/>
        </w:rPr>
        <w:t xml:space="preserve"> </w:t>
      </w:r>
      <w:r>
        <w:t>opinions</w:t>
      </w:r>
      <w:r>
        <w:rPr>
          <w:spacing w:val="-1"/>
        </w:rPr>
        <w:t xml:space="preserve"> </w:t>
      </w:r>
      <w:r>
        <w:t>in</w:t>
      </w:r>
      <w:r>
        <w:rPr>
          <w:spacing w:val="-2"/>
        </w:rPr>
        <w:t xml:space="preserve"> </w:t>
      </w:r>
      <w:r>
        <w:t>words</w:t>
      </w:r>
      <w:r>
        <w:rPr>
          <w:spacing w:val="-4"/>
        </w:rPr>
        <w:t xml:space="preserve"> </w:t>
      </w:r>
      <w:r>
        <w:t>or</w:t>
      </w:r>
      <w:r>
        <w:rPr>
          <w:spacing w:val="-3"/>
        </w:rPr>
        <w:t xml:space="preserve"> </w:t>
      </w:r>
      <w:r>
        <w:t>attitude,</w:t>
      </w:r>
      <w:r>
        <w:rPr>
          <w:spacing w:val="-3"/>
        </w:rPr>
        <w:t xml:space="preserve"> </w:t>
      </w:r>
      <w:proofErr w:type="gramStart"/>
      <w:r>
        <w:t>so</w:t>
      </w:r>
      <w:r>
        <w:rPr>
          <w:spacing w:val="-4"/>
        </w:rPr>
        <w:t xml:space="preserve"> </w:t>
      </w:r>
      <w:r>
        <w:t>as</w:t>
      </w:r>
      <w:r>
        <w:rPr>
          <w:spacing w:val="-4"/>
        </w:rPr>
        <w:t xml:space="preserve"> </w:t>
      </w:r>
      <w:r>
        <w:t>to</w:t>
      </w:r>
      <w:proofErr w:type="gramEnd"/>
      <w:r>
        <w:rPr>
          <w:spacing w:val="-2"/>
        </w:rPr>
        <w:t xml:space="preserve"> </w:t>
      </w:r>
      <w:r>
        <w:t>not influence</w:t>
      </w:r>
      <w:r>
        <w:rPr>
          <w:spacing w:val="-2"/>
        </w:rPr>
        <w:t xml:space="preserve"> </w:t>
      </w:r>
      <w:r>
        <w:t>the</w:t>
      </w:r>
      <w:r>
        <w:rPr>
          <w:spacing w:val="-4"/>
        </w:rPr>
        <w:t xml:space="preserve"> </w:t>
      </w:r>
      <w:r>
        <w:t>interviewee. The interviewee will sign a copy of the transcription of the interview.</w:t>
      </w:r>
    </w:p>
    <w:p w14:paraId="577FEE11" w14:textId="77777777" w:rsidR="00C03E5D" w:rsidRDefault="00C03E5D" w:rsidP="00C03E5D">
      <w:pPr>
        <w:pStyle w:val="BodyText"/>
        <w:spacing w:before="203" w:line="465" w:lineRule="auto"/>
        <w:ind w:right="932"/>
        <w:jc w:val="both"/>
      </w:pPr>
    </w:p>
    <w:p w14:paraId="72614692" w14:textId="77777777" w:rsidR="00C03E5D" w:rsidRDefault="00C03E5D" w:rsidP="00C03E5D">
      <w:pPr>
        <w:pStyle w:val="BodyText"/>
        <w:spacing w:before="203" w:line="465" w:lineRule="auto"/>
        <w:ind w:right="932"/>
        <w:jc w:val="both"/>
      </w:pPr>
    </w:p>
    <w:p w14:paraId="769F64D3" w14:textId="31026D7E" w:rsidR="00C03E5D" w:rsidRDefault="00C03E5D" w:rsidP="00C03E5D">
      <w:pPr>
        <w:pStyle w:val="Heading1"/>
        <w:numPr>
          <w:ilvl w:val="0"/>
          <w:numId w:val="14"/>
        </w:numPr>
        <w:tabs>
          <w:tab w:val="left" w:pos="818"/>
        </w:tabs>
        <w:spacing w:line="321" w:lineRule="exact"/>
      </w:pPr>
      <w:r>
        <w:lastRenderedPageBreak/>
        <w:t>Recording</w:t>
      </w:r>
      <w:r>
        <w:rPr>
          <w:spacing w:val="-5"/>
        </w:rPr>
        <w:t xml:space="preserve"> </w:t>
      </w:r>
      <w:r>
        <w:t>a</w:t>
      </w:r>
      <w:r>
        <w:rPr>
          <w:spacing w:val="-4"/>
        </w:rPr>
        <w:t xml:space="preserve"> </w:t>
      </w:r>
      <w:r>
        <w:rPr>
          <w:spacing w:val="-2"/>
        </w:rPr>
        <w:t>complaint</w:t>
      </w:r>
    </w:p>
    <w:p w14:paraId="5BEBFAA5" w14:textId="77777777" w:rsidR="00C03E5D" w:rsidRDefault="00C03E5D" w:rsidP="00C03E5D">
      <w:pPr>
        <w:pStyle w:val="BodyText"/>
        <w:spacing w:before="248" w:line="278" w:lineRule="auto"/>
        <w:ind w:right="140"/>
        <w:jc w:val="both"/>
      </w:pPr>
      <w:r>
        <w:t xml:space="preserve">A written record shall be kept of any complaint made, whether made via phone, in person or in writing, </w:t>
      </w:r>
      <w:r>
        <w:rPr>
          <w:spacing w:val="-2"/>
        </w:rPr>
        <w:t>detailing:</w:t>
      </w:r>
    </w:p>
    <w:p w14:paraId="06FB7FDC" w14:textId="77777777" w:rsidR="00C03E5D" w:rsidRDefault="00C03E5D" w:rsidP="00C03E5D">
      <w:pPr>
        <w:pStyle w:val="ListParagraph"/>
        <w:numPr>
          <w:ilvl w:val="1"/>
          <w:numId w:val="14"/>
        </w:numPr>
        <w:tabs>
          <w:tab w:val="left" w:pos="820"/>
        </w:tabs>
        <w:spacing w:before="195"/>
        <w:ind w:hanging="360"/>
      </w:pPr>
      <w:r>
        <w:t>The</w:t>
      </w:r>
      <w:r>
        <w:rPr>
          <w:spacing w:val="-5"/>
        </w:rPr>
        <w:t xml:space="preserve"> </w:t>
      </w:r>
      <w:r>
        <w:t>main</w:t>
      </w:r>
      <w:r>
        <w:rPr>
          <w:spacing w:val="-4"/>
        </w:rPr>
        <w:t xml:space="preserve"> </w:t>
      </w:r>
      <w:r>
        <w:t>issues</w:t>
      </w:r>
      <w:r>
        <w:rPr>
          <w:spacing w:val="-6"/>
        </w:rPr>
        <w:t xml:space="preserve"> </w:t>
      </w:r>
      <w:r>
        <w:t>raised,</w:t>
      </w:r>
      <w:r>
        <w:rPr>
          <w:spacing w:val="-4"/>
        </w:rPr>
        <w:t xml:space="preserve"> </w:t>
      </w:r>
      <w:r>
        <w:t>the</w:t>
      </w:r>
      <w:r>
        <w:rPr>
          <w:spacing w:val="-5"/>
        </w:rPr>
        <w:t xml:space="preserve"> </w:t>
      </w:r>
      <w:r>
        <w:t>findings</w:t>
      </w:r>
      <w:r>
        <w:rPr>
          <w:spacing w:val="-3"/>
        </w:rPr>
        <w:t xml:space="preserve"> </w:t>
      </w:r>
      <w:r>
        <w:t>and</w:t>
      </w:r>
      <w:r>
        <w:rPr>
          <w:spacing w:val="-6"/>
        </w:rPr>
        <w:t xml:space="preserve"> </w:t>
      </w:r>
      <w:r>
        <w:t>any</w:t>
      </w:r>
      <w:r>
        <w:rPr>
          <w:spacing w:val="-5"/>
        </w:rPr>
        <w:t xml:space="preserve"> </w:t>
      </w:r>
      <w:r>
        <w:rPr>
          <w:spacing w:val="-2"/>
        </w:rPr>
        <w:t>recommendations.</w:t>
      </w:r>
    </w:p>
    <w:p w14:paraId="7964CE52" w14:textId="77777777" w:rsidR="00C03E5D" w:rsidRDefault="00C03E5D" w:rsidP="00C03E5D">
      <w:pPr>
        <w:pStyle w:val="ListParagraph"/>
        <w:numPr>
          <w:ilvl w:val="1"/>
          <w:numId w:val="14"/>
        </w:numPr>
        <w:tabs>
          <w:tab w:val="left" w:pos="820"/>
        </w:tabs>
        <w:ind w:hanging="360"/>
      </w:pPr>
      <w:r>
        <w:t>Whether</w:t>
      </w:r>
      <w:r>
        <w:rPr>
          <w:spacing w:val="-6"/>
        </w:rPr>
        <w:t xml:space="preserve"> </w:t>
      </w:r>
      <w:r>
        <w:t>the</w:t>
      </w:r>
      <w:r>
        <w:rPr>
          <w:spacing w:val="-6"/>
        </w:rPr>
        <w:t xml:space="preserve"> </w:t>
      </w:r>
      <w:r>
        <w:t>complaint</w:t>
      </w:r>
      <w:r>
        <w:rPr>
          <w:spacing w:val="-4"/>
        </w:rPr>
        <w:t xml:space="preserve"> </w:t>
      </w:r>
      <w:r>
        <w:t>was</w:t>
      </w:r>
      <w:r>
        <w:rPr>
          <w:spacing w:val="-5"/>
        </w:rPr>
        <w:t xml:space="preserve"> </w:t>
      </w:r>
      <w:r>
        <w:t>resolved</w:t>
      </w:r>
      <w:r>
        <w:rPr>
          <w:spacing w:val="-7"/>
        </w:rPr>
        <w:t xml:space="preserve"> </w:t>
      </w:r>
      <w:r>
        <w:t>following</w:t>
      </w:r>
      <w:r>
        <w:rPr>
          <w:spacing w:val="-5"/>
        </w:rPr>
        <w:t xml:space="preserve"> </w:t>
      </w:r>
      <w:r>
        <w:t>an</w:t>
      </w:r>
      <w:r>
        <w:rPr>
          <w:spacing w:val="-7"/>
        </w:rPr>
        <w:t xml:space="preserve"> </w:t>
      </w:r>
      <w:r>
        <w:t>informal</w:t>
      </w:r>
      <w:r>
        <w:rPr>
          <w:spacing w:val="-7"/>
        </w:rPr>
        <w:t xml:space="preserve"> </w:t>
      </w:r>
      <w:r>
        <w:t>route,</w:t>
      </w:r>
      <w:r>
        <w:rPr>
          <w:spacing w:val="-6"/>
        </w:rPr>
        <w:t xml:space="preserve"> </w:t>
      </w:r>
      <w:r>
        <w:t>formal</w:t>
      </w:r>
      <w:r>
        <w:rPr>
          <w:spacing w:val="-8"/>
        </w:rPr>
        <w:t xml:space="preserve"> </w:t>
      </w:r>
      <w:r>
        <w:t>route</w:t>
      </w:r>
      <w:r>
        <w:rPr>
          <w:spacing w:val="-4"/>
        </w:rPr>
        <w:t xml:space="preserve"> </w:t>
      </w:r>
      <w:r>
        <w:t>or</w:t>
      </w:r>
      <w:r>
        <w:rPr>
          <w:spacing w:val="-4"/>
        </w:rPr>
        <w:t xml:space="preserve"> </w:t>
      </w:r>
      <w:r>
        <w:t>panel</w:t>
      </w:r>
      <w:r>
        <w:rPr>
          <w:spacing w:val="-5"/>
        </w:rPr>
        <w:t xml:space="preserve"> </w:t>
      </w:r>
      <w:r>
        <w:rPr>
          <w:spacing w:val="-2"/>
        </w:rPr>
        <w:t>hearing.</w:t>
      </w:r>
    </w:p>
    <w:p w14:paraId="2B4C10DC" w14:textId="77777777" w:rsidR="00C03E5D" w:rsidRDefault="00C03E5D" w:rsidP="00C03E5D">
      <w:pPr>
        <w:pStyle w:val="ListParagraph"/>
        <w:numPr>
          <w:ilvl w:val="1"/>
          <w:numId w:val="14"/>
        </w:numPr>
        <w:tabs>
          <w:tab w:val="left" w:pos="820"/>
        </w:tabs>
        <w:spacing w:before="36" w:line="273" w:lineRule="auto"/>
        <w:ind w:right="139"/>
      </w:pPr>
      <w:r>
        <w:t xml:space="preserve">Actions taken by the school </w:t>
      </w:r>
      <w:proofErr w:type="gramStart"/>
      <w:r>
        <w:t>as a result of</w:t>
      </w:r>
      <w:proofErr w:type="gramEnd"/>
      <w:r>
        <w:t xml:space="preserve"> the complaint (regardless of whether the complaint was</w:t>
      </w:r>
      <w:r>
        <w:rPr>
          <w:spacing w:val="40"/>
        </w:rPr>
        <w:t xml:space="preserve"> </w:t>
      </w:r>
      <w:r>
        <w:rPr>
          <w:spacing w:val="-2"/>
        </w:rPr>
        <w:t>upheld).</w:t>
      </w:r>
    </w:p>
    <w:p w14:paraId="202F7F25" w14:textId="77777777" w:rsidR="00C03E5D" w:rsidRDefault="00C03E5D" w:rsidP="00C03E5D">
      <w:pPr>
        <w:pStyle w:val="BodyText"/>
        <w:spacing w:before="39"/>
        <w:ind w:left="0"/>
      </w:pPr>
    </w:p>
    <w:p w14:paraId="592D8342" w14:textId="77777777" w:rsidR="00C03E5D" w:rsidRDefault="00C03E5D" w:rsidP="00C03E5D">
      <w:pPr>
        <w:pStyle w:val="BodyText"/>
        <w:spacing w:before="1" w:line="278" w:lineRule="auto"/>
        <w:ind w:right="137"/>
        <w:jc w:val="both"/>
      </w:pPr>
      <w:r>
        <w:t xml:space="preserve">Recording devices </w:t>
      </w:r>
      <w:r>
        <w:rPr>
          <w:b/>
          <w:u w:val="single"/>
        </w:rPr>
        <w:t>will not</w:t>
      </w:r>
      <w:r>
        <w:rPr>
          <w:b/>
        </w:rPr>
        <w:t xml:space="preserve"> </w:t>
      </w:r>
      <w:r>
        <w:t xml:space="preserve">be used to review discussions of complaints </w:t>
      </w:r>
      <w:proofErr w:type="gramStart"/>
      <w:r>
        <w:t>at a later date</w:t>
      </w:r>
      <w:proofErr w:type="gramEnd"/>
      <w:r>
        <w:t xml:space="preserve">. Where there are communication difficulties or disabilities, recording devices may be used for the purposes of reasonable adjustments. The school will consult with </w:t>
      </w:r>
      <w:proofErr w:type="gramStart"/>
      <w:r>
        <w:t>the LA</w:t>
      </w:r>
      <w:proofErr w:type="gramEnd"/>
      <w:r>
        <w:t xml:space="preserve"> before using recording devices.</w:t>
      </w:r>
    </w:p>
    <w:p w14:paraId="42116C7E" w14:textId="77777777" w:rsidR="00C03E5D" w:rsidRDefault="00C03E5D" w:rsidP="00C03E5D">
      <w:pPr>
        <w:pStyle w:val="BodyText"/>
        <w:spacing w:before="192" w:line="280" w:lineRule="auto"/>
        <w:ind w:right="136"/>
        <w:jc w:val="both"/>
      </w:pPr>
      <w:r>
        <w:t>The</w:t>
      </w:r>
      <w:r>
        <w:rPr>
          <w:spacing w:val="-6"/>
        </w:rPr>
        <w:t xml:space="preserve"> </w:t>
      </w:r>
      <w:r>
        <w:t>school</w:t>
      </w:r>
      <w:r>
        <w:rPr>
          <w:spacing w:val="-7"/>
        </w:rPr>
        <w:t xml:space="preserve"> </w:t>
      </w:r>
      <w:r>
        <w:t>will</w:t>
      </w:r>
      <w:r>
        <w:rPr>
          <w:spacing w:val="-7"/>
        </w:rPr>
        <w:t xml:space="preserve"> </w:t>
      </w:r>
      <w:r>
        <w:t>not</w:t>
      </w:r>
      <w:r>
        <w:rPr>
          <w:spacing w:val="-5"/>
        </w:rPr>
        <w:t xml:space="preserve"> </w:t>
      </w:r>
      <w:r>
        <w:t>accept,</w:t>
      </w:r>
      <w:r>
        <w:rPr>
          <w:spacing w:val="-7"/>
        </w:rPr>
        <w:t xml:space="preserve"> </w:t>
      </w:r>
      <w:r>
        <w:t>as</w:t>
      </w:r>
      <w:r>
        <w:rPr>
          <w:spacing w:val="-6"/>
        </w:rPr>
        <w:t xml:space="preserve"> </w:t>
      </w:r>
      <w:r>
        <w:t>evidence,</w:t>
      </w:r>
      <w:r>
        <w:rPr>
          <w:spacing w:val="-5"/>
        </w:rPr>
        <w:t xml:space="preserve"> </w:t>
      </w:r>
      <w:r>
        <w:t>any</w:t>
      </w:r>
      <w:r>
        <w:rPr>
          <w:spacing w:val="-8"/>
        </w:rPr>
        <w:t xml:space="preserve"> </w:t>
      </w:r>
      <w:r>
        <w:t>recordings</w:t>
      </w:r>
      <w:r>
        <w:rPr>
          <w:spacing w:val="-6"/>
        </w:rPr>
        <w:t xml:space="preserve"> </w:t>
      </w:r>
      <w:r>
        <w:t>that</w:t>
      </w:r>
      <w:r>
        <w:rPr>
          <w:spacing w:val="-7"/>
        </w:rPr>
        <w:t xml:space="preserve"> </w:t>
      </w:r>
      <w:r>
        <w:t>were</w:t>
      </w:r>
      <w:r>
        <w:rPr>
          <w:spacing w:val="-8"/>
        </w:rPr>
        <w:t xml:space="preserve"> </w:t>
      </w:r>
      <w:r>
        <w:t>obtained</w:t>
      </w:r>
      <w:r>
        <w:rPr>
          <w:spacing w:val="-9"/>
        </w:rPr>
        <w:t xml:space="preserve"> </w:t>
      </w:r>
      <w:r>
        <w:t>covertly</w:t>
      </w:r>
      <w:r>
        <w:rPr>
          <w:spacing w:val="-8"/>
        </w:rPr>
        <w:t xml:space="preserve"> </w:t>
      </w:r>
      <w:r>
        <w:t>and</w:t>
      </w:r>
      <w:r>
        <w:rPr>
          <w:spacing w:val="-6"/>
        </w:rPr>
        <w:t xml:space="preserve"> </w:t>
      </w:r>
      <w:r>
        <w:t>without</w:t>
      </w:r>
      <w:r>
        <w:rPr>
          <w:spacing w:val="-7"/>
        </w:rPr>
        <w:t xml:space="preserve"> </w:t>
      </w:r>
      <w:r>
        <w:t>the</w:t>
      </w:r>
      <w:r>
        <w:rPr>
          <w:spacing w:val="-7"/>
        </w:rPr>
        <w:t xml:space="preserve"> </w:t>
      </w:r>
      <w:r>
        <w:t>informed consent of all parties being recorded.</w:t>
      </w:r>
    </w:p>
    <w:p w14:paraId="317BFEBB" w14:textId="77777777" w:rsidR="00C03E5D" w:rsidRDefault="00C03E5D" w:rsidP="00C03E5D">
      <w:pPr>
        <w:pStyle w:val="BodyText"/>
        <w:spacing w:before="190" w:line="276" w:lineRule="auto"/>
        <w:ind w:right="134"/>
        <w:jc w:val="both"/>
      </w:pPr>
      <w:r>
        <w:t>Details of any complaint made shall not be shared with the entire governing board. The exception to this is when a complaint is made against the whole governing board and they need to be aware of the allegations made</w:t>
      </w:r>
      <w:r>
        <w:rPr>
          <w:spacing w:val="-11"/>
        </w:rPr>
        <w:t xml:space="preserve"> </w:t>
      </w:r>
      <w:r>
        <w:t>against</w:t>
      </w:r>
      <w:r>
        <w:rPr>
          <w:spacing w:val="-12"/>
        </w:rPr>
        <w:t xml:space="preserve"> </w:t>
      </w:r>
      <w:r>
        <w:t>them,</w:t>
      </w:r>
      <w:r>
        <w:rPr>
          <w:spacing w:val="-12"/>
        </w:rPr>
        <w:t xml:space="preserve"> </w:t>
      </w:r>
      <w:r>
        <w:t>to</w:t>
      </w:r>
      <w:r>
        <w:rPr>
          <w:spacing w:val="-16"/>
        </w:rPr>
        <w:t xml:space="preserve"> </w:t>
      </w:r>
      <w:r>
        <w:t>respond</w:t>
      </w:r>
      <w:r>
        <w:rPr>
          <w:spacing w:val="-11"/>
        </w:rPr>
        <w:t xml:space="preserve"> </w:t>
      </w:r>
      <w:r>
        <w:t>to</w:t>
      </w:r>
      <w:r>
        <w:rPr>
          <w:spacing w:val="-14"/>
        </w:rPr>
        <w:t xml:space="preserve"> </w:t>
      </w:r>
      <w:r>
        <w:t>any</w:t>
      </w:r>
      <w:r>
        <w:rPr>
          <w:spacing w:val="-13"/>
        </w:rPr>
        <w:t xml:space="preserve"> </w:t>
      </w:r>
      <w:r>
        <w:t>independent</w:t>
      </w:r>
      <w:r>
        <w:rPr>
          <w:spacing w:val="-10"/>
        </w:rPr>
        <w:t xml:space="preserve"> </w:t>
      </w:r>
      <w:r>
        <w:t>investigation.</w:t>
      </w:r>
      <w:r>
        <w:rPr>
          <w:spacing w:val="-12"/>
        </w:rPr>
        <w:t xml:space="preserve"> </w:t>
      </w:r>
      <w:r>
        <w:t>Complainants</w:t>
      </w:r>
      <w:r>
        <w:rPr>
          <w:spacing w:val="-11"/>
        </w:rPr>
        <w:t xml:space="preserve"> </w:t>
      </w:r>
      <w:r>
        <w:t>have</w:t>
      </w:r>
      <w:r>
        <w:rPr>
          <w:spacing w:val="-11"/>
        </w:rPr>
        <w:t xml:space="preserve"> </w:t>
      </w:r>
      <w:r>
        <w:t>a</w:t>
      </w:r>
      <w:r>
        <w:rPr>
          <w:spacing w:val="-14"/>
        </w:rPr>
        <w:t xml:space="preserve"> </w:t>
      </w:r>
      <w:r>
        <w:t>right</w:t>
      </w:r>
      <w:r>
        <w:rPr>
          <w:spacing w:val="-12"/>
        </w:rPr>
        <w:t xml:space="preserve"> </w:t>
      </w:r>
      <w:r>
        <w:t>to</w:t>
      </w:r>
      <w:r>
        <w:rPr>
          <w:spacing w:val="-14"/>
        </w:rPr>
        <w:t xml:space="preserve"> </w:t>
      </w:r>
      <w:r>
        <w:t>access</w:t>
      </w:r>
      <w:r>
        <w:rPr>
          <w:spacing w:val="-11"/>
        </w:rPr>
        <w:t xml:space="preserve"> </w:t>
      </w:r>
      <w:r>
        <w:t>copies of these records under the UK GDPR and the Freedom of Information Act 2000.</w:t>
      </w:r>
    </w:p>
    <w:p w14:paraId="7CE8276B" w14:textId="77777777" w:rsidR="00C03E5D" w:rsidRDefault="00C03E5D" w:rsidP="00C03E5D">
      <w:pPr>
        <w:pStyle w:val="BodyText"/>
        <w:spacing w:before="200" w:line="278" w:lineRule="auto"/>
        <w:ind w:right="140"/>
        <w:jc w:val="both"/>
      </w:pPr>
      <w:r>
        <w:t>The school</w:t>
      </w:r>
      <w:r>
        <w:rPr>
          <w:spacing w:val="-1"/>
        </w:rPr>
        <w:t xml:space="preserve"> </w:t>
      </w:r>
      <w:r>
        <w:t>will hold all records of complaints</w:t>
      </w:r>
      <w:r>
        <w:rPr>
          <w:spacing w:val="-1"/>
        </w:rPr>
        <w:t xml:space="preserve"> </w:t>
      </w:r>
      <w:r>
        <w:t>centrally. Correspondence,</w:t>
      </w:r>
      <w:r>
        <w:rPr>
          <w:spacing w:val="-1"/>
        </w:rPr>
        <w:t xml:space="preserve"> </w:t>
      </w:r>
      <w:r>
        <w:t>statements</w:t>
      </w:r>
      <w:r>
        <w:rPr>
          <w:spacing w:val="-2"/>
        </w:rPr>
        <w:t xml:space="preserve"> </w:t>
      </w:r>
      <w:r>
        <w:t>and</w:t>
      </w:r>
      <w:r>
        <w:rPr>
          <w:spacing w:val="-2"/>
        </w:rPr>
        <w:t xml:space="preserve"> </w:t>
      </w:r>
      <w:r>
        <w:t>records</w:t>
      </w:r>
      <w:r>
        <w:rPr>
          <w:spacing w:val="-2"/>
        </w:rPr>
        <w:t xml:space="preserve"> </w:t>
      </w:r>
      <w:r>
        <w:t xml:space="preserve">relating to individual complaints are kept confidential except where the Secretary of State or a body conducting an </w:t>
      </w:r>
      <w:proofErr w:type="gramStart"/>
      <w:r>
        <w:t>inspection requests</w:t>
      </w:r>
      <w:proofErr w:type="gramEnd"/>
      <w:r>
        <w:t xml:space="preserve"> to access them.</w:t>
      </w:r>
    </w:p>
    <w:p w14:paraId="4A932E03" w14:textId="77777777" w:rsidR="00BA1577" w:rsidRDefault="00BA1577" w:rsidP="00C03E5D">
      <w:pPr>
        <w:pStyle w:val="BodyText"/>
        <w:spacing w:before="200" w:line="278" w:lineRule="auto"/>
        <w:ind w:right="140"/>
        <w:jc w:val="both"/>
      </w:pPr>
    </w:p>
    <w:p w14:paraId="713D2BC1" w14:textId="77777777" w:rsidR="00C03E5D" w:rsidRDefault="00C03E5D" w:rsidP="00C03E5D">
      <w:pPr>
        <w:pStyle w:val="Heading1"/>
        <w:numPr>
          <w:ilvl w:val="0"/>
          <w:numId w:val="14"/>
        </w:numPr>
        <w:tabs>
          <w:tab w:val="left" w:pos="818"/>
        </w:tabs>
        <w:spacing w:before="194"/>
        <w:ind w:left="818" w:hanging="358"/>
      </w:pPr>
      <w:r>
        <w:t>Managing</w:t>
      </w:r>
      <w:r>
        <w:rPr>
          <w:spacing w:val="-11"/>
        </w:rPr>
        <w:t xml:space="preserve"> </w:t>
      </w:r>
      <w:r>
        <w:t>unreasonable</w:t>
      </w:r>
      <w:r>
        <w:rPr>
          <w:spacing w:val="-12"/>
        </w:rPr>
        <w:t xml:space="preserve"> </w:t>
      </w:r>
      <w:r>
        <w:rPr>
          <w:spacing w:val="-2"/>
        </w:rPr>
        <w:t>requests</w:t>
      </w:r>
    </w:p>
    <w:p w14:paraId="52C47CEE" w14:textId="77777777" w:rsidR="00C03E5D" w:rsidRDefault="00C03E5D" w:rsidP="00C03E5D">
      <w:pPr>
        <w:pStyle w:val="BodyText"/>
        <w:spacing w:before="248" w:line="276" w:lineRule="auto"/>
        <w:ind w:right="133"/>
        <w:jc w:val="both"/>
      </w:pPr>
      <w:r>
        <w:t xml:space="preserve">The school is committed to dealing with all complaints fairly and impartially, and to providing a high-quality service to those who complain. We will not normally limit the contact complainants have with the school; however, we do not expect our staff to tolerate unacceptable </w:t>
      </w:r>
      <w:proofErr w:type="spellStart"/>
      <w:r>
        <w:t>behaviour</w:t>
      </w:r>
      <w:proofErr w:type="spellEnd"/>
      <w:r>
        <w:t xml:space="preserve"> and will take action to protect staff from that </w:t>
      </w:r>
      <w:proofErr w:type="spellStart"/>
      <w:r>
        <w:t>behaviour</w:t>
      </w:r>
      <w:proofErr w:type="spellEnd"/>
      <w:r>
        <w:t>, including that which is abusive, offensive or threatening.</w:t>
      </w:r>
    </w:p>
    <w:p w14:paraId="56F98D01" w14:textId="77777777" w:rsidR="00C03E5D" w:rsidRDefault="00C03E5D" w:rsidP="00C03E5D">
      <w:pPr>
        <w:pStyle w:val="BodyText"/>
        <w:spacing w:before="202"/>
        <w:jc w:val="both"/>
      </w:pPr>
      <w:r>
        <w:t>A</w:t>
      </w:r>
      <w:r>
        <w:rPr>
          <w:spacing w:val="-6"/>
        </w:rPr>
        <w:t xml:space="preserve"> </w:t>
      </w:r>
      <w:r>
        <w:t>complaint</w:t>
      </w:r>
      <w:r>
        <w:rPr>
          <w:spacing w:val="-5"/>
        </w:rPr>
        <w:t xml:space="preserve"> </w:t>
      </w:r>
      <w:r>
        <w:t>may</w:t>
      </w:r>
      <w:r>
        <w:rPr>
          <w:spacing w:val="-6"/>
        </w:rPr>
        <w:t xml:space="preserve"> </w:t>
      </w:r>
      <w:r>
        <w:t>be</w:t>
      </w:r>
      <w:r>
        <w:rPr>
          <w:spacing w:val="-5"/>
        </w:rPr>
        <w:t xml:space="preserve"> </w:t>
      </w:r>
      <w:r>
        <w:t>regarded</w:t>
      </w:r>
      <w:r>
        <w:rPr>
          <w:spacing w:val="-4"/>
        </w:rPr>
        <w:t xml:space="preserve"> </w:t>
      </w:r>
      <w:r>
        <w:t>as</w:t>
      </w:r>
      <w:r>
        <w:rPr>
          <w:spacing w:val="-6"/>
        </w:rPr>
        <w:t xml:space="preserve"> </w:t>
      </w:r>
      <w:r>
        <w:t>unreasonable</w:t>
      </w:r>
      <w:r>
        <w:rPr>
          <w:spacing w:val="-4"/>
        </w:rPr>
        <w:t xml:space="preserve"> </w:t>
      </w:r>
      <w:r>
        <w:t>when</w:t>
      </w:r>
      <w:r>
        <w:rPr>
          <w:spacing w:val="-4"/>
        </w:rPr>
        <w:t xml:space="preserve"> </w:t>
      </w:r>
      <w:r>
        <w:t>the</w:t>
      </w:r>
      <w:r>
        <w:rPr>
          <w:spacing w:val="-5"/>
        </w:rPr>
        <w:t xml:space="preserve"> </w:t>
      </w:r>
      <w:r>
        <w:t>person</w:t>
      </w:r>
      <w:r>
        <w:rPr>
          <w:spacing w:val="-9"/>
        </w:rPr>
        <w:t xml:space="preserve"> </w:t>
      </w:r>
      <w:proofErr w:type="gramStart"/>
      <w:r>
        <w:t>making</w:t>
      </w:r>
      <w:proofErr w:type="gramEnd"/>
      <w:r>
        <w:rPr>
          <w:spacing w:val="-4"/>
        </w:rPr>
        <w:t xml:space="preserve"> </w:t>
      </w:r>
      <w:r>
        <w:t>the</w:t>
      </w:r>
      <w:r>
        <w:rPr>
          <w:spacing w:val="-3"/>
        </w:rPr>
        <w:t xml:space="preserve"> </w:t>
      </w:r>
      <w:r>
        <w:rPr>
          <w:spacing w:val="-2"/>
        </w:rPr>
        <w:t>complaint:</w:t>
      </w:r>
    </w:p>
    <w:p w14:paraId="3EA33156" w14:textId="77777777" w:rsidR="00C03E5D" w:rsidRDefault="00C03E5D" w:rsidP="00C03E5D">
      <w:pPr>
        <w:pStyle w:val="ListParagraph"/>
        <w:numPr>
          <w:ilvl w:val="1"/>
          <w:numId w:val="14"/>
        </w:numPr>
        <w:tabs>
          <w:tab w:val="left" w:pos="820"/>
        </w:tabs>
        <w:spacing w:before="237" w:line="271" w:lineRule="auto"/>
        <w:ind w:right="136"/>
      </w:pPr>
      <w:r>
        <w:t>Refuses</w:t>
      </w:r>
      <w:r>
        <w:rPr>
          <w:spacing w:val="-6"/>
        </w:rPr>
        <w:t xml:space="preserve"> </w:t>
      </w:r>
      <w:r>
        <w:t>to</w:t>
      </w:r>
      <w:r>
        <w:rPr>
          <w:spacing w:val="-9"/>
        </w:rPr>
        <w:t xml:space="preserve"> </w:t>
      </w:r>
      <w:r>
        <w:t>articulate</w:t>
      </w:r>
      <w:r>
        <w:rPr>
          <w:spacing w:val="-6"/>
        </w:rPr>
        <w:t xml:space="preserve"> </w:t>
      </w:r>
      <w:r>
        <w:t>their</w:t>
      </w:r>
      <w:r>
        <w:rPr>
          <w:spacing w:val="-5"/>
        </w:rPr>
        <w:t xml:space="preserve"> </w:t>
      </w:r>
      <w:r>
        <w:t>complaint</w:t>
      </w:r>
      <w:r>
        <w:rPr>
          <w:spacing w:val="-5"/>
        </w:rPr>
        <w:t xml:space="preserve"> </w:t>
      </w:r>
      <w:r>
        <w:t>or</w:t>
      </w:r>
      <w:r>
        <w:rPr>
          <w:spacing w:val="-5"/>
        </w:rPr>
        <w:t xml:space="preserve"> </w:t>
      </w:r>
      <w:r>
        <w:t>specify</w:t>
      </w:r>
      <w:r>
        <w:rPr>
          <w:spacing w:val="-6"/>
        </w:rPr>
        <w:t xml:space="preserve"> </w:t>
      </w:r>
      <w:r>
        <w:t>the</w:t>
      </w:r>
      <w:r>
        <w:rPr>
          <w:spacing w:val="-9"/>
        </w:rPr>
        <w:t xml:space="preserve"> </w:t>
      </w:r>
      <w:r>
        <w:t>grounds</w:t>
      </w:r>
      <w:r>
        <w:rPr>
          <w:spacing w:val="-6"/>
        </w:rPr>
        <w:t xml:space="preserve"> </w:t>
      </w:r>
      <w:r>
        <w:t>of</w:t>
      </w:r>
      <w:r>
        <w:rPr>
          <w:spacing w:val="-5"/>
        </w:rPr>
        <w:t xml:space="preserve"> </w:t>
      </w:r>
      <w:r>
        <w:t>a</w:t>
      </w:r>
      <w:r>
        <w:rPr>
          <w:spacing w:val="-6"/>
        </w:rPr>
        <w:t xml:space="preserve"> </w:t>
      </w:r>
      <w:r>
        <w:t>complaint</w:t>
      </w:r>
      <w:r>
        <w:rPr>
          <w:spacing w:val="-5"/>
        </w:rPr>
        <w:t xml:space="preserve"> </w:t>
      </w:r>
      <w:r>
        <w:t>or</w:t>
      </w:r>
      <w:r>
        <w:rPr>
          <w:spacing w:val="-5"/>
        </w:rPr>
        <w:t xml:space="preserve"> </w:t>
      </w:r>
      <w:r>
        <w:t>the</w:t>
      </w:r>
      <w:r>
        <w:rPr>
          <w:spacing w:val="-7"/>
        </w:rPr>
        <w:t xml:space="preserve"> </w:t>
      </w:r>
      <w:r>
        <w:t>outcomes</w:t>
      </w:r>
      <w:r>
        <w:rPr>
          <w:spacing w:val="-6"/>
        </w:rPr>
        <w:t xml:space="preserve"> </w:t>
      </w:r>
      <w:r>
        <w:t>sought</w:t>
      </w:r>
      <w:r>
        <w:rPr>
          <w:spacing w:val="-5"/>
        </w:rPr>
        <w:t xml:space="preserve"> </w:t>
      </w:r>
      <w:r>
        <w:t>by raising the complaint, despite offers of assistance.</w:t>
      </w:r>
    </w:p>
    <w:p w14:paraId="15A87F25" w14:textId="77777777" w:rsidR="00C03E5D" w:rsidRDefault="00C03E5D" w:rsidP="00C03E5D">
      <w:pPr>
        <w:pStyle w:val="ListParagraph"/>
        <w:numPr>
          <w:ilvl w:val="1"/>
          <w:numId w:val="14"/>
        </w:numPr>
        <w:tabs>
          <w:tab w:val="left" w:pos="820"/>
        </w:tabs>
        <w:spacing w:before="4" w:line="273" w:lineRule="auto"/>
        <w:ind w:right="142"/>
      </w:pPr>
      <w:r>
        <w:t>Refuses to cooperate with the complaints investigation process while still wishing their complaint to be resolved.</w:t>
      </w:r>
    </w:p>
    <w:p w14:paraId="7C226C2E" w14:textId="77777777" w:rsidR="00C03E5D" w:rsidRPr="00BA1577" w:rsidRDefault="00C03E5D" w:rsidP="00C03E5D">
      <w:pPr>
        <w:pStyle w:val="ListParagraph"/>
        <w:numPr>
          <w:ilvl w:val="1"/>
          <w:numId w:val="14"/>
        </w:numPr>
        <w:tabs>
          <w:tab w:val="left" w:pos="820"/>
        </w:tabs>
        <w:spacing w:before="2"/>
        <w:ind w:hanging="360"/>
      </w:pPr>
      <w:r>
        <w:t>Refuses</w:t>
      </w:r>
      <w:r>
        <w:rPr>
          <w:spacing w:val="-6"/>
        </w:rPr>
        <w:t xml:space="preserve"> </w:t>
      </w:r>
      <w:r>
        <w:t>to</w:t>
      </w:r>
      <w:r>
        <w:rPr>
          <w:spacing w:val="-4"/>
        </w:rPr>
        <w:t xml:space="preserve"> </w:t>
      </w:r>
      <w:r>
        <w:t>accept</w:t>
      </w:r>
      <w:r>
        <w:rPr>
          <w:spacing w:val="-5"/>
        </w:rPr>
        <w:t xml:space="preserve"> </w:t>
      </w:r>
      <w:r>
        <w:t>that</w:t>
      </w:r>
      <w:r>
        <w:rPr>
          <w:spacing w:val="-5"/>
        </w:rPr>
        <w:t xml:space="preserve"> </w:t>
      </w:r>
      <w:r>
        <w:t>certain</w:t>
      </w:r>
      <w:r>
        <w:rPr>
          <w:spacing w:val="-4"/>
        </w:rPr>
        <w:t xml:space="preserve"> </w:t>
      </w:r>
      <w:r>
        <w:t>issues</w:t>
      </w:r>
      <w:r>
        <w:rPr>
          <w:spacing w:val="-5"/>
        </w:rPr>
        <w:t xml:space="preserve"> </w:t>
      </w:r>
      <w:r>
        <w:t>are</w:t>
      </w:r>
      <w:r>
        <w:rPr>
          <w:spacing w:val="-6"/>
        </w:rPr>
        <w:t xml:space="preserve"> </w:t>
      </w:r>
      <w:r>
        <w:t>not</w:t>
      </w:r>
      <w:r>
        <w:rPr>
          <w:spacing w:val="-5"/>
        </w:rPr>
        <w:t xml:space="preserve"> </w:t>
      </w:r>
      <w:r>
        <w:t>within</w:t>
      </w:r>
      <w:r>
        <w:rPr>
          <w:spacing w:val="-4"/>
        </w:rPr>
        <w:t xml:space="preserve"> </w:t>
      </w:r>
      <w:r>
        <w:t>the</w:t>
      </w:r>
      <w:r>
        <w:rPr>
          <w:spacing w:val="-4"/>
        </w:rPr>
        <w:t xml:space="preserve"> </w:t>
      </w:r>
      <w:r>
        <w:t>scope</w:t>
      </w:r>
      <w:r>
        <w:rPr>
          <w:spacing w:val="-4"/>
        </w:rPr>
        <w:t xml:space="preserve"> </w:t>
      </w:r>
      <w:r>
        <w:t>of</w:t>
      </w:r>
      <w:r>
        <w:rPr>
          <w:spacing w:val="-2"/>
        </w:rPr>
        <w:t xml:space="preserve"> </w:t>
      </w:r>
      <w:r>
        <w:t>a</w:t>
      </w:r>
      <w:r>
        <w:rPr>
          <w:spacing w:val="-6"/>
        </w:rPr>
        <w:t xml:space="preserve"> </w:t>
      </w:r>
      <w:proofErr w:type="gramStart"/>
      <w:r>
        <w:t>complaints</w:t>
      </w:r>
      <w:proofErr w:type="gramEnd"/>
      <w:r>
        <w:rPr>
          <w:spacing w:val="-2"/>
        </w:rPr>
        <w:t xml:space="preserve"> procedure.</w:t>
      </w:r>
    </w:p>
    <w:p w14:paraId="266D3EC7" w14:textId="77777777" w:rsidR="00BA1577" w:rsidRDefault="00BA1577" w:rsidP="00BA1577">
      <w:pPr>
        <w:pStyle w:val="ListParagraph"/>
        <w:numPr>
          <w:ilvl w:val="1"/>
          <w:numId w:val="14"/>
        </w:numPr>
        <w:tabs>
          <w:tab w:val="left" w:pos="820"/>
        </w:tabs>
        <w:spacing w:before="2"/>
      </w:pPr>
      <w:r>
        <w:t>Insists on the complaint being dealt with in ways which are incompatible with the adopted complaints procedure or with good practice.</w:t>
      </w:r>
    </w:p>
    <w:p w14:paraId="480E2193" w14:textId="77777777" w:rsidR="00BA1577" w:rsidRDefault="00BA1577" w:rsidP="00BA1577">
      <w:pPr>
        <w:pStyle w:val="ListParagraph"/>
        <w:numPr>
          <w:ilvl w:val="1"/>
          <w:numId w:val="14"/>
        </w:numPr>
        <w:tabs>
          <w:tab w:val="left" w:pos="820"/>
        </w:tabs>
        <w:spacing w:before="2"/>
      </w:pPr>
      <w:r>
        <w:t xml:space="preserve">Introduces trivial or irrelevant information which the complainant expects to be </w:t>
      </w:r>
      <w:proofErr w:type="gramStart"/>
      <w:r>
        <w:t>taken into account</w:t>
      </w:r>
      <w:proofErr w:type="gramEnd"/>
      <w:r>
        <w:t xml:space="preserve"> and commented on, or raises large numbers of detailed but unimportant questions, and insists they are fully answered, often immediately and to their own timescales.</w:t>
      </w:r>
    </w:p>
    <w:p w14:paraId="41EAB0F1" w14:textId="77777777" w:rsidR="00BA1577" w:rsidRDefault="00BA1577" w:rsidP="00BA1577">
      <w:pPr>
        <w:pStyle w:val="ListParagraph"/>
        <w:numPr>
          <w:ilvl w:val="1"/>
          <w:numId w:val="14"/>
        </w:numPr>
        <w:tabs>
          <w:tab w:val="left" w:pos="820"/>
        </w:tabs>
        <w:spacing w:before="81" w:line="271" w:lineRule="auto"/>
        <w:ind w:right="144"/>
      </w:pPr>
      <w:r>
        <w:t xml:space="preserve">Makes unjustified complaints about staff who are trying to deal with the issues and </w:t>
      </w:r>
      <w:proofErr w:type="gramStart"/>
      <w:r>
        <w:t>seeks</w:t>
      </w:r>
      <w:proofErr w:type="gramEnd"/>
      <w:r>
        <w:t xml:space="preserve"> to have</w:t>
      </w:r>
      <w:r>
        <w:rPr>
          <w:spacing w:val="80"/>
        </w:rPr>
        <w:t xml:space="preserve"> </w:t>
      </w:r>
      <w:r>
        <w:t>them replaced.</w:t>
      </w:r>
    </w:p>
    <w:p w14:paraId="6392D927" w14:textId="77777777" w:rsidR="00BA1577" w:rsidRDefault="00BA1577" w:rsidP="00BA1577">
      <w:pPr>
        <w:pStyle w:val="ListParagraph"/>
        <w:numPr>
          <w:ilvl w:val="1"/>
          <w:numId w:val="14"/>
        </w:numPr>
        <w:tabs>
          <w:tab w:val="left" w:pos="820"/>
        </w:tabs>
        <w:spacing w:before="7"/>
        <w:ind w:hanging="360"/>
      </w:pPr>
      <w:r>
        <w:lastRenderedPageBreak/>
        <w:t>Changes</w:t>
      </w:r>
      <w:r>
        <w:rPr>
          <w:spacing w:val="-5"/>
        </w:rPr>
        <w:t xml:space="preserve"> </w:t>
      </w:r>
      <w:r>
        <w:t>the</w:t>
      </w:r>
      <w:r>
        <w:rPr>
          <w:spacing w:val="-6"/>
        </w:rPr>
        <w:t xml:space="preserve"> </w:t>
      </w:r>
      <w:r>
        <w:t>basis</w:t>
      </w:r>
      <w:r>
        <w:rPr>
          <w:spacing w:val="-3"/>
        </w:rPr>
        <w:t xml:space="preserve"> </w:t>
      </w:r>
      <w:r>
        <w:t>of</w:t>
      </w:r>
      <w:r>
        <w:rPr>
          <w:spacing w:val="-6"/>
        </w:rPr>
        <w:t xml:space="preserve"> </w:t>
      </w:r>
      <w:r>
        <w:t>the</w:t>
      </w:r>
      <w:r>
        <w:rPr>
          <w:spacing w:val="-6"/>
        </w:rPr>
        <w:t xml:space="preserve"> </w:t>
      </w:r>
      <w:r>
        <w:t>complaint</w:t>
      </w:r>
      <w:r>
        <w:rPr>
          <w:spacing w:val="-5"/>
        </w:rPr>
        <w:t xml:space="preserve"> </w:t>
      </w:r>
      <w:r>
        <w:t>as</w:t>
      </w:r>
      <w:r>
        <w:rPr>
          <w:spacing w:val="-6"/>
        </w:rPr>
        <w:t xml:space="preserve"> </w:t>
      </w:r>
      <w:r>
        <w:t>the</w:t>
      </w:r>
      <w:r>
        <w:rPr>
          <w:spacing w:val="-6"/>
        </w:rPr>
        <w:t xml:space="preserve"> </w:t>
      </w:r>
      <w:r>
        <w:t>investigation</w:t>
      </w:r>
      <w:r>
        <w:rPr>
          <w:spacing w:val="-4"/>
        </w:rPr>
        <w:t xml:space="preserve"> </w:t>
      </w:r>
      <w:r>
        <w:rPr>
          <w:spacing w:val="-2"/>
        </w:rPr>
        <w:t>proceeds.</w:t>
      </w:r>
    </w:p>
    <w:p w14:paraId="13A19193" w14:textId="77777777" w:rsidR="00BA1577" w:rsidRDefault="00BA1577" w:rsidP="00BA1577">
      <w:pPr>
        <w:pStyle w:val="ListParagraph"/>
        <w:numPr>
          <w:ilvl w:val="1"/>
          <w:numId w:val="14"/>
        </w:numPr>
        <w:tabs>
          <w:tab w:val="left" w:pos="820"/>
        </w:tabs>
        <w:spacing w:before="36" w:line="271" w:lineRule="auto"/>
        <w:ind w:right="137"/>
      </w:pPr>
      <w:r>
        <w:t>Repeatedly</w:t>
      </w:r>
      <w:r>
        <w:rPr>
          <w:spacing w:val="-7"/>
        </w:rPr>
        <w:t xml:space="preserve"> </w:t>
      </w:r>
      <w:r>
        <w:t>makes</w:t>
      </w:r>
      <w:r>
        <w:rPr>
          <w:spacing w:val="-9"/>
        </w:rPr>
        <w:t xml:space="preserve"> </w:t>
      </w:r>
      <w:r>
        <w:t>the</w:t>
      </w:r>
      <w:r>
        <w:rPr>
          <w:spacing w:val="-8"/>
        </w:rPr>
        <w:t xml:space="preserve"> </w:t>
      </w:r>
      <w:r>
        <w:t>same</w:t>
      </w:r>
      <w:r>
        <w:rPr>
          <w:spacing w:val="-7"/>
        </w:rPr>
        <w:t xml:space="preserve"> </w:t>
      </w:r>
      <w:r>
        <w:t>complaint</w:t>
      </w:r>
      <w:r>
        <w:rPr>
          <w:spacing w:val="-9"/>
        </w:rPr>
        <w:t xml:space="preserve"> </w:t>
      </w:r>
      <w:r>
        <w:t>(despite</w:t>
      </w:r>
      <w:r>
        <w:rPr>
          <w:spacing w:val="-7"/>
        </w:rPr>
        <w:t xml:space="preserve"> </w:t>
      </w:r>
      <w:r>
        <w:t>previous</w:t>
      </w:r>
      <w:r>
        <w:rPr>
          <w:spacing w:val="-7"/>
        </w:rPr>
        <w:t xml:space="preserve"> </w:t>
      </w:r>
      <w:r>
        <w:t>investigations</w:t>
      </w:r>
      <w:r>
        <w:rPr>
          <w:spacing w:val="-7"/>
        </w:rPr>
        <w:t xml:space="preserve"> </w:t>
      </w:r>
      <w:r>
        <w:t>or</w:t>
      </w:r>
      <w:r>
        <w:rPr>
          <w:spacing w:val="-11"/>
        </w:rPr>
        <w:t xml:space="preserve"> </w:t>
      </w:r>
      <w:r>
        <w:t>responses</w:t>
      </w:r>
      <w:r>
        <w:rPr>
          <w:spacing w:val="-10"/>
        </w:rPr>
        <w:t xml:space="preserve"> </w:t>
      </w:r>
      <w:r>
        <w:t>concluding</w:t>
      </w:r>
      <w:r>
        <w:rPr>
          <w:spacing w:val="-8"/>
        </w:rPr>
        <w:t xml:space="preserve"> </w:t>
      </w:r>
      <w:r>
        <w:t>that the complaint is groundless or has been addressed).</w:t>
      </w:r>
    </w:p>
    <w:p w14:paraId="385A772A" w14:textId="77777777" w:rsidR="00BA1577" w:rsidRDefault="00BA1577" w:rsidP="00BA1577">
      <w:pPr>
        <w:pStyle w:val="ListParagraph"/>
        <w:numPr>
          <w:ilvl w:val="1"/>
          <w:numId w:val="14"/>
        </w:numPr>
        <w:tabs>
          <w:tab w:val="left" w:pos="820"/>
        </w:tabs>
        <w:spacing w:before="7" w:line="271" w:lineRule="auto"/>
        <w:ind w:right="143"/>
      </w:pPr>
      <w:r>
        <w:t>Refuses to accept the findings of the investigation into that complaint where the school’s complaints procedure has been fully and properly implemented and completed including referral to the DfE.</w:t>
      </w:r>
    </w:p>
    <w:p w14:paraId="019A5A08" w14:textId="77777777" w:rsidR="00BA1577" w:rsidRDefault="00BA1577" w:rsidP="00BA1577">
      <w:pPr>
        <w:pStyle w:val="ListParagraph"/>
        <w:numPr>
          <w:ilvl w:val="1"/>
          <w:numId w:val="14"/>
        </w:numPr>
        <w:tabs>
          <w:tab w:val="left" w:pos="820"/>
        </w:tabs>
        <w:spacing w:before="5"/>
        <w:ind w:hanging="360"/>
      </w:pPr>
      <w:r>
        <w:t>Seeks</w:t>
      </w:r>
      <w:r>
        <w:rPr>
          <w:spacing w:val="-5"/>
        </w:rPr>
        <w:t xml:space="preserve"> </w:t>
      </w:r>
      <w:r>
        <w:t>an</w:t>
      </w:r>
      <w:r>
        <w:rPr>
          <w:spacing w:val="-6"/>
        </w:rPr>
        <w:t xml:space="preserve"> </w:t>
      </w:r>
      <w:r>
        <w:t>unrealistic</w:t>
      </w:r>
      <w:r>
        <w:rPr>
          <w:spacing w:val="-4"/>
        </w:rPr>
        <w:t xml:space="preserve"> </w:t>
      </w:r>
      <w:r>
        <w:rPr>
          <w:spacing w:val="-2"/>
        </w:rPr>
        <w:t>outcome.</w:t>
      </w:r>
    </w:p>
    <w:p w14:paraId="197C9B3B" w14:textId="77777777" w:rsidR="00BA1577" w:rsidRDefault="00BA1577" w:rsidP="00BA1577">
      <w:pPr>
        <w:pStyle w:val="ListParagraph"/>
        <w:numPr>
          <w:ilvl w:val="1"/>
          <w:numId w:val="14"/>
        </w:numPr>
        <w:tabs>
          <w:tab w:val="left" w:pos="818"/>
          <w:tab w:val="left" w:pos="820"/>
        </w:tabs>
        <w:spacing w:before="37" w:line="273" w:lineRule="auto"/>
        <w:ind w:right="138"/>
        <w:jc w:val="both"/>
      </w:pPr>
      <w:r>
        <w:t>Makes excessive demands on school time by frequent, lengthy, complicated and stressful contact with</w:t>
      </w:r>
      <w:r>
        <w:rPr>
          <w:spacing w:val="-6"/>
        </w:rPr>
        <w:t xml:space="preserve"> </w:t>
      </w:r>
      <w:r>
        <w:t>staff</w:t>
      </w:r>
      <w:r>
        <w:rPr>
          <w:spacing w:val="-5"/>
        </w:rPr>
        <w:t xml:space="preserve"> </w:t>
      </w:r>
      <w:r>
        <w:t>regarding</w:t>
      </w:r>
      <w:r>
        <w:rPr>
          <w:spacing w:val="-7"/>
        </w:rPr>
        <w:t xml:space="preserve"> </w:t>
      </w:r>
      <w:r>
        <w:t>the</w:t>
      </w:r>
      <w:r>
        <w:rPr>
          <w:spacing w:val="-9"/>
        </w:rPr>
        <w:t xml:space="preserve"> </w:t>
      </w:r>
      <w:r>
        <w:t>complaint</w:t>
      </w:r>
      <w:r>
        <w:rPr>
          <w:spacing w:val="-5"/>
        </w:rPr>
        <w:t xml:space="preserve"> </w:t>
      </w:r>
      <w:r>
        <w:t>in</w:t>
      </w:r>
      <w:r>
        <w:rPr>
          <w:spacing w:val="-6"/>
        </w:rPr>
        <w:t xml:space="preserve"> </w:t>
      </w:r>
      <w:r>
        <w:t>person,</w:t>
      </w:r>
      <w:r>
        <w:rPr>
          <w:spacing w:val="-5"/>
        </w:rPr>
        <w:t xml:space="preserve"> </w:t>
      </w:r>
      <w:r>
        <w:t>in</w:t>
      </w:r>
      <w:r>
        <w:rPr>
          <w:spacing w:val="-6"/>
        </w:rPr>
        <w:t xml:space="preserve"> </w:t>
      </w:r>
      <w:r>
        <w:t>writing,</w:t>
      </w:r>
      <w:r>
        <w:rPr>
          <w:spacing w:val="-5"/>
        </w:rPr>
        <w:t xml:space="preserve"> </w:t>
      </w:r>
      <w:r>
        <w:t>by</w:t>
      </w:r>
      <w:r>
        <w:rPr>
          <w:spacing w:val="-6"/>
        </w:rPr>
        <w:t xml:space="preserve"> </w:t>
      </w:r>
      <w:r>
        <w:t>email</w:t>
      </w:r>
      <w:r>
        <w:rPr>
          <w:spacing w:val="-7"/>
        </w:rPr>
        <w:t xml:space="preserve"> </w:t>
      </w:r>
      <w:r>
        <w:t>and</w:t>
      </w:r>
      <w:r>
        <w:rPr>
          <w:spacing w:val="-6"/>
        </w:rPr>
        <w:t xml:space="preserve"> </w:t>
      </w:r>
      <w:r>
        <w:t>by</w:t>
      </w:r>
      <w:r>
        <w:rPr>
          <w:spacing w:val="-6"/>
        </w:rPr>
        <w:t xml:space="preserve"> </w:t>
      </w:r>
      <w:r>
        <w:t>telephone</w:t>
      </w:r>
      <w:r>
        <w:rPr>
          <w:spacing w:val="-6"/>
        </w:rPr>
        <w:t xml:space="preserve"> </w:t>
      </w:r>
      <w:r>
        <w:t>while</w:t>
      </w:r>
      <w:r>
        <w:rPr>
          <w:spacing w:val="-6"/>
        </w:rPr>
        <w:t xml:space="preserve"> </w:t>
      </w:r>
      <w:r>
        <w:t>the</w:t>
      </w:r>
      <w:r>
        <w:rPr>
          <w:spacing w:val="-7"/>
        </w:rPr>
        <w:t xml:space="preserve"> </w:t>
      </w:r>
      <w:r>
        <w:t>complaint is being dealt with.</w:t>
      </w:r>
    </w:p>
    <w:p w14:paraId="15309CE9" w14:textId="77777777" w:rsidR="00BA1577" w:rsidRDefault="00BA1577" w:rsidP="00BA1577">
      <w:pPr>
        <w:tabs>
          <w:tab w:val="left" w:pos="818"/>
          <w:tab w:val="left" w:pos="820"/>
        </w:tabs>
        <w:spacing w:before="37" w:line="273" w:lineRule="auto"/>
        <w:ind w:right="138"/>
        <w:jc w:val="both"/>
      </w:pPr>
    </w:p>
    <w:p w14:paraId="4F4E7B86" w14:textId="77777777" w:rsidR="00BA1577" w:rsidRDefault="00BA1577" w:rsidP="00BA1577">
      <w:pPr>
        <w:pStyle w:val="BodyText"/>
        <w:spacing w:line="278" w:lineRule="auto"/>
        <w:ind w:right="136"/>
        <w:jc w:val="both"/>
      </w:pPr>
      <w:r>
        <w:t>A complaint may also be considered unreasonable if the person making the complaint does so either face- to-face, by telephone, in writing or electronically:</w:t>
      </w:r>
    </w:p>
    <w:p w14:paraId="10E5A397" w14:textId="77777777" w:rsidR="00BA1577" w:rsidRDefault="00BA1577" w:rsidP="00BA1577">
      <w:pPr>
        <w:pStyle w:val="ListParagraph"/>
        <w:numPr>
          <w:ilvl w:val="1"/>
          <w:numId w:val="14"/>
        </w:numPr>
        <w:tabs>
          <w:tab w:val="left" w:pos="820"/>
        </w:tabs>
        <w:spacing w:before="193"/>
        <w:ind w:hanging="360"/>
      </w:pPr>
      <w:r>
        <w:rPr>
          <w:spacing w:val="-2"/>
        </w:rPr>
        <w:t>Maliciously.</w:t>
      </w:r>
    </w:p>
    <w:p w14:paraId="54C19E83" w14:textId="77777777" w:rsidR="00BA1577" w:rsidRDefault="00BA1577" w:rsidP="00BA1577">
      <w:pPr>
        <w:pStyle w:val="ListParagraph"/>
        <w:numPr>
          <w:ilvl w:val="1"/>
          <w:numId w:val="14"/>
        </w:numPr>
        <w:tabs>
          <w:tab w:val="left" w:pos="820"/>
        </w:tabs>
        <w:spacing w:before="38"/>
        <w:ind w:hanging="360"/>
      </w:pPr>
      <w:r>
        <w:rPr>
          <w:spacing w:val="-2"/>
        </w:rPr>
        <w:t>Aggressively.</w:t>
      </w:r>
    </w:p>
    <w:p w14:paraId="22EAEC72" w14:textId="77777777" w:rsidR="00BA1577" w:rsidRDefault="00BA1577" w:rsidP="00BA1577">
      <w:pPr>
        <w:pStyle w:val="ListParagraph"/>
        <w:numPr>
          <w:ilvl w:val="1"/>
          <w:numId w:val="14"/>
        </w:numPr>
        <w:tabs>
          <w:tab w:val="left" w:pos="820"/>
        </w:tabs>
        <w:ind w:hanging="360"/>
      </w:pPr>
      <w:r>
        <w:t>Using</w:t>
      </w:r>
      <w:r>
        <w:rPr>
          <w:spacing w:val="-7"/>
        </w:rPr>
        <w:t xml:space="preserve"> </w:t>
      </w:r>
      <w:r>
        <w:t>threats,</w:t>
      </w:r>
      <w:r>
        <w:rPr>
          <w:spacing w:val="-7"/>
        </w:rPr>
        <w:t xml:space="preserve"> </w:t>
      </w:r>
      <w:r>
        <w:t>intimidation</w:t>
      </w:r>
      <w:r>
        <w:rPr>
          <w:spacing w:val="-7"/>
        </w:rPr>
        <w:t xml:space="preserve"> </w:t>
      </w:r>
      <w:r>
        <w:t>or</w:t>
      </w:r>
      <w:r>
        <w:rPr>
          <w:spacing w:val="-7"/>
        </w:rPr>
        <w:t xml:space="preserve"> </w:t>
      </w:r>
      <w:r>
        <w:rPr>
          <w:spacing w:val="-2"/>
        </w:rPr>
        <w:t>violence.</w:t>
      </w:r>
    </w:p>
    <w:p w14:paraId="297D97A0" w14:textId="77777777" w:rsidR="00BA1577" w:rsidRDefault="00BA1577" w:rsidP="00BA1577">
      <w:pPr>
        <w:pStyle w:val="ListParagraph"/>
        <w:numPr>
          <w:ilvl w:val="1"/>
          <w:numId w:val="14"/>
        </w:numPr>
        <w:tabs>
          <w:tab w:val="left" w:pos="820"/>
        </w:tabs>
        <w:spacing w:before="38"/>
        <w:ind w:hanging="360"/>
      </w:pPr>
      <w:r>
        <w:t>Using</w:t>
      </w:r>
      <w:r>
        <w:rPr>
          <w:spacing w:val="-8"/>
        </w:rPr>
        <w:t xml:space="preserve"> </w:t>
      </w:r>
      <w:r>
        <w:t>abusive,</w:t>
      </w:r>
      <w:r>
        <w:rPr>
          <w:spacing w:val="-6"/>
        </w:rPr>
        <w:t xml:space="preserve"> </w:t>
      </w:r>
      <w:r>
        <w:t>offensive</w:t>
      </w:r>
      <w:r>
        <w:rPr>
          <w:spacing w:val="-9"/>
        </w:rPr>
        <w:t xml:space="preserve"> </w:t>
      </w:r>
      <w:r>
        <w:t>or</w:t>
      </w:r>
      <w:r>
        <w:rPr>
          <w:spacing w:val="-7"/>
        </w:rPr>
        <w:t xml:space="preserve"> </w:t>
      </w:r>
      <w:r>
        <w:t>discriminatory</w:t>
      </w:r>
      <w:r>
        <w:rPr>
          <w:spacing w:val="-6"/>
        </w:rPr>
        <w:t xml:space="preserve"> </w:t>
      </w:r>
      <w:r>
        <w:rPr>
          <w:spacing w:val="-2"/>
        </w:rPr>
        <w:t>language.</w:t>
      </w:r>
    </w:p>
    <w:p w14:paraId="522E902B" w14:textId="77777777" w:rsidR="00BA1577" w:rsidRDefault="00BA1577" w:rsidP="00BA1577">
      <w:pPr>
        <w:pStyle w:val="ListParagraph"/>
        <w:numPr>
          <w:ilvl w:val="1"/>
          <w:numId w:val="14"/>
        </w:numPr>
        <w:tabs>
          <w:tab w:val="left" w:pos="820"/>
        </w:tabs>
        <w:ind w:hanging="360"/>
      </w:pPr>
      <w:r>
        <w:t>Knowing</w:t>
      </w:r>
      <w:r>
        <w:rPr>
          <w:spacing w:val="-3"/>
        </w:rPr>
        <w:t xml:space="preserve"> </w:t>
      </w:r>
      <w:r>
        <w:t>it</w:t>
      </w:r>
      <w:r>
        <w:rPr>
          <w:spacing w:val="-1"/>
        </w:rPr>
        <w:t xml:space="preserve"> </w:t>
      </w:r>
      <w:r>
        <w:t>to</w:t>
      </w:r>
      <w:r>
        <w:rPr>
          <w:spacing w:val="-5"/>
        </w:rPr>
        <w:t xml:space="preserve"> </w:t>
      </w:r>
      <w:r>
        <w:t>be</w:t>
      </w:r>
      <w:r>
        <w:rPr>
          <w:spacing w:val="-4"/>
        </w:rPr>
        <w:t xml:space="preserve"> </w:t>
      </w:r>
      <w:r>
        <w:rPr>
          <w:spacing w:val="-2"/>
        </w:rPr>
        <w:t>false.</w:t>
      </w:r>
    </w:p>
    <w:p w14:paraId="5F5DA08E" w14:textId="77777777" w:rsidR="00BA1577" w:rsidRDefault="00BA1577" w:rsidP="00BA1577">
      <w:pPr>
        <w:pStyle w:val="ListParagraph"/>
        <w:numPr>
          <w:ilvl w:val="1"/>
          <w:numId w:val="14"/>
        </w:numPr>
        <w:tabs>
          <w:tab w:val="left" w:pos="820"/>
        </w:tabs>
        <w:spacing w:before="36"/>
        <w:ind w:hanging="360"/>
      </w:pPr>
      <w:r>
        <w:t>Using</w:t>
      </w:r>
      <w:r>
        <w:rPr>
          <w:spacing w:val="-8"/>
        </w:rPr>
        <w:t xml:space="preserve"> </w:t>
      </w:r>
      <w:r>
        <w:t>falsified</w:t>
      </w:r>
      <w:r>
        <w:rPr>
          <w:spacing w:val="-7"/>
        </w:rPr>
        <w:t xml:space="preserve"> </w:t>
      </w:r>
      <w:r>
        <w:rPr>
          <w:spacing w:val="-2"/>
        </w:rPr>
        <w:t>information.</w:t>
      </w:r>
    </w:p>
    <w:p w14:paraId="25E546BF" w14:textId="77777777" w:rsidR="00BA1577" w:rsidRDefault="00BA1577" w:rsidP="00BA1577">
      <w:pPr>
        <w:pStyle w:val="ListParagraph"/>
        <w:numPr>
          <w:ilvl w:val="1"/>
          <w:numId w:val="14"/>
        </w:numPr>
        <w:tabs>
          <w:tab w:val="left" w:pos="820"/>
        </w:tabs>
        <w:spacing w:before="37" w:line="271" w:lineRule="auto"/>
        <w:ind w:right="141"/>
      </w:pPr>
      <w:r>
        <w:t>By</w:t>
      </w:r>
      <w:r>
        <w:rPr>
          <w:spacing w:val="40"/>
        </w:rPr>
        <w:t xml:space="preserve"> </w:t>
      </w:r>
      <w:r>
        <w:t>publishing</w:t>
      </w:r>
      <w:r>
        <w:rPr>
          <w:spacing w:val="40"/>
        </w:rPr>
        <w:t xml:space="preserve"> </w:t>
      </w:r>
      <w:r>
        <w:t>unacceptable</w:t>
      </w:r>
      <w:r>
        <w:rPr>
          <w:spacing w:val="40"/>
        </w:rPr>
        <w:t xml:space="preserve"> </w:t>
      </w:r>
      <w:r>
        <w:t>information</w:t>
      </w:r>
      <w:r>
        <w:rPr>
          <w:spacing w:val="40"/>
        </w:rPr>
        <w:t xml:space="preserve"> </w:t>
      </w:r>
      <w:r>
        <w:t>in</w:t>
      </w:r>
      <w:r>
        <w:rPr>
          <w:spacing w:val="40"/>
        </w:rPr>
        <w:t xml:space="preserve"> </w:t>
      </w:r>
      <w:r>
        <w:t>a</w:t>
      </w:r>
      <w:r>
        <w:rPr>
          <w:spacing w:val="40"/>
        </w:rPr>
        <w:t xml:space="preserve"> </w:t>
      </w:r>
      <w:r>
        <w:t>variety</w:t>
      </w:r>
      <w:r>
        <w:rPr>
          <w:spacing w:val="40"/>
        </w:rPr>
        <w:t xml:space="preserve"> </w:t>
      </w:r>
      <w:r>
        <w:t>of</w:t>
      </w:r>
      <w:r>
        <w:rPr>
          <w:spacing w:val="40"/>
        </w:rPr>
        <w:t xml:space="preserve"> </w:t>
      </w:r>
      <w:r>
        <w:t>media,</w:t>
      </w:r>
      <w:r>
        <w:rPr>
          <w:spacing w:val="40"/>
        </w:rPr>
        <w:t xml:space="preserve"> </w:t>
      </w:r>
      <w:r>
        <w:t>e.g.</w:t>
      </w:r>
      <w:r>
        <w:rPr>
          <w:spacing w:val="40"/>
        </w:rPr>
        <w:t xml:space="preserve"> </w:t>
      </w:r>
      <w:r>
        <w:t>social</w:t>
      </w:r>
      <w:r>
        <w:rPr>
          <w:spacing w:val="40"/>
        </w:rPr>
        <w:t xml:space="preserve"> </w:t>
      </w:r>
      <w:r>
        <w:t>media</w:t>
      </w:r>
      <w:r>
        <w:rPr>
          <w:spacing w:val="40"/>
        </w:rPr>
        <w:t xml:space="preserve"> </w:t>
      </w:r>
      <w:r>
        <w:t>websites</w:t>
      </w:r>
      <w:r>
        <w:rPr>
          <w:spacing w:val="40"/>
        </w:rPr>
        <w:t xml:space="preserve"> </w:t>
      </w:r>
      <w:r>
        <w:t xml:space="preserve">and </w:t>
      </w:r>
      <w:r>
        <w:rPr>
          <w:spacing w:val="-2"/>
        </w:rPr>
        <w:t>newspapers.</w:t>
      </w:r>
    </w:p>
    <w:p w14:paraId="67D7DB16" w14:textId="77777777" w:rsidR="00BA1577" w:rsidRDefault="00BA1577" w:rsidP="00BA1577">
      <w:pPr>
        <w:pStyle w:val="BodyText"/>
        <w:spacing w:before="45"/>
        <w:ind w:left="0"/>
      </w:pPr>
    </w:p>
    <w:p w14:paraId="5EFCC2B1" w14:textId="77777777" w:rsidR="00BA1577" w:rsidRDefault="00BA1577" w:rsidP="00BA1577">
      <w:pPr>
        <w:pStyle w:val="BodyText"/>
        <w:spacing w:line="276" w:lineRule="auto"/>
        <w:ind w:right="140"/>
      </w:pPr>
      <w:proofErr w:type="gramStart"/>
      <w:r>
        <w:t>Complainants</w:t>
      </w:r>
      <w:proofErr w:type="gramEnd"/>
      <w:r>
        <w:t xml:space="preserve"> should limit the </w:t>
      </w:r>
      <w:proofErr w:type="gramStart"/>
      <w:r>
        <w:t>numbers</w:t>
      </w:r>
      <w:proofErr w:type="gramEnd"/>
      <w:r>
        <w:t xml:space="preserve"> of communications with a school while a complaint is </w:t>
      </w:r>
      <w:proofErr w:type="gramStart"/>
      <w:r>
        <w:t>being</w:t>
      </w:r>
      <w:proofErr w:type="gramEnd"/>
      <w:r>
        <w:t xml:space="preserve"> progressed. It is not helpful if repeated correspondence is sent (either by letter, phone, email or text) as it could delay the outcome being reached.</w:t>
      </w:r>
    </w:p>
    <w:p w14:paraId="21C5E921" w14:textId="77777777" w:rsidR="00BA1577" w:rsidRDefault="00BA1577" w:rsidP="00BA1577">
      <w:pPr>
        <w:pStyle w:val="BodyText"/>
        <w:spacing w:before="201" w:line="278" w:lineRule="auto"/>
        <w:ind w:right="134"/>
        <w:jc w:val="both"/>
      </w:pPr>
      <w:r>
        <w:t>Whenever possible, the headteacher or chair of governors will discuss any concerns with the complainant informally before applying an ‘unreasonable’ marking.</w:t>
      </w:r>
    </w:p>
    <w:p w14:paraId="408D4EE3" w14:textId="77777777" w:rsidR="00BA1577" w:rsidRDefault="00BA1577" w:rsidP="00BA1577">
      <w:pPr>
        <w:pStyle w:val="BodyText"/>
        <w:spacing w:before="193" w:line="276" w:lineRule="auto"/>
        <w:ind w:right="136"/>
        <w:jc w:val="both"/>
      </w:pPr>
      <w:r>
        <w:t xml:space="preserve">If the </w:t>
      </w:r>
      <w:proofErr w:type="spellStart"/>
      <w:r>
        <w:t>behaviour</w:t>
      </w:r>
      <w:proofErr w:type="spellEnd"/>
      <w:r>
        <w:t xml:space="preserve"> continues, the headteacher will write to the complainant explaining that their </w:t>
      </w:r>
      <w:proofErr w:type="spellStart"/>
      <w:r>
        <w:t>behaviour</w:t>
      </w:r>
      <w:proofErr w:type="spellEnd"/>
      <w:r>
        <w:t xml:space="preserve"> is unreasonable</w:t>
      </w:r>
      <w:r>
        <w:rPr>
          <w:spacing w:val="-4"/>
        </w:rPr>
        <w:t xml:space="preserve"> </w:t>
      </w:r>
      <w:r>
        <w:t>and</w:t>
      </w:r>
      <w:r>
        <w:rPr>
          <w:spacing w:val="-6"/>
        </w:rPr>
        <w:t xml:space="preserve"> </w:t>
      </w:r>
      <w:r>
        <w:t>asking</w:t>
      </w:r>
      <w:r>
        <w:rPr>
          <w:spacing w:val="-7"/>
        </w:rPr>
        <w:t xml:space="preserve"> </w:t>
      </w:r>
      <w:r>
        <w:t>them</w:t>
      </w:r>
      <w:r>
        <w:rPr>
          <w:spacing w:val="-5"/>
        </w:rPr>
        <w:t xml:space="preserve"> </w:t>
      </w:r>
      <w:r>
        <w:t>to</w:t>
      </w:r>
      <w:r>
        <w:rPr>
          <w:spacing w:val="-6"/>
        </w:rPr>
        <w:t xml:space="preserve"> </w:t>
      </w:r>
      <w:r>
        <w:t>change</w:t>
      </w:r>
      <w:r>
        <w:rPr>
          <w:spacing w:val="-4"/>
        </w:rPr>
        <w:t xml:space="preserve"> </w:t>
      </w:r>
      <w:r>
        <w:t>it.</w:t>
      </w:r>
      <w:r>
        <w:rPr>
          <w:spacing w:val="-5"/>
        </w:rPr>
        <w:t xml:space="preserve"> </w:t>
      </w:r>
      <w:r>
        <w:t>For</w:t>
      </w:r>
      <w:r>
        <w:rPr>
          <w:spacing w:val="-5"/>
        </w:rPr>
        <w:t xml:space="preserve"> </w:t>
      </w:r>
      <w:r>
        <w:t>complainants</w:t>
      </w:r>
      <w:r>
        <w:rPr>
          <w:spacing w:val="-3"/>
        </w:rPr>
        <w:t xml:space="preserve"> </w:t>
      </w:r>
      <w:r>
        <w:t>who</w:t>
      </w:r>
      <w:r>
        <w:rPr>
          <w:spacing w:val="-7"/>
        </w:rPr>
        <w:t xml:space="preserve"> </w:t>
      </w:r>
      <w:r>
        <w:t>excessively</w:t>
      </w:r>
      <w:r>
        <w:rPr>
          <w:spacing w:val="-4"/>
        </w:rPr>
        <w:t xml:space="preserve"> </w:t>
      </w:r>
      <w:r>
        <w:t>contact</w:t>
      </w:r>
      <w:r>
        <w:rPr>
          <w:spacing w:val="-5"/>
        </w:rPr>
        <w:t xml:space="preserve"> </w:t>
      </w:r>
      <w:r>
        <w:t>the</w:t>
      </w:r>
      <w:r>
        <w:rPr>
          <w:spacing w:val="-7"/>
        </w:rPr>
        <w:t xml:space="preserve"> </w:t>
      </w:r>
      <w:r>
        <w:t>school</w:t>
      </w:r>
      <w:r>
        <w:rPr>
          <w:spacing w:val="-7"/>
        </w:rPr>
        <w:t xml:space="preserve"> </w:t>
      </w:r>
      <w:r>
        <w:t>causing</w:t>
      </w:r>
      <w:r>
        <w:rPr>
          <w:spacing w:val="-4"/>
        </w:rPr>
        <w:t xml:space="preserve"> </w:t>
      </w:r>
      <w:r>
        <w:t>a significant level of disruption, the school may specify methods of communication and limit the number of contacts in a communication plan. This will usually be reviewed after six months.</w:t>
      </w:r>
    </w:p>
    <w:p w14:paraId="08182147" w14:textId="77777777" w:rsidR="00BA1577" w:rsidRDefault="00BA1577" w:rsidP="00BA1577">
      <w:pPr>
        <w:pStyle w:val="BodyText"/>
        <w:spacing w:before="202" w:line="278" w:lineRule="auto"/>
        <w:ind w:right="139"/>
        <w:jc w:val="both"/>
      </w:pPr>
      <w:r>
        <w:t xml:space="preserve">A decision to stop responding will only be considered in circumstances where the following statements are </w:t>
      </w:r>
      <w:r>
        <w:rPr>
          <w:spacing w:val="-2"/>
        </w:rPr>
        <w:t>true:</w:t>
      </w:r>
    </w:p>
    <w:p w14:paraId="20C146DC" w14:textId="77777777" w:rsidR="00BA1577" w:rsidRDefault="00BA1577" w:rsidP="00BA1577">
      <w:pPr>
        <w:pStyle w:val="ListParagraph"/>
        <w:numPr>
          <w:ilvl w:val="1"/>
          <w:numId w:val="14"/>
        </w:numPr>
        <w:tabs>
          <w:tab w:val="left" w:pos="820"/>
        </w:tabs>
        <w:spacing w:before="193"/>
        <w:ind w:hanging="360"/>
      </w:pPr>
      <w:r>
        <w:t>Every</w:t>
      </w:r>
      <w:r>
        <w:rPr>
          <w:spacing w:val="-7"/>
        </w:rPr>
        <w:t xml:space="preserve"> </w:t>
      </w:r>
      <w:r>
        <w:t>reasonable</w:t>
      </w:r>
      <w:r>
        <w:rPr>
          <w:spacing w:val="-5"/>
        </w:rPr>
        <w:t xml:space="preserve"> </w:t>
      </w:r>
      <w:r>
        <w:t>step</w:t>
      </w:r>
      <w:r>
        <w:rPr>
          <w:spacing w:val="-4"/>
        </w:rPr>
        <w:t xml:space="preserve"> </w:t>
      </w:r>
      <w:r>
        <w:t>has</w:t>
      </w:r>
      <w:r>
        <w:rPr>
          <w:spacing w:val="-4"/>
        </w:rPr>
        <w:t xml:space="preserve"> </w:t>
      </w:r>
      <w:r>
        <w:t>been</w:t>
      </w:r>
      <w:r>
        <w:rPr>
          <w:spacing w:val="-6"/>
        </w:rPr>
        <w:t xml:space="preserve"> </w:t>
      </w:r>
      <w:r>
        <w:t>taken</w:t>
      </w:r>
      <w:r>
        <w:rPr>
          <w:spacing w:val="-5"/>
        </w:rPr>
        <w:t xml:space="preserve"> </w:t>
      </w:r>
      <w:r>
        <w:t>to</w:t>
      </w:r>
      <w:r>
        <w:rPr>
          <w:spacing w:val="-6"/>
        </w:rPr>
        <w:t xml:space="preserve"> </w:t>
      </w:r>
      <w:r>
        <w:t>address</w:t>
      </w:r>
      <w:r>
        <w:rPr>
          <w:spacing w:val="-4"/>
        </w:rPr>
        <w:t xml:space="preserve"> </w:t>
      </w:r>
      <w:r>
        <w:t>the</w:t>
      </w:r>
      <w:r>
        <w:rPr>
          <w:spacing w:val="-5"/>
        </w:rPr>
        <w:t xml:space="preserve"> </w:t>
      </w:r>
      <w:r>
        <w:t>complainant’s</w:t>
      </w:r>
      <w:r>
        <w:rPr>
          <w:spacing w:val="-4"/>
        </w:rPr>
        <w:t xml:space="preserve"> </w:t>
      </w:r>
      <w:r>
        <w:rPr>
          <w:spacing w:val="-2"/>
        </w:rPr>
        <w:t>concerns.</w:t>
      </w:r>
    </w:p>
    <w:p w14:paraId="31C823E4" w14:textId="77777777" w:rsidR="00BA1577" w:rsidRDefault="00BA1577" w:rsidP="00BA1577">
      <w:pPr>
        <w:pStyle w:val="ListParagraph"/>
        <w:numPr>
          <w:ilvl w:val="1"/>
          <w:numId w:val="14"/>
        </w:numPr>
        <w:tabs>
          <w:tab w:val="left" w:pos="820"/>
        </w:tabs>
        <w:spacing w:before="38"/>
        <w:ind w:hanging="360"/>
      </w:pPr>
      <w:r>
        <w:t>The</w:t>
      </w:r>
      <w:r>
        <w:rPr>
          <w:spacing w:val="-8"/>
        </w:rPr>
        <w:t xml:space="preserve"> </w:t>
      </w:r>
      <w:r>
        <w:t>complainant</w:t>
      </w:r>
      <w:r>
        <w:rPr>
          <w:spacing w:val="-5"/>
        </w:rPr>
        <w:t xml:space="preserve"> </w:t>
      </w:r>
      <w:r>
        <w:t>has</w:t>
      </w:r>
      <w:r>
        <w:rPr>
          <w:spacing w:val="-7"/>
        </w:rPr>
        <w:t xml:space="preserve"> </w:t>
      </w:r>
      <w:r>
        <w:t>been</w:t>
      </w:r>
      <w:r>
        <w:rPr>
          <w:spacing w:val="-5"/>
        </w:rPr>
        <w:t xml:space="preserve"> </w:t>
      </w:r>
      <w:r>
        <w:t>given</w:t>
      </w:r>
      <w:r>
        <w:rPr>
          <w:spacing w:val="-5"/>
        </w:rPr>
        <w:t xml:space="preserve"> </w:t>
      </w:r>
      <w:r>
        <w:t>a</w:t>
      </w:r>
      <w:r>
        <w:rPr>
          <w:spacing w:val="-7"/>
        </w:rPr>
        <w:t xml:space="preserve"> </w:t>
      </w:r>
      <w:r>
        <w:t>clear</w:t>
      </w:r>
      <w:r>
        <w:rPr>
          <w:spacing w:val="-4"/>
        </w:rPr>
        <w:t xml:space="preserve"> </w:t>
      </w:r>
      <w:r>
        <w:t>statement</w:t>
      </w:r>
      <w:r>
        <w:rPr>
          <w:spacing w:val="-4"/>
        </w:rPr>
        <w:t xml:space="preserve"> </w:t>
      </w:r>
      <w:r>
        <w:t>of</w:t>
      </w:r>
      <w:r>
        <w:rPr>
          <w:spacing w:val="-6"/>
        </w:rPr>
        <w:t xml:space="preserve"> </w:t>
      </w:r>
      <w:r>
        <w:t>the</w:t>
      </w:r>
      <w:r>
        <w:rPr>
          <w:spacing w:val="-5"/>
        </w:rPr>
        <w:t xml:space="preserve"> </w:t>
      </w:r>
      <w:r>
        <w:t>school’s</w:t>
      </w:r>
      <w:r>
        <w:rPr>
          <w:spacing w:val="-5"/>
        </w:rPr>
        <w:t xml:space="preserve"> </w:t>
      </w:r>
      <w:r>
        <w:t>position</w:t>
      </w:r>
      <w:r>
        <w:rPr>
          <w:spacing w:val="-5"/>
        </w:rPr>
        <w:t xml:space="preserve"> </w:t>
      </w:r>
      <w:r>
        <w:t>and</w:t>
      </w:r>
      <w:r>
        <w:rPr>
          <w:spacing w:val="-6"/>
        </w:rPr>
        <w:t xml:space="preserve"> </w:t>
      </w:r>
      <w:r>
        <w:t>their</w:t>
      </w:r>
      <w:r>
        <w:rPr>
          <w:spacing w:val="-4"/>
        </w:rPr>
        <w:t xml:space="preserve"> </w:t>
      </w:r>
      <w:r>
        <w:rPr>
          <w:spacing w:val="-2"/>
        </w:rPr>
        <w:t>options.</w:t>
      </w:r>
    </w:p>
    <w:p w14:paraId="66159D9E" w14:textId="77777777" w:rsidR="00BA1577" w:rsidRDefault="00BA1577" w:rsidP="00BA1577">
      <w:pPr>
        <w:pStyle w:val="ListParagraph"/>
        <w:numPr>
          <w:ilvl w:val="1"/>
          <w:numId w:val="14"/>
        </w:numPr>
        <w:tabs>
          <w:tab w:val="left" w:pos="820"/>
        </w:tabs>
        <w:ind w:hanging="360"/>
      </w:pPr>
      <w:r>
        <w:t>The</w:t>
      </w:r>
      <w:r>
        <w:rPr>
          <w:spacing w:val="-8"/>
        </w:rPr>
        <w:t xml:space="preserve"> </w:t>
      </w:r>
      <w:r>
        <w:t>complainant</w:t>
      </w:r>
      <w:r>
        <w:rPr>
          <w:spacing w:val="-7"/>
        </w:rPr>
        <w:t xml:space="preserve"> </w:t>
      </w:r>
      <w:r>
        <w:t>contacts</w:t>
      </w:r>
      <w:r>
        <w:rPr>
          <w:spacing w:val="-5"/>
        </w:rPr>
        <w:t xml:space="preserve"> </w:t>
      </w:r>
      <w:r>
        <w:t>the</w:t>
      </w:r>
      <w:r>
        <w:rPr>
          <w:spacing w:val="-8"/>
        </w:rPr>
        <w:t xml:space="preserve"> </w:t>
      </w:r>
      <w:r>
        <w:t>school</w:t>
      </w:r>
      <w:r>
        <w:rPr>
          <w:spacing w:val="-8"/>
        </w:rPr>
        <w:t xml:space="preserve"> </w:t>
      </w:r>
      <w:r>
        <w:t>repeatedly,</w:t>
      </w:r>
      <w:r>
        <w:rPr>
          <w:spacing w:val="-7"/>
        </w:rPr>
        <w:t xml:space="preserve"> </w:t>
      </w:r>
      <w:r>
        <w:t>making</w:t>
      </w:r>
      <w:r>
        <w:rPr>
          <w:spacing w:val="-6"/>
        </w:rPr>
        <w:t xml:space="preserve"> </w:t>
      </w:r>
      <w:r>
        <w:t>substantially</w:t>
      </w:r>
      <w:r>
        <w:rPr>
          <w:spacing w:val="-7"/>
        </w:rPr>
        <w:t xml:space="preserve"> </w:t>
      </w:r>
      <w:r>
        <w:t>the</w:t>
      </w:r>
      <w:r>
        <w:rPr>
          <w:spacing w:val="-8"/>
        </w:rPr>
        <w:t xml:space="preserve"> </w:t>
      </w:r>
      <w:r>
        <w:t>same</w:t>
      </w:r>
      <w:r>
        <w:rPr>
          <w:spacing w:val="-5"/>
        </w:rPr>
        <w:t xml:space="preserve"> </w:t>
      </w:r>
      <w:r>
        <w:t>points</w:t>
      </w:r>
      <w:r>
        <w:rPr>
          <w:spacing w:val="-5"/>
        </w:rPr>
        <w:t xml:space="preserve"> </w:t>
      </w:r>
      <w:r>
        <w:t>each</w:t>
      </w:r>
      <w:r>
        <w:rPr>
          <w:spacing w:val="-9"/>
        </w:rPr>
        <w:t xml:space="preserve"> </w:t>
      </w:r>
      <w:r>
        <w:rPr>
          <w:spacing w:val="-2"/>
        </w:rPr>
        <w:t>time.</w:t>
      </w:r>
    </w:p>
    <w:p w14:paraId="664CB4A7" w14:textId="77777777" w:rsidR="00BA1577" w:rsidRDefault="00BA1577" w:rsidP="00BA1577">
      <w:pPr>
        <w:pStyle w:val="BodyText"/>
        <w:spacing w:before="75"/>
        <w:ind w:left="0"/>
      </w:pPr>
    </w:p>
    <w:p w14:paraId="27BB46FB" w14:textId="77777777" w:rsidR="00BA1577" w:rsidRDefault="00BA1577" w:rsidP="00BA1577">
      <w:pPr>
        <w:pStyle w:val="BodyText"/>
        <w:spacing w:before="1" w:line="276" w:lineRule="auto"/>
        <w:ind w:right="141"/>
        <w:jc w:val="both"/>
      </w:pPr>
      <w:r>
        <w:t xml:space="preserve">If the above criteria are met, in </w:t>
      </w:r>
      <w:proofErr w:type="gramStart"/>
      <w:r>
        <w:t>making a decision</w:t>
      </w:r>
      <w:proofErr w:type="gramEnd"/>
      <w:r>
        <w:t xml:space="preserve"> to stop responding the school will also consider if the complainant</w:t>
      </w:r>
      <w:r>
        <w:rPr>
          <w:spacing w:val="-16"/>
        </w:rPr>
        <w:t xml:space="preserve"> </w:t>
      </w:r>
      <w:r>
        <w:t>is</w:t>
      </w:r>
      <w:r>
        <w:rPr>
          <w:spacing w:val="-15"/>
        </w:rPr>
        <w:t xml:space="preserve"> </w:t>
      </w:r>
      <w:r>
        <w:t>often</w:t>
      </w:r>
      <w:r>
        <w:rPr>
          <w:spacing w:val="-15"/>
        </w:rPr>
        <w:t xml:space="preserve"> </w:t>
      </w:r>
      <w:r>
        <w:t>abusive</w:t>
      </w:r>
      <w:r>
        <w:rPr>
          <w:spacing w:val="-16"/>
        </w:rPr>
        <w:t xml:space="preserve"> </w:t>
      </w:r>
      <w:r>
        <w:t>or</w:t>
      </w:r>
      <w:r>
        <w:rPr>
          <w:spacing w:val="-15"/>
        </w:rPr>
        <w:t xml:space="preserve"> </w:t>
      </w:r>
      <w:r>
        <w:t>aggressive</w:t>
      </w:r>
      <w:r>
        <w:rPr>
          <w:spacing w:val="-15"/>
        </w:rPr>
        <w:t xml:space="preserve"> </w:t>
      </w:r>
      <w:r>
        <w:t>in</w:t>
      </w:r>
      <w:r>
        <w:rPr>
          <w:spacing w:val="-15"/>
        </w:rPr>
        <w:t xml:space="preserve"> </w:t>
      </w:r>
      <w:r>
        <w:t>their</w:t>
      </w:r>
      <w:r>
        <w:rPr>
          <w:spacing w:val="-16"/>
        </w:rPr>
        <w:t xml:space="preserve"> </w:t>
      </w:r>
      <w:r>
        <w:t>communication,</w:t>
      </w:r>
      <w:r>
        <w:rPr>
          <w:spacing w:val="-15"/>
        </w:rPr>
        <w:t xml:space="preserve"> </w:t>
      </w:r>
      <w:proofErr w:type="gramStart"/>
      <w:r>
        <w:t>makes</w:t>
      </w:r>
      <w:proofErr w:type="gramEnd"/>
      <w:r>
        <w:rPr>
          <w:spacing w:val="-15"/>
        </w:rPr>
        <w:t xml:space="preserve"> </w:t>
      </w:r>
      <w:r>
        <w:t>insulting</w:t>
      </w:r>
      <w:r>
        <w:rPr>
          <w:spacing w:val="-16"/>
        </w:rPr>
        <w:t xml:space="preserve"> </w:t>
      </w:r>
      <w:r>
        <w:t>personal</w:t>
      </w:r>
      <w:r>
        <w:rPr>
          <w:spacing w:val="-15"/>
        </w:rPr>
        <w:t xml:space="preserve"> </w:t>
      </w:r>
      <w:r>
        <w:t>comments</w:t>
      </w:r>
      <w:r>
        <w:rPr>
          <w:spacing w:val="-15"/>
        </w:rPr>
        <w:t xml:space="preserve"> </w:t>
      </w:r>
      <w:r>
        <w:t>about or threats towards staff, and if the school believes their intent is to disrupt or inconvenience the school.</w:t>
      </w:r>
    </w:p>
    <w:p w14:paraId="569EDCA1" w14:textId="77777777" w:rsidR="00BA1577" w:rsidRDefault="00BA1577" w:rsidP="00BA1577">
      <w:pPr>
        <w:pStyle w:val="BodyText"/>
        <w:spacing w:before="200" w:line="278" w:lineRule="auto"/>
        <w:ind w:right="143"/>
        <w:jc w:val="both"/>
      </w:pPr>
      <w:r>
        <w:t xml:space="preserve">The school will not stop responding to a complainant on the basis that they are difficult to deal </w:t>
      </w:r>
      <w:proofErr w:type="gramStart"/>
      <w:r>
        <w:t>with</w:t>
      </w:r>
      <w:proofErr w:type="gramEnd"/>
      <w:r>
        <w:t xml:space="preserve"> or they ask complex questions.</w:t>
      </w:r>
    </w:p>
    <w:p w14:paraId="1047CEC6" w14:textId="77777777" w:rsidR="00C04108" w:rsidRDefault="00C04108" w:rsidP="00BA1577">
      <w:pPr>
        <w:pStyle w:val="BodyText"/>
        <w:spacing w:before="195" w:line="278" w:lineRule="auto"/>
        <w:ind w:right="141"/>
        <w:jc w:val="both"/>
      </w:pPr>
    </w:p>
    <w:p w14:paraId="40960E04" w14:textId="77777777" w:rsidR="00C04108" w:rsidRDefault="00C04108" w:rsidP="00BA1577">
      <w:pPr>
        <w:pStyle w:val="BodyText"/>
        <w:spacing w:before="195" w:line="278" w:lineRule="auto"/>
        <w:ind w:right="141"/>
        <w:jc w:val="both"/>
      </w:pPr>
    </w:p>
    <w:p w14:paraId="5BF20DE9" w14:textId="77777777" w:rsidR="00C04108" w:rsidRDefault="00C04108" w:rsidP="00BA1577">
      <w:pPr>
        <w:pStyle w:val="BodyText"/>
        <w:spacing w:before="195" w:line="278" w:lineRule="auto"/>
        <w:ind w:right="141"/>
        <w:jc w:val="both"/>
      </w:pPr>
    </w:p>
    <w:p w14:paraId="2782F756" w14:textId="57A47A3B" w:rsidR="00BA1577" w:rsidRDefault="00BA1577" w:rsidP="00BA1577">
      <w:pPr>
        <w:pStyle w:val="BodyText"/>
        <w:spacing w:before="195" w:line="278" w:lineRule="auto"/>
        <w:ind w:right="141"/>
        <w:jc w:val="both"/>
      </w:pPr>
      <w:r>
        <w:t>In response to any serious incident of aggression or violence, the concerns and actions taken will be put in writing immediately and the police informed. This may include banning an individual from the premises.</w:t>
      </w:r>
    </w:p>
    <w:p w14:paraId="1C53A0DA" w14:textId="77777777" w:rsidR="00BA1577" w:rsidRDefault="00BA1577" w:rsidP="00BA1577">
      <w:pPr>
        <w:tabs>
          <w:tab w:val="left" w:pos="818"/>
          <w:tab w:val="left" w:pos="820"/>
        </w:tabs>
        <w:spacing w:before="37" w:line="273" w:lineRule="auto"/>
        <w:ind w:right="138"/>
        <w:jc w:val="both"/>
      </w:pPr>
    </w:p>
    <w:p w14:paraId="6ECA7A27" w14:textId="5A2DAE51" w:rsidR="00C04108" w:rsidRDefault="00C04108" w:rsidP="00781F80">
      <w:pPr>
        <w:pStyle w:val="Heading1"/>
        <w:numPr>
          <w:ilvl w:val="0"/>
          <w:numId w:val="14"/>
        </w:numPr>
        <w:tabs>
          <w:tab w:val="left" w:pos="818"/>
        </w:tabs>
        <w:spacing w:before="63"/>
      </w:pPr>
      <w:r>
        <w:t>Barring</w:t>
      </w:r>
      <w:r>
        <w:rPr>
          <w:spacing w:val="-5"/>
        </w:rPr>
        <w:t xml:space="preserve"> </w:t>
      </w:r>
      <w:r>
        <w:t>from</w:t>
      </w:r>
      <w:r>
        <w:rPr>
          <w:spacing w:val="-6"/>
        </w:rPr>
        <w:t xml:space="preserve"> </w:t>
      </w:r>
      <w:r>
        <w:t>the</w:t>
      </w:r>
      <w:r>
        <w:rPr>
          <w:spacing w:val="-6"/>
        </w:rPr>
        <w:t xml:space="preserve"> </w:t>
      </w:r>
      <w:r>
        <w:rPr>
          <w:spacing w:val="-2"/>
        </w:rPr>
        <w:t>premises</w:t>
      </w:r>
    </w:p>
    <w:p w14:paraId="68BD1457" w14:textId="77777777" w:rsidR="00C04108" w:rsidRDefault="00C04108" w:rsidP="00C04108">
      <w:pPr>
        <w:pStyle w:val="BodyText"/>
        <w:spacing w:before="250"/>
        <w:jc w:val="both"/>
      </w:pPr>
      <w:r>
        <w:t>School</w:t>
      </w:r>
      <w:r>
        <w:rPr>
          <w:spacing w:val="-15"/>
        </w:rPr>
        <w:t xml:space="preserve"> </w:t>
      </w:r>
      <w:r>
        <w:t>premises</w:t>
      </w:r>
      <w:r>
        <w:rPr>
          <w:spacing w:val="-13"/>
        </w:rPr>
        <w:t xml:space="preserve"> </w:t>
      </w:r>
      <w:r>
        <w:t>are</w:t>
      </w:r>
      <w:r>
        <w:rPr>
          <w:spacing w:val="-11"/>
        </w:rPr>
        <w:t xml:space="preserve"> </w:t>
      </w:r>
      <w:r>
        <w:t>private</w:t>
      </w:r>
      <w:r>
        <w:rPr>
          <w:spacing w:val="-11"/>
        </w:rPr>
        <w:t xml:space="preserve"> </w:t>
      </w:r>
      <w:r>
        <w:t>property</w:t>
      </w:r>
      <w:r>
        <w:rPr>
          <w:spacing w:val="-13"/>
        </w:rPr>
        <w:t xml:space="preserve"> </w:t>
      </w:r>
      <w:r>
        <w:t>and</w:t>
      </w:r>
      <w:r>
        <w:rPr>
          <w:spacing w:val="-13"/>
        </w:rPr>
        <w:t xml:space="preserve"> </w:t>
      </w:r>
      <w:r>
        <w:t>therefore</w:t>
      </w:r>
      <w:r>
        <w:rPr>
          <w:spacing w:val="-11"/>
        </w:rPr>
        <w:t xml:space="preserve"> </w:t>
      </w:r>
      <w:r>
        <w:t>any</w:t>
      </w:r>
      <w:r>
        <w:rPr>
          <w:spacing w:val="-10"/>
        </w:rPr>
        <w:t xml:space="preserve"> </w:t>
      </w:r>
      <w:r>
        <w:t>individual</w:t>
      </w:r>
      <w:r>
        <w:rPr>
          <w:spacing w:val="-15"/>
        </w:rPr>
        <w:t xml:space="preserve"> </w:t>
      </w:r>
      <w:r>
        <w:t>may</w:t>
      </w:r>
      <w:r>
        <w:rPr>
          <w:spacing w:val="-11"/>
        </w:rPr>
        <w:t xml:space="preserve"> </w:t>
      </w:r>
      <w:r>
        <w:t>be</w:t>
      </w:r>
      <w:r>
        <w:rPr>
          <w:spacing w:val="-14"/>
        </w:rPr>
        <w:t xml:space="preserve"> </w:t>
      </w:r>
      <w:r>
        <w:t>barred</w:t>
      </w:r>
      <w:r>
        <w:rPr>
          <w:spacing w:val="-14"/>
        </w:rPr>
        <w:t xml:space="preserve"> </w:t>
      </w:r>
      <w:r>
        <w:t>from</w:t>
      </w:r>
      <w:r>
        <w:rPr>
          <w:spacing w:val="-12"/>
        </w:rPr>
        <w:t xml:space="preserve"> </w:t>
      </w:r>
      <w:r>
        <w:t>entering</w:t>
      </w:r>
      <w:r>
        <w:rPr>
          <w:spacing w:val="-14"/>
        </w:rPr>
        <w:t xml:space="preserve"> </w:t>
      </w:r>
      <w:r>
        <w:t>the</w:t>
      </w:r>
      <w:r>
        <w:rPr>
          <w:spacing w:val="-11"/>
        </w:rPr>
        <w:t xml:space="preserve"> </w:t>
      </w:r>
      <w:r>
        <w:rPr>
          <w:spacing w:val="-2"/>
        </w:rPr>
        <w:t>premises.</w:t>
      </w:r>
    </w:p>
    <w:p w14:paraId="38C23648" w14:textId="77777777" w:rsidR="00C04108" w:rsidRDefault="00C04108" w:rsidP="00C04108">
      <w:pPr>
        <w:pStyle w:val="BodyText"/>
        <w:spacing w:before="235" w:line="278" w:lineRule="auto"/>
        <w:ind w:right="137"/>
        <w:jc w:val="both"/>
      </w:pPr>
      <w:r>
        <w:t>If</w:t>
      </w:r>
      <w:r>
        <w:rPr>
          <w:spacing w:val="-5"/>
        </w:rPr>
        <w:t xml:space="preserve"> </w:t>
      </w:r>
      <w:r>
        <w:t>an</w:t>
      </w:r>
      <w:r>
        <w:rPr>
          <w:spacing w:val="-7"/>
        </w:rPr>
        <w:t xml:space="preserve"> </w:t>
      </w:r>
      <w:r>
        <w:t>individual’s</w:t>
      </w:r>
      <w:r>
        <w:rPr>
          <w:spacing w:val="-6"/>
        </w:rPr>
        <w:t xml:space="preserve"> </w:t>
      </w:r>
      <w:proofErr w:type="spellStart"/>
      <w:r>
        <w:t>behaviour</w:t>
      </w:r>
      <w:proofErr w:type="spellEnd"/>
      <w:r>
        <w:rPr>
          <w:spacing w:val="-5"/>
        </w:rPr>
        <w:t xml:space="preserve"> </w:t>
      </w:r>
      <w:r>
        <w:t>is</w:t>
      </w:r>
      <w:r>
        <w:rPr>
          <w:spacing w:val="-6"/>
        </w:rPr>
        <w:t xml:space="preserve"> </w:t>
      </w:r>
      <w:r>
        <w:t>cause</w:t>
      </w:r>
      <w:r>
        <w:rPr>
          <w:spacing w:val="-6"/>
        </w:rPr>
        <w:t xml:space="preserve"> </w:t>
      </w:r>
      <w:r>
        <w:t>for</w:t>
      </w:r>
      <w:r>
        <w:rPr>
          <w:spacing w:val="-5"/>
        </w:rPr>
        <w:t xml:space="preserve"> </w:t>
      </w:r>
      <w:r>
        <w:t>concern,</w:t>
      </w:r>
      <w:r>
        <w:rPr>
          <w:spacing w:val="-8"/>
        </w:rPr>
        <w:t xml:space="preserve"> </w:t>
      </w:r>
      <w:r>
        <w:t>the</w:t>
      </w:r>
      <w:r>
        <w:rPr>
          <w:spacing w:val="-5"/>
        </w:rPr>
        <w:t xml:space="preserve"> </w:t>
      </w:r>
      <w:r>
        <w:t>headteacher</w:t>
      </w:r>
      <w:r>
        <w:rPr>
          <w:spacing w:val="-5"/>
        </w:rPr>
        <w:t xml:space="preserve"> </w:t>
      </w:r>
      <w:r>
        <w:t>or</w:t>
      </w:r>
      <w:r>
        <w:rPr>
          <w:spacing w:val="-5"/>
        </w:rPr>
        <w:t xml:space="preserve"> </w:t>
      </w:r>
      <w:r>
        <w:t>chair</w:t>
      </w:r>
      <w:r>
        <w:rPr>
          <w:spacing w:val="-8"/>
        </w:rPr>
        <w:t xml:space="preserve"> </w:t>
      </w:r>
      <w:r>
        <w:t>of</w:t>
      </w:r>
      <w:r>
        <w:rPr>
          <w:spacing w:val="-5"/>
        </w:rPr>
        <w:t xml:space="preserve"> </w:t>
      </w:r>
      <w:r>
        <w:t>governors</w:t>
      </w:r>
      <w:r>
        <w:rPr>
          <w:spacing w:val="-5"/>
        </w:rPr>
        <w:t xml:space="preserve"> </w:t>
      </w:r>
      <w:r>
        <w:t>will</w:t>
      </w:r>
      <w:r>
        <w:rPr>
          <w:spacing w:val="-7"/>
        </w:rPr>
        <w:t xml:space="preserve"> </w:t>
      </w:r>
      <w:r>
        <w:t>ask</w:t>
      </w:r>
      <w:r>
        <w:rPr>
          <w:spacing w:val="-6"/>
        </w:rPr>
        <w:t xml:space="preserve"> </w:t>
      </w:r>
      <w:r>
        <w:t>the</w:t>
      </w:r>
      <w:r>
        <w:rPr>
          <w:spacing w:val="-7"/>
        </w:rPr>
        <w:t xml:space="preserve"> </w:t>
      </w:r>
      <w:r>
        <w:t>individual to leave the premises.</w:t>
      </w:r>
    </w:p>
    <w:p w14:paraId="0DA9387C" w14:textId="77777777" w:rsidR="00C04108" w:rsidRDefault="00C04108" w:rsidP="00C04108">
      <w:pPr>
        <w:pStyle w:val="BodyText"/>
        <w:spacing w:before="195" w:line="276" w:lineRule="auto"/>
        <w:ind w:right="142"/>
        <w:jc w:val="both"/>
      </w:pPr>
      <w:r>
        <w:t xml:space="preserve">The headteacher will notify the parties involved in writing, explaining that their implied </w:t>
      </w:r>
      <w:proofErr w:type="spellStart"/>
      <w:r>
        <w:t>licence</w:t>
      </w:r>
      <w:proofErr w:type="spellEnd"/>
      <w:r>
        <w:t xml:space="preserve"> for access to the premises has been temporarily revoked and</w:t>
      </w:r>
      <w:r>
        <w:rPr>
          <w:spacing w:val="-2"/>
        </w:rPr>
        <w:t xml:space="preserve"> </w:t>
      </w:r>
      <w:r>
        <w:t>why, subject to any</w:t>
      </w:r>
      <w:r>
        <w:rPr>
          <w:spacing w:val="-2"/>
        </w:rPr>
        <w:t xml:space="preserve"> </w:t>
      </w:r>
      <w:r>
        <w:t>representations</w:t>
      </w:r>
      <w:r>
        <w:rPr>
          <w:spacing w:val="-2"/>
        </w:rPr>
        <w:t xml:space="preserve"> </w:t>
      </w:r>
      <w:r>
        <w:t>that the individual may wish to make.</w:t>
      </w:r>
    </w:p>
    <w:p w14:paraId="2FE895BC" w14:textId="77777777" w:rsidR="00C04108" w:rsidRDefault="00C04108" w:rsidP="00C04108">
      <w:pPr>
        <w:pStyle w:val="BodyText"/>
        <w:spacing w:before="200" w:line="276" w:lineRule="auto"/>
        <w:ind w:right="137"/>
        <w:jc w:val="both"/>
      </w:pPr>
      <w:r>
        <w:t>The</w:t>
      </w:r>
      <w:r>
        <w:rPr>
          <w:spacing w:val="-2"/>
        </w:rPr>
        <w:t xml:space="preserve"> </w:t>
      </w:r>
      <w:r>
        <w:t>individual</w:t>
      </w:r>
      <w:r>
        <w:rPr>
          <w:spacing w:val="-3"/>
        </w:rPr>
        <w:t xml:space="preserve"> </w:t>
      </w:r>
      <w:r>
        <w:t>involved</w:t>
      </w:r>
      <w:r>
        <w:rPr>
          <w:spacing w:val="-2"/>
        </w:rPr>
        <w:t xml:space="preserve"> </w:t>
      </w:r>
      <w:r>
        <w:t>will</w:t>
      </w:r>
      <w:r>
        <w:rPr>
          <w:spacing w:val="-2"/>
        </w:rPr>
        <w:t xml:space="preserve"> </w:t>
      </w:r>
      <w:r>
        <w:t>be</w:t>
      </w:r>
      <w:r>
        <w:rPr>
          <w:spacing w:val="-2"/>
        </w:rPr>
        <w:t xml:space="preserve"> </w:t>
      </w:r>
      <w:r>
        <w:t>given</w:t>
      </w:r>
      <w:r>
        <w:rPr>
          <w:spacing w:val="-4"/>
        </w:rPr>
        <w:t xml:space="preserve"> </w:t>
      </w:r>
      <w:r>
        <w:t>the</w:t>
      </w:r>
      <w:r>
        <w:rPr>
          <w:spacing w:val="-4"/>
        </w:rPr>
        <w:t xml:space="preserve"> </w:t>
      </w:r>
      <w:r>
        <w:t>opportunity</w:t>
      </w:r>
      <w:r>
        <w:rPr>
          <w:spacing w:val="-4"/>
        </w:rPr>
        <w:t xml:space="preserve"> </w:t>
      </w:r>
      <w:r>
        <w:t>to</w:t>
      </w:r>
      <w:r>
        <w:rPr>
          <w:spacing w:val="-4"/>
        </w:rPr>
        <w:t xml:space="preserve"> </w:t>
      </w:r>
      <w:r>
        <w:t>formally</w:t>
      </w:r>
      <w:r>
        <w:rPr>
          <w:spacing w:val="-4"/>
        </w:rPr>
        <w:t xml:space="preserve"> </w:t>
      </w:r>
      <w:r>
        <w:t>express</w:t>
      </w:r>
      <w:r>
        <w:rPr>
          <w:spacing w:val="-6"/>
        </w:rPr>
        <w:t xml:space="preserve"> </w:t>
      </w:r>
      <w:r>
        <w:t>their</w:t>
      </w:r>
      <w:r>
        <w:rPr>
          <w:spacing w:val="-3"/>
        </w:rPr>
        <w:t xml:space="preserve"> </w:t>
      </w:r>
      <w:r>
        <w:t>views</w:t>
      </w:r>
      <w:r>
        <w:rPr>
          <w:spacing w:val="-4"/>
        </w:rPr>
        <w:t xml:space="preserve"> </w:t>
      </w:r>
      <w:r>
        <w:t>regarding</w:t>
      </w:r>
      <w:r>
        <w:rPr>
          <w:spacing w:val="-4"/>
        </w:rPr>
        <w:t xml:space="preserve"> </w:t>
      </w:r>
      <w:r>
        <w:t>the</w:t>
      </w:r>
      <w:r>
        <w:rPr>
          <w:spacing w:val="-4"/>
        </w:rPr>
        <w:t xml:space="preserve"> </w:t>
      </w:r>
      <w:r>
        <w:t>decision</w:t>
      </w:r>
      <w:r>
        <w:rPr>
          <w:spacing w:val="-2"/>
        </w:rPr>
        <w:t xml:space="preserve"> </w:t>
      </w:r>
      <w:r>
        <w:t xml:space="preserve">to </w:t>
      </w:r>
      <w:proofErr w:type="gramStart"/>
      <w:r>
        <w:t>bar</w:t>
      </w:r>
      <w:proofErr w:type="gramEnd"/>
      <w:r>
        <w:t xml:space="preserve"> them. This decision to </w:t>
      </w:r>
      <w:proofErr w:type="gramStart"/>
      <w:r>
        <w:t>bar</w:t>
      </w:r>
      <w:proofErr w:type="gramEnd"/>
      <w:r>
        <w:t xml:space="preserve"> will be reviewed by the chair of governors or a </w:t>
      </w:r>
      <w:proofErr w:type="gramStart"/>
      <w:r>
        <w:t>committee</w:t>
      </w:r>
      <w:proofErr w:type="gramEnd"/>
      <w:r>
        <w:t xml:space="preserve"> of the governing board,</w:t>
      </w:r>
      <w:r>
        <w:rPr>
          <w:spacing w:val="-5"/>
        </w:rPr>
        <w:t xml:space="preserve"> </w:t>
      </w:r>
      <w:proofErr w:type="gramStart"/>
      <w:r>
        <w:t>taking</w:t>
      </w:r>
      <w:r>
        <w:rPr>
          <w:spacing w:val="-4"/>
        </w:rPr>
        <w:t xml:space="preserve"> </w:t>
      </w:r>
      <w:r>
        <w:t>into</w:t>
      </w:r>
      <w:r>
        <w:rPr>
          <w:spacing w:val="-3"/>
        </w:rPr>
        <w:t xml:space="preserve"> </w:t>
      </w:r>
      <w:r>
        <w:t>account</w:t>
      </w:r>
      <w:proofErr w:type="gramEnd"/>
      <w:r>
        <w:rPr>
          <w:spacing w:val="-3"/>
        </w:rPr>
        <w:t xml:space="preserve"> </w:t>
      </w:r>
      <w:r>
        <w:t>any</w:t>
      </w:r>
      <w:r>
        <w:rPr>
          <w:spacing w:val="-4"/>
        </w:rPr>
        <w:t xml:space="preserve"> </w:t>
      </w:r>
      <w:r>
        <w:t>discussions</w:t>
      </w:r>
      <w:r>
        <w:rPr>
          <w:spacing w:val="-6"/>
        </w:rPr>
        <w:t xml:space="preserve"> </w:t>
      </w:r>
      <w:r>
        <w:t>following</w:t>
      </w:r>
      <w:r>
        <w:rPr>
          <w:spacing w:val="-4"/>
        </w:rPr>
        <w:t xml:space="preserve"> </w:t>
      </w:r>
      <w:r>
        <w:t>the</w:t>
      </w:r>
      <w:r>
        <w:rPr>
          <w:spacing w:val="-4"/>
        </w:rPr>
        <w:t xml:space="preserve"> </w:t>
      </w:r>
      <w:r>
        <w:t>incident.</w:t>
      </w:r>
      <w:r>
        <w:rPr>
          <w:spacing w:val="-3"/>
        </w:rPr>
        <w:t xml:space="preserve"> </w:t>
      </w:r>
      <w:r>
        <w:t>If</w:t>
      </w:r>
      <w:r>
        <w:rPr>
          <w:spacing w:val="-3"/>
        </w:rPr>
        <w:t xml:space="preserve"> </w:t>
      </w:r>
      <w:r>
        <w:t>the</w:t>
      </w:r>
      <w:r>
        <w:rPr>
          <w:spacing w:val="-4"/>
        </w:rPr>
        <w:t xml:space="preserve"> </w:t>
      </w:r>
      <w:r>
        <w:t>decision</w:t>
      </w:r>
      <w:r>
        <w:rPr>
          <w:spacing w:val="-4"/>
        </w:rPr>
        <w:t xml:space="preserve"> </w:t>
      </w:r>
      <w:r>
        <w:t>is</w:t>
      </w:r>
      <w:r>
        <w:rPr>
          <w:spacing w:val="-4"/>
        </w:rPr>
        <w:t xml:space="preserve"> </w:t>
      </w:r>
      <w:r>
        <w:t>made</w:t>
      </w:r>
      <w:r>
        <w:rPr>
          <w:spacing w:val="-4"/>
        </w:rPr>
        <w:t xml:space="preserve"> </w:t>
      </w:r>
      <w:r>
        <w:t>to</w:t>
      </w:r>
      <w:r>
        <w:rPr>
          <w:spacing w:val="-4"/>
        </w:rPr>
        <w:t xml:space="preserve"> </w:t>
      </w:r>
      <w:r>
        <w:t>continue</w:t>
      </w:r>
      <w:r>
        <w:rPr>
          <w:spacing w:val="-6"/>
        </w:rPr>
        <w:t xml:space="preserve"> </w:t>
      </w:r>
      <w:r>
        <w:t>the</w:t>
      </w:r>
      <w:r>
        <w:rPr>
          <w:spacing w:val="-4"/>
        </w:rPr>
        <w:t xml:space="preserve"> </w:t>
      </w:r>
      <w:r>
        <w:t xml:space="preserve">bar, the individual will be contacted </w:t>
      </w:r>
      <w:proofErr w:type="gramStart"/>
      <w:r>
        <w:t>in</w:t>
      </w:r>
      <w:proofErr w:type="gramEnd"/>
      <w:r>
        <w:t xml:space="preserve"> writing, informing them of how long the bar will be in place, and when the decision will be reviewed.</w:t>
      </w:r>
    </w:p>
    <w:p w14:paraId="08C518FA" w14:textId="77777777" w:rsidR="00C04108" w:rsidRDefault="00C04108" w:rsidP="00C04108">
      <w:pPr>
        <w:pStyle w:val="BodyText"/>
        <w:spacing w:before="200" w:line="280" w:lineRule="auto"/>
        <w:ind w:right="138"/>
        <w:jc w:val="both"/>
      </w:pPr>
      <w:r>
        <w:t>Anyone wishing to make a complaint regarding a barring order can do so in writing, including email, to the headteacher or chair of governors.</w:t>
      </w:r>
    </w:p>
    <w:p w14:paraId="0C5BF3D5" w14:textId="77777777" w:rsidR="00C04108" w:rsidRDefault="00C04108" w:rsidP="00C04108">
      <w:pPr>
        <w:pStyle w:val="BodyText"/>
        <w:spacing w:before="190" w:line="278" w:lineRule="auto"/>
        <w:ind w:right="140"/>
        <w:jc w:val="both"/>
      </w:pPr>
      <w:r>
        <w:t xml:space="preserve">Once the school’s complaints procedure is completed, the only remaining avenue of appeal is through the </w:t>
      </w:r>
      <w:r>
        <w:rPr>
          <w:spacing w:val="-2"/>
        </w:rPr>
        <w:t>Courts.</w:t>
      </w:r>
    </w:p>
    <w:p w14:paraId="75984CE2" w14:textId="77777777" w:rsidR="00C04108" w:rsidRDefault="00C04108" w:rsidP="00BA1577">
      <w:pPr>
        <w:tabs>
          <w:tab w:val="left" w:pos="818"/>
          <w:tab w:val="left" w:pos="820"/>
        </w:tabs>
        <w:spacing w:before="37" w:line="273" w:lineRule="auto"/>
        <w:ind w:right="138"/>
        <w:jc w:val="both"/>
      </w:pPr>
    </w:p>
    <w:p w14:paraId="3462010E" w14:textId="77777777" w:rsidR="00BA1577" w:rsidRDefault="00BA1577" w:rsidP="00BA1577">
      <w:pPr>
        <w:tabs>
          <w:tab w:val="left" w:pos="820"/>
        </w:tabs>
        <w:spacing w:before="2"/>
        <w:ind w:left="459"/>
      </w:pPr>
    </w:p>
    <w:p w14:paraId="6F9E1148" w14:textId="77777777" w:rsidR="00BA1577" w:rsidRDefault="00BA1577" w:rsidP="00BA1577">
      <w:pPr>
        <w:tabs>
          <w:tab w:val="left" w:pos="820"/>
        </w:tabs>
        <w:spacing w:before="2"/>
        <w:ind w:left="459"/>
      </w:pPr>
    </w:p>
    <w:p w14:paraId="5864CCCC" w14:textId="77777777" w:rsidR="00C03E5D" w:rsidRDefault="00C03E5D" w:rsidP="00C03E5D">
      <w:pPr>
        <w:pStyle w:val="BodyText"/>
        <w:spacing w:before="200" w:line="278" w:lineRule="auto"/>
        <w:ind w:right="137"/>
        <w:jc w:val="both"/>
      </w:pPr>
    </w:p>
    <w:p w14:paraId="69128E05" w14:textId="77777777" w:rsidR="00C03E5D" w:rsidRDefault="00C03E5D" w:rsidP="009664DD">
      <w:pPr>
        <w:pStyle w:val="BodyText"/>
        <w:spacing w:before="1" w:line="276" w:lineRule="auto"/>
        <w:ind w:right="9150"/>
      </w:pPr>
    </w:p>
    <w:p w14:paraId="17526F1E" w14:textId="77777777" w:rsidR="00C03E5D" w:rsidRDefault="00C03E5D" w:rsidP="009664DD">
      <w:pPr>
        <w:pStyle w:val="BodyText"/>
        <w:spacing w:before="1" w:line="276" w:lineRule="auto"/>
        <w:ind w:right="9150"/>
      </w:pPr>
    </w:p>
    <w:p w14:paraId="7CA30C53" w14:textId="77777777" w:rsidR="00C03E5D" w:rsidRDefault="00C03E5D" w:rsidP="009664DD">
      <w:pPr>
        <w:pStyle w:val="BodyText"/>
        <w:spacing w:before="1" w:line="276" w:lineRule="auto"/>
        <w:ind w:right="9150"/>
      </w:pPr>
    </w:p>
    <w:p w14:paraId="08994414" w14:textId="77777777" w:rsidR="009664DD" w:rsidRDefault="009664DD" w:rsidP="009664DD">
      <w:pPr>
        <w:pStyle w:val="BodyText"/>
        <w:spacing w:line="276" w:lineRule="auto"/>
      </w:pPr>
    </w:p>
    <w:p w14:paraId="0F894EE0" w14:textId="77777777" w:rsidR="009664DD" w:rsidRDefault="009664DD" w:rsidP="009664DD">
      <w:pPr>
        <w:pStyle w:val="BodyText"/>
        <w:spacing w:before="37" w:line="276" w:lineRule="auto"/>
        <w:ind w:right="262"/>
      </w:pPr>
    </w:p>
    <w:p w14:paraId="55C1717F" w14:textId="77777777" w:rsidR="009664DD" w:rsidRDefault="009664DD" w:rsidP="009664DD">
      <w:pPr>
        <w:pStyle w:val="BodyText"/>
        <w:spacing w:before="38"/>
      </w:pPr>
    </w:p>
    <w:p w14:paraId="5DAF0BB7" w14:textId="77777777" w:rsidR="009664DD" w:rsidRDefault="009664DD" w:rsidP="00042EB1">
      <w:pPr>
        <w:tabs>
          <w:tab w:val="left" w:pos="459"/>
        </w:tabs>
        <w:spacing w:before="38"/>
      </w:pPr>
    </w:p>
    <w:p w14:paraId="17D718A9" w14:textId="718727D1" w:rsidR="003E2909" w:rsidRPr="003E2909" w:rsidRDefault="003E2909" w:rsidP="003E2909">
      <w:pPr>
        <w:tabs>
          <w:tab w:val="left" w:pos="2205"/>
        </w:tabs>
        <w:sectPr w:rsidR="003E2909" w:rsidRPr="003E2909">
          <w:pgSz w:w="11910" w:h="16840"/>
          <w:pgMar w:top="640" w:right="580" w:bottom="1060" w:left="620" w:header="0" w:footer="832" w:gutter="0"/>
          <w:pgBorders w:offsetFrom="page">
            <w:top w:val="single" w:sz="36" w:space="24" w:color="3333FF"/>
            <w:left w:val="single" w:sz="36" w:space="24" w:color="3333FF"/>
            <w:bottom w:val="single" w:sz="36" w:space="24" w:color="3333FF"/>
            <w:right w:val="single" w:sz="36" w:space="24" w:color="3333FF"/>
          </w:pgBorders>
          <w:cols w:space="720"/>
        </w:sectPr>
      </w:pPr>
      <w:r>
        <w:tab/>
      </w:r>
    </w:p>
    <w:p w14:paraId="1E242193" w14:textId="77777777" w:rsidR="00AE52D1" w:rsidRDefault="00AE52D1">
      <w:pPr>
        <w:rPr>
          <w:rFonts w:ascii="Courier New" w:hAnsi="Courier New"/>
        </w:rPr>
      </w:pPr>
    </w:p>
    <w:p w14:paraId="155F3630" w14:textId="77777777" w:rsidR="00781F80" w:rsidRPr="00781F80" w:rsidRDefault="00781F80" w:rsidP="00781F80">
      <w:pPr>
        <w:rPr>
          <w:rFonts w:ascii="Courier New" w:hAnsi="Courier New"/>
        </w:rPr>
      </w:pPr>
    </w:p>
    <w:p w14:paraId="42DE114D" w14:textId="77777777" w:rsidR="00781F80" w:rsidRPr="00781F80" w:rsidRDefault="00781F80" w:rsidP="00781F80">
      <w:pPr>
        <w:rPr>
          <w:rFonts w:ascii="Courier New" w:hAnsi="Courier New"/>
        </w:rPr>
      </w:pPr>
    </w:p>
    <w:p w14:paraId="30F6377B" w14:textId="77777777" w:rsidR="00781F80" w:rsidRPr="00781F80" w:rsidRDefault="00781F80" w:rsidP="00781F80">
      <w:pPr>
        <w:rPr>
          <w:rFonts w:ascii="Courier New" w:hAnsi="Courier New"/>
        </w:rPr>
      </w:pPr>
    </w:p>
    <w:p w14:paraId="575748AD" w14:textId="77777777" w:rsidR="00781F80" w:rsidRPr="00781F80" w:rsidRDefault="00781F80" w:rsidP="00781F80">
      <w:pPr>
        <w:rPr>
          <w:rFonts w:ascii="Courier New" w:hAnsi="Courier New"/>
        </w:rPr>
      </w:pPr>
    </w:p>
    <w:p w14:paraId="2FF7CE23" w14:textId="77777777" w:rsidR="00781F80" w:rsidRPr="00781F80" w:rsidRDefault="00781F80" w:rsidP="00781F80">
      <w:pPr>
        <w:rPr>
          <w:rFonts w:ascii="Courier New" w:hAnsi="Courier New"/>
        </w:rPr>
      </w:pPr>
    </w:p>
    <w:p w14:paraId="015E120A" w14:textId="77777777" w:rsidR="00781F80" w:rsidRDefault="00781F80" w:rsidP="00781F80">
      <w:pPr>
        <w:spacing w:before="62"/>
        <w:ind w:left="6" w:right="43"/>
        <w:jc w:val="center"/>
        <w:rPr>
          <w:b/>
          <w:sz w:val="36"/>
        </w:rPr>
      </w:pPr>
      <w:r>
        <w:rPr>
          <w:b/>
          <w:sz w:val="36"/>
        </w:rPr>
        <w:t>Complaint</w:t>
      </w:r>
      <w:r>
        <w:rPr>
          <w:b/>
          <w:spacing w:val="-18"/>
          <w:sz w:val="36"/>
        </w:rPr>
        <w:t xml:space="preserve"> </w:t>
      </w:r>
      <w:r>
        <w:rPr>
          <w:b/>
          <w:spacing w:val="-4"/>
          <w:sz w:val="36"/>
        </w:rPr>
        <w:t>Form</w:t>
      </w:r>
    </w:p>
    <w:p w14:paraId="6C818B0F" w14:textId="7FF8CB12" w:rsidR="00781F80" w:rsidRDefault="00781F80" w:rsidP="00781F80">
      <w:pPr>
        <w:rPr>
          <w:rFonts w:ascii="Courier New" w:hAnsi="Courier New"/>
        </w:rPr>
      </w:pPr>
      <w:r>
        <w:t>Please complete and return to Holy Cross Catholic Primary School</w:t>
      </w:r>
      <w:r>
        <w:rPr>
          <w:spacing w:val="40"/>
        </w:rPr>
        <w:t xml:space="preserve"> </w:t>
      </w:r>
      <w:r>
        <w:rPr>
          <w:b/>
        </w:rPr>
        <w:t>either head teacher/ Chair of Governors</w:t>
      </w:r>
      <w:r>
        <w:rPr>
          <w:b/>
          <w:spacing w:val="40"/>
        </w:rPr>
        <w:t xml:space="preserve"> </w:t>
      </w:r>
      <w:r>
        <w:rPr>
          <w:b/>
        </w:rPr>
        <w:t>/</w:t>
      </w:r>
      <w:r>
        <w:rPr>
          <w:b/>
          <w:spacing w:val="-3"/>
        </w:rPr>
        <w:t xml:space="preserve"> </w:t>
      </w:r>
      <w:r>
        <w:rPr>
          <w:b/>
        </w:rPr>
        <w:t>Clerk</w:t>
      </w:r>
      <w:r>
        <w:rPr>
          <w:b/>
          <w:spacing w:val="-4"/>
        </w:rPr>
        <w:t xml:space="preserve"> </w:t>
      </w:r>
      <w:r>
        <w:rPr>
          <w:b/>
        </w:rPr>
        <w:t>to</w:t>
      </w:r>
      <w:r>
        <w:rPr>
          <w:b/>
          <w:spacing w:val="-4"/>
        </w:rPr>
        <w:t xml:space="preserve"> </w:t>
      </w:r>
      <w:r>
        <w:rPr>
          <w:b/>
        </w:rPr>
        <w:t xml:space="preserve">Governors </w:t>
      </w:r>
      <w:r>
        <w:t>who</w:t>
      </w:r>
      <w:r>
        <w:rPr>
          <w:spacing w:val="-4"/>
        </w:rPr>
        <w:t xml:space="preserve"> </w:t>
      </w:r>
      <w:r>
        <w:t>will</w:t>
      </w:r>
      <w:r>
        <w:rPr>
          <w:spacing w:val="-2"/>
        </w:rPr>
        <w:t xml:space="preserve"> </w:t>
      </w:r>
      <w:r>
        <w:t>acknowledge</w:t>
      </w:r>
      <w:r>
        <w:rPr>
          <w:spacing w:val="-2"/>
        </w:rPr>
        <w:t xml:space="preserve"> </w:t>
      </w:r>
      <w:r>
        <w:t>receipt</w:t>
      </w:r>
      <w:r>
        <w:rPr>
          <w:spacing w:val="-1"/>
        </w:rPr>
        <w:t xml:space="preserve"> </w:t>
      </w:r>
      <w:r>
        <w:t>and</w:t>
      </w:r>
      <w:r>
        <w:rPr>
          <w:spacing w:val="-4"/>
        </w:rPr>
        <w:t xml:space="preserve"> </w:t>
      </w:r>
      <w:r>
        <w:t>explain</w:t>
      </w:r>
      <w:r>
        <w:rPr>
          <w:spacing w:val="-2"/>
        </w:rPr>
        <w:t xml:space="preserve"> </w:t>
      </w:r>
      <w:r>
        <w:t>what</w:t>
      </w:r>
      <w:r>
        <w:rPr>
          <w:spacing w:val="-1"/>
        </w:rPr>
        <w:t xml:space="preserve"> </w:t>
      </w:r>
      <w:r>
        <w:t>action</w:t>
      </w:r>
      <w:r>
        <w:rPr>
          <w:spacing w:val="-2"/>
        </w:rPr>
        <w:t xml:space="preserve"> </w:t>
      </w:r>
      <w:r>
        <w:t>will</w:t>
      </w:r>
      <w:r>
        <w:rPr>
          <w:spacing w:val="-2"/>
        </w:rPr>
        <w:t xml:space="preserve"> </w:t>
      </w:r>
      <w:r>
        <w:t>be</w:t>
      </w:r>
      <w:r>
        <w:rPr>
          <w:spacing w:val="-2"/>
        </w:rPr>
        <w:t xml:space="preserve"> </w:t>
      </w:r>
      <w:r>
        <w:t>taken.</w:t>
      </w:r>
    </w:p>
    <w:p w14:paraId="3DDA78EE" w14:textId="77777777" w:rsidR="00781F80" w:rsidRDefault="00781F80" w:rsidP="00781F80">
      <w:pPr>
        <w:rPr>
          <w:rFonts w:ascii="Courier New" w:hAnsi="Courier New"/>
        </w:rPr>
      </w:pPr>
    </w:p>
    <w:p w14:paraId="4945FD32" w14:textId="77777777" w:rsidR="00781F80" w:rsidRDefault="00781F80" w:rsidP="00781F80">
      <w:pPr>
        <w:rPr>
          <w:rFonts w:ascii="Courier New" w:hAnsi="Courier New"/>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8"/>
      </w:tblGrid>
      <w:tr w:rsidR="00781F80" w14:paraId="6EAAA49C" w14:textId="77777777" w:rsidTr="0039278F">
        <w:trPr>
          <w:trHeight w:val="647"/>
        </w:trPr>
        <w:tc>
          <w:tcPr>
            <w:tcW w:w="10238" w:type="dxa"/>
          </w:tcPr>
          <w:p w14:paraId="1D0F4A85" w14:textId="77777777" w:rsidR="00781F80" w:rsidRDefault="00781F80" w:rsidP="0039278F">
            <w:pPr>
              <w:pStyle w:val="TableParagraph"/>
              <w:spacing w:line="249" w:lineRule="exact"/>
              <w:ind w:left="107"/>
              <w:rPr>
                <w:b/>
              </w:rPr>
            </w:pPr>
            <w:r>
              <w:rPr>
                <w:b/>
              </w:rPr>
              <w:t>Your</w:t>
            </w:r>
            <w:r>
              <w:rPr>
                <w:b/>
                <w:spacing w:val="-2"/>
              </w:rPr>
              <w:t xml:space="preserve"> name:</w:t>
            </w:r>
          </w:p>
        </w:tc>
      </w:tr>
      <w:tr w:rsidR="00781F80" w14:paraId="14F11260" w14:textId="77777777" w:rsidTr="0039278F">
        <w:trPr>
          <w:trHeight w:val="702"/>
        </w:trPr>
        <w:tc>
          <w:tcPr>
            <w:tcW w:w="10238" w:type="dxa"/>
          </w:tcPr>
          <w:p w14:paraId="2379DBC6" w14:textId="77777777" w:rsidR="00781F80" w:rsidRDefault="00781F80" w:rsidP="0039278F">
            <w:pPr>
              <w:pStyle w:val="TableParagraph"/>
              <w:spacing w:line="252" w:lineRule="exact"/>
              <w:ind w:left="107"/>
              <w:rPr>
                <w:b/>
              </w:rPr>
            </w:pPr>
            <w:r>
              <w:rPr>
                <w:b/>
              </w:rPr>
              <w:t>Pupil’s</w:t>
            </w:r>
            <w:r>
              <w:rPr>
                <w:b/>
                <w:spacing w:val="-6"/>
              </w:rPr>
              <w:t xml:space="preserve"> </w:t>
            </w:r>
            <w:r>
              <w:rPr>
                <w:b/>
              </w:rPr>
              <w:t>name</w:t>
            </w:r>
            <w:r>
              <w:rPr>
                <w:b/>
                <w:spacing w:val="-5"/>
              </w:rPr>
              <w:t xml:space="preserve"> </w:t>
            </w:r>
            <w:r>
              <w:rPr>
                <w:b/>
              </w:rPr>
              <w:t>(if</w:t>
            </w:r>
            <w:r>
              <w:rPr>
                <w:b/>
                <w:spacing w:val="-2"/>
              </w:rPr>
              <w:t xml:space="preserve"> relevant):</w:t>
            </w:r>
          </w:p>
        </w:tc>
      </w:tr>
      <w:tr w:rsidR="00781F80" w14:paraId="52A1100C" w14:textId="77777777" w:rsidTr="0039278F">
        <w:trPr>
          <w:trHeight w:val="695"/>
        </w:trPr>
        <w:tc>
          <w:tcPr>
            <w:tcW w:w="10238" w:type="dxa"/>
          </w:tcPr>
          <w:p w14:paraId="7F5A9F60" w14:textId="77777777" w:rsidR="00781F80" w:rsidRDefault="00781F80" w:rsidP="0039278F">
            <w:pPr>
              <w:pStyle w:val="TableParagraph"/>
              <w:spacing w:line="249" w:lineRule="exact"/>
              <w:ind w:left="107"/>
              <w:rPr>
                <w:b/>
              </w:rPr>
            </w:pPr>
            <w:r>
              <w:rPr>
                <w:b/>
              </w:rPr>
              <w:t>Your</w:t>
            </w:r>
            <w:r>
              <w:rPr>
                <w:b/>
                <w:spacing w:val="-2"/>
              </w:rPr>
              <w:t xml:space="preserve"> </w:t>
            </w:r>
            <w:r>
              <w:rPr>
                <w:b/>
              </w:rPr>
              <w:t>relationship</w:t>
            </w:r>
            <w:r>
              <w:rPr>
                <w:b/>
                <w:spacing w:val="-5"/>
              </w:rPr>
              <w:t xml:space="preserve"> </w:t>
            </w:r>
            <w:proofErr w:type="gramStart"/>
            <w:r>
              <w:rPr>
                <w:b/>
              </w:rPr>
              <w:t>to</w:t>
            </w:r>
            <w:proofErr w:type="gramEnd"/>
            <w:r>
              <w:rPr>
                <w:b/>
                <w:spacing w:val="-5"/>
              </w:rPr>
              <w:t xml:space="preserve"> </w:t>
            </w:r>
            <w:r>
              <w:rPr>
                <w:b/>
              </w:rPr>
              <w:t>the</w:t>
            </w:r>
            <w:r>
              <w:rPr>
                <w:b/>
                <w:spacing w:val="-4"/>
              </w:rPr>
              <w:t xml:space="preserve"> </w:t>
            </w:r>
            <w:r>
              <w:rPr>
                <w:b/>
              </w:rPr>
              <w:t>pupil</w:t>
            </w:r>
            <w:r>
              <w:rPr>
                <w:b/>
                <w:spacing w:val="-4"/>
              </w:rPr>
              <w:t xml:space="preserve"> </w:t>
            </w:r>
            <w:r>
              <w:rPr>
                <w:b/>
              </w:rPr>
              <w:t>(if</w:t>
            </w:r>
            <w:r>
              <w:rPr>
                <w:b/>
                <w:spacing w:val="-2"/>
              </w:rPr>
              <w:t xml:space="preserve"> relevant):</w:t>
            </w:r>
          </w:p>
        </w:tc>
      </w:tr>
      <w:tr w:rsidR="00781F80" w14:paraId="7F4B6ABE" w14:textId="77777777" w:rsidTr="0039278F">
        <w:trPr>
          <w:trHeight w:val="1163"/>
        </w:trPr>
        <w:tc>
          <w:tcPr>
            <w:tcW w:w="10238" w:type="dxa"/>
          </w:tcPr>
          <w:p w14:paraId="07F1850A" w14:textId="77777777" w:rsidR="00781F80" w:rsidRDefault="00781F80" w:rsidP="0039278F">
            <w:pPr>
              <w:pStyle w:val="TableParagraph"/>
              <w:spacing w:line="276" w:lineRule="auto"/>
              <w:ind w:left="107" w:right="8533"/>
              <w:rPr>
                <w:b/>
              </w:rPr>
            </w:pPr>
            <w:r>
              <w:rPr>
                <w:b/>
                <w:spacing w:val="-2"/>
              </w:rPr>
              <w:t>Address: Postcode:</w:t>
            </w:r>
          </w:p>
          <w:p w14:paraId="57897A97" w14:textId="77777777" w:rsidR="00781F80" w:rsidRDefault="00781F80" w:rsidP="0039278F">
            <w:pPr>
              <w:pStyle w:val="TableParagraph"/>
              <w:spacing w:line="252" w:lineRule="exact"/>
              <w:ind w:left="107"/>
              <w:rPr>
                <w:b/>
              </w:rPr>
            </w:pPr>
            <w:r>
              <w:rPr>
                <w:b/>
              </w:rPr>
              <w:t>Day</w:t>
            </w:r>
            <w:r>
              <w:rPr>
                <w:b/>
                <w:spacing w:val="-4"/>
              </w:rPr>
              <w:t xml:space="preserve"> </w:t>
            </w:r>
            <w:r>
              <w:rPr>
                <w:b/>
              </w:rPr>
              <w:t>time</w:t>
            </w:r>
            <w:r>
              <w:rPr>
                <w:b/>
                <w:spacing w:val="-5"/>
              </w:rPr>
              <w:t xml:space="preserve"> </w:t>
            </w:r>
            <w:r>
              <w:rPr>
                <w:b/>
              </w:rPr>
              <w:t>telephone</w:t>
            </w:r>
            <w:r>
              <w:rPr>
                <w:b/>
                <w:spacing w:val="-4"/>
              </w:rPr>
              <w:t xml:space="preserve"> </w:t>
            </w:r>
            <w:r>
              <w:rPr>
                <w:b/>
                <w:spacing w:val="-2"/>
              </w:rPr>
              <w:t>number:</w:t>
            </w:r>
          </w:p>
          <w:p w14:paraId="5030E844" w14:textId="77777777" w:rsidR="00781F80" w:rsidRDefault="00781F80" w:rsidP="0039278F">
            <w:pPr>
              <w:pStyle w:val="TableParagraph"/>
              <w:spacing w:before="36"/>
              <w:ind w:left="107"/>
              <w:rPr>
                <w:b/>
              </w:rPr>
            </w:pPr>
            <w:r>
              <w:rPr>
                <w:b/>
              </w:rPr>
              <w:t>Evening</w:t>
            </w:r>
            <w:r>
              <w:rPr>
                <w:b/>
                <w:spacing w:val="-5"/>
              </w:rPr>
              <w:t xml:space="preserve"> </w:t>
            </w:r>
            <w:r>
              <w:rPr>
                <w:b/>
              </w:rPr>
              <w:t>telephone</w:t>
            </w:r>
            <w:r>
              <w:rPr>
                <w:b/>
                <w:spacing w:val="-7"/>
              </w:rPr>
              <w:t xml:space="preserve"> </w:t>
            </w:r>
            <w:r>
              <w:rPr>
                <w:b/>
                <w:spacing w:val="-2"/>
              </w:rPr>
              <w:t>number:</w:t>
            </w:r>
          </w:p>
        </w:tc>
      </w:tr>
      <w:tr w:rsidR="00781F80" w14:paraId="537595C5" w14:textId="77777777" w:rsidTr="0039278F">
        <w:trPr>
          <w:trHeight w:val="8264"/>
        </w:trPr>
        <w:tc>
          <w:tcPr>
            <w:tcW w:w="10238" w:type="dxa"/>
          </w:tcPr>
          <w:p w14:paraId="0B4AE666" w14:textId="77777777" w:rsidR="00781F80" w:rsidRDefault="00781F80" w:rsidP="0039278F">
            <w:pPr>
              <w:pStyle w:val="TableParagraph"/>
              <w:spacing w:line="276" w:lineRule="auto"/>
              <w:ind w:left="107"/>
              <w:rPr>
                <w:b/>
              </w:rPr>
            </w:pPr>
            <w:r>
              <w:rPr>
                <w:b/>
              </w:rPr>
              <w:t>Please</w:t>
            </w:r>
            <w:r>
              <w:rPr>
                <w:b/>
                <w:spacing w:val="-3"/>
              </w:rPr>
              <w:t xml:space="preserve"> </w:t>
            </w:r>
            <w:r>
              <w:rPr>
                <w:b/>
              </w:rPr>
              <w:t>give</w:t>
            </w:r>
            <w:r>
              <w:rPr>
                <w:b/>
                <w:spacing w:val="-3"/>
              </w:rPr>
              <w:t xml:space="preserve"> </w:t>
            </w:r>
            <w:r>
              <w:rPr>
                <w:b/>
              </w:rPr>
              <w:t>details</w:t>
            </w:r>
            <w:r>
              <w:rPr>
                <w:b/>
                <w:spacing w:val="-3"/>
              </w:rPr>
              <w:t xml:space="preserve"> </w:t>
            </w:r>
            <w:r>
              <w:rPr>
                <w:b/>
              </w:rPr>
              <w:t>of</w:t>
            </w:r>
            <w:r>
              <w:rPr>
                <w:b/>
                <w:spacing w:val="-2"/>
              </w:rPr>
              <w:t xml:space="preserve"> </w:t>
            </w:r>
            <w:r>
              <w:rPr>
                <w:b/>
              </w:rPr>
              <w:t>your</w:t>
            </w:r>
            <w:r>
              <w:rPr>
                <w:b/>
                <w:spacing w:val="-2"/>
              </w:rPr>
              <w:t xml:space="preserve"> </w:t>
            </w:r>
            <w:r>
              <w:rPr>
                <w:b/>
              </w:rPr>
              <w:t>complaint,</w:t>
            </w:r>
            <w:r>
              <w:rPr>
                <w:b/>
                <w:spacing w:val="-6"/>
              </w:rPr>
              <w:t xml:space="preserve"> </w:t>
            </w:r>
            <w:r>
              <w:rPr>
                <w:b/>
              </w:rPr>
              <w:t>including</w:t>
            </w:r>
            <w:r>
              <w:rPr>
                <w:b/>
                <w:spacing w:val="-3"/>
              </w:rPr>
              <w:t xml:space="preserve"> </w:t>
            </w:r>
            <w:r>
              <w:rPr>
                <w:b/>
              </w:rPr>
              <w:t>whether</w:t>
            </w:r>
            <w:r>
              <w:rPr>
                <w:b/>
                <w:spacing w:val="-4"/>
              </w:rPr>
              <w:t xml:space="preserve"> </w:t>
            </w:r>
            <w:r>
              <w:rPr>
                <w:b/>
              </w:rPr>
              <w:t>you</w:t>
            </w:r>
            <w:r>
              <w:rPr>
                <w:b/>
                <w:spacing w:val="-3"/>
              </w:rPr>
              <w:t xml:space="preserve"> </w:t>
            </w:r>
            <w:r>
              <w:rPr>
                <w:b/>
              </w:rPr>
              <w:t>have</w:t>
            </w:r>
            <w:r>
              <w:rPr>
                <w:b/>
                <w:spacing w:val="-5"/>
              </w:rPr>
              <w:t xml:space="preserve"> </w:t>
            </w:r>
            <w:r>
              <w:rPr>
                <w:b/>
              </w:rPr>
              <w:t>spoken</w:t>
            </w:r>
            <w:r>
              <w:rPr>
                <w:b/>
                <w:spacing w:val="-3"/>
              </w:rPr>
              <w:t xml:space="preserve"> </w:t>
            </w:r>
            <w:r>
              <w:rPr>
                <w:b/>
              </w:rPr>
              <w:t>to</w:t>
            </w:r>
            <w:r>
              <w:rPr>
                <w:b/>
                <w:spacing w:val="-5"/>
              </w:rPr>
              <w:t xml:space="preserve"> </w:t>
            </w:r>
            <w:r>
              <w:rPr>
                <w:b/>
              </w:rPr>
              <w:t>anybody</w:t>
            </w:r>
            <w:r>
              <w:rPr>
                <w:b/>
                <w:spacing w:val="-3"/>
              </w:rPr>
              <w:t xml:space="preserve"> </w:t>
            </w:r>
            <w:r>
              <w:rPr>
                <w:b/>
              </w:rPr>
              <w:t>at</w:t>
            </w:r>
            <w:r>
              <w:rPr>
                <w:b/>
                <w:spacing w:val="-4"/>
              </w:rPr>
              <w:t xml:space="preserve"> </w:t>
            </w:r>
            <w:r>
              <w:rPr>
                <w:b/>
              </w:rPr>
              <w:t>the school about it.</w:t>
            </w:r>
          </w:p>
        </w:tc>
      </w:tr>
    </w:tbl>
    <w:p w14:paraId="17D718CB" w14:textId="77777777" w:rsidR="00781F80" w:rsidRPr="00781F80" w:rsidRDefault="00781F80" w:rsidP="00781F80">
      <w:pPr>
        <w:rPr>
          <w:rFonts w:ascii="Courier New" w:hAnsi="Courier New"/>
        </w:rPr>
        <w:sectPr w:rsidR="00781F80" w:rsidRPr="00781F80">
          <w:pgSz w:w="11910" w:h="16840"/>
          <w:pgMar w:top="620" w:right="580" w:bottom="1060" w:left="620" w:header="0" w:footer="832" w:gutter="0"/>
          <w:pgBorders w:offsetFrom="page">
            <w:top w:val="single" w:sz="36" w:space="24" w:color="3333FF"/>
            <w:left w:val="single" w:sz="36" w:space="24" w:color="3333FF"/>
            <w:bottom w:val="single" w:sz="36" w:space="24" w:color="3333FF"/>
            <w:right w:val="single" w:sz="36" w:space="24" w:color="3333FF"/>
          </w:pgBorders>
          <w:cols w:space="720"/>
        </w:sectPr>
      </w:pPr>
    </w:p>
    <w:p w14:paraId="17D718D7" w14:textId="77777777" w:rsidR="00AE52D1" w:rsidRDefault="00AE52D1">
      <w:pPr>
        <w:pStyle w:val="BodyText"/>
        <w:ind w:left="0"/>
      </w:pPr>
    </w:p>
    <w:p w14:paraId="2A268A72" w14:textId="77777777" w:rsidR="00781F80" w:rsidRDefault="00781F80">
      <w:pPr>
        <w:spacing w:line="276" w:lineRule="auto"/>
      </w:pPr>
    </w:p>
    <w:p w14:paraId="643C4E55" w14:textId="77777777" w:rsidR="00781F80" w:rsidRDefault="00781F80">
      <w:pPr>
        <w:spacing w:line="276" w:lineRule="auto"/>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8"/>
      </w:tblGrid>
      <w:tr w:rsidR="00781F80" w14:paraId="2DE01B67" w14:textId="77777777" w:rsidTr="0039278F">
        <w:trPr>
          <w:trHeight w:val="4954"/>
        </w:trPr>
        <w:tc>
          <w:tcPr>
            <w:tcW w:w="10238" w:type="dxa"/>
          </w:tcPr>
          <w:p w14:paraId="78960238" w14:textId="77777777" w:rsidR="00781F80" w:rsidRDefault="00781F80" w:rsidP="0039278F">
            <w:pPr>
              <w:pStyle w:val="TableParagraph"/>
              <w:ind w:left="107"/>
              <w:rPr>
                <w:b/>
              </w:rPr>
            </w:pPr>
            <w:r>
              <w:rPr>
                <w:b/>
              </w:rPr>
              <w:t>What</w:t>
            </w:r>
            <w:r>
              <w:rPr>
                <w:b/>
                <w:spacing w:val="-4"/>
              </w:rPr>
              <w:t xml:space="preserve"> </w:t>
            </w:r>
            <w:r>
              <w:rPr>
                <w:b/>
              </w:rPr>
              <w:t>actions</w:t>
            </w:r>
            <w:r>
              <w:rPr>
                <w:b/>
                <w:spacing w:val="-3"/>
              </w:rPr>
              <w:t xml:space="preserve"> </w:t>
            </w:r>
            <w:r>
              <w:rPr>
                <w:b/>
              </w:rPr>
              <w:t>do</w:t>
            </w:r>
            <w:r>
              <w:rPr>
                <w:b/>
                <w:spacing w:val="-4"/>
              </w:rPr>
              <w:t xml:space="preserve"> </w:t>
            </w:r>
            <w:r>
              <w:rPr>
                <w:b/>
              </w:rPr>
              <w:t>you</w:t>
            </w:r>
            <w:r>
              <w:rPr>
                <w:b/>
                <w:spacing w:val="-5"/>
              </w:rPr>
              <w:t xml:space="preserve"> </w:t>
            </w:r>
            <w:r>
              <w:rPr>
                <w:b/>
              </w:rPr>
              <w:t>feel</w:t>
            </w:r>
            <w:r>
              <w:rPr>
                <w:b/>
                <w:spacing w:val="-3"/>
              </w:rPr>
              <w:t xml:space="preserve"> </w:t>
            </w:r>
            <w:r>
              <w:rPr>
                <w:b/>
              </w:rPr>
              <w:t>might</w:t>
            </w:r>
            <w:r>
              <w:rPr>
                <w:b/>
                <w:spacing w:val="-1"/>
              </w:rPr>
              <w:t xml:space="preserve"> </w:t>
            </w:r>
            <w:r>
              <w:rPr>
                <w:b/>
              </w:rPr>
              <w:t>resolve</w:t>
            </w:r>
            <w:r>
              <w:rPr>
                <w:b/>
                <w:spacing w:val="-5"/>
              </w:rPr>
              <w:t xml:space="preserve"> </w:t>
            </w:r>
            <w:r>
              <w:rPr>
                <w:b/>
              </w:rPr>
              <w:t>the</w:t>
            </w:r>
            <w:r>
              <w:rPr>
                <w:b/>
                <w:spacing w:val="-6"/>
              </w:rPr>
              <w:t xml:space="preserve"> </w:t>
            </w:r>
            <w:r>
              <w:rPr>
                <w:b/>
              </w:rPr>
              <w:t>problem</w:t>
            </w:r>
            <w:r>
              <w:rPr>
                <w:b/>
                <w:spacing w:val="-4"/>
              </w:rPr>
              <w:t xml:space="preserve"> </w:t>
            </w:r>
            <w:r>
              <w:rPr>
                <w:b/>
              </w:rPr>
              <w:t>at</w:t>
            </w:r>
            <w:r>
              <w:rPr>
                <w:b/>
                <w:spacing w:val="-4"/>
              </w:rPr>
              <w:t xml:space="preserve"> </w:t>
            </w:r>
            <w:r>
              <w:rPr>
                <w:b/>
              </w:rPr>
              <w:t>this</w:t>
            </w:r>
            <w:r>
              <w:rPr>
                <w:b/>
                <w:spacing w:val="-2"/>
              </w:rPr>
              <w:t xml:space="preserve"> stage?</w:t>
            </w:r>
          </w:p>
        </w:tc>
      </w:tr>
      <w:tr w:rsidR="00781F80" w14:paraId="40436542" w14:textId="77777777" w:rsidTr="00585AC4">
        <w:trPr>
          <w:trHeight w:val="3786"/>
        </w:trPr>
        <w:tc>
          <w:tcPr>
            <w:tcW w:w="10238" w:type="dxa"/>
          </w:tcPr>
          <w:p w14:paraId="0987F80B" w14:textId="77777777" w:rsidR="00781F80" w:rsidRDefault="00781F80" w:rsidP="0039278F">
            <w:pPr>
              <w:pStyle w:val="TableParagraph"/>
              <w:ind w:left="107"/>
              <w:rPr>
                <w:b/>
              </w:rPr>
            </w:pPr>
            <w:r>
              <w:rPr>
                <w:b/>
              </w:rPr>
              <w:t>Are</w:t>
            </w:r>
            <w:r>
              <w:rPr>
                <w:b/>
                <w:spacing w:val="-8"/>
              </w:rPr>
              <w:t xml:space="preserve"> </w:t>
            </w:r>
            <w:r>
              <w:rPr>
                <w:b/>
              </w:rPr>
              <w:t>you</w:t>
            </w:r>
            <w:r>
              <w:rPr>
                <w:b/>
                <w:spacing w:val="-3"/>
              </w:rPr>
              <w:t xml:space="preserve"> </w:t>
            </w:r>
            <w:r>
              <w:rPr>
                <w:b/>
              </w:rPr>
              <w:t>attaching</w:t>
            </w:r>
            <w:r>
              <w:rPr>
                <w:b/>
                <w:spacing w:val="-3"/>
              </w:rPr>
              <w:t xml:space="preserve"> </w:t>
            </w:r>
            <w:r>
              <w:rPr>
                <w:b/>
              </w:rPr>
              <w:t>any</w:t>
            </w:r>
            <w:r>
              <w:rPr>
                <w:b/>
                <w:spacing w:val="-7"/>
              </w:rPr>
              <w:t xml:space="preserve"> </w:t>
            </w:r>
            <w:r>
              <w:rPr>
                <w:b/>
              </w:rPr>
              <w:t>paperwork?</w:t>
            </w:r>
            <w:r>
              <w:rPr>
                <w:b/>
                <w:spacing w:val="-6"/>
              </w:rPr>
              <w:t xml:space="preserve"> </w:t>
            </w:r>
            <w:r>
              <w:rPr>
                <w:b/>
              </w:rPr>
              <w:t>If</w:t>
            </w:r>
            <w:r>
              <w:rPr>
                <w:b/>
                <w:spacing w:val="-2"/>
              </w:rPr>
              <w:t xml:space="preserve"> </w:t>
            </w:r>
            <w:r>
              <w:rPr>
                <w:b/>
              </w:rPr>
              <w:t>so,</w:t>
            </w:r>
            <w:r>
              <w:rPr>
                <w:b/>
                <w:spacing w:val="-4"/>
              </w:rPr>
              <w:t xml:space="preserve"> </w:t>
            </w:r>
            <w:r>
              <w:rPr>
                <w:b/>
              </w:rPr>
              <w:t>please</w:t>
            </w:r>
            <w:r>
              <w:rPr>
                <w:b/>
                <w:spacing w:val="-3"/>
              </w:rPr>
              <w:t xml:space="preserve"> </w:t>
            </w:r>
            <w:r>
              <w:rPr>
                <w:b/>
              </w:rPr>
              <w:t>give</w:t>
            </w:r>
            <w:r>
              <w:rPr>
                <w:b/>
                <w:spacing w:val="-5"/>
              </w:rPr>
              <w:t xml:space="preserve"> </w:t>
            </w:r>
            <w:r>
              <w:rPr>
                <w:b/>
                <w:spacing w:val="-2"/>
              </w:rPr>
              <w:t>details.</w:t>
            </w:r>
          </w:p>
        </w:tc>
      </w:tr>
      <w:tr w:rsidR="00781F80" w14:paraId="65008DB3" w14:textId="77777777" w:rsidTr="0039278F">
        <w:trPr>
          <w:trHeight w:val="1118"/>
        </w:trPr>
        <w:tc>
          <w:tcPr>
            <w:tcW w:w="10238" w:type="dxa"/>
          </w:tcPr>
          <w:p w14:paraId="749075B5" w14:textId="77777777" w:rsidR="00781F80" w:rsidRDefault="00781F80" w:rsidP="0039278F">
            <w:pPr>
              <w:pStyle w:val="TableParagraph"/>
              <w:spacing w:line="480" w:lineRule="auto"/>
              <w:ind w:left="107" w:right="8533"/>
              <w:rPr>
                <w:b/>
              </w:rPr>
            </w:pPr>
            <w:r>
              <w:rPr>
                <w:b/>
                <w:spacing w:val="-2"/>
              </w:rPr>
              <w:t>Signature: Date:</w:t>
            </w:r>
          </w:p>
        </w:tc>
      </w:tr>
      <w:tr w:rsidR="00781F80" w14:paraId="45484014" w14:textId="77777777" w:rsidTr="0039278F">
        <w:trPr>
          <w:trHeight w:val="378"/>
        </w:trPr>
        <w:tc>
          <w:tcPr>
            <w:tcW w:w="10238" w:type="dxa"/>
            <w:shd w:val="clear" w:color="auto" w:fill="D9D9D9"/>
          </w:tcPr>
          <w:p w14:paraId="6148EA10" w14:textId="77777777" w:rsidR="00781F80" w:rsidRDefault="00781F80" w:rsidP="0039278F">
            <w:pPr>
              <w:pStyle w:val="TableParagraph"/>
              <w:ind w:left="107"/>
              <w:rPr>
                <w:b/>
              </w:rPr>
            </w:pPr>
            <w:r>
              <w:rPr>
                <w:b/>
              </w:rPr>
              <w:t>Official</w:t>
            </w:r>
            <w:r>
              <w:rPr>
                <w:b/>
                <w:spacing w:val="-6"/>
              </w:rPr>
              <w:t xml:space="preserve"> </w:t>
            </w:r>
            <w:r>
              <w:rPr>
                <w:b/>
                <w:spacing w:val="-5"/>
              </w:rPr>
              <w:t>use</w:t>
            </w:r>
          </w:p>
        </w:tc>
      </w:tr>
      <w:tr w:rsidR="00781F80" w14:paraId="46DAB44A" w14:textId="77777777" w:rsidTr="0039278F">
        <w:trPr>
          <w:trHeight w:val="503"/>
        </w:trPr>
        <w:tc>
          <w:tcPr>
            <w:tcW w:w="10238" w:type="dxa"/>
            <w:shd w:val="clear" w:color="auto" w:fill="D9D9D9"/>
          </w:tcPr>
          <w:p w14:paraId="7FCF180D" w14:textId="77777777" w:rsidR="00781F80" w:rsidRDefault="00781F80" w:rsidP="0039278F">
            <w:pPr>
              <w:pStyle w:val="TableParagraph"/>
              <w:ind w:left="107"/>
              <w:rPr>
                <w:b/>
              </w:rPr>
            </w:pPr>
            <w:r>
              <w:rPr>
                <w:b/>
              </w:rPr>
              <w:t>Date</w:t>
            </w:r>
            <w:r>
              <w:rPr>
                <w:b/>
                <w:spacing w:val="-8"/>
              </w:rPr>
              <w:t xml:space="preserve"> </w:t>
            </w:r>
            <w:r>
              <w:rPr>
                <w:b/>
              </w:rPr>
              <w:t>acknowledgement</w:t>
            </w:r>
            <w:r>
              <w:rPr>
                <w:b/>
                <w:spacing w:val="-8"/>
              </w:rPr>
              <w:t xml:space="preserve"> </w:t>
            </w:r>
            <w:r>
              <w:rPr>
                <w:b/>
                <w:spacing w:val="-4"/>
              </w:rPr>
              <w:t>sent:</w:t>
            </w:r>
          </w:p>
        </w:tc>
      </w:tr>
      <w:tr w:rsidR="00781F80" w14:paraId="67EA6E49" w14:textId="77777777" w:rsidTr="0039278F">
        <w:trPr>
          <w:trHeight w:val="902"/>
        </w:trPr>
        <w:tc>
          <w:tcPr>
            <w:tcW w:w="10238" w:type="dxa"/>
            <w:shd w:val="clear" w:color="auto" w:fill="D9D9D9"/>
          </w:tcPr>
          <w:p w14:paraId="4F43679A" w14:textId="77777777" w:rsidR="00781F80" w:rsidRDefault="00781F80" w:rsidP="0039278F">
            <w:pPr>
              <w:pStyle w:val="TableParagraph"/>
              <w:spacing w:before="3"/>
              <w:ind w:left="107"/>
              <w:rPr>
                <w:b/>
              </w:rPr>
            </w:pPr>
            <w:r>
              <w:rPr>
                <w:b/>
              </w:rPr>
              <w:t>By</w:t>
            </w:r>
            <w:r>
              <w:rPr>
                <w:b/>
                <w:spacing w:val="-4"/>
              </w:rPr>
              <w:t xml:space="preserve"> </w:t>
            </w:r>
            <w:proofErr w:type="gramStart"/>
            <w:r>
              <w:rPr>
                <w:b/>
                <w:spacing w:val="-4"/>
              </w:rPr>
              <w:t>who</w:t>
            </w:r>
            <w:proofErr w:type="gramEnd"/>
            <w:r>
              <w:rPr>
                <w:b/>
                <w:spacing w:val="-4"/>
              </w:rPr>
              <w:t>:</w:t>
            </w:r>
          </w:p>
        </w:tc>
      </w:tr>
      <w:tr w:rsidR="00781F80" w14:paraId="3C485E50" w14:textId="77777777" w:rsidTr="0039278F">
        <w:trPr>
          <w:trHeight w:val="988"/>
        </w:trPr>
        <w:tc>
          <w:tcPr>
            <w:tcW w:w="10238" w:type="dxa"/>
            <w:shd w:val="clear" w:color="auto" w:fill="D9D9D9"/>
          </w:tcPr>
          <w:p w14:paraId="2795E394" w14:textId="77777777" w:rsidR="00781F80" w:rsidRDefault="00781F80" w:rsidP="0039278F">
            <w:pPr>
              <w:pStyle w:val="TableParagraph"/>
              <w:spacing w:before="2"/>
              <w:ind w:left="107"/>
              <w:rPr>
                <w:b/>
              </w:rPr>
            </w:pPr>
            <w:r>
              <w:rPr>
                <w:b/>
              </w:rPr>
              <w:t>Complaint</w:t>
            </w:r>
            <w:r>
              <w:rPr>
                <w:b/>
                <w:spacing w:val="-6"/>
              </w:rPr>
              <w:t xml:space="preserve"> </w:t>
            </w:r>
            <w:r>
              <w:rPr>
                <w:b/>
              </w:rPr>
              <w:t>referred</w:t>
            </w:r>
            <w:r>
              <w:rPr>
                <w:b/>
                <w:spacing w:val="-6"/>
              </w:rPr>
              <w:t xml:space="preserve"> </w:t>
            </w:r>
            <w:r>
              <w:rPr>
                <w:b/>
                <w:spacing w:val="-5"/>
              </w:rPr>
              <w:t>to:</w:t>
            </w:r>
          </w:p>
        </w:tc>
      </w:tr>
      <w:tr w:rsidR="00781F80" w14:paraId="04511CB4" w14:textId="77777777" w:rsidTr="0039278F">
        <w:trPr>
          <w:trHeight w:val="506"/>
        </w:trPr>
        <w:tc>
          <w:tcPr>
            <w:tcW w:w="10238" w:type="dxa"/>
            <w:shd w:val="clear" w:color="auto" w:fill="D9D9D9"/>
          </w:tcPr>
          <w:p w14:paraId="3F56E9B8" w14:textId="77777777" w:rsidR="00781F80" w:rsidRDefault="00781F80" w:rsidP="0039278F">
            <w:pPr>
              <w:pStyle w:val="TableParagraph"/>
              <w:ind w:left="107"/>
              <w:rPr>
                <w:b/>
              </w:rPr>
            </w:pPr>
            <w:r>
              <w:rPr>
                <w:b/>
                <w:spacing w:val="-2"/>
              </w:rPr>
              <w:t>Date:</w:t>
            </w:r>
          </w:p>
        </w:tc>
      </w:tr>
    </w:tbl>
    <w:p w14:paraId="77A8DAC4" w14:textId="7C06C32A" w:rsidR="009E636A" w:rsidRPr="009E636A" w:rsidRDefault="009E636A" w:rsidP="00187F19">
      <w:pPr>
        <w:tabs>
          <w:tab w:val="left" w:pos="2565"/>
        </w:tabs>
      </w:pPr>
    </w:p>
    <w:sectPr w:rsidR="009E636A" w:rsidRPr="009E636A">
      <w:pgSz w:w="11910" w:h="16840"/>
      <w:pgMar w:top="680" w:right="580" w:bottom="1060" w:left="620" w:header="0" w:footer="832" w:gutter="0"/>
      <w:pgBorders w:offsetFrom="page">
        <w:top w:val="single" w:sz="36" w:space="24" w:color="3333FF"/>
        <w:left w:val="single" w:sz="36" w:space="24" w:color="3333FF"/>
        <w:bottom w:val="single" w:sz="36" w:space="24" w:color="3333FF"/>
        <w:right w:val="single" w:sz="36" w:space="24" w:color="3333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A74E" w14:textId="77777777" w:rsidR="009E636A" w:rsidRDefault="009E636A">
      <w:r>
        <w:separator/>
      </w:r>
    </w:p>
  </w:endnote>
  <w:endnote w:type="continuationSeparator" w:id="0">
    <w:p w14:paraId="6641C8A1" w14:textId="77777777" w:rsidR="009E636A" w:rsidRDefault="009E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19E6" w14:textId="77777777" w:rsidR="00AE52D1" w:rsidRDefault="009E636A">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17D719E7" wp14:editId="17D719E8">
              <wp:simplePos x="0" y="0"/>
              <wp:positionH relativeFrom="page">
                <wp:posOffset>3691254</wp:posOffset>
              </wp:positionH>
              <wp:positionV relativeFrom="page">
                <wp:posOffset>10004552</wp:posOffset>
              </wp:positionV>
              <wp:extent cx="180975"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17D719F0" w14:textId="77777777" w:rsidR="00AE52D1" w:rsidRDefault="009E636A">
                          <w:pPr>
                            <w:spacing w:line="264" w:lineRule="exact"/>
                            <w:ind w:left="2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wps:txbx>
                    <wps:bodyPr wrap="square" lIns="0" tIns="0" rIns="0" bIns="0" rtlCol="0">
                      <a:noAutofit/>
                    </wps:bodyPr>
                  </wps:wsp>
                </a:graphicData>
              </a:graphic>
            </wp:anchor>
          </w:drawing>
        </mc:Choice>
        <mc:Fallback>
          <w:pict>
            <v:shapetype w14:anchorId="17D719E7" id="_x0000_t202" coordsize="21600,21600" o:spt="202" path="m,l,21600r21600,l21600,xe">
              <v:stroke joinstyle="miter"/>
              <v:path gradientshapeok="t" o:connecttype="rect"/>
            </v:shapetype>
            <v:shape id="Textbox 9" o:spid="_x0000_s1033" type="#_x0000_t202" style="position:absolute;margin-left:290.65pt;margin-top:787.75pt;width:14.25pt;height:1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" filled="f" stroked="f">
              <v:textbox inset="0,0,0,0">
                <w:txbxContent>
                  <w:p w14:paraId="17D719F0" w14:textId="77777777" w:rsidR="00AE52D1" w:rsidRDefault="009E636A">
                    <w:pPr>
                      <w:spacing w:line="264" w:lineRule="exact"/>
                      <w:ind w:left="2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EA50" w14:textId="77777777" w:rsidR="009E636A" w:rsidRDefault="009E636A">
      <w:r>
        <w:separator/>
      </w:r>
    </w:p>
  </w:footnote>
  <w:footnote w:type="continuationSeparator" w:id="0">
    <w:p w14:paraId="48DEEFFB" w14:textId="77777777" w:rsidR="009E636A" w:rsidRDefault="009E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A9C8" w14:textId="36A1DCC9" w:rsidR="00BA704C" w:rsidRDefault="00BA704C">
    <w:pPr>
      <w:pStyle w:val="Header"/>
    </w:pPr>
    <w:r w:rsidRPr="00833A23">
      <w:rPr>
        <w:rFonts w:cstheme="minorHAnsi"/>
        <w:b/>
        <w:noProof/>
        <w:color w:val="0000FF"/>
        <w:sz w:val="64"/>
        <w:szCs w:val="64"/>
      </w:rPr>
      <w:drawing>
        <wp:anchor distT="0" distB="0" distL="114300" distR="114300" simplePos="0" relativeHeight="251658240" behindDoc="1" locked="0" layoutInCell="1" allowOverlap="1" wp14:anchorId="17312E08" wp14:editId="2302321D">
          <wp:simplePos x="0" y="0"/>
          <wp:positionH relativeFrom="margin">
            <wp:posOffset>380682</wp:posOffset>
          </wp:positionH>
          <wp:positionV relativeFrom="paragraph">
            <wp:posOffset>-38100</wp:posOffset>
          </wp:positionV>
          <wp:extent cx="6019800" cy="953770"/>
          <wp:effectExtent l="0" t="0" r="0" b="0"/>
          <wp:wrapTight wrapText="bothSides">
            <wp:wrapPolygon edited="0">
              <wp:start x="0" y="0"/>
              <wp:lineTo x="0" y="21140"/>
              <wp:lineTo x="21532" y="21140"/>
              <wp:lineTo x="21532" y="0"/>
              <wp:lineTo x="0" y="0"/>
            </wp:wrapPolygon>
          </wp:wrapTight>
          <wp:docPr id="564699945" name="Picture 4" descr="A blue background with white text&#10;&#10;AI-generated content may be incorrect.">
            <a:extLst xmlns:a="http://schemas.openxmlformats.org/drawingml/2006/main">
              <a:ext uri="{FF2B5EF4-FFF2-40B4-BE49-F238E27FC236}">
                <a16:creationId xmlns:a16="http://schemas.microsoft.com/office/drawing/2014/main" id="{7C2AA965-F6FC-B3B0-7C65-7F6DA5D5BC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4" descr="A blue background with white text&#10;&#10;AI-generated content may be incorrect.">
                    <a:extLst>
                      <a:ext uri="{FF2B5EF4-FFF2-40B4-BE49-F238E27FC236}">
                        <a16:creationId xmlns:a16="http://schemas.microsoft.com/office/drawing/2014/main" id="{7C2AA965-F6FC-B3B0-7C65-7F6DA5D5BCF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8A30" w14:textId="065B1361" w:rsidR="00BA704C" w:rsidRDefault="004F23D5">
    <w:pPr>
      <w:pStyle w:val="Header"/>
    </w:pPr>
    <w:r w:rsidRPr="00833A23">
      <w:rPr>
        <w:rFonts w:cstheme="minorHAnsi"/>
        <w:b/>
        <w:noProof/>
        <w:color w:val="0000FF"/>
        <w:sz w:val="64"/>
        <w:szCs w:val="64"/>
      </w:rPr>
      <w:drawing>
        <wp:anchor distT="0" distB="0" distL="114300" distR="114300" simplePos="0" relativeHeight="251658242" behindDoc="1" locked="0" layoutInCell="1" allowOverlap="1" wp14:anchorId="6F0335C5" wp14:editId="071B5CC2">
          <wp:simplePos x="0" y="0"/>
          <wp:positionH relativeFrom="margin">
            <wp:posOffset>381000</wp:posOffset>
          </wp:positionH>
          <wp:positionV relativeFrom="paragraph">
            <wp:posOffset>400050</wp:posOffset>
          </wp:positionV>
          <wp:extent cx="6019800" cy="953770"/>
          <wp:effectExtent l="0" t="0" r="0" b="0"/>
          <wp:wrapTight wrapText="bothSides">
            <wp:wrapPolygon edited="0">
              <wp:start x="0" y="0"/>
              <wp:lineTo x="0" y="21140"/>
              <wp:lineTo x="21532" y="21140"/>
              <wp:lineTo x="21532" y="0"/>
              <wp:lineTo x="0" y="0"/>
            </wp:wrapPolygon>
          </wp:wrapTight>
          <wp:docPr id="940475948" name="Picture 4" descr="A blue background with white text&#10;&#10;AI-generated content may be incorrect.">
            <a:extLst xmlns:a="http://schemas.openxmlformats.org/drawingml/2006/main">
              <a:ext uri="{FF2B5EF4-FFF2-40B4-BE49-F238E27FC236}">
                <a16:creationId xmlns:a16="http://schemas.microsoft.com/office/drawing/2014/main" id="{7C2AA965-F6FC-B3B0-7C65-7F6DA5D5BC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4" descr="A blue background with white text&#10;&#10;AI-generated content may be incorrect.">
                    <a:extLst>
                      <a:ext uri="{FF2B5EF4-FFF2-40B4-BE49-F238E27FC236}">
                        <a16:creationId xmlns:a16="http://schemas.microsoft.com/office/drawing/2014/main" id="{7C2AA965-F6FC-B3B0-7C65-7F6DA5D5BCF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9D5"/>
    <w:multiLevelType w:val="hybridMultilevel"/>
    <w:tmpl w:val="5ABEBE4E"/>
    <w:lvl w:ilvl="0" w:tplc="FFFFFFFF">
      <w:start w:val="1"/>
      <w:numFmt w:val="decimal"/>
      <w:lvlText w:val="%1."/>
      <w:lvlJc w:val="left"/>
      <w:pPr>
        <w:ind w:left="820" w:hanging="361"/>
      </w:pPr>
      <w:rPr>
        <w:rFonts w:ascii="Arial" w:eastAsia="Arial" w:hAnsi="Arial" w:cs="Arial" w:hint="default"/>
        <w:b/>
        <w:bCs/>
        <w:i w:val="0"/>
        <w:iCs w:val="0"/>
        <w:spacing w:val="-1"/>
        <w:w w:val="100"/>
        <w:sz w:val="28"/>
        <w:szCs w:val="28"/>
        <w:lang w:val="en-US" w:eastAsia="en-US" w:bidi="ar-SA"/>
      </w:rPr>
    </w:lvl>
    <w:lvl w:ilvl="1" w:tplc="FFFFFFFF">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3" w:tplc="FFFFFFFF">
      <w:numFmt w:val="bullet"/>
      <w:lvlText w:val="•"/>
      <w:lvlJc w:val="left"/>
      <w:pPr>
        <w:ind w:left="3576" w:hanging="360"/>
      </w:pPr>
      <w:rPr>
        <w:rFonts w:hint="default"/>
        <w:lang w:val="en-US" w:eastAsia="en-US" w:bidi="ar-SA"/>
      </w:rPr>
    </w:lvl>
    <w:lvl w:ilvl="4" w:tplc="FFFFFFFF">
      <w:numFmt w:val="bullet"/>
      <w:lvlText w:val="•"/>
      <w:lvlJc w:val="left"/>
      <w:pPr>
        <w:ind w:left="4595" w:hanging="360"/>
      </w:pPr>
      <w:rPr>
        <w:rFonts w:hint="default"/>
        <w:lang w:val="en-US" w:eastAsia="en-US" w:bidi="ar-SA"/>
      </w:rPr>
    </w:lvl>
    <w:lvl w:ilvl="5" w:tplc="FFFFFFFF">
      <w:numFmt w:val="bullet"/>
      <w:lvlText w:val="•"/>
      <w:lvlJc w:val="left"/>
      <w:pPr>
        <w:ind w:left="5613" w:hanging="360"/>
      </w:pPr>
      <w:rPr>
        <w:rFonts w:hint="default"/>
        <w:lang w:val="en-US" w:eastAsia="en-US" w:bidi="ar-SA"/>
      </w:rPr>
    </w:lvl>
    <w:lvl w:ilvl="6" w:tplc="FFFFFFFF">
      <w:numFmt w:val="bullet"/>
      <w:lvlText w:val="•"/>
      <w:lvlJc w:val="left"/>
      <w:pPr>
        <w:ind w:left="6632" w:hanging="360"/>
      </w:pPr>
      <w:rPr>
        <w:rFonts w:hint="default"/>
        <w:lang w:val="en-US" w:eastAsia="en-US" w:bidi="ar-SA"/>
      </w:rPr>
    </w:lvl>
    <w:lvl w:ilvl="7" w:tplc="FFFFFFFF">
      <w:numFmt w:val="bullet"/>
      <w:lvlText w:val="•"/>
      <w:lvlJc w:val="left"/>
      <w:pPr>
        <w:ind w:left="7650" w:hanging="360"/>
      </w:pPr>
      <w:rPr>
        <w:rFonts w:hint="default"/>
        <w:lang w:val="en-US" w:eastAsia="en-US" w:bidi="ar-SA"/>
      </w:rPr>
    </w:lvl>
    <w:lvl w:ilvl="8" w:tplc="FFFFFFFF">
      <w:numFmt w:val="bullet"/>
      <w:lvlText w:val="•"/>
      <w:lvlJc w:val="left"/>
      <w:pPr>
        <w:ind w:left="8669" w:hanging="360"/>
      </w:pPr>
      <w:rPr>
        <w:rFonts w:hint="default"/>
        <w:lang w:val="en-US" w:eastAsia="en-US" w:bidi="ar-SA"/>
      </w:rPr>
    </w:lvl>
  </w:abstractNum>
  <w:abstractNum w:abstractNumId="1" w15:restartNumberingAfterBreak="0">
    <w:nsid w:val="063F60A1"/>
    <w:multiLevelType w:val="hybridMultilevel"/>
    <w:tmpl w:val="A01CB97C"/>
    <w:lvl w:ilvl="0" w:tplc="37C018C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B8ABEB2">
      <w:numFmt w:val="bullet"/>
      <w:lvlText w:val="•"/>
      <w:lvlJc w:val="left"/>
      <w:pPr>
        <w:ind w:left="1045" w:hanging="360"/>
      </w:pPr>
      <w:rPr>
        <w:rFonts w:hint="default"/>
        <w:lang w:val="en-US" w:eastAsia="en-US" w:bidi="ar-SA"/>
      </w:rPr>
    </w:lvl>
    <w:lvl w:ilvl="2" w:tplc="37C87C02">
      <w:numFmt w:val="bullet"/>
      <w:lvlText w:val="•"/>
      <w:lvlJc w:val="left"/>
      <w:pPr>
        <w:ind w:left="1270" w:hanging="360"/>
      </w:pPr>
      <w:rPr>
        <w:rFonts w:hint="default"/>
        <w:lang w:val="en-US" w:eastAsia="en-US" w:bidi="ar-SA"/>
      </w:rPr>
    </w:lvl>
    <w:lvl w:ilvl="3" w:tplc="B8B47BE0">
      <w:numFmt w:val="bullet"/>
      <w:lvlText w:val="•"/>
      <w:lvlJc w:val="left"/>
      <w:pPr>
        <w:ind w:left="1495" w:hanging="360"/>
      </w:pPr>
      <w:rPr>
        <w:rFonts w:hint="default"/>
        <w:lang w:val="en-US" w:eastAsia="en-US" w:bidi="ar-SA"/>
      </w:rPr>
    </w:lvl>
    <w:lvl w:ilvl="4" w:tplc="BC463A42">
      <w:numFmt w:val="bullet"/>
      <w:lvlText w:val="•"/>
      <w:lvlJc w:val="left"/>
      <w:pPr>
        <w:ind w:left="1720" w:hanging="360"/>
      </w:pPr>
      <w:rPr>
        <w:rFonts w:hint="default"/>
        <w:lang w:val="en-US" w:eastAsia="en-US" w:bidi="ar-SA"/>
      </w:rPr>
    </w:lvl>
    <w:lvl w:ilvl="5" w:tplc="3F3AF08C">
      <w:numFmt w:val="bullet"/>
      <w:lvlText w:val="•"/>
      <w:lvlJc w:val="left"/>
      <w:pPr>
        <w:ind w:left="1945" w:hanging="360"/>
      </w:pPr>
      <w:rPr>
        <w:rFonts w:hint="default"/>
        <w:lang w:val="en-US" w:eastAsia="en-US" w:bidi="ar-SA"/>
      </w:rPr>
    </w:lvl>
    <w:lvl w:ilvl="6" w:tplc="B4326702">
      <w:numFmt w:val="bullet"/>
      <w:lvlText w:val="•"/>
      <w:lvlJc w:val="left"/>
      <w:pPr>
        <w:ind w:left="2170" w:hanging="360"/>
      </w:pPr>
      <w:rPr>
        <w:rFonts w:hint="default"/>
        <w:lang w:val="en-US" w:eastAsia="en-US" w:bidi="ar-SA"/>
      </w:rPr>
    </w:lvl>
    <w:lvl w:ilvl="7" w:tplc="1AEACF7E">
      <w:numFmt w:val="bullet"/>
      <w:lvlText w:val="•"/>
      <w:lvlJc w:val="left"/>
      <w:pPr>
        <w:ind w:left="2395" w:hanging="360"/>
      </w:pPr>
      <w:rPr>
        <w:rFonts w:hint="default"/>
        <w:lang w:val="en-US" w:eastAsia="en-US" w:bidi="ar-SA"/>
      </w:rPr>
    </w:lvl>
    <w:lvl w:ilvl="8" w:tplc="98C4FDF0">
      <w:numFmt w:val="bullet"/>
      <w:lvlText w:val="•"/>
      <w:lvlJc w:val="left"/>
      <w:pPr>
        <w:ind w:left="2620" w:hanging="360"/>
      </w:pPr>
      <w:rPr>
        <w:rFonts w:hint="default"/>
        <w:lang w:val="en-US" w:eastAsia="en-US" w:bidi="ar-SA"/>
      </w:rPr>
    </w:lvl>
  </w:abstractNum>
  <w:abstractNum w:abstractNumId="2" w15:restartNumberingAfterBreak="0">
    <w:nsid w:val="06854268"/>
    <w:multiLevelType w:val="hybridMultilevel"/>
    <w:tmpl w:val="5ABEBE4E"/>
    <w:lvl w:ilvl="0" w:tplc="FFFFFFFF">
      <w:start w:val="1"/>
      <w:numFmt w:val="decimal"/>
      <w:lvlText w:val="%1."/>
      <w:lvlJc w:val="left"/>
      <w:pPr>
        <w:ind w:left="820" w:hanging="361"/>
      </w:pPr>
      <w:rPr>
        <w:rFonts w:ascii="Arial" w:eastAsia="Arial" w:hAnsi="Arial" w:cs="Arial" w:hint="default"/>
        <w:b/>
        <w:bCs/>
        <w:i w:val="0"/>
        <w:iCs w:val="0"/>
        <w:spacing w:val="-1"/>
        <w:w w:val="100"/>
        <w:sz w:val="28"/>
        <w:szCs w:val="28"/>
        <w:lang w:val="en-US" w:eastAsia="en-US" w:bidi="ar-SA"/>
      </w:rPr>
    </w:lvl>
    <w:lvl w:ilvl="1" w:tplc="FFFFFFFF">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3" w:tplc="FFFFFFFF">
      <w:numFmt w:val="bullet"/>
      <w:lvlText w:val="•"/>
      <w:lvlJc w:val="left"/>
      <w:pPr>
        <w:ind w:left="3576" w:hanging="360"/>
      </w:pPr>
      <w:rPr>
        <w:rFonts w:hint="default"/>
        <w:lang w:val="en-US" w:eastAsia="en-US" w:bidi="ar-SA"/>
      </w:rPr>
    </w:lvl>
    <w:lvl w:ilvl="4" w:tplc="FFFFFFFF">
      <w:numFmt w:val="bullet"/>
      <w:lvlText w:val="•"/>
      <w:lvlJc w:val="left"/>
      <w:pPr>
        <w:ind w:left="4595" w:hanging="360"/>
      </w:pPr>
      <w:rPr>
        <w:rFonts w:hint="default"/>
        <w:lang w:val="en-US" w:eastAsia="en-US" w:bidi="ar-SA"/>
      </w:rPr>
    </w:lvl>
    <w:lvl w:ilvl="5" w:tplc="FFFFFFFF">
      <w:numFmt w:val="bullet"/>
      <w:lvlText w:val="•"/>
      <w:lvlJc w:val="left"/>
      <w:pPr>
        <w:ind w:left="5613" w:hanging="360"/>
      </w:pPr>
      <w:rPr>
        <w:rFonts w:hint="default"/>
        <w:lang w:val="en-US" w:eastAsia="en-US" w:bidi="ar-SA"/>
      </w:rPr>
    </w:lvl>
    <w:lvl w:ilvl="6" w:tplc="FFFFFFFF">
      <w:numFmt w:val="bullet"/>
      <w:lvlText w:val="•"/>
      <w:lvlJc w:val="left"/>
      <w:pPr>
        <w:ind w:left="6632" w:hanging="360"/>
      </w:pPr>
      <w:rPr>
        <w:rFonts w:hint="default"/>
        <w:lang w:val="en-US" w:eastAsia="en-US" w:bidi="ar-SA"/>
      </w:rPr>
    </w:lvl>
    <w:lvl w:ilvl="7" w:tplc="FFFFFFFF">
      <w:numFmt w:val="bullet"/>
      <w:lvlText w:val="•"/>
      <w:lvlJc w:val="left"/>
      <w:pPr>
        <w:ind w:left="7650" w:hanging="360"/>
      </w:pPr>
      <w:rPr>
        <w:rFonts w:hint="default"/>
        <w:lang w:val="en-US" w:eastAsia="en-US" w:bidi="ar-SA"/>
      </w:rPr>
    </w:lvl>
    <w:lvl w:ilvl="8" w:tplc="FFFFFFFF">
      <w:numFmt w:val="bullet"/>
      <w:lvlText w:val="•"/>
      <w:lvlJc w:val="left"/>
      <w:pPr>
        <w:ind w:left="8669" w:hanging="360"/>
      </w:pPr>
      <w:rPr>
        <w:rFonts w:hint="default"/>
        <w:lang w:val="en-US" w:eastAsia="en-US" w:bidi="ar-SA"/>
      </w:rPr>
    </w:lvl>
  </w:abstractNum>
  <w:abstractNum w:abstractNumId="3" w15:restartNumberingAfterBreak="0">
    <w:nsid w:val="0B2F2FDB"/>
    <w:multiLevelType w:val="hybridMultilevel"/>
    <w:tmpl w:val="5A2CD6F8"/>
    <w:lvl w:ilvl="0" w:tplc="9A8A07DA">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83BC22C6">
      <w:numFmt w:val="bullet"/>
      <w:lvlText w:val="•"/>
      <w:lvlJc w:val="left"/>
      <w:pPr>
        <w:ind w:left="721" w:hanging="361"/>
      </w:pPr>
      <w:rPr>
        <w:rFonts w:hint="default"/>
        <w:lang w:val="en-US" w:eastAsia="en-US" w:bidi="ar-SA"/>
      </w:rPr>
    </w:lvl>
    <w:lvl w:ilvl="2" w:tplc="67D83992">
      <w:numFmt w:val="bullet"/>
      <w:lvlText w:val="•"/>
      <w:lvlJc w:val="left"/>
      <w:pPr>
        <w:ind w:left="982" w:hanging="361"/>
      </w:pPr>
      <w:rPr>
        <w:rFonts w:hint="default"/>
        <w:lang w:val="en-US" w:eastAsia="en-US" w:bidi="ar-SA"/>
      </w:rPr>
    </w:lvl>
    <w:lvl w:ilvl="3" w:tplc="F66E8C82">
      <w:numFmt w:val="bullet"/>
      <w:lvlText w:val="•"/>
      <w:lvlJc w:val="left"/>
      <w:pPr>
        <w:ind w:left="1243" w:hanging="361"/>
      </w:pPr>
      <w:rPr>
        <w:rFonts w:hint="default"/>
        <w:lang w:val="en-US" w:eastAsia="en-US" w:bidi="ar-SA"/>
      </w:rPr>
    </w:lvl>
    <w:lvl w:ilvl="4" w:tplc="F6DCF454">
      <w:numFmt w:val="bullet"/>
      <w:lvlText w:val="•"/>
      <w:lvlJc w:val="left"/>
      <w:pPr>
        <w:ind w:left="1504" w:hanging="361"/>
      </w:pPr>
      <w:rPr>
        <w:rFonts w:hint="default"/>
        <w:lang w:val="en-US" w:eastAsia="en-US" w:bidi="ar-SA"/>
      </w:rPr>
    </w:lvl>
    <w:lvl w:ilvl="5" w:tplc="E55824EC">
      <w:numFmt w:val="bullet"/>
      <w:lvlText w:val="•"/>
      <w:lvlJc w:val="left"/>
      <w:pPr>
        <w:ind w:left="1765" w:hanging="361"/>
      </w:pPr>
      <w:rPr>
        <w:rFonts w:hint="default"/>
        <w:lang w:val="en-US" w:eastAsia="en-US" w:bidi="ar-SA"/>
      </w:rPr>
    </w:lvl>
    <w:lvl w:ilvl="6" w:tplc="E7344F02">
      <w:numFmt w:val="bullet"/>
      <w:lvlText w:val="•"/>
      <w:lvlJc w:val="left"/>
      <w:pPr>
        <w:ind w:left="2026" w:hanging="361"/>
      </w:pPr>
      <w:rPr>
        <w:rFonts w:hint="default"/>
        <w:lang w:val="en-US" w:eastAsia="en-US" w:bidi="ar-SA"/>
      </w:rPr>
    </w:lvl>
    <w:lvl w:ilvl="7" w:tplc="4FB6739C">
      <w:numFmt w:val="bullet"/>
      <w:lvlText w:val="•"/>
      <w:lvlJc w:val="left"/>
      <w:pPr>
        <w:ind w:left="2287" w:hanging="361"/>
      </w:pPr>
      <w:rPr>
        <w:rFonts w:hint="default"/>
        <w:lang w:val="en-US" w:eastAsia="en-US" w:bidi="ar-SA"/>
      </w:rPr>
    </w:lvl>
    <w:lvl w:ilvl="8" w:tplc="9F1EE3C4">
      <w:numFmt w:val="bullet"/>
      <w:lvlText w:val="•"/>
      <w:lvlJc w:val="left"/>
      <w:pPr>
        <w:ind w:left="2548" w:hanging="361"/>
      </w:pPr>
      <w:rPr>
        <w:rFonts w:hint="default"/>
        <w:lang w:val="en-US" w:eastAsia="en-US" w:bidi="ar-SA"/>
      </w:rPr>
    </w:lvl>
  </w:abstractNum>
  <w:abstractNum w:abstractNumId="4" w15:restartNumberingAfterBreak="0">
    <w:nsid w:val="13D74C22"/>
    <w:multiLevelType w:val="hybridMultilevel"/>
    <w:tmpl w:val="5ABEBE4E"/>
    <w:lvl w:ilvl="0" w:tplc="FFFFFFFF">
      <w:start w:val="1"/>
      <w:numFmt w:val="decimal"/>
      <w:lvlText w:val="%1."/>
      <w:lvlJc w:val="left"/>
      <w:pPr>
        <w:ind w:left="820" w:hanging="361"/>
      </w:pPr>
      <w:rPr>
        <w:rFonts w:ascii="Arial" w:eastAsia="Arial" w:hAnsi="Arial" w:cs="Arial" w:hint="default"/>
        <w:b/>
        <w:bCs/>
        <w:i w:val="0"/>
        <w:iCs w:val="0"/>
        <w:spacing w:val="-1"/>
        <w:w w:val="100"/>
        <w:sz w:val="28"/>
        <w:szCs w:val="28"/>
        <w:lang w:val="en-US" w:eastAsia="en-US" w:bidi="ar-SA"/>
      </w:rPr>
    </w:lvl>
    <w:lvl w:ilvl="1" w:tplc="FFFFFFFF">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3" w:tplc="FFFFFFFF">
      <w:numFmt w:val="bullet"/>
      <w:lvlText w:val="•"/>
      <w:lvlJc w:val="left"/>
      <w:pPr>
        <w:ind w:left="3576" w:hanging="360"/>
      </w:pPr>
      <w:rPr>
        <w:rFonts w:hint="default"/>
        <w:lang w:val="en-US" w:eastAsia="en-US" w:bidi="ar-SA"/>
      </w:rPr>
    </w:lvl>
    <w:lvl w:ilvl="4" w:tplc="FFFFFFFF">
      <w:numFmt w:val="bullet"/>
      <w:lvlText w:val="•"/>
      <w:lvlJc w:val="left"/>
      <w:pPr>
        <w:ind w:left="4595" w:hanging="360"/>
      </w:pPr>
      <w:rPr>
        <w:rFonts w:hint="default"/>
        <w:lang w:val="en-US" w:eastAsia="en-US" w:bidi="ar-SA"/>
      </w:rPr>
    </w:lvl>
    <w:lvl w:ilvl="5" w:tplc="FFFFFFFF">
      <w:numFmt w:val="bullet"/>
      <w:lvlText w:val="•"/>
      <w:lvlJc w:val="left"/>
      <w:pPr>
        <w:ind w:left="5613" w:hanging="360"/>
      </w:pPr>
      <w:rPr>
        <w:rFonts w:hint="default"/>
        <w:lang w:val="en-US" w:eastAsia="en-US" w:bidi="ar-SA"/>
      </w:rPr>
    </w:lvl>
    <w:lvl w:ilvl="6" w:tplc="FFFFFFFF">
      <w:numFmt w:val="bullet"/>
      <w:lvlText w:val="•"/>
      <w:lvlJc w:val="left"/>
      <w:pPr>
        <w:ind w:left="6632" w:hanging="360"/>
      </w:pPr>
      <w:rPr>
        <w:rFonts w:hint="default"/>
        <w:lang w:val="en-US" w:eastAsia="en-US" w:bidi="ar-SA"/>
      </w:rPr>
    </w:lvl>
    <w:lvl w:ilvl="7" w:tplc="FFFFFFFF">
      <w:numFmt w:val="bullet"/>
      <w:lvlText w:val="•"/>
      <w:lvlJc w:val="left"/>
      <w:pPr>
        <w:ind w:left="7650" w:hanging="360"/>
      </w:pPr>
      <w:rPr>
        <w:rFonts w:hint="default"/>
        <w:lang w:val="en-US" w:eastAsia="en-US" w:bidi="ar-SA"/>
      </w:rPr>
    </w:lvl>
    <w:lvl w:ilvl="8" w:tplc="FFFFFFFF">
      <w:numFmt w:val="bullet"/>
      <w:lvlText w:val="•"/>
      <w:lvlJc w:val="left"/>
      <w:pPr>
        <w:ind w:left="8669" w:hanging="360"/>
      </w:pPr>
      <w:rPr>
        <w:rFonts w:hint="default"/>
        <w:lang w:val="en-US" w:eastAsia="en-US" w:bidi="ar-SA"/>
      </w:rPr>
    </w:lvl>
  </w:abstractNum>
  <w:abstractNum w:abstractNumId="5" w15:restartNumberingAfterBreak="0">
    <w:nsid w:val="19475EF0"/>
    <w:multiLevelType w:val="hybridMultilevel"/>
    <w:tmpl w:val="F1562D8A"/>
    <w:lvl w:ilvl="0" w:tplc="8A50ADCE">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5D18EBC6">
      <w:numFmt w:val="bullet"/>
      <w:lvlText w:val="•"/>
      <w:lvlJc w:val="left"/>
      <w:pPr>
        <w:ind w:left="721" w:hanging="361"/>
      </w:pPr>
      <w:rPr>
        <w:rFonts w:hint="default"/>
        <w:lang w:val="en-US" w:eastAsia="en-US" w:bidi="ar-SA"/>
      </w:rPr>
    </w:lvl>
    <w:lvl w:ilvl="2" w:tplc="B516A93A">
      <w:numFmt w:val="bullet"/>
      <w:lvlText w:val="•"/>
      <w:lvlJc w:val="left"/>
      <w:pPr>
        <w:ind w:left="982" w:hanging="361"/>
      </w:pPr>
      <w:rPr>
        <w:rFonts w:hint="default"/>
        <w:lang w:val="en-US" w:eastAsia="en-US" w:bidi="ar-SA"/>
      </w:rPr>
    </w:lvl>
    <w:lvl w:ilvl="3" w:tplc="CB24BF6C">
      <w:numFmt w:val="bullet"/>
      <w:lvlText w:val="•"/>
      <w:lvlJc w:val="left"/>
      <w:pPr>
        <w:ind w:left="1243" w:hanging="361"/>
      </w:pPr>
      <w:rPr>
        <w:rFonts w:hint="default"/>
        <w:lang w:val="en-US" w:eastAsia="en-US" w:bidi="ar-SA"/>
      </w:rPr>
    </w:lvl>
    <w:lvl w:ilvl="4" w:tplc="41E2FA7A">
      <w:numFmt w:val="bullet"/>
      <w:lvlText w:val="•"/>
      <w:lvlJc w:val="left"/>
      <w:pPr>
        <w:ind w:left="1504" w:hanging="361"/>
      </w:pPr>
      <w:rPr>
        <w:rFonts w:hint="default"/>
        <w:lang w:val="en-US" w:eastAsia="en-US" w:bidi="ar-SA"/>
      </w:rPr>
    </w:lvl>
    <w:lvl w:ilvl="5" w:tplc="DAD6E466">
      <w:numFmt w:val="bullet"/>
      <w:lvlText w:val="•"/>
      <w:lvlJc w:val="left"/>
      <w:pPr>
        <w:ind w:left="1765" w:hanging="361"/>
      </w:pPr>
      <w:rPr>
        <w:rFonts w:hint="default"/>
        <w:lang w:val="en-US" w:eastAsia="en-US" w:bidi="ar-SA"/>
      </w:rPr>
    </w:lvl>
    <w:lvl w:ilvl="6" w:tplc="BD34ED4C">
      <w:numFmt w:val="bullet"/>
      <w:lvlText w:val="•"/>
      <w:lvlJc w:val="left"/>
      <w:pPr>
        <w:ind w:left="2026" w:hanging="361"/>
      </w:pPr>
      <w:rPr>
        <w:rFonts w:hint="default"/>
        <w:lang w:val="en-US" w:eastAsia="en-US" w:bidi="ar-SA"/>
      </w:rPr>
    </w:lvl>
    <w:lvl w:ilvl="7" w:tplc="21144036">
      <w:numFmt w:val="bullet"/>
      <w:lvlText w:val="•"/>
      <w:lvlJc w:val="left"/>
      <w:pPr>
        <w:ind w:left="2287" w:hanging="361"/>
      </w:pPr>
      <w:rPr>
        <w:rFonts w:hint="default"/>
        <w:lang w:val="en-US" w:eastAsia="en-US" w:bidi="ar-SA"/>
      </w:rPr>
    </w:lvl>
    <w:lvl w:ilvl="8" w:tplc="A40E14CC">
      <w:numFmt w:val="bullet"/>
      <w:lvlText w:val="•"/>
      <w:lvlJc w:val="left"/>
      <w:pPr>
        <w:ind w:left="2548" w:hanging="361"/>
      </w:pPr>
      <w:rPr>
        <w:rFonts w:hint="default"/>
        <w:lang w:val="en-US" w:eastAsia="en-US" w:bidi="ar-SA"/>
      </w:rPr>
    </w:lvl>
  </w:abstractNum>
  <w:abstractNum w:abstractNumId="6" w15:restartNumberingAfterBreak="0">
    <w:nsid w:val="1FB52914"/>
    <w:multiLevelType w:val="hybridMultilevel"/>
    <w:tmpl w:val="5ABEBE4E"/>
    <w:lvl w:ilvl="0" w:tplc="32020158">
      <w:start w:val="1"/>
      <w:numFmt w:val="decimal"/>
      <w:lvlText w:val="%1."/>
      <w:lvlJc w:val="left"/>
      <w:pPr>
        <w:ind w:left="820" w:hanging="361"/>
      </w:pPr>
      <w:rPr>
        <w:rFonts w:ascii="Arial" w:eastAsia="Arial" w:hAnsi="Arial" w:cs="Arial" w:hint="default"/>
        <w:b/>
        <w:bCs/>
        <w:i w:val="0"/>
        <w:iCs w:val="0"/>
        <w:spacing w:val="-1"/>
        <w:w w:val="100"/>
        <w:sz w:val="28"/>
        <w:szCs w:val="28"/>
        <w:lang w:val="en-US" w:eastAsia="en-US" w:bidi="ar-SA"/>
      </w:rPr>
    </w:lvl>
    <w:lvl w:ilvl="1" w:tplc="DDCA0CF0">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2" w:tplc="AC1C56E8">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3" w:tplc="86DC1134">
      <w:numFmt w:val="bullet"/>
      <w:lvlText w:val="•"/>
      <w:lvlJc w:val="left"/>
      <w:pPr>
        <w:ind w:left="3576" w:hanging="360"/>
      </w:pPr>
      <w:rPr>
        <w:rFonts w:hint="default"/>
        <w:lang w:val="en-US" w:eastAsia="en-US" w:bidi="ar-SA"/>
      </w:rPr>
    </w:lvl>
    <w:lvl w:ilvl="4" w:tplc="4484CF48">
      <w:numFmt w:val="bullet"/>
      <w:lvlText w:val="•"/>
      <w:lvlJc w:val="left"/>
      <w:pPr>
        <w:ind w:left="4595" w:hanging="360"/>
      </w:pPr>
      <w:rPr>
        <w:rFonts w:hint="default"/>
        <w:lang w:val="en-US" w:eastAsia="en-US" w:bidi="ar-SA"/>
      </w:rPr>
    </w:lvl>
    <w:lvl w:ilvl="5" w:tplc="8C4E3848">
      <w:numFmt w:val="bullet"/>
      <w:lvlText w:val="•"/>
      <w:lvlJc w:val="left"/>
      <w:pPr>
        <w:ind w:left="5613" w:hanging="360"/>
      </w:pPr>
      <w:rPr>
        <w:rFonts w:hint="default"/>
        <w:lang w:val="en-US" w:eastAsia="en-US" w:bidi="ar-SA"/>
      </w:rPr>
    </w:lvl>
    <w:lvl w:ilvl="6" w:tplc="AA20357A">
      <w:numFmt w:val="bullet"/>
      <w:lvlText w:val="•"/>
      <w:lvlJc w:val="left"/>
      <w:pPr>
        <w:ind w:left="6632" w:hanging="360"/>
      </w:pPr>
      <w:rPr>
        <w:rFonts w:hint="default"/>
        <w:lang w:val="en-US" w:eastAsia="en-US" w:bidi="ar-SA"/>
      </w:rPr>
    </w:lvl>
    <w:lvl w:ilvl="7" w:tplc="13BC7760">
      <w:numFmt w:val="bullet"/>
      <w:lvlText w:val="•"/>
      <w:lvlJc w:val="left"/>
      <w:pPr>
        <w:ind w:left="7650" w:hanging="360"/>
      </w:pPr>
      <w:rPr>
        <w:rFonts w:hint="default"/>
        <w:lang w:val="en-US" w:eastAsia="en-US" w:bidi="ar-SA"/>
      </w:rPr>
    </w:lvl>
    <w:lvl w:ilvl="8" w:tplc="2B360332">
      <w:numFmt w:val="bullet"/>
      <w:lvlText w:val="•"/>
      <w:lvlJc w:val="left"/>
      <w:pPr>
        <w:ind w:left="8669" w:hanging="360"/>
      </w:pPr>
      <w:rPr>
        <w:rFonts w:hint="default"/>
        <w:lang w:val="en-US" w:eastAsia="en-US" w:bidi="ar-SA"/>
      </w:rPr>
    </w:lvl>
  </w:abstractNum>
  <w:abstractNum w:abstractNumId="7" w15:restartNumberingAfterBreak="0">
    <w:nsid w:val="2DA5494B"/>
    <w:multiLevelType w:val="hybridMultilevel"/>
    <w:tmpl w:val="284AF4BC"/>
    <w:lvl w:ilvl="0" w:tplc="58BCBF5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659202E0">
      <w:numFmt w:val="bullet"/>
      <w:lvlText w:val="•"/>
      <w:lvlJc w:val="left"/>
      <w:pPr>
        <w:ind w:left="1045" w:hanging="360"/>
      </w:pPr>
      <w:rPr>
        <w:rFonts w:hint="default"/>
        <w:lang w:val="en-US" w:eastAsia="en-US" w:bidi="ar-SA"/>
      </w:rPr>
    </w:lvl>
    <w:lvl w:ilvl="2" w:tplc="B6A0CB9A">
      <w:numFmt w:val="bullet"/>
      <w:lvlText w:val="•"/>
      <w:lvlJc w:val="left"/>
      <w:pPr>
        <w:ind w:left="1270" w:hanging="360"/>
      </w:pPr>
      <w:rPr>
        <w:rFonts w:hint="default"/>
        <w:lang w:val="en-US" w:eastAsia="en-US" w:bidi="ar-SA"/>
      </w:rPr>
    </w:lvl>
    <w:lvl w:ilvl="3" w:tplc="8D184DF6">
      <w:numFmt w:val="bullet"/>
      <w:lvlText w:val="•"/>
      <w:lvlJc w:val="left"/>
      <w:pPr>
        <w:ind w:left="1495" w:hanging="360"/>
      </w:pPr>
      <w:rPr>
        <w:rFonts w:hint="default"/>
        <w:lang w:val="en-US" w:eastAsia="en-US" w:bidi="ar-SA"/>
      </w:rPr>
    </w:lvl>
    <w:lvl w:ilvl="4" w:tplc="46F0BCC8">
      <w:numFmt w:val="bullet"/>
      <w:lvlText w:val="•"/>
      <w:lvlJc w:val="left"/>
      <w:pPr>
        <w:ind w:left="1720" w:hanging="360"/>
      </w:pPr>
      <w:rPr>
        <w:rFonts w:hint="default"/>
        <w:lang w:val="en-US" w:eastAsia="en-US" w:bidi="ar-SA"/>
      </w:rPr>
    </w:lvl>
    <w:lvl w:ilvl="5" w:tplc="B518CFC4">
      <w:numFmt w:val="bullet"/>
      <w:lvlText w:val="•"/>
      <w:lvlJc w:val="left"/>
      <w:pPr>
        <w:ind w:left="1945" w:hanging="360"/>
      </w:pPr>
      <w:rPr>
        <w:rFonts w:hint="default"/>
        <w:lang w:val="en-US" w:eastAsia="en-US" w:bidi="ar-SA"/>
      </w:rPr>
    </w:lvl>
    <w:lvl w:ilvl="6" w:tplc="21DA2750">
      <w:numFmt w:val="bullet"/>
      <w:lvlText w:val="•"/>
      <w:lvlJc w:val="left"/>
      <w:pPr>
        <w:ind w:left="2170" w:hanging="360"/>
      </w:pPr>
      <w:rPr>
        <w:rFonts w:hint="default"/>
        <w:lang w:val="en-US" w:eastAsia="en-US" w:bidi="ar-SA"/>
      </w:rPr>
    </w:lvl>
    <w:lvl w:ilvl="7" w:tplc="79EE3276">
      <w:numFmt w:val="bullet"/>
      <w:lvlText w:val="•"/>
      <w:lvlJc w:val="left"/>
      <w:pPr>
        <w:ind w:left="2395" w:hanging="360"/>
      </w:pPr>
      <w:rPr>
        <w:rFonts w:hint="default"/>
        <w:lang w:val="en-US" w:eastAsia="en-US" w:bidi="ar-SA"/>
      </w:rPr>
    </w:lvl>
    <w:lvl w:ilvl="8" w:tplc="4F140D9A">
      <w:numFmt w:val="bullet"/>
      <w:lvlText w:val="•"/>
      <w:lvlJc w:val="left"/>
      <w:pPr>
        <w:ind w:left="2620" w:hanging="360"/>
      </w:pPr>
      <w:rPr>
        <w:rFonts w:hint="default"/>
        <w:lang w:val="en-US" w:eastAsia="en-US" w:bidi="ar-SA"/>
      </w:rPr>
    </w:lvl>
  </w:abstractNum>
  <w:abstractNum w:abstractNumId="8" w15:restartNumberingAfterBreak="0">
    <w:nsid w:val="31CC26C5"/>
    <w:multiLevelType w:val="hybridMultilevel"/>
    <w:tmpl w:val="1518B228"/>
    <w:lvl w:ilvl="0" w:tplc="187A83EE">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B8C28DA4">
      <w:numFmt w:val="bullet"/>
      <w:lvlText w:val="•"/>
      <w:lvlJc w:val="left"/>
      <w:pPr>
        <w:ind w:left="1808" w:hanging="361"/>
      </w:pPr>
      <w:rPr>
        <w:rFonts w:hint="default"/>
        <w:lang w:val="en-US" w:eastAsia="en-US" w:bidi="ar-SA"/>
      </w:rPr>
    </w:lvl>
    <w:lvl w:ilvl="2" w:tplc="3A902FBC">
      <w:numFmt w:val="bullet"/>
      <w:lvlText w:val="•"/>
      <w:lvlJc w:val="left"/>
      <w:pPr>
        <w:ind w:left="2797" w:hanging="361"/>
      </w:pPr>
      <w:rPr>
        <w:rFonts w:hint="default"/>
        <w:lang w:val="en-US" w:eastAsia="en-US" w:bidi="ar-SA"/>
      </w:rPr>
    </w:lvl>
    <w:lvl w:ilvl="3" w:tplc="9774E4E8">
      <w:numFmt w:val="bullet"/>
      <w:lvlText w:val="•"/>
      <w:lvlJc w:val="left"/>
      <w:pPr>
        <w:ind w:left="3785" w:hanging="361"/>
      </w:pPr>
      <w:rPr>
        <w:rFonts w:hint="default"/>
        <w:lang w:val="en-US" w:eastAsia="en-US" w:bidi="ar-SA"/>
      </w:rPr>
    </w:lvl>
    <w:lvl w:ilvl="4" w:tplc="16AC2910">
      <w:numFmt w:val="bullet"/>
      <w:lvlText w:val="•"/>
      <w:lvlJc w:val="left"/>
      <w:pPr>
        <w:ind w:left="4774" w:hanging="361"/>
      </w:pPr>
      <w:rPr>
        <w:rFonts w:hint="default"/>
        <w:lang w:val="en-US" w:eastAsia="en-US" w:bidi="ar-SA"/>
      </w:rPr>
    </w:lvl>
    <w:lvl w:ilvl="5" w:tplc="8EF2647A">
      <w:numFmt w:val="bullet"/>
      <w:lvlText w:val="•"/>
      <w:lvlJc w:val="left"/>
      <w:pPr>
        <w:ind w:left="5763" w:hanging="361"/>
      </w:pPr>
      <w:rPr>
        <w:rFonts w:hint="default"/>
        <w:lang w:val="en-US" w:eastAsia="en-US" w:bidi="ar-SA"/>
      </w:rPr>
    </w:lvl>
    <w:lvl w:ilvl="6" w:tplc="2E803216">
      <w:numFmt w:val="bullet"/>
      <w:lvlText w:val="•"/>
      <w:lvlJc w:val="left"/>
      <w:pPr>
        <w:ind w:left="6751" w:hanging="361"/>
      </w:pPr>
      <w:rPr>
        <w:rFonts w:hint="default"/>
        <w:lang w:val="en-US" w:eastAsia="en-US" w:bidi="ar-SA"/>
      </w:rPr>
    </w:lvl>
    <w:lvl w:ilvl="7" w:tplc="DC52DA0C">
      <w:numFmt w:val="bullet"/>
      <w:lvlText w:val="•"/>
      <w:lvlJc w:val="left"/>
      <w:pPr>
        <w:ind w:left="7740" w:hanging="361"/>
      </w:pPr>
      <w:rPr>
        <w:rFonts w:hint="default"/>
        <w:lang w:val="en-US" w:eastAsia="en-US" w:bidi="ar-SA"/>
      </w:rPr>
    </w:lvl>
    <w:lvl w:ilvl="8" w:tplc="A2FA0122">
      <w:numFmt w:val="bullet"/>
      <w:lvlText w:val="•"/>
      <w:lvlJc w:val="left"/>
      <w:pPr>
        <w:ind w:left="8729" w:hanging="361"/>
      </w:pPr>
      <w:rPr>
        <w:rFonts w:hint="default"/>
        <w:lang w:val="en-US" w:eastAsia="en-US" w:bidi="ar-SA"/>
      </w:rPr>
    </w:lvl>
  </w:abstractNum>
  <w:abstractNum w:abstractNumId="9" w15:restartNumberingAfterBreak="0">
    <w:nsid w:val="32BC0314"/>
    <w:multiLevelType w:val="hybridMultilevel"/>
    <w:tmpl w:val="9CF0303E"/>
    <w:lvl w:ilvl="0" w:tplc="2E48F872">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BF18B1F6">
      <w:numFmt w:val="bullet"/>
      <w:lvlText w:val="•"/>
      <w:lvlJc w:val="left"/>
      <w:pPr>
        <w:ind w:left="721" w:hanging="361"/>
      </w:pPr>
      <w:rPr>
        <w:rFonts w:hint="default"/>
        <w:lang w:val="en-US" w:eastAsia="en-US" w:bidi="ar-SA"/>
      </w:rPr>
    </w:lvl>
    <w:lvl w:ilvl="2" w:tplc="AC44600A">
      <w:numFmt w:val="bullet"/>
      <w:lvlText w:val="•"/>
      <w:lvlJc w:val="left"/>
      <w:pPr>
        <w:ind w:left="982" w:hanging="361"/>
      </w:pPr>
      <w:rPr>
        <w:rFonts w:hint="default"/>
        <w:lang w:val="en-US" w:eastAsia="en-US" w:bidi="ar-SA"/>
      </w:rPr>
    </w:lvl>
    <w:lvl w:ilvl="3" w:tplc="FA88FA86">
      <w:numFmt w:val="bullet"/>
      <w:lvlText w:val="•"/>
      <w:lvlJc w:val="left"/>
      <w:pPr>
        <w:ind w:left="1243" w:hanging="361"/>
      </w:pPr>
      <w:rPr>
        <w:rFonts w:hint="default"/>
        <w:lang w:val="en-US" w:eastAsia="en-US" w:bidi="ar-SA"/>
      </w:rPr>
    </w:lvl>
    <w:lvl w:ilvl="4" w:tplc="8ACAFA90">
      <w:numFmt w:val="bullet"/>
      <w:lvlText w:val="•"/>
      <w:lvlJc w:val="left"/>
      <w:pPr>
        <w:ind w:left="1504" w:hanging="361"/>
      </w:pPr>
      <w:rPr>
        <w:rFonts w:hint="default"/>
        <w:lang w:val="en-US" w:eastAsia="en-US" w:bidi="ar-SA"/>
      </w:rPr>
    </w:lvl>
    <w:lvl w:ilvl="5" w:tplc="FE8ABBC6">
      <w:numFmt w:val="bullet"/>
      <w:lvlText w:val="•"/>
      <w:lvlJc w:val="left"/>
      <w:pPr>
        <w:ind w:left="1765" w:hanging="361"/>
      </w:pPr>
      <w:rPr>
        <w:rFonts w:hint="default"/>
        <w:lang w:val="en-US" w:eastAsia="en-US" w:bidi="ar-SA"/>
      </w:rPr>
    </w:lvl>
    <w:lvl w:ilvl="6" w:tplc="4148EB98">
      <w:numFmt w:val="bullet"/>
      <w:lvlText w:val="•"/>
      <w:lvlJc w:val="left"/>
      <w:pPr>
        <w:ind w:left="2026" w:hanging="361"/>
      </w:pPr>
      <w:rPr>
        <w:rFonts w:hint="default"/>
        <w:lang w:val="en-US" w:eastAsia="en-US" w:bidi="ar-SA"/>
      </w:rPr>
    </w:lvl>
    <w:lvl w:ilvl="7" w:tplc="E28E1746">
      <w:numFmt w:val="bullet"/>
      <w:lvlText w:val="•"/>
      <w:lvlJc w:val="left"/>
      <w:pPr>
        <w:ind w:left="2287" w:hanging="361"/>
      </w:pPr>
      <w:rPr>
        <w:rFonts w:hint="default"/>
        <w:lang w:val="en-US" w:eastAsia="en-US" w:bidi="ar-SA"/>
      </w:rPr>
    </w:lvl>
    <w:lvl w:ilvl="8" w:tplc="30663208">
      <w:numFmt w:val="bullet"/>
      <w:lvlText w:val="•"/>
      <w:lvlJc w:val="left"/>
      <w:pPr>
        <w:ind w:left="2548" w:hanging="361"/>
      </w:pPr>
      <w:rPr>
        <w:rFonts w:hint="default"/>
        <w:lang w:val="en-US" w:eastAsia="en-US" w:bidi="ar-SA"/>
      </w:rPr>
    </w:lvl>
  </w:abstractNum>
  <w:abstractNum w:abstractNumId="10" w15:restartNumberingAfterBreak="0">
    <w:nsid w:val="3D2155DB"/>
    <w:multiLevelType w:val="hybridMultilevel"/>
    <w:tmpl w:val="D0F263F4"/>
    <w:lvl w:ilvl="0" w:tplc="E78809E2">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86BC6056">
      <w:numFmt w:val="bullet"/>
      <w:lvlText w:val="•"/>
      <w:lvlJc w:val="left"/>
      <w:pPr>
        <w:ind w:left="721" w:hanging="361"/>
      </w:pPr>
      <w:rPr>
        <w:rFonts w:hint="default"/>
        <w:lang w:val="en-US" w:eastAsia="en-US" w:bidi="ar-SA"/>
      </w:rPr>
    </w:lvl>
    <w:lvl w:ilvl="2" w:tplc="301C07FA">
      <w:numFmt w:val="bullet"/>
      <w:lvlText w:val="•"/>
      <w:lvlJc w:val="left"/>
      <w:pPr>
        <w:ind w:left="982" w:hanging="361"/>
      </w:pPr>
      <w:rPr>
        <w:rFonts w:hint="default"/>
        <w:lang w:val="en-US" w:eastAsia="en-US" w:bidi="ar-SA"/>
      </w:rPr>
    </w:lvl>
    <w:lvl w:ilvl="3" w:tplc="3CB8DE02">
      <w:numFmt w:val="bullet"/>
      <w:lvlText w:val="•"/>
      <w:lvlJc w:val="left"/>
      <w:pPr>
        <w:ind w:left="1243" w:hanging="361"/>
      </w:pPr>
      <w:rPr>
        <w:rFonts w:hint="default"/>
        <w:lang w:val="en-US" w:eastAsia="en-US" w:bidi="ar-SA"/>
      </w:rPr>
    </w:lvl>
    <w:lvl w:ilvl="4" w:tplc="ABDCAF5E">
      <w:numFmt w:val="bullet"/>
      <w:lvlText w:val="•"/>
      <w:lvlJc w:val="left"/>
      <w:pPr>
        <w:ind w:left="1504" w:hanging="361"/>
      </w:pPr>
      <w:rPr>
        <w:rFonts w:hint="default"/>
        <w:lang w:val="en-US" w:eastAsia="en-US" w:bidi="ar-SA"/>
      </w:rPr>
    </w:lvl>
    <w:lvl w:ilvl="5" w:tplc="3FB67B22">
      <w:numFmt w:val="bullet"/>
      <w:lvlText w:val="•"/>
      <w:lvlJc w:val="left"/>
      <w:pPr>
        <w:ind w:left="1765" w:hanging="361"/>
      </w:pPr>
      <w:rPr>
        <w:rFonts w:hint="default"/>
        <w:lang w:val="en-US" w:eastAsia="en-US" w:bidi="ar-SA"/>
      </w:rPr>
    </w:lvl>
    <w:lvl w:ilvl="6" w:tplc="237C9752">
      <w:numFmt w:val="bullet"/>
      <w:lvlText w:val="•"/>
      <w:lvlJc w:val="left"/>
      <w:pPr>
        <w:ind w:left="2026" w:hanging="361"/>
      </w:pPr>
      <w:rPr>
        <w:rFonts w:hint="default"/>
        <w:lang w:val="en-US" w:eastAsia="en-US" w:bidi="ar-SA"/>
      </w:rPr>
    </w:lvl>
    <w:lvl w:ilvl="7" w:tplc="B086AD04">
      <w:numFmt w:val="bullet"/>
      <w:lvlText w:val="•"/>
      <w:lvlJc w:val="left"/>
      <w:pPr>
        <w:ind w:left="2287" w:hanging="361"/>
      </w:pPr>
      <w:rPr>
        <w:rFonts w:hint="default"/>
        <w:lang w:val="en-US" w:eastAsia="en-US" w:bidi="ar-SA"/>
      </w:rPr>
    </w:lvl>
    <w:lvl w:ilvl="8" w:tplc="0B02C672">
      <w:numFmt w:val="bullet"/>
      <w:lvlText w:val="•"/>
      <w:lvlJc w:val="left"/>
      <w:pPr>
        <w:ind w:left="2548" w:hanging="361"/>
      </w:pPr>
      <w:rPr>
        <w:rFonts w:hint="default"/>
        <w:lang w:val="en-US" w:eastAsia="en-US" w:bidi="ar-SA"/>
      </w:rPr>
    </w:lvl>
  </w:abstractNum>
  <w:abstractNum w:abstractNumId="11" w15:restartNumberingAfterBreak="0">
    <w:nsid w:val="3FBD7DBC"/>
    <w:multiLevelType w:val="hybridMultilevel"/>
    <w:tmpl w:val="E8E4F3E0"/>
    <w:lvl w:ilvl="0" w:tplc="83806F40">
      <w:numFmt w:val="bullet"/>
      <w:lvlText w:val="•"/>
      <w:lvlJc w:val="left"/>
      <w:pPr>
        <w:ind w:left="828" w:hanging="720"/>
      </w:pPr>
      <w:rPr>
        <w:rFonts w:ascii="Arial" w:eastAsia="Arial" w:hAnsi="Arial" w:cs="Arial" w:hint="default"/>
        <w:b w:val="0"/>
        <w:bCs w:val="0"/>
        <w:i w:val="0"/>
        <w:iCs w:val="0"/>
        <w:spacing w:val="0"/>
        <w:w w:val="100"/>
        <w:sz w:val="22"/>
        <w:szCs w:val="22"/>
        <w:lang w:val="en-US" w:eastAsia="en-US" w:bidi="ar-SA"/>
      </w:rPr>
    </w:lvl>
    <w:lvl w:ilvl="1" w:tplc="5FD87972">
      <w:numFmt w:val="bullet"/>
      <w:lvlText w:val="•"/>
      <w:lvlJc w:val="left"/>
      <w:pPr>
        <w:ind w:left="1467" w:hanging="720"/>
      </w:pPr>
      <w:rPr>
        <w:rFonts w:hint="default"/>
        <w:lang w:val="en-US" w:eastAsia="en-US" w:bidi="ar-SA"/>
      </w:rPr>
    </w:lvl>
    <w:lvl w:ilvl="2" w:tplc="836C297A">
      <w:numFmt w:val="bullet"/>
      <w:lvlText w:val="•"/>
      <w:lvlJc w:val="left"/>
      <w:pPr>
        <w:ind w:left="2114" w:hanging="720"/>
      </w:pPr>
      <w:rPr>
        <w:rFonts w:hint="default"/>
        <w:lang w:val="en-US" w:eastAsia="en-US" w:bidi="ar-SA"/>
      </w:rPr>
    </w:lvl>
    <w:lvl w:ilvl="3" w:tplc="8D7EB9A0">
      <w:numFmt w:val="bullet"/>
      <w:lvlText w:val="•"/>
      <w:lvlJc w:val="left"/>
      <w:pPr>
        <w:ind w:left="2761" w:hanging="720"/>
      </w:pPr>
      <w:rPr>
        <w:rFonts w:hint="default"/>
        <w:lang w:val="en-US" w:eastAsia="en-US" w:bidi="ar-SA"/>
      </w:rPr>
    </w:lvl>
    <w:lvl w:ilvl="4" w:tplc="AA029E9C">
      <w:numFmt w:val="bullet"/>
      <w:lvlText w:val="•"/>
      <w:lvlJc w:val="left"/>
      <w:pPr>
        <w:ind w:left="3408" w:hanging="720"/>
      </w:pPr>
      <w:rPr>
        <w:rFonts w:hint="default"/>
        <w:lang w:val="en-US" w:eastAsia="en-US" w:bidi="ar-SA"/>
      </w:rPr>
    </w:lvl>
    <w:lvl w:ilvl="5" w:tplc="3A8EE2E8">
      <w:numFmt w:val="bullet"/>
      <w:lvlText w:val="•"/>
      <w:lvlJc w:val="left"/>
      <w:pPr>
        <w:ind w:left="4055" w:hanging="720"/>
      </w:pPr>
      <w:rPr>
        <w:rFonts w:hint="default"/>
        <w:lang w:val="en-US" w:eastAsia="en-US" w:bidi="ar-SA"/>
      </w:rPr>
    </w:lvl>
    <w:lvl w:ilvl="6" w:tplc="700AB25C">
      <w:numFmt w:val="bullet"/>
      <w:lvlText w:val="•"/>
      <w:lvlJc w:val="left"/>
      <w:pPr>
        <w:ind w:left="4702" w:hanging="720"/>
      </w:pPr>
      <w:rPr>
        <w:rFonts w:hint="default"/>
        <w:lang w:val="en-US" w:eastAsia="en-US" w:bidi="ar-SA"/>
      </w:rPr>
    </w:lvl>
    <w:lvl w:ilvl="7" w:tplc="ED927E64">
      <w:numFmt w:val="bullet"/>
      <w:lvlText w:val="•"/>
      <w:lvlJc w:val="left"/>
      <w:pPr>
        <w:ind w:left="5349" w:hanging="720"/>
      </w:pPr>
      <w:rPr>
        <w:rFonts w:hint="default"/>
        <w:lang w:val="en-US" w:eastAsia="en-US" w:bidi="ar-SA"/>
      </w:rPr>
    </w:lvl>
    <w:lvl w:ilvl="8" w:tplc="23443726">
      <w:numFmt w:val="bullet"/>
      <w:lvlText w:val="•"/>
      <w:lvlJc w:val="left"/>
      <w:pPr>
        <w:ind w:left="5996" w:hanging="720"/>
      </w:pPr>
      <w:rPr>
        <w:rFonts w:hint="default"/>
        <w:lang w:val="en-US" w:eastAsia="en-US" w:bidi="ar-SA"/>
      </w:rPr>
    </w:lvl>
  </w:abstractNum>
  <w:abstractNum w:abstractNumId="12" w15:restartNumberingAfterBreak="0">
    <w:nsid w:val="4F7B6C1A"/>
    <w:multiLevelType w:val="hybridMultilevel"/>
    <w:tmpl w:val="F5FED7B8"/>
    <w:lvl w:ilvl="0" w:tplc="5C1AA7D0">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85D227CC">
      <w:numFmt w:val="bullet"/>
      <w:lvlText w:val="•"/>
      <w:lvlJc w:val="left"/>
      <w:pPr>
        <w:ind w:left="721" w:hanging="361"/>
      </w:pPr>
      <w:rPr>
        <w:rFonts w:hint="default"/>
        <w:lang w:val="en-US" w:eastAsia="en-US" w:bidi="ar-SA"/>
      </w:rPr>
    </w:lvl>
    <w:lvl w:ilvl="2" w:tplc="20BE74C6">
      <w:numFmt w:val="bullet"/>
      <w:lvlText w:val="•"/>
      <w:lvlJc w:val="left"/>
      <w:pPr>
        <w:ind w:left="982" w:hanging="361"/>
      </w:pPr>
      <w:rPr>
        <w:rFonts w:hint="default"/>
        <w:lang w:val="en-US" w:eastAsia="en-US" w:bidi="ar-SA"/>
      </w:rPr>
    </w:lvl>
    <w:lvl w:ilvl="3" w:tplc="55D41560">
      <w:numFmt w:val="bullet"/>
      <w:lvlText w:val="•"/>
      <w:lvlJc w:val="left"/>
      <w:pPr>
        <w:ind w:left="1243" w:hanging="361"/>
      </w:pPr>
      <w:rPr>
        <w:rFonts w:hint="default"/>
        <w:lang w:val="en-US" w:eastAsia="en-US" w:bidi="ar-SA"/>
      </w:rPr>
    </w:lvl>
    <w:lvl w:ilvl="4" w:tplc="443AD980">
      <w:numFmt w:val="bullet"/>
      <w:lvlText w:val="•"/>
      <w:lvlJc w:val="left"/>
      <w:pPr>
        <w:ind w:left="1504" w:hanging="361"/>
      </w:pPr>
      <w:rPr>
        <w:rFonts w:hint="default"/>
        <w:lang w:val="en-US" w:eastAsia="en-US" w:bidi="ar-SA"/>
      </w:rPr>
    </w:lvl>
    <w:lvl w:ilvl="5" w:tplc="B2CCB6EE">
      <w:numFmt w:val="bullet"/>
      <w:lvlText w:val="•"/>
      <w:lvlJc w:val="left"/>
      <w:pPr>
        <w:ind w:left="1765" w:hanging="361"/>
      </w:pPr>
      <w:rPr>
        <w:rFonts w:hint="default"/>
        <w:lang w:val="en-US" w:eastAsia="en-US" w:bidi="ar-SA"/>
      </w:rPr>
    </w:lvl>
    <w:lvl w:ilvl="6" w:tplc="64603736">
      <w:numFmt w:val="bullet"/>
      <w:lvlText w:val="•"/>
      <w:lvlJc w:val="left"/>
      <w:pPr>
        <w:ind w:left="2026" w:hanging="361"/>
      </w:pPr>
      <w:rPr>
        <w:rFonts w:hint="default"/>
        <w:lang w:val="en-US" w:eastAsia="en-US" w:bidi="ar-SA"/>
      </w:rPr>
    </w:lvl>
    <w:lvl w:ilvl="7" w:tplc="8D86C966">
      <w:numFmt w:val="bullet"/>
      <w:lvlText w:val="•"/>
      <w:lvlJc w:val="left"/>
      <w:pPr>
        <w:ind w:left="2287" w:hanging="361"/>
      </w:pPr>
      <w:rPr>
        <w:rFonts w:hint="default"/>
        <w:lang w:val="en-US" w:eastAsia="en-US" w:bidi="ar-SA"/>
      </w:rPr>
    </w:lvl>
    <w:lvl w:ilvl="8" w:tplc="D714BC02">
      <w:numFmt w:val="bullet"/>
      <w:lvlText w:val="•"/>
      <w:lvlJc w:val="left"/>
      <w:pPr>
        <w:ind w:left="2548" w:hanging="361"/>
      </w:pPr>
      <w:rPr>
        <w:rFonts w:hint="default"/>
        <w:lang w:val="en-US" w:eastAsia="en-US" w:bidi="ar-SA"/>
      </w:rPr>
    </w:lvl>
  </w:abstractNum>
  <w:abstractNum w:abstractNumId="13" w15:restartNumberingAfterBreak="0">
    <w:nsid w:val="5B57715F"/>
    <w:multiLevelType w:val="hybridMultilevel"/>
    <w:tmpl w:val="5ABEBE4E"/>
    <w:lvl w:ilvl="0" w:tplc="FFFFFFFF">
      <w:start w:val="1"/>
      <w:numFmt w:val="decimal"/>
      <w:lvlText w:val="%1."/>
      <w:lvlJc w:val="left"/>
      <w:pPr>
        <w:ind w:left="820" w:hanging="361"/>
      </w:pPr>
      <w:rPr>
        <w:rFonts w:ascii="Arial" w:eastAsia="Arial" w:hAnsi="Arial" w:cs="Arial" w:hint="default"/>
        <w:b/>
        <w:bCs/>
        <w:i w:val="0"/>
        <w:iCs w:val="0"/>
        <w:spacing w:val="-1"/>
        <w:w w:val="100"/>
        <w:sz w:val="28"/>
        <w:szCs w:val="28"/>
        <w:lang w:val="en-US" w:eastAsia="en-US" w:bidi="ar-SA"/>
      </w:rPr>
    </w:lvl>
    <w:lvl w:ilvl="1" w:tplc="FFFFFFFF">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3" w:tplc="FFFFFFFF">
      <w:numFmt w:val="bullet"/>
      <w:lvlText w:val="•"/>
      <w:lvlJc w:val="left"/>
      <w:pPr>
        <w:ind w:left="3576" w:hanging="360"/>
      </w:pPr>
      <w:rPr>
        <w:rFonts w:hint="default"/>
        <w:lang w:val="en-US" w:eastAsia="en-US" w:bidi="ar-SA"/>
      </w:rPr>
    </w:lvl>
    <w:lvl w:ilvl="4" w:tplc="FFFFFFFF">
      <w:numFmt w:val="bullet"/>
      <w:lvlText w:val="•"/>
      <w:lvlJc w:val="left"/>
      <w:pPr>
        <w:ind w:left="4595" w:hanging="360"/>
      </w:pPr>
      <w:rPr>
        <w:rFonts w:hint="default"/>
        <w:lang w:val="en-US" w:eastAsia="en-US" w:bidi="ar-SA"/>
      </w:rPr>
    </w:lvl>
    <w:lvl w:ilvl="5" w:tplc="FFFFFFFF">
      <w:numFmt w:val="bullet"/>
      <w:lvlText w:val="•"/>
      <w:lvlJc w:val="left"/>
      <w:pPr>
        <w:ind w:left="5613" w:hanging="360"/>
      </w:pPr>
      <w:rPr>
        <w:rFonts w:hint="default"/>
        <w:lang w:val="en-US" w:eastAsia="en-US" w:bidi="ar-SA"/>
      </w:rPr>
    </w:lvl>
    <w:lvl w:ilvl="6" w:tplc="FFFFFFFF">
      <w:numFmt w:val="bullet"/>
      <w:lvlText w:val="•"/>
      <w:lvlJc w:val="left"/>
      <w:pPr>
        <w:ind w:left="6632" w:hanging="360"/>
      </w:pPr>
      <w:rPr>
        <w:rFonts w:hint="default"/>
        <w:lang w:val="en-US" w:eastAsia="en-US" w:bidi="ar-SA"/>
      </w:rPr>
    </w:lvl>
    <w:lvl w:ilvl="7" w:tplc="FFFFFFFF">
      <w:numFmt w:val="bullet"/>
      <w:lvlText w:val="•"/>
      <w:lvlJc w:val="left"/>
      <w:pPr>
        <w:ind w:left="7650" w:hanging="360"/>
      </w:pPr>
      <w:rPr>
        <w:rFonts w:hint="default"/>
        <w:lang w:val="en-US" w:eastAsia="en-US" w:bidi="ar-SA"/>
      </w:rPr>
    </w:lvl>
    <w:lvl w:ilvl="8" w:tplc="FFFFFFFF">
      <w:numFmt w:val="bullet"/>
      <w:lvlText w:val="•"/>
      <w:lvlJc w:val="left"/>
      <w:pPr>
        <w:ind w:left="8669" w:hanging="360"/>
      </w:pPr>
      <w:rPr>
        <w:rFonts w:hint="default"/>
        <w:lang w:val="en-US" w:eastAsia="en-US" w:bidi="ar-SA"/>
      </w:rPr>
    </w:lvl>
  </w:abstractNum>
  <w:abstractNum w:abstractNumId="14" w15:restartNumberingAfterBreak="0">
    <w:nsid w:val="6438026C"/>
    <w:multiLevelType w:val="hybridMultilevel"/>
    <w:tmpl w:val="4D60C652"/>
    <w:lvl w:ilvl="0" w:tplc="E83601B0">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24EE2CFC">
      <w:numFmt w:val="bullet"/>
      <w:lvlText w:val="•"/>
      <w:lvlJc w:val="left"/>
      <w:pPr>
        <w:ind w:left="1484" w:hanging="360"/>
      </w:pPr>
      <w:rPr>
        <w:rFonts w:hint="default"/>
        <w:lang w:val="en-US" w:eastAsia="en-US" w:bidi="ar-SA"/>
      </w:rPr>
    </w:lvl>
    <w:lvl w:ilvl="2" w:tplc="4CE8F108">
      <w:numFmt w:val="bullet"/>
      <w:lvlText w:val="•"/>
      <w:lvlJc w:val="left"/>
      <w:pPr>
        <w:ind w:left="2509" w:hanging="360"/>
      </w:pPr>
      <w:rPr>
        <w:rFonts w:hint="default"/>
        <w:lang w:val="en-US" w:eastAsia="en-US" w:bidi="ar-SA"/>
      </w:rPr>
    </w:lvl>
    <w:lvl w:ilvl="3" w:tplc="424CC28A">
      <w:numFmt w:val="bullet"/>
      <w:lvlText w:val="•"/>
      <w:lvlJc w:val="left"/>
      <w:pPr>
        <w:ind w:left="3533" w:hanging="360"/>
      </w:pPr>
      <w:rPr>
        <w:rFonts w:hint="default"/>
        <w:lang w:val="en-US" w:eastAsia="en-US" w:bidi="ar-SA"/>
      </w:rPr>
    </w:lvl>
    <w:lvl w:ilvl="4" w:tplc="D374A792">
      <w:numFmt w:val="bullet"/>
      <w:lvlText w:val="•"/>
      <w:lvlJc w:val="left"/>
      <w:pPr>
        <w:ind w:left="4558" w:hanging="360"/>
      </w:pPr>
      <w:rPr>
        <w:rFonts w:hint="default"/>
        <w:lang w:val="en-US" w:eastAsia="en-US" w:bidi="ar-SA"/>
      </w:rPr>
    </w:lvl>
    <w:lvl w:ilvl="5" w:tplc="133E956A">
      <w:numFmt w:val="bullet"/>
      <w:lvlText w:val="•"/>
      <w:lvlJc w:val="left"/>
      <w:pPr>
        <w:ind w:left="5583" w:hanging="360"/>
      </w:pPr>
      <w:rPr>
        <w:rFonts w:hint="default"/>
        <w:lang w:val="en-US" w:eastAsia="en-US" w:bidi="ar-SA"/>
      </w:rPr>
    </w:lvl>
    <w:lvl w:ilvl="6" w:tplc="A508D7A4">
      <w:numFmt w:val="bullet"/>
      <w:lvlText w:val="•"/>
      <w:lvlJc w:val="left"/>
      <w:pPr>
        <w:ind w:left="6607" w:hanging="360"/>
      </w:pPr>
      <w:rPr>
        <w:rFonts w:hint="default"/>
        <w:lang w:val="en-US" w:eastAsia="en-US" w:bidi="ar-SA"/>
      </w:rPr>
    </w:lvl>
    <w:lvl w:ilvl="7" w:tplc="55EA54FA">
      <w:numFmt w:val="bullet"/>
      <w:lvlText w:val="•"/>
      <w:lvlJc w:val="left"/>
      <w:pPr>
        <w:ind w:left="7632" w:hanging="360"/>
      </w:pPr>
      <w:rPr>
        <w:rFonts w:hint="default"/>
        <w:lang w:val="en-US" w:eastAsia="en-US" w:bidi="ar-SA"/>
      </w:rPr>
    </w:lvl>
    <w:lvl w:ilvl="8" w:tplc="7626F8E0">
      <w:numFmt w:val="bullet"/>
      <w:lvlText w:val="•"/>
      <w:lvlJc w:val="left"/>
      <w:pPr>
        <w:ind w:left="8657" w:hanging="360"/>
      </w:pPr>
      <w:rPr>
        <w:rFonts w:hint="default"/>
        <w:lang w:val="en-US" w:eastAsia="en-US" w:bidi="ar-SA"/>
      </w:rPr>
    </w:lvl>
  </w:abstractNum>
  <w:abstractNum w:abstractNumId="15" w15:restartNumberingAfterBreak="0">
    <w:nsid w:val="646B22AF"/>
    <w:multiLevelType w:val="hybridMultilevel"/>
    <w:tmpl w:val="94AE652A"/>
    <w:lvl w:ilvl="0" w:tplc="5E74FBE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9825FDA">
      <w:numFmt w:val="bullet"/>
      <w:lvlText w:val="•"/>
      <w:lvlJc w:val="left"/>
      <w:pPr>
        <w:ind w:left="1045" w:hanging="360"/>
      </w:pPr>
      <w:rPr>
        <w:rFonts w:hint="default"/>
        <w:lang w:val="en-US" w:eastAsia="en-US" w:bidi="ar-SA"/>
      </w:rPr>
    </w:lvl>
    <w:lvl w:ilvl="2" w:tplc="84EA8AAC">
      <w:numFmt w:val="bullet"/>
      <w:lvlText w:val="•"/>
      <w:lvlJc w:val="left"/>
      <w:pPr>
        <w:ind w:left="1270" w:hanging="360"/>
      </w:pPr>
      <w:rPr>
        <w:rFonts w:hint="default"/>
        <w:lang w:val="en-US" w:eastAsia="en-US" w:bidi="ar-SA"/>
      </w:rPr>
    </w:lvl>
    <w:lvl w:ilvl="3" w:tplc="64FA39EC">
      <w:numFmt w:val="bullet"/>
      <w:lvlText w:val="•"/>
      <w:lvlJc w:val="left"/>
      <w:pPr>
        <w:ind w:left="1495" w:hanging="360"/>
      </w:pPr>
      <w:rPr>
        <w:rFonts w:hint="default"/>
        <w:lang w:val="en-US" w:eastAsia="en-US" w:bidi="ar-SA"/>
      </w:rPr>
    </w:lvl>
    <w:lvl w:ilvl="4" w:tplc="949CAB0C">
      <w:numFmt w:val="bullet"/>
      <w:lvlText w:val="•"/>
      <w:lvlJc w:val="left"/>
      <w:pPr>
        <w:ind w:left="1720" w:hanging="360"/>
      </w:pPr>
      <w:rPr>
        <w:rFonts w:hint="default"/>
        <w:lang w:val="en-US" w:eastAsia="en-US" w:bidi="ar-SA"/>
      </w:rPr>
    </w:lvl>
    <w:lvl w:ilvl="5" w:tplc="6E7043C0">
      <w:numFmt w:val="bullet"/>
      <w:lvlText w:val="•"/>
      <w:lvlJc w:val="left"/>
      <w:pPr>
        <w:ind w:left="1945" w:hanging="360"/>
      </w:pPr>
      <w:rPr>
        <w:rFonts w:hint="default"/>
        <w:lang w:val="en-US" w:eastAsia="en-US" w:bidi="ar-SA"/>
      </w:rPr>
    </w:lvl>
    <w:lvl w:ilvl="6" w:tplc="9E02253E">
      <w:numFmt w:val="bullet"/>
      <w:lvlText w:val="•"/>
      <w:lvlJc w:val="left"/>
      <w:pPr>
        <w:ind w:left="2170" w:hanging="360"/>
      </w:pPr>
      <w:rPr>
        <w:rFonts w:hint="default"/>
        <w:lang w:val="en-US" w:eastAsia="en-US" w:bidi="ar-SA"/>
      </w:rPr>
    </w:lvl>
    <w:lvl w:ilvl="7" w:tplc="08F025E8">
      <w:numFmt w:val="bullet"/>
      <w:lvlText w:val="•"/>
      <w:lvlJc w:val="left"/>
      <w:pPr>
        <w:ind w:left="2395" w:hanging="360"/>
      </w:pPr>
      <w:rPr>
        <w:rFonts w:hint="default"/>
        <w:lang w:val="en-US" w:eastAsia="en-US" w:bidi="ar-SA"/>
      </w:rPr>
    </w:lvl>
    <w:lvl w:ilvl="8" w:tplc="A4748376">
      <w:numFmt w:val="bullet"/>
      <w:lvlText w:val="•"/>
      <w:lvlJc w:val="left"/>
      <w:pPr>
        <w:ind w:left="2620" w:hanging="360"/>
      </w:pPr>
      <w:rPr>
        <w:rFonts w:hint="default"/>
        <w:lang w:val="en-US" w:eastAsia="en-US" w:bidi="ar-SA"/>
      </w:rPr>
    </w:lvl>
  </w:abstractNum>
  <w:abstractNum w:abstractNumId="16" w15:restartNumberingAfterBreak="0">
    <w:nsid w:val="6B2C48CC"/>
    <w:multiLevelType w:val="hybridMultilevel"/>
    <w:tmpl w:val="06F08594"/>
    <w:lvl w:ilvl="0" w:tplc="13C4A5C2">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87740B2E">
      <w:numFmt w:val="bullet"/>
      <w:lvlText w:val="•"/>
      <w:lvlJc w:val="left"/>
      <w:pPr>
        <w:ind w:left="721" w:hanging="361"/>
      </w:pPr>
      <w:rPr>
        <w:rFonts w:hint="default"/>
        <w:lang w:val="en-US" w:eastAsia="en-US" w:bidi="ar-SA"/>
      </w:rPr>
    </w:lvl>
    <w:lvl w:ilvl="2" w:tplc="31168E32">
      <w:numFmt w:val="bullet"/>
      <w:lvlText w:val="•"/>
      <w:lvlJc w:val="left"/>
      <w:pPr>
        <w:ind w:left="982" w:hanging="361"/>
      </w:pPr>
      <w:rPr>
        <w:rFonts w:hint="default"/>
        <w:lang w:val="en-US" w:eastAsia="en-US" w:bidi="ar-SA"/>
      </w:rPr>
    </w:lvl>
    <w:lvl w:ilvl="3" w:tplc="9364F7AE">
      <w:numFmt w:val="bullet"/>
      <w:lvlText w:val="•"/>
      <w:lvlJc w:val="left"/>
      <w:pPr>
        <w:ind w:left="1243" w:hanging="361"/>
      </w:pPr>
      <w:rPr>
        <w:rFonts w:hint="default"/>
        <w:lang w:val="en-US" w:eastAsia="en-US" w:bidi="ar-SA"/>
      </w:rPr>
    </w:lvl>
    <w:lvl w:ilvl="4" w:tplc="71BEEB94">
      <w:numFmt w:val="bullet"/>
      <w:lvlText w:val="•"/>
      <w:lvlJc w:val="left"/>
      <w:pPr>
        <w:ind w:left="1504" w:hanging="361"/>
      </w:pPr>
      <w:rPr>
        <w:rFonts w:hint="default"/>
        <w:lang w:val="en-US" w:eastAsia="en-US" w:bidi="ar-SA"/>
      </w:rPr>
    </w:lvl>
    <w:lvl w:ilvl="5" w:tplc="382EAE84">
      <w:numFmt w:val="bullet"/>
      <w:lvlText w:val="•"/>
      <w:lvlJc w:val="left"/>
      <w:pPr>
        <w:ind w:left="1765" w:hanging="361"/>
      </w:pPr>
      <w:rPr>
        <w:rFonts w:hint="default"/>
        <w:lang w:val="en-US" w:eastAsia="en-US" w:bidi="ar-SA"/>
      </w:rPr>
    </w:lvl>
    <w:lvl w:ilvl="6" w:tplc="753C088C">
      <w:numFmt w:val="bullet"/>
      <w:lvlText w:val="•"/>
      <w:lvlJc w:val="left"/>
      <w:pPr>
        <w:ind w:left="2026" w:hanging="361"/>
      </w:pPr>
      <w:rPr>
        <w:rFonts w:hint="default"/>
        <w:lang w:val="en-US" w:eastAsia="en-US" w:bidi="ar-SA"/>
      </w:rPr>
    </w:lvl>
    <w:lvl w:ilvl="7" w:tplc="35E6137A">
      <w:numFmt w:val="bullet"/>
      <w:lvlText w:val="•"/>
      <w:lvlJc w:val="left"/>
      <w:pPr>
        <w:ind w:left="2287" w:hanging="361"/>
      </w:pPr>
      <w:rPr>
        <w:rFonts w:hint="default"/>
        <w:lang w:val="en-US" w:eastAsia="en-US" w:bidi="ar-SA"/>
      </w:rPr>
    </w:lvl>
    <w:lvl w:ilvl="8" w:tplc="B7B8C22E">
      <w:numFmt w:val="bullet"/>
      <w:lvlText w:val="•"/>
      <w:lvlJc w:val="left"/>
      <w:pPr>
        <w:ind w:left="2548" w:hanging="361"/>
      </w:pPr>
      <w:rPr>
        <w:rFonts w:hint="default"/>
        <w:lang w:val="en-US" w:eastAsia="en-US" w:bidi="ar-SA"/>
      </w:rPr>
    </w:lvl>
  </w:abstractNum>
  <w:abstractNum w:abstractNumId="17" w15:restartNumberingAfterBreak="0">
    <w:nsid w:val="7EC21CCE"/>
    <w:multiLevelType w:val="hybridMultilevel"/>
    <w:tmpl w:val="9618978A"/>
    <w:lvl w:ilvl="0" w:tplc="0EE838C4">
      <w:start w:val="1"/>
      <w:numFmt w:val="decimal"/>
      <w:lvlText w:val="%1."/>
      <w:lvlJc w:val="left"/>
      <w:pPr>
        <w:ind w:left="820" w:hanging="361"/>
      </w:pPr>
      <w:rPr>
        <w:rFonts w:ascii="Arial" w:eastAsia="Arial" w:hAnsi="Arial" w:cs="Arial" w:hint="default"/>
        <w:b w:val="0"/>
        <w:bCs w:val="0"/>
        <w:i w:val="0"/>
        <w:iCs w:val="0"/>
        <w:spacing w:val="-1"/>
        <w:w w:val="100"/>
        <w:sz w:val="22"/>
        <w:szCs w:val="22"/>
        <w:lang w:val="en-US" w:eastAsia="en-US" w:bidi="ar-SA"/>
      </w:rPr>
    </w:lvl>
    <w:lvl w:ilvl="1" w:tplc="00CE320A">
      <w:numFmt w:val="bullet"/>
      <w:lvlText w:val="•"/>
      <w:lvlJc w:val="left"/>
      <w:pPr>
        <w:ind w:left="1808" w:hanging="361"/>
      </w:pPr>
      <w:rPr>
        <w:rFonts w:hint="default"/>
        <w:lang w:val="en-US" w:eastAsia="en-US" w:bidi="ar-SA"/>
      </w:rPr>
    </w:lvl>
    <w:lvl w:ilvl="2" w:tplc="22C65A80">
      <w:numFmt w:val="bullet"/>
      <w:lvlText w:val="•"/>
      <w:lvlJc w:val="left"/>
      <w:pPr>
        <w:ind w:left="2797" w:hanging="361"/>
      </w:pPr>
      <w:rPr>
        <w:rFonts w:hint="default"/>
        <w:lang w:val="en-US" w:eastAsia="en-US" w:bidi="ar-SA"/>
      </w:rPr>
    </w:lvl>
    <w:lvl w:ilvl="3" w:tplc="60D6853C">
      <w:numFmt w:val="bullet"/>
      <w:lvlText w:val="•"/>
      <w:lvlJc w:val="left"/>
      <w:pPr>
        <w:ind w:left="3785" w:hanging="361"/>
      </w:pPr>
      <w:rPr>
        <w:rFonts w:hint="default"/>
        <w:lang w:val="en-US" w:eastAsia="en-US" w:bidi="ar-SA"/>
      </w:rPr>
    </w:lvl>
    <w:lvl w:ilvl="4" w:tplc="BF42D388">
      <w:numFmt w:val="bullet"/>
      <w:lvlText w:val="•"/>
      <w:lvlJc w:val="left"/>
      <w:pPr>
        <w:ind w:left="4774" w:hanging="361"/>
      </w:pPr>
      <w:rPr>
        <w:rFonts w:hint="default"/>
        <w:lang w:val="en-US" w:eastAsia="en-US" w:bidi="ar-SA"/>
      </w:rPr>
    </w:lvl>
    <w:lvl w:ilvl="5" w:tplc="89EA666E">
      <w:numFmt w:val="bullet"/>
      <w:lvlText w:val="•"/>
      <w:lvlJc w:val="left"/>
      <w:pPr>
        <w:ind w:left="5763" w:hanging="361"/>
      </w:pPr>
      <w:rPr>
        <w:rFonts w:hint="default"/>
        <w:lang w:val="en-US" w:eastAsia="en-US" w:bidi="ar-SA"/>
      </w:rPr>
    </w:lvl>
    <w:lvl w:ilvl="6" w:tplc="E8466334">
      <w:numFmt w:val="bullet"/>
      <w:lvlText w:val="•"/>
      <w:lvlJc w:val="left"/>
      <w:pPr>
        <w:ind w:left="6751" w:hanging="361"/>
      </w:pPr>
      <w:rPr>
        <w:rFonts w:hint="default"/>
        <w:lang w:val="en-US" w:eastAsia="en-US" w:bidi="ar-SA"/>
      </w:rPr>
    </w:lvl>
    <w:lvl w:ilvl="7" w:tplc="24B45892">
      <w:numFmt w:val="bullet"/>
      <w:lvlText w:val="•"/>
      <w:lvlJc w:val="left"/>
      <w:pPr>
        <w:ind w:left="7740" w:hanging="361"/>
      </w:pPr>
      <w:rPr>
        <w:rFonts w:hint="default"/>
        <w:lang w:val="en-US" w:eastAsia="en-US" w:bidi="ar-SA"/>
      </w:rPr>
    </w:lvl>
    <w:lvl w:ilvl="8" w:tplc="4A04E590">
      <w:numFmt w:val="bullet"/>
      <w:lvlText w:val="•"/>
      <w:lvlJc w:val="left"/>
      <w:pPr>
        <w:ind w:left="8729" w:hanging="361"/>
      </w:pPr>
      <w:rPr>
        <w:rFonts w:hint="default"/>
        <w:lang w:val="en-US" w:eastAsia="en-US" w:bidi="ar-SA"/>
      </w:rPr>
    </w:lvl>
  </w:abstractNum>
  <w:num w:numId="1" w16cid:durableId="350759674">
    <w:abstractNumId w:val="8"/>
  </w:num>
  <w:num w:numId="2" w16cid:durableId="615067312">
    <w:abstractNumId w:val="14"/>
  </w:num>
  <w:num w:numId="3" w16cid:durableId="1353990955">
    <w:abstractNumId w:val="11"/>
  </w:num>
  <w:num w:numId="4" w16cid:durableId="122161568">
    <w:abstractNumId w:val="3"/>
  </w:num>
  <w:num w:numId="5" w16cid:durableId="431096172">
    <w:abstractNumId w:val="16"/>
  </w:num>
  <w:num w:numId="6" w16cid:durableId="1689326535">
    <w:abstractNumId w:val="9"/>
  </w:num>
  <w:num w:numId="7" w16cid:durableId="85345935">
    <w:abstractNumId w:val="5"/>
  </w:num>
  <w:num w:numId="8" w16cid:durableId="761728351">
    <w:abstractNumId w:val="10"/>
  </w:num>
  <w:num w:numId="9" w16cid:durableId="338312482">
    <w:abstractNumId w:val="15"/>
  </w:num>
  <w:num w:numId="10" w16cid:durableId="1554005139">
    <w:abstractNumId w:val="7"/>
  </w:num>
  <w:num w:numId="11" w16cid:durableId="284312239">
    <w:abstractNumId w:val="1"/>
  </w:num>
  <w:num w:numId="12" w16cid:durableId="867108064">
    <w:abstractNumId w:val="12"/>
  </w:num>
  <w:num w:numId="13" w16cid:durableId="29844042">
    <w:abstractNumId w:val="17"/>
  </w:num>
  <w:num w:numId="14" w16cid:durableId="1506558058">
    <w:abstractNumId w:val="6"/>
  </w:num>
  <w:num w:numId="15" w16cid:durableId="2084255165">
    <w:abstractNumId w:val="4"/>
  </w:num>
  <w:num w:numId="16" w16cid:durableId="671763454">
    <w:abstractNumId w:val="13"/>
  </w:num>
  <w:num w:numId="17" w16cid:durableId="1581715558">
    <w:abstractNumId w:val="2"/>
  </w:num>
  <w:num w:numId="18" w16cid:durableId="136709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E52D1"/>
    <w:rsid w:val="00042EB1"/>
    <w:rsid w:val="0011612A"/>
    <w:rsid w:val="00187F19"/>
    <w:rsid w:val="001C00A8"/>
    <w:rsid w:val="00283737"/>
    <w:rsid w:val="003E2909"/>
    <w:rsid w:val="004F23D5"/>
    <w:rsid w:val="00577A2B"/>
    <w:rsid w:val="00585AC4"/>
    <w:rsid w:val="005945BD"/>
    <w:rsid w:val="00781F80"/>
    <w:rsid w:val="008A6F17"/>
    <w:rsid w:val="009664DD"/>
    <w:rsid w:val="009E636A"/>
    <w:rsid w:val="00AE52D1"/>
    <w:rsid w:val="00BA1577"/>
    <w:rsid w:val="00BA704C"/>
    <w:rsid w:val="00C03E5D"/>
    <w:rsid w:val="00C04108"/>
    <w:rsid w:val="00FB2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71855"/>
  <w15:docId w15:val="{38D038F4-BD90-4D43-B64C-55A15ACB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8" w:hanging="358"/>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Title">
    <w:name w:val="Title"/>
    <w:basedOn w:val="Normal"/>
    <w:uiPriority w:val="10"/>
    <w:qFormat/>
    <w:pPr>
      <w:spacing w:before="54"/>
      <w:ind w:right="43"/>
      <w:jc w:val="center"/>
    </w:pPr>
    <w:rPr>
      <w:b/>
      <w:bCs/>
      <w:sz w:val="64"/>
      <w:szCs w:val="64"/>
    </w:rPr>
  </w:style>
  <w:style w:type="paragraph" w:styleId="ListParagraph">
    <w:name w:val="List Paragraph"/>
    <w:basedOn w:val="Normal"/>
    <w:uiPriority w:val="1"/>
    <w:qFormat/>
    <w:pPr>
      <w:spacing w:before="35"/>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BA704C"/>
    <w:pPr>
      <w:tabs>
        <w:tab w:val="center" w:pos="4513"/>
        <w:tab w:val="right" w:pos="9026"/>
      </w:tabs>
    </w:pPr>
  </w:style>
  <w:style w:type="character" w:customStyle="1" w:styleId="HeaderChar">
    <w:name w:val="Header Char"/>
    <w:basedOn w:val="DefaultParagraphFont"/>
    <w:link w:val="Header"/>
    <w:uiPriority w:val="99"/>
    <w:rsid w:val="00BA704C"/>
    <w:rPr>
      <w:rFonts w:ascii="Arial" w:eastAsia="Arial" w:hAnsi="Arial" w:cs="Arial"/>
    </w:rPr>
  </w:style>
  <w:style w:type="paragraph" w:styleId="Footer">
    <w:name w:val="footer"/>
    <w:basedOn w:val="Normal"/>
    <w:link w:val="FooterChar"/>
    <w:uiPriority w:val="99"/>
    <w:unhideWhenUsed/>
    <w:rsid w:val="00BA704C"/>
    <w:pPr>
      <w:tabs>
        <w:tab w:val="center" w:pos="4513"/>
        <w:tab w:val="right" w:pos="9026"/>
      </w:tabs>
    </w:pPr>
  </w:style>
  <w:style w:type="character" w:customStyle="1" w:styleId="FooterChar">
    <w:name w:val="Footer Char"/>
    <w:basedOn w:val="DefaultParagraphFont"/>
    <w:link w:val="Footer"/>
    <w:uiPriority w:val="99"/>
    <w:rsid w:val="00BA704C"/>
    <w:rPr>
      <w:rFonts w:ascii="Arial" w:eastAsia="Arial" w:hAnsi="Arial" w:cs="Arial"/>
    </w:rPr>
  </w:style>
  <w:style w:type="character" w:customStyle="1" w:styleId="BodyTextChar">
    <w:name w:val="Body Text Char"/>
    <w:basedOn w:val="DefaultParagraphFont"/>
    <w:link w:val="BodyText"/>
    <w:uiPriority w:val="1"/>
    <w:rsid w:val="004F23D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education.gov.uk/contactu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school-discipline-exclusions/exclu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82a4f-81ba-4821-8572-ec4450a7ee8e">
      <Terms xmlns="http://schemas.microsoft.com/office/infopath/2007/PartnerControls"/>
    </lcf76f155ced4ddcb4097134ff3c332f>
    <TaxCatchAll xmlns="ec3c8fd6-e8c7-412b-bc7c-1b5b90181d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6A3E0CAE6A2C46859BB3A126EAA7FD" ma:contentTypeVersion="12" ma:contentTypeDescription="Create a new document." ma:contentTypeScope="" ma:versionID="784942c2a372f31ef644f890569277e6">
  <xsd:schema xmlns:xsd="http://www.w3.org/2001/XMLSchema" xmlns:xs="http://www.w3.org/2001/XMLSchema" xmlns:p="http://schemas.microsoft.com/office/2006/metadata/properties" xmlns:ns2="f0282a4f-81ba-4821-8572-ec4450a7ee8e" xmlns:ns3="ec3c8fd6-e8c7-412b-bc7c-1b5b90181d1d" targetNamespace="http://schemas.microsoft.com/office/2006/metadata/properties" ma:root="true" ma:fieldsID="2699c83cb67a646485bc22d7cf80964a" ns2:_="" ns3:_="">
    <xsd:import namespace="f0282a4f-81ba-4821-8572-ec4450a7ee8e"/>
    <xsd:import namespace="ec3c8fd6-e8c7-412b-bc7c-1b5b90181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2a4f-81ba-4821-8572-ec4450a7e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c8fd6-e8c7-412b-bc7c-1b5b90181d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ff3d8e-2a1a-4495-a07f-df7231f02e28}" ma:internalName="TaxCatchAll" ma:showField="CatchAllData" ma:web="ec3c8fd6-e8c7-412b-bc7c-1b5b90181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3B5D1-F2E8-4AA5-A641-D8F96281143D}">
  <ds:schemaRefs>
    <ds:schemaRef ds:uri="http://schemas.microsoft.com/sharepoint/v3/contenttype/forms"/>
  </ds:schemaRefs>
</ds:datastoreItem>
</file>

<file path=customXml/itemProps2.xml><?xml version="1.0" encoding="utf-8"?>
<ds:datastoreItem xmlns:ds="http://schemas.openxmlformats.org/officeDocument/2006/customXml" ds:itemID="{C681254D-3A32-46B0-91CE-15F9768142E1}">
  <ds:schemaRefs>
    <ds:schemaRef ds:uri="http://schemas.microsoft.com/office/2006/metadata/properties"/>
    <ds:schemaRef ds:uri="http://schemas.microsoft.com/office/infopath/2007/PartnerControls"/>
    <ds:schemaRef ds:uri="f0282a4f-81ba-4821-8572-ec4450a7ee8e"/>
    <ds:schemaRef ds:uri="ec3c8fd6-e8c7-412b-bc7c-1b5b90181d1d"/>
  </ds:schemaRefs>
</ds:datastoreItem>
</file>

<file path=customXml/itemProps3.xml><?xml version="1.0" encoding="utf-8"?>
<ds:datastoreItem xmlns:ds="http://schemas.openxmlformats.org/officeDocument/2006/customXml" ds:itemID="{5C851E11-8405-40E5-8F13-B8EA255C9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2a4f-81ba-4821-8572-ec4450a7ee8e"/>
    <ds:schemaRef ds:uri="ec3c8fd6-e8c7-412b-bc7c-1b5b90181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5263</Words>
  <Characters>30001</Characters>
  <Application>Microsoft Office Word</Application>
  <DocSecurity>0</DocSecurity>
  <Lines>250</Lines>
  <Paragraphs>70</Paragraphs>
  <ScaleCrop>false</ScaleCrop>
  <Company/>
  <LinksUpToDate>false</LinksUpToDate>
  <CharactersWithSpaces>35194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Alexander Platt</cp:lastModifiedBy>
  <cp:revision>17</cp:revision>
  <dcterms:created xsi:type="dcterms:W3CDTF">2025-10-20T14:39:00Z</dcterms:created>
  <dcterms:modified xsi:type="dcterms:W3CDTF">2025-10-20T15:28:00Z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for Microsoft 365</vt:lpwstr>
  </property>
  <property fmtid="{D5CDD505-2E9C-101B-9397-08002B2CF9AE}" pid="4" name="LastSaved">
    <vt:filetime>2025-10-20T00:00:00Z</vt:filetime>
  </property>
  <property fmtid="{D5CDD505-2E9C-101B-9397-08002B2CF9AE}" pid="5" name="Producer">
    <vt:lpwstr>Microsoft® Word for Microsoft 365</vt:lpwstr>
  </property>
  <property fmtid="{D5CDD505-2E9C-101B-9397-08002B2CF9AE}" pid="6" name="ContentTypeId">
    <vt:lpwstr>0x010100476A3E0CAE6A2C46859BB3A126EAA7FD</vt:lpwstr>
  </property>
  <property fmtid="{D5CDD505-2E9C-101B-9397-08002B2CF9AE}" pid="7" name="MediaServiceImageTags">
    <vt:lpwstr/>
  </property>
</Properties>
</file>