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94913446"/>
        <w:docPartObj>
          <w:docPartGallery w:val="Cover Pages"/>
          <w:docPartUnique/>
        </w:docPartObj>
      </w:sdtPr>
      <w:sdtEndPr>
        <w:rPr>
          <w:rFonts w:eastAsiaTheme="minorEastAsia"/>
          <w:b/>
          <w:sz w:val="32"/>
          <w:lang w:val="en-US" w:eastAsia="ja-JP"/>
        </w:rPr>
      </w:sdtEndPr>
      <w:sdtContent>
        <w:p w14:paraId="0758CD76" w14:textId="2F828E07" w:rsidR="00491C76" w:rsidRDefault="001C7627" w:rsidP="00491C76">
          <w:pPr>
            <w:jc w:val="center"/>
            <w:rPr>
              <w:rFonts w:cs="Arial"/>
              <w:b/>
              <w:color w:val="3333CC"/>
              <w:sz w:val="64"/>
              <w:szCs w:val="64"/>
            </w:rPr>
          </w:pPr>
          <w:r>
            <w:rPr>
              <w:noProof/>
            </w:rPr>
            <w:drawing>
              <wp:anchor distT="0" distB="0" distL="114300" distR="114300" simplePos="0" relativeHeight="251686400" behindDoc="0" locked="0" layoutInCell="1" allowOverlap="1" wp14:anchorId="240DEFB9" wp14:editId="21830B91">
                <wp:simplePos x="0" y="0"/>
                <wp:positionH relativeFrom="margin">
                  <wp:posOffset>2273935</wp:posOffset>
                </wp:positionH>
                <wp:positionV relativeFrom="paragraph">
                  <wp:posOffset>-283845</wp:posOffset>
                </wp:positionV>
                <wp:extent cx="1278890" cy="16198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b="-2151"/>
                        <a:stretch>
                          <a:fillRect/>
                        </a:stretch>
                      </pic:blipFill>
                      <pic:spPr bwMode="auto">
                        <a:xfrm>
                          <a:off x="0" y="0"/>
                          <a:ext cx="1278890" cy="1619885"/>
                        </a:xfrm>
                        <a:prstGeom prst="rect">
                          <a:avLst/>
                        </a:prstGeom>
                        <a:noFill/>
                      </pic:spPr>
                    </pic:pic>
                  </a:graphicData>
                </a:graphic>
                <wp14:sizeRelH relativeFrom="page">
                  <wp14:pctWidth>0</wp14:pctWidth>
                </wp14:sizeRelH>
                <wp14:sizeRelV relativeFrom="page">
                  <wp14:pctHeight>0</wp14:pctHeight>
                </wp14:sizeRelV>
              </wp:anchor>
            </w:drawing>
          </w:r>
        </w:p>
        <w:p w14:paraId="74CEEB99" w14:textId="683FC15E" w:rsidR="00491C76" w:rsidRDefault="00491C76" w:rsidP="00491C76">
          <w:pPr>
            <w:rPr>
              <w:rFonts w:cs="Arial"/>
              <w:b/>
              <w:color w:val="3333CC"/>
              <w:sz w:val="72"/>
            </w:rPr>
          </w:pPr>
        </w:p>
        <w:p w14:paraId="41315494" w14:textId="4C4FE149" w:rsidR="00491C76" w:rsidRDefault="00491C76" w:rsidP="00491C76">
          <w:pPr>
            <w:jc w:val="center"/>
            <w:rPr>
              <w:rFonts w:cs="Arial"/>
              <w:b/>
              <w:color w:val="3333CC"/>
              <w:sz w:val="72"/>
            </w:rPr>
          </w:pPr>
        </w:p>
        <w:p w14:paraId="1C867F52" w14:textId="77777777" w:rsidR="00491C76" w:rsidRDefault="00491C76" w:rsidP="00491C76">
          <w:pPr>
            <w:jc w:val="center"/>
            <w:rPr>
              <w:rFonts w:cs="Arial"/>
              <w:b/>
              <w:color w:val="3333CC"/>
              <w:sz w:val="72"/>
            </w:rPr>
          </w:pPr>
        </w:p>
        <w:p w14:paraId="6ECF2030" w14:textId="77777777" w:rsidR="00491C76" w:rsidRDefault="00491C76" w:rsidP="00491C76">
          <w:pPr>
            <w:jc w:val="center"/>
            <w:rPr>
              <w:rFonts w:cs="Arial"/>
              <w:b/>
              <w:color w:val="3333CC"/>
              <w:sz w:val="72"/>
            </w:rPr>
          </w:pPr>
        </w:p>
        <w:p w14:paraId="1B12C282" w14:textId="77777777" w:rsidR="00491C76" w:rsidRDefault="00491C76" w:rsidP="00491C76"/>
        <w:p w14:paraId="39BCAC73" w14:textId="77777777" w:rsidR="00491C76" w:rsidRDefault="00491C76" w:rsidP="00491C76"/>
        <w:p w14:paraId="16308C99" w14:textId="6EF0BB2F" w:rsidR="00491C76" w:rsidRPr="001957B9" w:rsidRDefault="00491C76" w:rsidP="00491C76">
          <w:pPr>
            <w:jc w:val="center"/>
            <w:rPr>
              <w:rFonts w:eastAsiaTheme="minorEastAsia"/>
              <w:b/>
              <w:sz w:val="32"/>
              <w:lang w:val="en-US" w:eastAsia="ja-JP"/>
            </w:rPr>
          </w:pPr>
          <w:r>
            <w:rPr>
              <w:rFonts w:eastAsiaTheme="majorEastAsia" w:cs="Arial"/>
              <w:b/>
              <w:bCs/>
              <w:color w:val="000000" w:themeColor="text1"/>
              <w:sz w:val="48"/>
              <w:szCs w:val="52"/>
              <w:lang w:val="en-US" w:eastAsia="ja-JP"/>
            </w:rPr>
            <w:t>Physical Intervention</w:t>
          </w:r>
          <w:r w:rsidRPr="001957B9">
            <w:rPr>
              <w:rFonts w:eastAsiaTheme="majorEastAsia" w:cs="Arial"/>
              <w:b/>
              <w:bCs/>
              <w:color w:val="000000" w:themeColor="text1"/>
              <w:sz w:val="48"/>
              <w:szCs w:val="52"/>
              <w:lang w:val="en-US" w:eastAsia="ja-JP"/>
            </w:rPr>
            <w:t xml:space="preserve"> Policy</w:t>
          </w:r>
        </w:p>
        <w:p w14:paraId="7BECD140" w14:textId="3B9641C3" w:rsidR="00491C76" w:rsidRPr="00070079" w:rsidRDefault="00070079" w:rsidP="00070079">
          <w:pPr>
            <w:jc w:val="center"/>
            <w:rPr>
              <w:rFonts w:eastAsiaTheme="majorEastAsia" w:cs="Arial"/>
              <w:color w:val="848484" w:themeColor="accent1" w:themeShade="BF"/>
              <w:sz w:val="36"/>
              <w:szCs w:val="36"/>
              <w:lang w:val="en-US" w:eastAsia="ja-JP"/>
            </w:rPr>
          </w:pPr>
          <w:r>
            <w:rPr>
              <w:rFonts w:eastAsiaTheme="majorEastAsia" w:cs="Arial"/>
              <w:color w:val="848484" w:themeColor="accent1" w:themeShade="BF"/>
              <w:sz w:val="36"/>
              <w:szCs w:val="36"/>
              <w:lang w:val="en-US" w:eastAsia="ja-JP"/>
            </w:rPr>
            <w:t>September 2025 – July 2026</w:t>
          </w:r>
        </w:p>
        <w:p w14:paraId="4724861A" w14:textId="77777777" w:rsidR="00491C76" w:rsidRDefault="00491C76" w:rsidP="00491C76">
          <w:pPr>
            <w:jc w:val="center"/>
            <w:rPr>
              <w:rFonts w:ascii="Bradley Hand ITC" w:hAnsi="Bradley Hand ITC" w:cs="Arial"/>
              <w:b/>
              <w:color w:val="3333CC"/>
              <w:sz w:val="56"/>
            </w:rPr>
          </w:pPr>
          <w:r>
            <w:rPr>
              <w:rFonts w:ascii="Bradley Hand ITC" w:hAnsi="Bradley Hand ITC" w:cs="Arial"/>
              <w:b/>
              <w:color w:val="3333CC"/>
              <w:sz w:val="56"/>
            </w:rPr>
            <w:t>We care,</w:t>
          </w:r>
          <w:r>
            <w:rPr>
              <w:noProof/>
            </w:rPr>
            <mc:AlternateContent>
              <mc:Choice Requires="wpg">
                <w:drawing>
                  <wp:anchor distT="0" distB="0" distL="114300" distR="114300" simplePos="0" relativeHeight="251687424" behindDoc="0" locked="0" layoutInCell="1" allowOverlap="1" wp14:anchorId="6674FDE0" wp14:editId="313C7363">
                    <wp:simplePos x="0" y="0"/>
                    <wp:positionH relativeFrom="page">
                      <wp:posOffset>10332466</wp:posOffset>
                    </wp:positionH>
                    <wp:positionV relativeFrom="page">
                      <wp:posOffset>361138</wp:posOffset>
                    </wp:positionV>
                    <wp:extent cx="56388" cy="6839458"/>
                    <wp:effectExtent l="0" t="0" r="0" b="0"/>
                    <wp:wrapTopAndBottom/>
                    <wp:docPr id="8598" name="Group 859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9686" name="Shape 968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687" name="Shape 968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anchor>
                </w:drawing>
              </mc:Choice>
              <mc:Fallback>
                <w:pict>
                  <v:group w14:anchorId="55FCB247" id="Group 8598" o:spid="_x0000_s1026" style="position:absolute;margin-left:813.6pt;margin-top:28.45pt;width:4.45pt;height:538.55pt;z-index:251687424;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">
                    <v:shape id="Shape 968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" path="m,l38100,r,6839458l,6839458,,e" fillcolor="red" stroked="f" strokeweight="0">
                      <v:stroke miterlimit="83231f" joinstyle="miter"/>
                      <v:path arrowok="t" textboxrect="0,0,38100,6839458"/>
                    </v:shape>
                    <v:shape id="Shape 968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" path="m,l9144,r,6839458l,6839458,,e" fillcolor="red" stroked="f" strokeweight="0">
                      <v:stroke miterlimit="83231f" joinstyle="miter"/>
                      <v:path arrowok="t" textboxrect="0,0,9144,6839458"/>
                    </v:shape>
                    <w10:wrap type="topAndBottom" anchorx="page" anchory="page"/>
                  </v:group>
                </w:pict>
              </mc:Fallback>
            </mc:AlternateContent>
          </w:r>
          <w:r>
            <w:rPr>
              <w:noProof/>
            </w:rPr>
            <mc:AlternateContent>
              <mc:Choice Requires="wpg">
                <w:drawing>
                  <wp:anchor distT="0" distB="0" distL="114300" distR="114300" simplePos="0" relativeHeight="251688448" behindDoc="0" locked="0" layoutInCell="1" allowOverlap="1" wp14:anchorId="77235DDA" wp14:editId="22D45993">
                    <wp:simplePos x="0" y="0"/>
                    <wp:positionH relativeFrom="page">
                      <wp:posOffset>10332466</wp:posOffset>
                    </wp:positionH>
                    <wp:positionV relativeFrom="page">
                      <wp:posOffset>361138</wp:posOffset>
                    </wp:positionV>
                    <wp:extent cx="56388" cy="6839458"/>
                    <wp:effectExtent l="0" t="0" r="0" b="0"/>
                    <wp:wrapTopAndBottom/>
                    <wp:docPr id="8928" name="Group 892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9896" name="Shape 989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897" name="Shape 989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anchor>
                </w:drawing>
              </mc:Choice>
              <mc:Fallback>
                <w:pict>
                  <v:group w14:anchorId="2796ACDD" id="Group 8928" o:spid="_x0000_s1026" style="position:absolute;margin-left:813.6pt;margin-top:28.45pt;width:4.45pt;height:538.55pt;z-index:251688448;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">
                    <v:shape id="Shape 989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" path="m,l38100,r,6839458l,6839458,,e" fillcolor="red" stroked="f" strokeweight="0">
                      <v:stroke miterlimit="83231f" joinstyle="miter"/>
                      <v:path arrowok="t" textboxrect="0,0,38100,6839458"/>
                    </v:shape>
                    <v:shape id="Shape 989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" path="m,l9144,r,6839458l,6839458,,e" fillcolor="red" stroked="f" strokeweight="0">
                      <v:stroke miterlimit="83231f" joinstyle="miter"/>
                      <v:path arrowok="t" textboxrect="0,0,9144,6839458"/>
                    </v:shape>
                    <w10:wrap type="topAndBottom" anchorx="page" anchory="page"/>
                  </v:group>
                </w:pict>
              </mc:Fallback>
            </mc:AlternateContent>
          </w:r>
          <w:r>
            <w:rPr>
              <w:noProof/>
            </w:rPr>
            <mc:AlternateContent>
              <mc:Choice Requires="wpg">
                <w:drawing>
                  <wp:anchor distT="0" distB="0" distL="114300" distR="114300" simplePos="0" relativeHeight="251689472" behindDoc="0" locked="0" layoutInCell="1" allowOverlap="1" wp14:anchorId="477D2D1A" wp14:editId="283809FA">
                    <wp:simplePos x="0" y="0"/>
                    <wp:positionH relativeFrom="page">
                      <wp:posOffset>10332466</wp:posOffset>
                    </wp:positionH>
                    <wp:positionV relativeFrom="page">
                      <wp:posOffset>361138</wp:posOffset>
                    </wp:positionV>
                    <wp:extent cx="56388" cy="6839458"/>
                    <wp:effectExtent l="0" t="0" r="20320" b="19050"/>
                    <wp:wrapTopAndBottom/>
                    <wp:docPr id="9079" name="Group 9079"/>
                    <wp:cNvGraphicFramePr/>
                    <a:graphic xmlns:a="http://schemas.openxmlformats.org/drawingml/2006/main">
                      <a:graphicData uri="http://schemas.microsoft.com/office/word/2010/wordprocessingGroup">
                        <wpg:wgp>
                          <wpg:cNvGrpSpPr/>
                          <wpg:grpSpPr>
                            <a:xfrm>
                              <a:off x="0" y="0"/>
                              <a:ext cx="56388" cy="6839458"/>
                              <a:chOff x="0" y="0"/>
                              <a:chExt cx="56388" cy="6839458"/>
                            </a:xfrm>
                            <a:solidFill>
                              <a:sysClr val="window" lastClr="FFFFFF"/>
                            </a:solidFill>
                          </wpg:grpSpPr>
                          <wps:wsp>
                            <wps:cNvPr id="9976" name="Shape 997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grpFill/>
                              <a:ln w="0" cap="flat">
                                <a:solidFill>
                                  <a:sysClr val="window" lastClr="FFFFFF"/>
                                </a:solidFill>
                                <a:miter lim="127000"/>
                              </a:ln>
                              <a:effectLst/>
                            </wps:spPr>
                            <wps:bodyPr/>
                          </wps:wsp>
                          <wps:wsp>
                            <wps:cNvPr id="9977" name="Shape 997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grpFill/>
                              <a:ln w="0" cap="flat">
                                <a:solidFill>
                                  <a:sysClr val="window" lastClr="FFFFFF"/>
                                </a:solidFill>
                                <a:miter lim="127000"/>
                              </a:ln>
                              <a:effectLst/>
                            </wps:spPr>
                            <wps:bodyPr/>
                          </wps:wsp>
                        </wpg:wgp>
                      </a:graphicData>
                    </a:graphic>
                  </wp:anchor>
                </w:drawing>
              </mc:Choice>
              <mc:Fallback>
                <w:pict>
                  <v:group w14:anchorId="0B3A8A61" id="Group 9079" o:spid="_x0000_s1026" style="position:absolute;margin-left:813.6pt;margin-top:28.45pt;width:4.45pt;height:538.55pt;z-index:251689472;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">
                    <v:shape id="Shape 997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" path="m,l38100,r,6839458l,6839458,,e" filled="f" strokecolor="window" strokeweight="0">
                      <v:stroke miterlimit="83231f" joinstyle="miter"/>
                      <v:path arrowok="t" textboxrect="0,0,38100,6839458"/>
                    </v:shape>
                    <v:shape id="Shape 997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" path="m,l9144,r,6839458l,6839458,,e" filled="f" strokecolor="window" strokeweight="0">
                      <v:stroke miterlimit="83231f" joinstyle="miter"/>
                      <v:path arrowok="t" textboxrect="0,0,9144,6839458"/>
                    </v:shape>
                    <w10:wrap type="topAndBottom" anchorx="page" anchory="page"/>
                  </v:group>
                </w:pict>
              </mc:Fallback>
            </mc:AlternateContent>
          </w:r>
          <w:r>
            <w:rPr>
              <w:rFonts w:ascii="Bradley Hand ITC" w:hAnsi="Bradley Hand ITC" w:cs="Arial"/>
              <w:b/>
              <w:color w:val="3333CC"/>
              <w:sz w:val="56"/>
            </w:rPr>
            <w:t xml:space="preserve"> we share, we value.</w:t>
          </w:r>
        </w:p>
        <w:p w14:paraId="5F39650A" w14:textId="0189E2B8" w:rsidR="00491C76" w:rsidRDefault="00491C76" w:rsidP="00491C76">
          <w:r>
            <w:rPr>
              <w:noProof/>
              <w:sz w:val="56"/>
            </w:rPr>
            <mc:AlternateContent>
              <mc:Choice Requires="wps">
                <w:drawing>
                  <wp:anchor distT="0" distB="0" distL="114300" distR="114300" simplePos="0" relativeHeight="251690496" behindDoc="0" locked="0" layoutInCell="1" allowOverlap="1" wp14:anchorId="08E372E5" wp14:editId="5A68DEFD">
                    <wp:simplePos x="0" y="0"/>
                    <wp:positionH relativeFrom="margin">
                      <wp:posOffset>-308610</wp:posOffset>
                    </wp:positionH>
                    <wp:positionV relativeFrom="paragraph">
                      <wp:posOffset>127000</wp:posOffset>
                    </wp:positionV>
                    <wp:extent cx="6343650" cy="1772920"/>
                    <wp:effectExtent l="19050" t="19050" r="19050" b="17780"/>
                    <wp:wrapNone/>
                    <wp:docPr id="8" name="Flowchart: Alternate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772920"/>
                            </a:xfrm>
                            <a:prstGeom prst="flowChartAlternateProcess">
                              <a:avLst/>
                            </a:prstGeom>
                            <a:solidFill>
                              <a:srgbClr val="FFFFFF"/>
                            </a:solidFill>
                            <a:ln w="28575">
                              <a:solidFill>
                                <a:sysClr val="window" lastClr="FFFFFF">
                                  <a:lumMod val="50000"/>
                                </a:sysClr>
                              </a:solidFill>
                              <a:miter lim="800000"/>
                              <a:headEnd/>
                              <a:tailEnd/>
                            </a:ln>
                          </wps:spPr>
                          <wps:txbx>
                            <w:txbxContent>
                              <w:p w14:paraId="0F6C5BCC" w14:textId="1DD0009A" w:rsidR="00491C76" w:rsidRDefault="00491C76" w:rsidP="00491C76">
                                <w:pPr>
                                  <w:rPr>
                                    <w:rFonts w:cs="Arial"/>
                                    <w:b/>
                                  </w:rPr>
                                </w:pPr>
                                <w:r>
                                  <w:rPr>
                                    <w:rFonts w:cs="Arial"/>
                                    <w:b/>
                                  </w:rPr>
                                  <w:t>Date Agreed</w:t>
                                </w:r>
                                <w:r w:rsidR="009125B1">
                                  <w:rPr>
                                    <w:rFonts w:cs="Arial"/>
                                    <w:b/>
                                  </w:rPr>
                                  <w:t xml:space="preserve">                                        </w:t>
                                </w:r>
                                <w:r w:rsidR="00A616D8">
                                  <w:rPr>
                                    <w:rFonts w:cs="Arial"/>
                                    <w:b/>
                                  </w:rPr>
                                  <w:t xml:space="preserve">          </w:t>
                                </w:r>
                                <w:r w:rsidR="00070079">
                                  <w:rPr>
                                    <w:rFonts w:cs="Arial"/>
                                    <w:b/>
                                  </w:rPr>
                                  <w:t>September 2025</w:t>
                                </w:r>
                                <w:r w:rsidR="009125B1">
                                  <w:rPr>
                                    <w:rFonts w:cs="Arial"/>
                                    <w:b/>
                                  </w:rPr>
                                  <w:t xml:space="preserve">          </w:t>
                                </w:r>
                              </w:p>
                              <w:p w14:paraId="7DB55E02" w14:textId="41D87DAA" w:rsidR="00491C76" w:rsidRDefault="00491C76" w:rsidP="00491C76">
                                <w:pPr>
                                  <w:rPr>
                                    <w:rFonts w:cs="Arial"/>
                                    <w:b/>
                                  </w:rPr>
                                </w:pPr>
                                <w:r w:rsidRPr="003257E0">
                                  <w:rPr>
                                    <w:rFonts w:cs="Arial"/>
                                    <w:b/>
                                  </w:rPr>
                                  <w:t>To be reviewed on or before</w:t>
                                </w:r>
                                <w:r>
                                  <w:rPr>
                                    <w:rFonts w:cs="Arial"/>
                                    <w:b/>
                                  </w:rPr>
                                  <w:t xml:space="preserve">       </w:t>
                                </w:r>
                                <w:r>
                                  <w:rPr>
                                    <w:rFonts w:cs="Arial"/>
                                    <w:b/>
                                  </w:rPr>
                                  <w:tab/>
                                </w:r>
                                <w:r>
                                  <w:rPr>
                                    <w:rFonts w:cs="Arial"/>
                                    <w:b/>
                                  </w:rPr>
                                  <w:tab/>
                                </w:r>
                                <w:r w:rsidR="00070079">
                                  <w:rPr>
                                    <w:rFonts w:cs="Arial"/>
                                    <w:b/>
                                  </w:rPr>
                                  <w:t>September</w:t>
                                </w:r>
                                <w:r w:rsidR="00A616D8">
                                  <w:rPr>
                                    <w:rFonts w:cs="Arial"/>
                                    <w:b/>
                                  </w:rPr>
                                  <w:t xml:space="preserve"> 202</w:t>
                                </w:r>
                                <w:r w:rsidR="00CE4619">
                                  <w:rPr>
                                    <w:rFonts w:cs="Arial"/>
                                    <w:b/>
                                  </w:rPr>
                                  <w:t>6</w:t>
                                </w:r>
                              </w:p>
                              <w:p w14:paraId="31E47E8B" w14:textId="3E00502A" w:rsidR="00491C76" w:rsidRDefault="00491C76" w:rsidP="00491C76">
                                <w:pPr>
                                  <w:rPr>
                                    <w:rFonts w:cs="Arial"/>
                                    <w:b/>
                                  </w:rPr>
                                </w:pPr>
                                <w:r w:rsidRPr="003257E0">
                                  <w:rPr>
                                    <w:rFonts w:cs="Arial"/>
                                    <w:b/>
                                  </w:rPr>
                                  <w:t>Signed</w:t>
                                </w:r>
                                <w:r>
                                  <w:rPr>
                                    <w:rFonts w:cs="Arial"/>
                                    <w:b/>
                                  </w:rPr>
                                  <w:t xml:space="preserve">    </w:t>
                                </w:r>
                                <w:r w:rsidRPr="00636B8C">
                                  <w:rPr>
                                    <w:rFonts w:cs="Arial"/>
                                    <w:b/>
                                  </w:rPr>
                                  <w:t xml:space="preserve"> </w:t>
                                </w:r>
                                <w:r>
                                  <w:rPr>
                                    <w:rFonts w:cs="Arial"/>
                                    <w:b/>
                                  </w:rPr>
                                  <w:t xml:space="preserve">________________________________________        </w:t>
                                </w:r>
                                <w:r w:rsidRPr="003257E0">
                                  <w:rPr>
                                    <w:rFonts w:cs="Arial"/>
                                    <w:b/>
                                  </w:rPr>
                                  <w:t>Headteacher</w:t>
                                </w:r>
                              </w:p>
                              <w:p w14:paraId="2D1023B7" w14:textId="77777777" w:rsidR="00491C76" w:rsidRDefault="00491C76" w:rsidP="00491C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372E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 o:spid="_x0000_s1026" type="#_x0000_t176" style="position:absolute;left:0;text-align:left;margin-left:-24.3pt;margin-top:10pt;width:499.5pt;height:139.6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" strokecolor="#7f7f7f" strokeweight="2.25pt">
                    <v:textbox>
                      <w:txbxContent>
                        <w:p w14:paraId="0F6C5BCC" w14:textId="1DD0009A" w:rsidR="00491C76" w:rsidRDefault="00491C76" w:rsidP="00491C76">
                          <w:pPr>
                            <w:rPr>
                              <w:rFonts w:cs="Arial"/>
                              <w:b/>
                            </w:rPr>
                          </w:pPr>
                          <w:r>
                            <w:rPr>
                              <w:rFonts w:cs="Arial"/>
                              <w:b/>
                            </w:rPr>
                            <w:t>Date Agreed</w:t>
                          </w:r>
                          <w:r w:rsidR="009125B1">
                            <w:rPr>
                              <w:rFonts w:cs="Arial"/>
                              <w:b/>
                            </w:rPr>
                            <w:t xml:space="preserve">                                        </w:t>
                          </w:r>
                          <w:r w:rsidR="00A616D8">
                            <w:rPr>
                              <w:rFonts w:cs="Arial"/>
                              <w:b/>
                            </w:rPr>
                            <w:t xml:space="preserve">          </w:t>
                          </w:r>
                          <w:r w:rsidR="00070079">
                            <w:rPr>
                              <w:rFonts w:cs="Arial"/>
                              <w:b/>
                            </w:rPr>
                            <w:t>September 2025</w:t>
                          </w:r>
                          <w:r w:rsidR="009125B1">
                            <w:rPr>
                              <w:rFonts w:cs="Arial"/>
                              <w:b/>
                            </w:rPr>
                            <w:t xml:space="preserve">          </w:t>
                          </w:r>
                        </w:p>
                        <w:p w14:paraId="7DB55E02" w14:textId="41D87DAA" w:rsidR="00491C76" w:rsidRDefault="00491C76" w:rsidP="00491C76">
                          <w:pPr>
                            <w:rPr>
                              <w:rFonts w:cs="Arial"/>
                              <w:b/>
                            </w:rPr>
                          </w:pPr>
                          <w:r w:rsidRPr="003257E0">
                            <w:rPr>
                              <w:rFonts w:cs="Arial"/>
                              <w:b/>
                            </w:rPr>
                            <w:t>To be reviewed on or before</w:t>
                          </w:r>
                          <w:r>
                            <w:rPr>
                              <w:rFonts w:cs="Arial"/>
                              <w:b/>
                            </w:rPr>
                            <w:t xml:space="preserve">       </w:t>
                          </w:r>
                          <w:r>
                            <w:rPr>
                              <w:rFonts w:cs="Arial"/>
                              <w:b/>
                            </w:rPr>
                            <w:tab/>
                          </w:r>
                          <w:r>
                            <w:rPr>
                              <w:rFonts w:cs="Arial"/>
                              <w:b/>
                            </w:rPr>
                            <w:tab/>
                          </w:r>
                          <w:r w:rsidR="00070079">
                            <w:rPr>
                              <w:rFonts w:cs="Arial"/>
                              <w:b/>
                            </w:rPr>
                            <w:t>September</w:t>
                          </w:r>
                          <w:r w:rsidR="00A616D8">
                            <w:rPr>
                              <w:rFonts w:cs="Arial"/>
                              <w:b/>
                            </w:rPr>
                            <w:t xml:space="preserve"> 202</w:t>
                          </w:r>
                          <w:r w:rsidR="00CE4619">
                            <w:rPr>
                              <w:rFonts w:cs="Arial"/>
                              <w:b/>
                            </w:rPr>
                            <w:t>6</w:t>
                          </w:r>
                        </w:p>
                        <w:p w14:paraId="31E47E8B" w14:textId="3E00502A" w:rsidR="00491C76" w:rsidRDefault="00491C76" w:rsidP="00491C76">
                          <w:pPr>
                            <w:rPr>
                              <w:rFonts w:cs="Arial"/>
                              <w:b/>
                            </w:rPr>
                          </w:pPr>
                          <w:r w:rsidRPr="003257E0">
                            <w:rPr>
                              <w:rFonts w:cs="Arial"/>
                              <w:b/>
                            </w:rPr>
                            <w:t>Signed</w:t>
                          </w:r>
                          <w:r>
                            <w:rPr>
                              <w:rFonts w:cs="Arial"/>
                              <w:b/>
                            </w:rPr>
                            <w:t xml:space="preserve">    </w:t>
                          </w:r>
                          <w:r w:rsidRPr="00636B8C">
                            <w:rPr>
                              <w:rFonts w:cs="Arial"/>
                              <w:b/>
                            </w:rPr>
                            <w:t xml:space="preserve"> </w:t>
                          </w:r>
                          <w:r>
                            <w:rPr>
                              <w:rFonts w:cs="Arial"/>
                              <w:b/>
                            </w:rPr>
                            <w:t xml:space="preserve">________________________________________        </w:t>
                          </w:r>
                          <w:r w:rsidRPr="003257E0">
                            <w:rPr>
                              <w:rFonts w:cs="Arial"/>
                              <w:b/>
                            </w:rPr>
                            <w:t>Headteacher</w:t>
                          </w:r>
                        </w:p>
                        <w:p w14:paraId="2D1023B7" w14:textId="77777777" w:rsidR="00491C76" w:rsidRDefault="00491C76" w:rsidP="00491C76"/>
                      </w:txbxContent>
                    </v:textbox>
                    <w10:wrap anchorx="margin"/>
                  </v:shape>
                </w:pict>
              </mc:Fallback>
            </mc:AlternateContent>
          </w:r>
        </w:p>
        <w:p w14:paraId="37E6296B" w14:textId="38B02B3A" w:rsidR="00491C76" w:rsidRDefault="00491C76" w:rsidP="00491C76">
          <w:pPr>
            <w:rPr>
              <w:rFonts w:cs="Arial"/>
              <w:b/>
              <w:color w:val="000000" w:themeColor="text1"/>
              <w:sz w:val="32"/>
            </w:rPr>
          </w:pPr>
        </w:p>
        <w:p w14:paraId="45442544" w14:textId="15192AC1" w:rsidR="00491C76" w:rsidRDefault="00491C76" w:rsidP="00491C76">
          <w:pPr>
            <w:rPr>
              <w:rFonts w:cs="Arial"/>
              <w:b/>
              <w:color w:val="000000" w:themeColor="text1"/>
              <w:sz w:val="32"/>
            </w:rPr>
          </w:pPr>
        </w:p>
        <w:p w14:paraId="2BBCEA6F" w14:textId="0B8FE358" w:rsidR="00491C76" w:rsidRDefault="00491C76" w:rsidP="00491C76">
          <w:pPr>
            <w:rPr>
              <w:rFonts w:cs="Arial"/>
              <w:b/>
              <w:color w:val="000000" w:themeColor="text1"/>
              <w:sz w:val="32"/>
            </w:rPr>
          </w:pPr>
        </w:p>
        <w:p w14:paraId="69927CB6" w14:textId="77777777" w:rsidR="00070079" w:rsidRDefault="00491C76" w:rsidP="00BF3F57">
          <w:pPr>
            <w:rPr>
              <w:rFonts w:eastAsiaTheme="minorEastAsia"/>
              <w:b/>
              <w:sz w:val="32"/>
              <w:lang w:val="en-US" w:eastAsia="ja-JP"/>
            </w:rPr>
          </w:pPr>
          <w:r w:rsidRPr="000B450B">
            <w:rPr>
              <w:rFonts w:cs="Arial"/>
              <w:noProof/>
              <w:sz w:val="24"/>
              <w:szCs w:val="24"/>
            </w:rPr>
            <mc:AlternateContent>
              <mc:Choice Requires="wps">
                <w:drawing>
                  <wp:anchor distT="36576" distB="36576" distL="36576" distR="36576" simplePos="0" relativeHeight="251685376" behindDoc="0" locked="0" layoutInCell="1" allowOverlap="1" wp14:anchorId="6C79E64C" wp14:editId="1B84D1D2">
                    <wp:simplePos x="0" y="0"/>
                    <wp:positionH relativeFrom="column">
                      <wp:posOffset>276225</wp:posOffset>
                    </wp:positionH>
                    <wp:positionV relativeFrom="paragraph">
                      <wp:posOffset>1987550</wp:posOffset>
                    </wp:positionV>
                    <wp:extent cx="2943225" cy="1198880"/>
                    <wp:effectExtent l="0" t="0" r="9525"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988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5D7723D" w14:textId="77777777" w:rsidR="00491C76" w:rsidRPr="00D62BBA" w:rsidRDefault="00491C76" w:rsidP="00491C76">
                                <w:pPr>
                                  <w:widowControl w:val="0"/>
                                  <w:spacing w:after="0"/>
                                  <w:rPr>
                                    <w:rFonts w:cs="Arial"/>
                                    <w:color w:val="FFFFFF" w:themeColor="background1"/>
                                    <w:szCs w:val="24"/>
                                  </w:rPr>
                                </w:pPr>
                                <w:proofErr w:type="spellStart"/>
                                <w:r w:rsidRPr="00D62BBA">
                                  <w:rPr>
                                    <w:rFonts w:cs="Arial"/>
                                    <w:color w:val="FFFFFF" w:themeColor="background1"/>
                                    <w:szCs w:val="24"/>
                                  </w:rPr>
                                  <w:t>TheSchoolBus</w:t>
                                </w:r>
                                <w:proofErr w:type="spellEnd"/>
                                <w:r w:rsidRPr="00D62BBA">
                                  <w:rPr>
                                    <w:rFonts w:cs="Arial"/>
                                    <w:color w:val="FFFFFF" w:themeColor="background1"/>
                                    <w:szCs w:val="24"/>
                                  </w:rPr>
                                  <w:t xml:space="preserve"> Compliance Manager is a cloud-based document management solution enabling schools, academies and MATs to safely store and easily manage important policies and documents. </w:t>
                                </w:r>
                              </w:p>
                              <w:p w14:paraId="55465C89" w14:textId="77777777" w:rsidR="00491C76" w:rsidRPr="00D62BBA" w:rsidRDefault="00491C76" w:rsidP="00491C76">
                                <w:pPr>
                                  <w:widowControl w:val="0"/>
                                  <w:spacing w:after="0"/>
                                  <w:rPr>
                                    <w:rFonts w:cs="Arial"/>
                                    <w:color w:val="FFFFFF" w:themeColor="background1"/>
                                    <w:sz w:val="24"/>
                                    <w:szCs w:val="24"/>
                                  </w:rPr>
                                </w:pPr>
                                <w:r w:rsidRPr="00D62BBA">
                                  <w:rPr>
                                    <w:rFonts w:cs="Arial"/>
                                    <w:color w:val="FFFFFF" w:themeColor="background1"/>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9E64C" id="_x0000_t202" coordsize="21600,21600" o:spt="202" path="m,l,21600r21600,l21600,xe">
                    <v:stroke joinstyle="miter"/>
                    <v:path gradientshapeok="t" o:connecttype="rect"/>
                  </v:shapetype>
                  <v:shape id="Text Box 31" o:spid="_x0000_s1027" type="#_x0000_t202" style="position:absolute;left:0;text-align:left;margin-left:21.75pt;margin-top:156.5pt;width:231.75pt;height:94.4pt;z-index:2516853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" filled="f" fillcolor="#5b9bd5" stroked="f" strokecolor="black [0]" strokeweight="2pt">
                    <v:textbox inset="2.88pt,2.88pt,2.88pt,2.88pt">
                      <w:txbxContent>
                        <w:p w14:paraId="25D7723D" w14:textId="77777777" w:rsidR="00491C76" w:rsidRPr="00D62BBA" w:rsidRDefault="00491C76" w:rsidP="00491C76">
                          <w:pPr>
                            <w:widowControl w:val="0"/>
                            <w:spacing w:after="0"/>
                            <w:rPr>
                              <w:rFonts w:cs="Arial"/>
                              <w:color w:val="FFFFFF" w:themeColor="background1"/>
                              <w:szCs w:val="24"/>
                            </w:rPr>
                          </w:pPr>
                          <w:proofErr w:type="spellStart"/>
                          <w:r w:rsidRPr="00D62BBA">
                            <w:rPr>
                              <w:rFonts w:cs="Arial"/>
                              <w:color w:val="FFFFFF" w:themeColor="background1"/>
                              <w:szCs w:val="24"/>
                            </w:rPr>
                            <w:t>TheSchoolBus</w:t>
                          </w:r>
                          <w:proofErr w:type="spellEnd"/>
                          <w:r w:rsidRPr="00D62BBA">
                            <w:rPr>
                              <w:rFonts w:cs="Arial"/>
                              <w:color w:val="FFFFFF" w:themeColor="background1"/>
                              <w:szCs w:val="24"/>
                            </w:rPr>
                            <w:t xml:space="preserve"> Compliance Manager is a cloud-based document management solution enabling schools, academies and MATs to safely store and easily manage important policies and documents. </w:t>
                          </w:r>
                        </w:p>
                        <w:p w14:paraId="55465C89" w14:textId="77777777" w:rsidR="00491C76" w:rsidRPr="00D62BBA" w:rsidRDefault="00491C76" w:rsidP="00491C76">
                          <w:pPr>
                            <w:widowControl w:val="0"/>
                            <w:spacing w:after="0"/>
                            <w:rPr>
                              <w:rFonts w:cs="Arial"/>
                              <w:color w:val="FFFFFF" w:themeColor="background1"/>
                              <w:sz w:val="24"/>
                              <w:szCs w:val="24"/>
                            </w:rPr>
                          </w:pPr>
                          <w:r w:rsidRPr="00D62BBA">
                            <w:rPr>
                              <w:rFonts w:cs="Arial"/>
                              <w:color w:val="FFFFFF" w:themeColor="background1"/>
                              <w:sz w:val="24"/>
                              <w:szCs w:val="24"/>
                            </w:rPr>
                            <w:t> </w:t>
                          </w:r>
                        </w:p>
                      </w:txbxContent>
                    </v:textbox>
                  </v:shape>
                </w:pict>
              </mc:Fallback>
            </mc:AlternateContent>
          </w:r>
        </w:p>
      </w:sdtContent>
    </w:sdt>
    <w:p w14:paraId="15BB98F5" w14:textId="4D163F98" w:rsidR="00A23725" w:rsidRPr="00070079" w:rsidRDefault="00A23725" w:rsidP="00BF3F57">
      <w:pPr>
        <w:rPr>
          <w:rFonts w:eastAsiaTheme="minorEastAsia"/>
          <w:b/>
          <w:sz w:val="32"/>
          <w:lang w:val="en-US" w:eastAsia="ja-JP"/>
        </w:rPr>
      </w:pPr>
      <w:r w:rsidRPr="00070079">
        <w:rPr>
          <w:b/>
          <w:bCs/>
          <w:sz w:val="48"/>
          <w:szCs w:val="48"/>
        </w:rPr>
        <w:lastRenderedPageBreak/>
        <w:t>Contents:</w:t>
      </w:r>
    </w:p>
    <w:p w14:paraId="4D282E20" w14:textId="77777777" w:rsidR="00A23725" w:rsidRPr="00070079" w:rsidRDefault="00A23725" w:rsidP="003F31D0">
      <w:pPr>
        <w:rPr>
          <w:rStyle w:val="Hyperlink"/>
          <w:rFonts w:cs="Arial"/>
          <w:szCs w:val="36"/>
        </w:rPr>
      </w:pPr>
      <w:r w:rsidRPr="00070079">
        <w:rPr>
          <w:rFonts w:cs="Arial"/>
          <w:sz w:val="36"/>
          <w:szCs w:val="36"/>
        </w:rPr>
        <w:fldChar w:fldCharType="begin"/>
      </w:r>
      <w:r w:rsidRPr="00070079">
        <w:rPr>
          <w:rFonts w:cs="Arial"/>
          <w:sz w:val="36"/>
          <w:szCs w:val="36"/>
        </w:rPr>
        <w:instrText xml:space="preserve"> HYPERLINK  \l "_Statement_of_intent_1" </w:instrText>
      </w:r>
      <w:r w:rsidRPr="00070079">
        <w:rPr>
          <w:rFonts w:cs="Arial"/>
          <w:sz w:val="36"/>
          <w:szCs w:val="36"/>
        </w:rPr>
      </w:r>
      <w:r w:rsidRPr="00070079">
        <w:rPr>
          <w:rFonts w:cs="Arial"/>
          <w:sz w:val="36"/>
          <w:szCs w:val="36"/>
        </w:rPr>
        <w:fldChar w:fldCharType="separate"/>
      </w:r>
      <w:r w:rsidRPr="00070079">
        <w:rPr>
          <w:rStyle w:val="Hyperlink"/>
          <w:rFonts w:cs="Arial"/>
          <w:sz w:val="36"/>
          <w:szCs w:val="36"/>
        </w:rPr>
        <w:t>Statement of intent</w:t>
      </w:r>
    </w:p>
    <w:p w14:paraId="197E650F" w14:textId="32AACE2D" w:rsidR="00A23725" w:rsidRPr="00070079" w:rsidRDefault="00A23725" w:rsidP="001B0188">
      <w:pPr>
        <w:pStyle w:val="ListParagraph"/>
        <w:numPr>
          <w:ilvl w:val="0"/>
          <w:numId w:val="1"/>
        </w:numPr>
        <w:spacing w:before="0" w:after="0"/>
        <w:ind w:left="425" w:hanging="357"/>
        <w:contextualSpacing w:val="0"/>
        <w:rPr>
          <w:rFonts w:ascii="Arial" w:hAnsi="Arial" w:cs="Arial"/>
          <w:sz w:val="36"/>
          <w:szCs w:val="36"/>
        </w:rPr>
      </w:pPr>
      <w:r w:rsidRPr="00070079">
        <w:rPr>
          <w:rFonts w:ascii="Arial" w:hAnsi="Arial" w:cs="Arial"/>
          <w:sz w:val="36"/>
          <w:szCs w:val="36"/>
        </w:rPr>
        <w:fldChar w:fldCharType="end"/>
      </w:r>
      <w:hyperlink w:anchor="_Legal_framework_1" w:history="1">
        <w:r w:rsidR="00586921" w:rsidRPr="00070079">
          <w:rPr>
            <w:rStyle w:val="Hyperlink"/>
            <w:rFonts w:ascii="Arial" w:hAnsi="Arial" w:cs="Arial"/>
            <w:sz w:val="36"/>
            <w:szCs w:val="36"/>
          </w:rPr>
          <w:t>Legal framework</w:t>
        </w:r>
      </w:hyperlink>
      <w:r w:rsidRPr="00070079">
        <w:rPr>
          <w:rFonts w:ascii="Arial" w:hAnsi="Arial" w:cs="Arial"/>
          <w:sz w:val="36"/>
          <w:szCs w:val="36"/>
        </w:rPr>
        <w:t xml:space="preserve"> </w:t>
      </w:r>
    </w:p>
    <w:p w14:paraId="72232E5E" w14:textId="6A33F4F4" w:rsidR="001B2A32" w:rsidRPr="00070079" w:rsidRDefault="001B2A32" w:rsidP="001B0188">
      <w:pPr>
        <w:pStyle w:val="ListParagraph"/>
        <w:numPr>
          <w:ilvl w:val="0"/>
          <w:numId w:val="1"/>
        </w:numPr>
        <w:spacing w:before="0" w:after="0"/>
        <w:ind w:left="425" w:hanging="357"/>
        <w:contextualSpacing w:val="0"/>
        <w:rPr>
          <w:rFonts w:ascii="Arial" w:hAnsi="Arial" w:cs="Arial"/>
          <w:sz w:val="36"/>
          <w:szCs w:val="36"/>
        </w:rPr>
      </w:pPr>
      <w:hyperlink w:anchor="_[Updated]_Roles_and" w:history="1">
        <w:r w:rsidRPr="00070079">
          <w:rPr>
            <w:rStyle w:val="Hyperlink"/>
            <w:rFonts w:ascii="Arial" w:hAnsi="Arial" w:cs="Arial"/>
            <w:sz w:val="36"/>
            <w:szCs w:val="36"/>
          </w:rPr>
          <w:t>Roles and responsibilities</w:t>
        </w:r>
      </w:hyperlink>
    </w:p>
    <w:p w14:paraId="71E53BDD" w14:textId="5019F603" w:rsidR="001B2A32" w:rsidRPr="00070079" w:rsidRDefault="001B2A32" w:rsidP="001B0188">
      <w:pPr>
        <w:pStyle w:val="ListParagraph"/>
        <w:numPr>
          <w:ilvl w:val="0"/>
          <w:numId w:val="1"/>
        </w:numPr>
        <w:spacing w:before="0" w:after="0"/>
        <w:ind w:left="425" w:hanging="357"/>
        <w:contextualSpacing w:val="0"/>
        <w:rPr>
          <w:rFonts w:ascii="Arial" w:hAnsi="Arial" w:cs="Arial"/>
          <w:sz w:val="36"/>
          <w:szCs w:val="36"/>
        </w:rPr>
      </w:pPr>
      <w:hyperlink w:anchor="_[New]_Definitions" w:history="1">
        <w:r w:rsidRPr="00070079">
          <w:rPr>
            <w:rStyle w:val="Hyperlink"/>
            <w:rFonts w:ascii="Arial" w:hAnsi="Arial" w:cs="Arial"/>
            <w:sz w:val="36"/>
            <w:szCs w:val="36"/>
          </w:rPr>
          <w:t>Definitions</w:t>
        </w:r>
      </w:hyperlink>
    </w:p>
    <w:p w14:paraId="2F83D4B4" w14:textId="3F3FDF6E" w:rsidR="001B2A32" w:rsidRPr="00070079" w:rsidRDefault="001B2A32" w:rsidP="001B0188">
      <w:pPr>
        <w:pStyle w:val="ListParagraph"/>
        <w:numPr>
          <w:ilvl w:val="0"/>
          <w:numId w:val="1"/>
        </w:numPr>
        <w:spacing w:before="0" w:after="0"/>
        <w:ind w:left="425" w:hanging="357"/>
        <w:contextualSpacing w:val="0"/>
        <w:rPr>
          <w:rFonts w:ascii="Arial" w:hAnsi="Arial" w:cs="Arial"/>
          <w:sz w:val="36"/>
          <w:szCs w:val="36"/>
        </w:rPr>
      </w:pPr>
      <w:hyperlink w:anchor="_[New]_Positive_handling" w:history="1">
        <w:r w:rsidRPr="00070079">
          <w:rPr>
            <w:rStyle w:val="Hyperlink"/>
            <w:rFonts w:ascii="Arial" w:hAnsi="Arial" w:cs="Arial"/>
            <w:sz w:val="36"/>
            <w:szCs w:val="36"/>
          </w:rPr>
          <w:t>Positive handling</w:t>
        </w:r>
      </w:hyperlink>
    </w:p>
    <w:p w14:paraId="0E3AD940" w14:textId="6AB25E9D" w:rsidR="001B2A32" w:rsidRPr="00070079" w:rsidRDefault="001B2A32" w:rsidP="001B0188">
      <w:pPr>
        <w:pStyle w:val="ListParagraph"/>
        <w:numPr>
          <w:ilvl w:val="0"/>
          <w:numId w:val="1"/>
        </w:numPr>
        <w:spacing w:before="0" w:after="0"/>
        <w:ind w:left="425" w:hanging="357"/>
        <w:contextualSpacing w:val="0"/>
        <w:rPr>
          <w:rFonts w:ascii="Arial" w:hAnsi="Arial" w:cs="Arial"/>
          <w:sz w:val="36"/>
          <w:szCs w:val="36"/>
        </w:rPr>
      </w:pPr>
      <w:hyperlink w:anchor="_[Updated]_Reasonable_force" w:history="1">
        <w:r w:rsidRPr="00070079">
          <w:rPr>
            <w:rStyle w:val="Hyperlink"/>
            <w:rFonts w:ascii="Arial" w:hAnsi="Arial" w:cs="Arial"/>
            <w:sz w:val="36"/>
            <w:szCs w:val="36"/>
          </w:rPr>
          <w:t>Reasonable force</w:t>
        </w:r>
      </w:hyperlink>
    </w:p>
    <w:p w14:paraId="615B5BD3" w14:textId="02C1148C" w:rsidR="001B2A32" w:rsidRPr="00070079" w:rsidRDefault="001B2A32" w:rsidP="001B0188">
      <w:pPr>
        <w:pStyle w:val="ListParagraph"/>
        <w:numPr>
          <w:ilvl w:val="0"/>
          <w:numId w:val="1"/>
        </w:numPr>
        <w:spacing w:before="0" w:after="0"/>
        <w:ind w:left="425" w:hanging="357"/>
        <w:contextualSpacing w:val="0"/>
        <w:rPr>
          <w:rFonts w:ascii="Arial" w:hAnsi="Arial" w:cs="Arial"/>
          <w:sz w:val="36"/>
          <w:szCs w:val="36"/>
        </w:rPr>
      </w:pPr>
      <w:hyperlink w:anchor="_[Updated]_Pupils_with" w:history="1">
        <w:r w:rsidRPr="00070079">
          <w:rPr>
            <w:rStyle w:val="Hyperlink"/>
            <w:rFonts w:ascii="Arial" w:hAnsi="Arial" w:cs="Arial"/>
            <w:sz w:val="36"/>
            <w:szCs w:val="36"/>
          </w:rPr>
          <w:t>Pupils with SEND</w:t>
        </w:r>
      </w:hyperlink>
    </w:p>
    <w:p w14:paraId="735D58D3" w14:textId="7C86A13C" w:rsidR="001B2A32" w:rsidRPr="00070079" w:rsidRDefault="001B2A32" w:rsidP="001B0188">
      <w:pPr>
        <w:pStyle w:val="ListParagraph"/>
        <w:numPr>
          <w:ilvl w:val="0"/>
          <w:numId w:val="1"/>
        </w:numPr>
        <w:spacing w:before="0" w:after="0"/>
        <w:ind w:left="425" w:hanging="357"/>
        <w:contextualSpacing w:val="0"/>
        <w:rPr>
          <w:rFonts w:ascii="Arial" w:hAnsi="Arial" w:cs="Arial"/>
          <w:sz w:val="36"/>
          <w:szCs w:val="36"/>
        </w:rPr>
      </w:pPr>
      <w:hyperlink w:anchor="_[New]_Post-incident_support" w:history="1">
        <w:r w:rsidRPr="00070079">
          <w:rPr>
            <w:rStyle w:val="Hyperlink"/>
            <w:rFonts w:ascii="Arial" w:hAnsi="Arial" w:cs="Arial"/>
            <w:sz w:val="36"/>
            <w:szCs w:val="36"/>
          </w:rPr>
          <w:t>Post-incident support</w:t>
        </w:r>
      </w:hyperlink>
    </w:p>
    <w:p w14:paraId="3ECDBD2F" w14:textId="57E48C45" w:rsidR="001B2A32" w:rsidRPr="00070079" w:rsidRDefault="001B2A32" w:rsidP="001B0188">
      <w:pPr>
        <w:pStyle w:val="ListParagraph"/>
        <w:numPr>
          <w:ilvl w:val="0"/>
          <w:numId w:val="1"/>
        </w:numPr>
        <w:spacing w:before="0" w:after="0"/>
        <w:ind w:left="425" w:hanging="357"/>
        <w:contextualSpacing w:val="0"/>
        <w:rPr>
          <w:rFonts w:ascii="Arial" w:hAnsi="Arial" w:cs="Arial"/>
          <w:sz w:val="36"/>
          <w:szCs w:val="36"/>
        </w:rPr>
      </w:pPr>
      <w:hyperlink w:anchor="_[Updated]_Reporting_incidents" w:history="1">
        <w:r w:rsidRPr="00070079">
          <w:rPr>
            <w:rStyle w:val="Hyperlink"/>
            <w:rFonts w:ascii="Arial" w:hAnsi="Arial" w:cs="Arial"/>
            <w:sz w:val="36"/>
            <w:szCs w:val="36"/>
          </w:rPr>
          <w:t>Reporting incidents</w:t>
        </w:r>
      </w:hyperlink>
    </w:p>
    <w:p w14:paraId="383CA7EC" w14:textId="75E607BB" w:rsidR="001B2A32" w:rsidRPr="00070079" w:rsidRDefault="001B2A32" w:rsidP="001B0188">
      <w:pPr>
        <w:pStyle w:val="ListParagraph"/>
        <w:numPr>
          <w:ilvl w:val="0"/>
          <w:numId w:val="1"/>
        </w:numPr>
        <w:spacing w:before="0" w:after="0"/>
        <w:ind w:left="425" w:hanging="357"/>
        <w:contextualSpacing w:val="0"/>
        <w:rPr>
          <w:rFonts w:ascii="Arial" w:hAnsi="Arial" w:cs="Arial"/>
          <w:sz w:val="36"/>
          <w:szCs w:val="36"/>
        </w:rPr>
      </w:pPr>
      <w:hyperlink w:anchor="_Complaints" w:history="1">
        <w:r w:rsidRPr="00070079">
          <w:rPr>
            <w:rStyle w:val="Hyperlink"/>
            <w:rFonts w:ascii="Arial" w:hAnsi="Arial" w:cs="Arial"/>
            <w:sz w:val="36"/>
            <w:szCs w:val="36"/>
          </w:rPr>
          <w:t>Complaints</w:t>
        </w:r>
      </w:hyperlink>
    </w:p>
    <w:p w14:paraId="50967540" w14:textId="0099F621" w:rsidR="001B2A32" w:rsidRPr="00070079" w:rsidRDefault="001B2A32" w:rsidP="001B0188">
      <w:pPr>
        <w:pStyle w:val="ListParagraph"/>
        <w:numPr>
          <w:ilvl w:val="0"/>
          <w:numId w:val="1"/>
        </w:numPr>
        <w:spacing w:before="0" w:after="0"/>
        <w:ind w:left="425" w:hanging="425"/>
        <w:contextualSpacing w:val="0"/>
        <w:rPr>
          <w:rFonts w:ascii="Arial" w:hAnsi="Arial" w:cs="Arial"/>
          <w:sz w:val="36"/>
          <w:szCs w:val="36"/>
        </w:rPr>
      </w:pPr>
      <w:hyperlink w:anchor="_[New]_Safe_touch" w:history="1">
        <w:r w:rsidRPr="00070079">
          <w:rPr>
            <w:rStyle w:val="Hyperlink"/>
            <w:rFonts w:ascii="Arial" w:hAnsi="Arial" w:cs="Arial"/>
            <w:sz w:val="36"/>
            <w:szCs w:val="36"/>
          </w:rPr>
          <w:t>Safe touch</w:t>
        </w:r>
      </w:hyperlink>
    </w:p>
    <w:p w14:paraId="2D639C6E" w14:textId="77777777" w:rsidR="001B2A32" w:rsidRPr="00070079" w:rsidRDefault="001B2A32" w:rsidP="001B0188">
      <w:pPr>
        <w:pStyle w:val="ListParagraph"/>
        <w:numPr>
          <w:ilvl w:val="0"/>
          <w:numId w:val="1"/>
        </w:numPr>
        <w:spacing w:before="0" w:after="0"/>
        <w:ind w:left="425" w:hanging="425"/>
        <w:contextualSpacing w:val="0"/>
        <w:rPr>
          <w:rFonts w:ascii="Arial" w:hAnsi="Arial" w:cs="Arial"/>
          <w:sz w:val="36"/>
          <w:szCs w:val="36"/>
        </w:rPr>
      </w:pPr>
      <w:hyperlink w:anchor="_Monitoring_and_review" w:history="1">
        <w:r w:rsidRPr="00070079">
          <w:rPr>
            <w:rStyle w:val="Hyperlink"/>
            <w:rFonts w:ascii="Arial" w:hAnsi="Arial" w:cs="Arial"/>
            <w:sz w:val="36"/>
            <w:szCs w:val="36"/>
          </w:rPr>
          <w:t>Monitoring and reporting</w:t>
        </w:r>
      </w:hyperlink>
    </w:p>
    <w:p w14:paraId="0099C65F" w14:textId="77777777" w:rsidR="00070079" w:rsidRPr="00070079" w:rsidRDefault="00070079" w:rsidP="00070079">
      <w:pPr>
        <w:pStyle w:val="ListParagraph"/>
        <w:spacing w:before="0" w:after="0"/>
        <w:ind w:left="425"/>
        <w:contextualSpacing w:val="0"/>
        <w:rPr>
          <w:rFonts w:ascii="Arial" w:hAnsi="Arial" w:cs="Arial"/>
          <w:sz w:val="36"/>
          <w:szCs w:val="36"/>
        </w:rPr>
      </w:pPr>
    </w:p>
    <w:p w14:paraId="7FBBF73C" w14:textId="77777777" w:rsidR="001B2A32" w:rsidRPr="00070079" w:rsidRDefault="001B2A32" w:rsidP="001B2A32">
      <w:pPr>
        <w:rPr>
          <w:rFonts w:cs="Arial"/>
          <w:b/>
          <w:bCs/>
          <w:sz w:val="36"/>
          <w:szCs w:val="36"/>
        </w:rPr>
      </w:pPr>
      <w:r w:rsidRPr="00070079">
        <w:rPr>
          <w:rFonts w:cs="Arial"/>
          <w:b/>
          <w:bCs/>
          <w:sz w:val="36"/>
          <w:szCs w:val="36"/>
        </w:rPr>
        <w:t>Appendices</w:t>
      </w:r>
    </w:p>
    <w:p w14:paraId="40C8DE8C" w14:textId="58872C4D" w:rsidR="001B2A32" w:rsidRPr="00070079" w:rsidRDefault="001B2A32" w:rsidP="001B0188">
      <w:pPr>
        <w:pStyle w:val="ListParagraph"/>
        <w:numPr>
          <w:ilvl w:val="0"/>
          <w:numId w:val="37"/>
        </w:numPr>
        <w:spacing w:before="0" w:after="0"/>
        <w:ind w:left="426"/>
        <w:rPr>
          <w:rFonts w:cs="Arial"/>
          <w:sz w:val="36"/>
          <w:szCs w:val="36"/>
        </w:rPr>
      </w:pPr>
      <w:hyperlink w:anchor="AppendixTitle1" w:history="1">
        <w:r w:rsidRPr="00070079">
          <w:rPr>
            <w:rStyle w:val="Hyperlink"/>
            <w:rFonts w:cs="Arial"/>
            <w:sz w:val="36"/>
            <w:szCs w:val="36"/>
          </w:rPr>
          <w:t>Physical Intervention Reporting Form</w:t>
        </w:r>
      </w:hyperlink>
    </w:p>
    <w:p w14:paraId="7A8F5D5C" w14:textId="77777777" w:rsidR="00070079" w:rsidRPr="00070079" w:rsidRDefault="001B2A32" w:rsidP="00A616D8">
      <w:pPr>
        <w:pStyle w:val="ListParagraph"/>
        <w:numPr>
          <w:ilvl w:val="0"/>
          <w:numId w:val="37"/>
        </w:numPr>
        <w:spacing w:before="0" w:after="0"/>
        <w:ind w:left="426"/>
        <w:rPr>
          <w:rFonts w:cs="Arial"/>
          <w:b/>
          <w:bCs/>
          <w:sz w:val="36"/>
          <w:szCs w:val="36"/>
        </w:rPr>
      </w:pPr>
      <w:hyperlink w:anchor="pil" w:history="1">
        <w:r w:rsidRPr="00070079">
          <w:rPr>
            <w:rStyle w:val="Hyperlink"/>
            <w:rFonts w:cs="Arial"/>
            <w:sz w:val="36"/>
            <w:szCs w:val="36"/>
          </w:rPr>
          <w:t>Physical Intervention Log</w:t>
        </w:r>
      </w:hyperlink>
      <w:r w:rsidRPr="00070079">
        <w:rPr>
          <w:rFonts w:cs="Arial"/>
          <w:sz w:val="36"/>
          <w:szCs w:val="36"/>
        </w:rPr>
        <w:t xml:space="preserve"> </w:t>
      </w:r>
      <w:bookmarkStart w:id="0" w:name="_Statement_of_Intent"/>
      <w:bookmarkStart w:id="1" w:name="_Statement_of_intent_1"/>
      <w:bookmarkEnd w:id="0"/>
      <w:bookmarkEnd w:id="1"/>
    </w:p>
    <w:p w14:paraId="61DAE249" w14:textId="77777777" w:rsidR="00070079" w:rsidRPr="00070079" w:rsidRDefault="00070079" w:rsidP="00070079">
      <w:pPr>
        <w:pStyle w:val="ListParagraph"/>
        <w:spacing w:before="0" w:after="0"/>
        <w:ind w:left="426"/>
        <w:rPr>
          <w:rFonts w:cs="Arial"/>
          <w:b/>
          <w:bCs/>
          <w:sz w:val="36"/>
          <w:szCs w:val="36"/>
        </w:rPr>
      </w:pPr>
    </w:p>
    <w:p w14:paraId="09366F27" w14:textId="77777777" w:rsidR="00070079" w:rsidRDefault="00070079" w:rsidP="00070079">
      <w:pPr>
        <w:pStyle w:val="ListParagraph"/>
        <w:spacing w:before="0" w:after="0"/>
        <w:ind w:left="426"/>
      </w:pPr>
    </w:p>
    <w:p w14:paraId="70D1F37A" w14:textId="77777777" w:rsidR="00070079" w:rsidRDefault="00070079" w:rsidP="00070079">
      <w:pPr>
        <w:pStyle w:val="ListParagraph"/>
        <w:spacing w:before="0" w:after="0"/>
        <w:ind w:left="426"/>
      </w:pPr>
    </w:p>
    <w:p w14:paraId="7C307C37" w14:textId="77777777" w:rsidR="00070079" w:rsidRDefault="00070079" w:rsidP="00070079">
      <w:pPr>
        <w:pStyle w:val="ListParagraph"/>
        <w:spacing w:before="0" w:after="0"/>
        <w:ind w:left="426"/>
      </w:pPr>
    </w:p>
    <w:p w14:paraId="685AF8E3" w14:textId="77777777" w:rsidR="00070079" w:rsidRDefault="00070079" w:rsidP="00070079">
      <w:pPr>
        <w:pStyle w:val="ListParagraph"/>
        <w:spacing w:before="0" w:after="0"/>
        <w:ind w:left="426"/>
      </w:pPr>
    </w:p>
    <w:p w14:paraId="1607216B" w14:textId="77777777" w:rsidR="00070079" w:rsidRDefault="00070079" w:rsidP="00070079">
      <w:pPr>
        <w:pStyle w:val="ListParagraph"/>
        <w:spacing w:before="0" w:after="0"/>
        <w:ind w:left="426"/>
      </w:pPr>
    </w:p>
    <w:p w14:paraId="66629D43" w14:textId="77777777" w:rsidR="00070079" w:rsidRDefault="00070079" w:rsidP="00070079">
      <w:pPr>
        <w:pStyle w:val="ListParagraph"/>
        <w:spacing w:before="0" w:after="0"/>
        <w:ind w:left="426"/>
      </w:pPr>
    </w:p>
    <w:p w14:paraId="2724EAE4" w14:textId="77777777" w:rsidR="00070079" w:rsidRDefault="00070079" w:rsidP="00070079">
      <w:pPr>
        <w:pStyle w:val="ListParagraph"/>
        <w:spacing w:before="0" w:after="0"/>
        <w:ind w:left="426"/>
      </w:pPr>
    </w:p>
    <w:p w14:paraId="27D0EA57" w14:textId="143A99A4" w:rsidR="00A616D8" w:rsidRPr="00070079" w:rsidRDefault="00A616D8" w:rsidP="00070079">
      <w:pPr>
        <w:pStyle w:val="ListParagraph"/>
        <w:spacing w:before="0" w:after="0"/>
        <w:ind w:left="426"/>
        <w:rPr>
          <w:rFonts w:cs="Arial"/>
          <w:b/>
          <w:bCs/>
          <w:sz w:val="36"/>
          <w:szCs w:val="36"/>
        </w:rPr>
      </w:pPr>
      <w:r>
        <w:lastRenderedPageBreak/>
        <w:t xml:space="preserve">As a Catholic school </w:t>
      </w:r>
      <w:proofErr w:type="gramStart"/>
      <w:r>
        <w:t>community</w:t>
      </w:r>
      <w:proofErr w:type="gramEnd"/>
      <w:r>
        <w:t xml:space="preserve"> we believe that we all, governors, staff, parents and students, are - Created in the image of God, </w:t>
      </w:r>
      <w:proofErr w:type="gramStart"/>
      <w:r>
        <w:t>Redeemed</w:t>
      </w:r>
      <w:proofErr w:type="gramEnd"/>
      <w:r>
        <w:t xml:space="preserve"> by Jesus and Empowered by the Holy Spirit. Consequently, we are all worthy of dignity and respect. </w:t>
      </w:r>
    </w:p>
    <w:p w14:paraId="14BADDBB" w14:textId="77777777" w:rsidR="00A616D8" w:rsidRDefault="00A616D8" w:rsidP="00A616D8"/>
    <w:p w14:paraId="23B142A5" w14:textId="13392C2F" w:rsidR="00A616D8" w:rsidRDefault="00A616D8" w:rsidP="00A616D8">
      <w:r>
        <w:t xml:space="preserve">As educators we are committed to cooperating with parents in raising the children in our care “to know that they are loved” (St John Bosco, Patron Saint of Youth), valuing themselves and others, and open to be of service to whoever is in need. We will develop their talents within a context of praise, support, affirmation and celebration by presenting ourselves as “ministers of God’s love”, models for imitation and as elder sisters and brothers to each of our children. </w:t>
      </w:r>
    </w:p>
    <w:p w14:paraId="1360C079" w14:textId="77777777" w:rsidR="00A616D8" w:rsidRDefault="00A616D8" w:rsidP="00A616D8"/>
    <w:p w14:paraId="191B0962" w14:textId="625681F1" w:rsidR="00A616D8" w:rsidRPr="00A616D8" w:rsidRDefault="00A616D8" w:rsidP="00A616D8">
      <w:r>
        <w:t>All our school policies are to be understood within these convictions.</w:t>
      </w:r>
    </w:p>
    <w:p w14:paraId="6E6ECBF1" w14:textId="77777777" w:rsidR="00A616D8" w:rsidRDefault="00A616D8" w:rsidP="003F31D0">
      <w:pPr>
        <w:rPr>
          <w:b/>
          <w:bCs/>
          <w:sz w:val="28"/>
          <w:szCs w:val="28"/>
        </w:rPr>
      </w:pPr>
    </w:p>
    <w:p w14:paraId="43603869" w14:textId="01C49AAF" w:rsidR="00BF3F57" w:rsidRPr="009125B1" w:rsidRDefault="00A23725" w:rsidP="003F31D0">
      <w:pPr>
        <w:rPr>
          <w:b/>
          <w:bCs/>
          <w:sz w:val="28"/>
          <w:szCs w:val="28"/>
        </w:rPr>
      </w:pPr>
      <w:r w:rsidRPr="009125B1">
        <w:rPr>
          <w:b/>
          <w:bCs/>
          <w:sz w:val="28"/>
          <w:szCs w:val="28"/>
        </w:rPr>
        <w:t>Statement of intent</w:t>
      </w:r>
    </w:p>
    <w:p w14:paraId="6419E3DF" w14:textId="5628AC50" w:rsidR="001B2A32" w:rsidRPr="009125B1" w:rsidRDefault="00491C76" w:rsidP="001B2A32">
      <w:pPr>
        <w:pStyle w:val="NoSpacing"/>
      </w:pPr>
      <w:r w:rsidRPr="009125B1">
        <w:t>Holy Cross Catholic Primary School</w:t>
      </w:r>
      <w:r w:rsidR="00DC1571" w:rsidRPr="009125B1">
        <w:t xml:space="preserve"> </w:t>
      </w:r>
      <w:r w:rsidR="001B2A32" w:rsidRPr="009125B1">
        <w:t xml:space="preserve">believes that it is important to establish a safe, secure and stable environment to enable pupils to grow, develop and learn. To achieve this, the </w:t>
      </w:r>
      <w:r w:rsidR="001B2A32" w:rsidRPr="009125B1">
        <w:rPr>
          <w:color w:val="000000" w:themeColor="text1"/>
        </w:rPr>
        <w:t>school</w:t>
      </w:r>
      <w:r w:rsidR="001B2A32" w:rsidRPr="009125B1">
        <w:t xml:space="preserve"> recognises that, in certain circumstances, physical intervention, including safe touch and the use of reasonable force</w:t>
      </w:r>
      <w:r w:rsidR="00B00109" w:rsidRPr="009125B1">
        <w:t>, is necessary</w:t>
      </w:r>
      <w:r w:rsidR="001B2A32" w:rsidRPr="009125B1">
        <w:t>.</w:t>
      </w:r>
    </w:p>
    <w:p w14:paraId="38627A39" w14:textId="55B2389F" w:rsidR="001B2A32" w:rsidRPr="009125B1" w:rsidRDefault="001B2A32" w:rsidP="001B2A32">
      <w:r w:rsidRPr="009125B1">
        <w:t xml:space="preserve">The school understands that behaviour is often a means of communication which may signal that a pupil </w:t>
      </w:r>
      <w:proofErr w:type="gramStart"/>
      <w:r w:rsidRPr="009125B1">
        <w:t>is in need of</w:t>
      </w:r>
      <w:proofErr w:type="gramEnd"/>
      <w:r w:rsidRPr="009125B1">
        <w:t xml:space="preserve"> support but does not know how to express this</w:t>
      </w:r>
      <w:r w:rsidR="00B00109" w:rsidRPr="009125B1">
        <w:t>; therefore, the school</w:t>
      </w:r>
      <w:r w:rsidRPr="009125B1">
        <w:t xml:space="preserve"> takes a proactive approach to anticipating, managing and minimising potential triggers of distressed behaviour that may cause harm. </w:t>
      </w:r>
    </w:p>
    <w:p w14:paraId="5047CC09" w14:textId="353AE8A7" w:rsidR="001B2A32" w:rsidRPr="009125B1" w:rsidRDefault="001B2A32" w:rsidP="001B2A32">
      <w:pPr>
        <w:pStyle w:val="NoSpacing"/>
      </w:pPr>
      <w:r w:rsidRPr="009125B1">
        <w:t xml:space="preserve">This policy acknowledges that situations may arise in which staff members will be required to use physical intervention, and in some cases reasonable force, </w:t>
      </w:r>
      <w:proofErr w:type="gramStart"/>
      <w:r w:rsidRPr="009125B1">
        <w:t>in order to</w:t>
      </w:r>
      <w:proofErr w:type="gramEnd"/>
      <w:r w:rsidRPr="009125B1">
        <w:t xml:space="preserve"> handle pupils’ emotions or aggressive behaviour when other measures have failed to do so.</w:t>
      </w:r>
    </w:p>
    <w:p w14:paraId="6D6B4FEE" w14:textId="1CB86894" w:rsidR="001B2A32" w:rsidRPr="009125B1" w:rsidRDefault="001B2A32" w:rsidP="001B2A32">
      <w:pPr>
        <w:pStyle w:val="NoSpacing"/>
      </w:pPr>
      <w:r w:rsidRPr="009125B1">
        <w:t xml:space="preserve">The aim of this policy is to ensure that physical intervention is used in a correct and safe manner, which is in accordance with the relevant legislation and national guidance. </w:t>
      </w:r>
    </w:p>
    <w:p w14:paraId="5C927F7E" w14:textId="48E6556C" w:rsidR="001B2A32" w:rsidRPr="009125B1" w:rsidRDefault="001B2A32" w:rsidP="003F31D0">
      <w:pPr>
        <w:rPr>
          <w:color w:val="FF6900" w:themeColor="accent5"/>
        </w:rPr>
      </w:pPr>
    </w:p>
    <w:p w14:paraId="0F1C4E70" w14:textId="77777777" w:rsidR="00A23725" w:rsidRPr="009125B1" w:rsidRDefault="00A23725" w:rsidP="006C12C0"/>
    <w:p w14:paraId="4BF9CE7E" w14:textId="77777777" w:rsidR="00A23725" w:rsidRPr="009125B1" w:rsidRDefault="00A23725" w:rsidP="006C12C0">
      <w:pPr>
        <w:sectPr w:rsidR="00A23725" w:rsidRPr="009125B1" w:rsidSect="00491C76">
          <w:headerReference w:type="default" r:id="rId12"/>
          <w:headerReference w:type="first" r:id="rId13"/>
          <w:pgSz w:w="11906" w:h="16838"/>
          <w:pgMar w:top="1440" w:right="1440" w:bottom="1440" w:left="1440" w:header="709" w:footer="709" w:gutter="0"/>
          <w:pgBorders w:offsetFrom="page">
            <w:top w:val="single" w:sz="36" w:space="24" w:color="3333FF"/>
            <w:left w:val="single" w:sz="36" w:space="24" w:color="3333FF"/>
            <w:bottom w:val="single" w:sz="36" w:space="24" w:color="3333FF"/>
            <w:right w:val="single" w:sz="36" w:space="24" w:color="3333FF"/>
          </w:pgBorders>
          <w:pgNumType w:start="0"/>
          <w:cols w:space="708"/>
          <w:docGrid w:linePitch="360"/>
        </w:sectPr>
      </w:pPr>
    </w:p>
    <w:p w14:paraId="49738D44" w14:textId="015CA2A2" w:rsidR="00A23725" w:rsidRPr="009125B1" w:rsidRDefault="00A23725" w:rsidP="002A05D7">
      <w:pPr>
        <w:pStyle w:val="Heading10"/>
      </w:pPr>
      <w:bookmarkStart w:id="2" w:name="_Legal_framework_1"/>
      <w:bookmarkEnd w:id="2"/>
      <w:r w:rsidRPr="009125B1">
        <w:lastRenderedPageBreak/>
        <w:t>Legal frame</w:t>
      </w:r>
      <w:r w:rsidR="00B352B6" w:rsidRPr="009125B1">
        <w:t>work</w:t>
      </w:r>
    </w:p>
    <w:p w14:paraId="2F1D97B5" w14:textId="77777777" w:rsidR="00D1317F" w:rsidRPr="009125B1" w:rsidRDefault="00D1317F" w:rsidP="00D1317F">
      <w:r w:rsidRPr="009125B1">
        <w:t xml:space="preserve">This policy has due regard to all relevant legislation including, but not limited to, the following: </w:t>
      </w:r>
    </w:p>
    <w:p w14:paraId="1D51B50D" w14:textId="395282C3" w:rsidR="00D1317F" w:rsidRPr="009125B1" w:rsidRDefault="00D1317F" w:rsidP="00D1317F">
      <w:pPr>
        <w:pStyle w:val="ListParagraph"/>
        <w:numPr>
          <w:ilvl w:val="0"/>
          <w:numId w:val="12"/>
        </w:numPr>
      </w:pPr>
      <w:r w:rsidRPr="009125B1">
        <w:t>Education Act 2011</w:t>
      </w:r>
    </w:p>
    <w:p w14:paraId="629B7356" w14:textId="2D6F48F9" w:rsidR="00D1317F" w:rsidRPr="009125B1" w:rsidRDefault="00D1317F" w:rsidP="00D1317F">
      <w:pPr>
        <w:pStyle w:val="ListParagraph"/>
        <w:numPr>
          <w:ilvl w:val="0"/>
          <w:numId w:val="12"/>
        </w:numPr>
      </w:pPr>
      <w:r w:rsidRPr="009125B1">
        <w:t>Children Act 1989</w:t>
      </w:r>
    </w:p>
    <w:p w14:paraId="00A48C41" w14:textId="214F3740" w:rsidR="00D1317F" w:rsidRPr="009125B1" w:rsidRDefault="00D1317F" w:rsidP="00D1317F">
      <w:pPr>
        <w:pStyle w:val="ListParagraph"/>
        <w:numPr>
          <w:ilvl w:val="0"/>
          <w:numId w:val="12"/>
        </w:numPr>
      </w:pPr>
      <w:r w:rsidRPr="009125B1">
        <w:t>Equality Act 2010</w:t>
      </w:r>
    </w:p>
    <w:p w14:paraId="43A53D34" w14:textId="59D7CA96" w:rsidR="00D1317F" w:rsidRPr="009125B1" w:rsidRDefault="00D1317F" w:rsidP="00D1317F">
      <w:r w:rsidRPr="009125B1">
        <w:t xml:space="preserve">This policy has due regard to the following guidance: </w:t>
      </w:r>
    </w:p>
    <w:p w14:paraId="3529D872" w14:textId="77777777" w:rsidR="00D1317F" w:rsidRPr="009125B1" w:rsidRDefault="00D1317F" w:rsidP="00D1317F">
      <w:pPr>
        <w:pStyle w:val="ListParagraph"/>
        <w:numPr>
          <w:ilvl w:val="0"/>
          <w:numId w:val="13"/>
        </w:numPr>
      </w:pPr>
      <w:r w:rsidRPr="009125B1">
        <w:t xml:space="preserve">DfE (2013) ‘Use of reasonable force in schools’ </w:t>
      </w:r>
    </w:p>
    <w:p w14:paraId="21616994" w14:textId="070AAD5B" w:rsidR="00D1317F" w:rsidRPr="00813E3A" w:rsidRDefault="00D1317F" w:rsidP="00D1317F">
      <w:pPr>
        <w:pStyle w:val="ListParagraph"/>
        <w:numPr>
          <w:ilvl w:val="0"/>
          <w:numId w:val="13"/>
        </w:numPr>
      </w:pPr>
      <w:r w:rsidRPr="00813E3A">
        <w:t>DfE (20</w:t>
      </w:r>
      <w:r w:rsidR="00A616D8" w:rsidRPr="00813E3A">
        <w:t>23</w:t>
      </w:r>
      <w:r w:rsidRPr="00813E3A">
        <w:t xml:space="preserve">) ‘Working Together to Safeguard Children’ </w:t>
      </w:r>
    </w:p>
    <w:p w14:paraId="311C1647" w14:textId="20D93F6A" w:rsidR="00D1317F" w:rsidRPr="00813E3A" w:rsidRDefault="00D1317F" w:rsidP="00D1317F">
      <w:pPr>
        <w:pStyle w:val="ListParagraph"/>
        <w:numPr>
          <w:ilvl w:val="0"/>
          <w:numId w:val="13"/>
        </w:numPr>
      </w:pPr>
      <w:r w:rsidRPr="00813E3A">
        <w:t>DfE (202</w:t>
      </w:r>
      <w:r w:rsidR="00A616D8" w:rsidRPr="00813E3A">
        <w:t>3</w:t>
      </w:r>
      <w:r w:rsidRPr="00813E3A">
        <w:t>) ‘Keeping children safe in education</w:t>
      </w:r>
      <w:r w:rsidR="009355A5" w:rsidRPr="00813E3A">
        <w:t xml:space="preserve"> 202</w:t>
      </w:r>
      <w:r w:rsidR="00A616D8" w:rsidRPr="00813E3A">
        <w:t>3</w:t>
      </w:r>
      <w:r w:rsidRPr="00813E3A">
        <w:t xml:space="preserve">’ </w:t>
      </w:r>
    </w:p>
    <w:p w14:paraId="729AA997" w14:textId="72E35E9C" w:rsidR="001B2A32" w:rsidRPr="009125B1" w:rsidRDefault="001B2A32" w:rsidP="001B2A32">
      <w:pPr>
        <w:pStyle w:val="ListParagraph"/>
        <w:numPr>
          <w:ilvl w:val="0"/>
          <w:numId w:val="13"/>
        </w:numPr>
        <w:shd w:val="clear" w:color="auto" w:fill="FFFFFF" w:themeFill="background1"/>
      </w:pPr>
      <w:r w:rsidRPr="009125B1">
        <w:t>HM Government (2019) ‘Reducing the Need for Restraint and Restrictive Intervention’</w:t>
      </w:r>
    </w:p>
    <w:p w14:paraId="1D8F6E86" w14:textId="77777777" w:rsidR="00D1317F" w:rsidRPr="009125B1" w:rsidRDefault="00D1317F" w:rsidP="00D1317F">
      <w:r w:rsidRPr="009125B1">
        <w:t>This policy operates in conjunction with the following school policies:</w:t>
      </w:r>
    </w:p>
    <w:p w14:paraId="30DFF95C" w14:textId="17B17C03" w:rsidR="00223B83" w:rsidRPr="009125B1" w:rsidRDefault="00223B83" w:rsidP="00223B83">
      <w:pPr>
        <w:pStyle w:val="ListParagraph"/>
        <w:numPr>
          <w:ilvl w:val="0"/>
          <w:numId w:val="14"/>
        </w:numPr>
      </w:pPr>
      <w:r w:rsidRPr="009125B1">
        <w:t>Behaviour Policy</w:t>
      </w:r>
    </w:p>
    <w:p w14:paraId="1B6E0A2D" w14:textId="77777777" w:rsidR="00223B83" w:rsidRPr="009125B1" w:rsidRDefault="00223B83" w:rsidP="00223B83">
      <w:pPr>
        <w:pStyle w:val="ListParagraph"/>
        <w:numPr>
          <w:ilvl w:val="0"/>
          <w:numId w:val="14"/>
        </w:numPr>
      </w:pPr>
      <w:r w:rsidRPr="009125B1">
        <w:t xml:space="preserve">Allegations of Abuse Against Staff Policy </w:t>
      </w:r>
    </w:p>
    <w:p w14:paraId="67892C53" w14:textId="77777777" w:rsidR="00223B83" w:rsidRPr="009125B1" w:rsidRDefault="00223B83" w:rsidP="00223B83">
      <w:pPr>
        <w:pStyle w:val="ListParagraph"/>
        <w:numPr>
          <w:ilvl w:val="0"/>
          <w:numId w:val="14"/>
        </w:numPr>
      </w:pPr>
      <w:r w:rsidRPr="009125B1">
        <w:t>Special Educational Needs and Disabilities (SEND) Policy</w:t>
      </w:r>
    </w:p>
    <w:p w14:paraId="14764D0A" w14:textId="77777777" w:rsidR="00223B83" w:rsidRPr="009125B1" w:rsidRDefault="00223B83" w:rsidP="00223B83">
      <w:pPr>
        <w:pStyle w:val="ListParagraph"/>
        <w:numPr>
          <w:ilvl w:val="0"/>
          <w:numId w:val="14"/>
        </w:numPr>
      </w:pPr>
      <w:r w:rsidRPr="009125B1">
        <w:t>Disciplinary Policy and Procedures</w:t>
      </w:r>
    </w:p>
    <w:p w14:paraId="197626CB" w14:textId="77777777" w:rsidR="00223B83" w:rsidRPr="009125B1" w:rsidRDefault="00223B83" w:rsidP="00223B83">
      <w:pPr>
        <w:pStyle w:val="ListParagraph"/>
        <w:numPr>
          <w:ilvl w:val="0"/>
          <w:numId w:val="14"/>
        </w:numPr>
      </w:pPr>
      <w:r w:rsidRPr="009125B1">
        <w:t>Complaints Procedures Policy</w:t>
      </w:r>
    </w:p>
    <w:p w14:paraId="64BAE906" w14:textId="77777777" w:rsidR="00223B83" w:rsidRPr="009125B1" w:rsidRDefault="00223B83" w:rsidP="00223B83">
      <w:pPr>
        <w:pStyle w:val="ListParagraph"/>
        <w:numPr>
          <w:ilvl w:val="0"/>
          <w:numId w:val="14"/>
        </w:numPr>
      </w:pPr>
      <w:r w:rsidRPr="009125B1">
        <w:t>Staff Code of Conduct</w:t>
      </w:r>
    </w:p>
    <w:p w14:paraId="718A7C9E" w14:textId="0EEF43F4" w:rsidR="00223B83" w:rsidRPr="009125B1" w:rsidRDefault="00223B83" w:rsidP="00223B83">
      <w:pPr>
        <w:pStyle w:val="ListParagraph"/>
        <w:numPr>
          <w:ilvl w:val="0"/>
          <w:numId w:val="14"/>
        </w:numPr>
      </w:pPr>
      <w:r w:rsidRPr="009125B1">
        <w:t>Low-level Safeguarding Concerns Policy</w:t>
      </w:r>
    </w:p>
    <w:p w14:paraId="20BF7FF6" w14:textId="50594730" w:rsidR="00BE2DD6" w:rsidRPr="009125B1" w:rsidRDefault="00223B83" w:rsidP="005D2882">
      <w:pPr>
        <w:pStyle w:val="ListParagraph"/>
        <w:numPr>
          <w:ilvl w:val="0"/>
          <w:numId w:val="14"/>
        </w:numPr>
      </w:pPr>
      <w:r w:rsidRPr="009125B1">
        <w:t>Child Protection and Safeguarding Policy</w:t>
      </w:r>
    </w:p>
    <w:p w14:paraId="628B92ED" w14:textId="26F7445B" w:rsidR="00020DFD" w:rsidRPr="009125B1" w:rsidRDefault="00D1317F" w:rsidP="002A05D7">
      <w:pPr>
        <w:pStyle w:val="Heading10"/>
      </w:pPr>
      <w:bookmarkStart w:id="3" w:name="_[Updated]_Roles_and"/>
      <w:bookmarkEnd w:id="3"/>
      <w:r w:rsidRPr="009125B1">
        <w:t xml:space="preserve">Roles and responsibilities </w:t>
      </w:r>
    </w:p>
    <w:p w14:paraId="5B1CBE83" w14:textId="6B59AD48" w:rsidR="00D1317F" w:rsidRPr="009125B1" w:rsidRDefault="00D1317F" w:rsidP="00D1317F">
      <w:r w:rsidRPr="009125B1">
        <w:t xml:space="preserve">The governing board is responsible for: </w:t>
      </w:r>
    </w:p>
    <w:p w14:paraId="78C59608" w14:textId="77777777" w:rsidR="00D1317F" w:rsidRPr="009125B1" w:rsidRDefault="00D1317F" w:rsidP="00D1317F">
      <w:pPr>
        <w:pStyle w:val="ListParagraph"/>
        <w:numPr>
          <w:ilvl w:val="0"/>
          <w:numId w:val="15"/>
        </w:numPr>
      </w:pPr>
      <w:r w:rsidRPr="009125B1">
        <w:t>Monitoring the overall implementation of this policy.</w:t>
      </w:r>
    </w:p>
    <w:p w14:paraId="4F19A711" w14:textId="77062F79" w:rsidR="00D1317F" w:rsidRPr="009125B1" w:rsidRDefault="00D1317F" w:rsidP="00D1317F">
      <w:pPr>
        <w:pStyle w:val="ListParagraph"/>
        <w:numPr>
          <w:ilvl w:val="0"/>
          <w:numId w:val="15"/>
        </w:numPr>
      </w:pPr>
      <w:r w:rsidRPr="009125B1">
        <w:t xml:space="preserve">Notifying the headteacher that the Behaviour Policy should include the power to use reasonable force. </w:t>
      </w:r>
    </w:p>
    <w:p w14:paraId="262B2240" w14:textId="52C56D23" w:rsidR="00D1317F" w:rsidRPr="009125B1" w:rsidRDefault="00D1317F" w:rsidP="00D1317F">
      <w:pPr>
        <w:pStyle w:val="ListParagraph"/>
        <w:numPr>
          <w:ilvl w:val="0"/>
          <w:numId w:val="15"/>
        </w:numPr>
      </w:pPr>
      <w:r w:rsidRPr="009125B1">
        <w:t xml:space="preserve">Evaluating </w:t>
      </w:r>
      <w:r w:rsidR="0078413C" w:rsidRPr="009125B1">
        <w:t>on an annual basis instances of physical intervention</w:t>
      </w:r>
      <w:r w:rsidRPr="009125B1">
        <w:t xml:space="preserve"> to analyse how and when </w:t>
      </w:r>
      <w:r w:rsidR="0078413C" w:rsidRPr="009125B1">
        <w:t xml:space="preserve">reasonable force </w:t>
      </w:r>
      <w:r w:rsidRPr="009125B1">
        <w:t>is used and identify any trends.</w:t>
      </w:r>
    </w:p>
    <w:p w14:paraId="5FCDBA61" w14:textId="77777777" w:rsidR="00D1317F" w:rsidRPr="009125B1" w:rsidRDefault="00D1317F" w:rsidP="00D1317F">
      <w:pPr>
        <w:pStyle w:val="ListParagraph"/>
        <w:numPr>
          <w:ilvl w:val="0"/>
          <w:numId w:val="15"/>
        </w:numPr>
      </w:pPr>
      <w:r w:rsidRPr="009125B1">
        <w:t xml:space="preserve">Reviewing this policy on an annual basis. </w:t>
      </w:r>
    </w:p>
    <w:p w14:paraId="7273FFDD" w14:textId="77777777" w:rsidR="00D1317F" w:rsidRPr="009125B1" w:rsidRDefault="00D1317F" w:rsidP="00D1317F">
      <w:pPr>
        <w:pStyle w:val="ListParagraph"/>
        <w:numPr>
          <w:ilvl w:val="0"/>
          <w:numId w:val="15"/>
        </w:numPr>
      </w:pPr>
      <w:r w:rsidRPr="009125B1">
        <w:t xml:space="preserve">Responding to any complaints, in liaison with the headteacher, from pupils or parents regarding the use of reasonable force. </w:t>
      </w:r>
    </w:p>
    <w:p w14:paraId="672BBF50" w14:textId="77777777" w:rsidR="00D1317F" w:rsidRPr="009125B1" w:rsidRDefault="00D1317F" w:rsidP="00D1317F">
      <w:r w:rsidRPr="009125B1">
        <w:t>The headteacher is responsible for:</w:t>
      </w:r>
    </w:p>
    <w:p w14:paraId="14574DFC" w14:textId="311F6D80" w:rsidR="00D1317F" w:rsidRPr="009125B1" w:rsidRDefault="00D1317F" w:rsidP="00D1317F">
      <w:pPr>
        <w:pStyle w:val="ListParagraph"/>
        <w:numPr>
          <w:ilvl w:val="0"/>
          <w:numId w:val="16"/>
        </w:numPr>
      </w:pPr>
      <w:r w:rsidRPr="009125B1">
        <w:t xml:space="preserve">Deciding whether members of staff require additional training to enable them to carry out their responsibilities, considering the needs of pupils. </w:t>
      </w:r>
    </w:p>
    <w:p w14:paraId="745781ED" w14:textId="77777777" w:rsidR="00D1317F" w:rsidRPr="00794BB4" w:rsidRDefault="00D1317F" w:rsidP="00D1317F">
      <w:pPr>
        <w:pStyle w:val="ListParagraph"/>
        <w:numPr>
          <w:ilvl w:val="0"/>
          <w:numId w:val="16"/>
        </w:numPr>
      </w:pPr>
      <w:r w:rsidRPr="009125B1">
        <w:lastRenderedPageBreak/>
        <w:t>Ensuring all members of staff understand the correct co</w:t>
      </w:r>
      <w:r w:rsidRPr="00794BB4">
        <w:t xml:space="preserve">nduct in terms of positive handling. </w:t>
      </w:r>
    </w:p>
    <w:p w14:paraId="5C2068F1" w14:textId="42C3066B" w:rsidR="00D1317F" w:rsidRPr="00794BB4" w:rsidRDefault="00D1317F" w:rsidP="00D1317F">
      <w:pPr>
        <w:pStyle w:val="ListParagraph"/>
        <w:numPr>
          <w:ilvl w:val="0"/>
          <w:numId w:val="16"/>
        </w:numPr>
      </w:pPr>
      <w:r w:rsidRPr="00794BB4">
        <w:t xml:space="preserve">Handling any allegations of abuse in line with the Allegations of Abuse </w:t>
      </w:r>
      <w:r w:rsidR="00017DC1">
        <w:t xml:space="preserve">Against Staff </w:t>
      </w:r>
      <w:r w:rsidRPr="00794BB4">
        <w:t>Policy.</w:t>
      </w:r>
    </w:p>
    <w:p w14:paraId="6266CB87" w14:textId="4F1DD7C2" w:rsidR="00D1317F" w:rsidRPr="00794BB4" w:rsidRDefault="00D1317F" w:rsidP="00D1317F">
      <w:pPr>
        <w:pStyle w:val="ListParagraph"/>
        <w:numPr>
          <w:ilvl w:val="0"/>
          <w:numId w:val="16"/>
        </w:numPr>
      </w:pPr>
      <w:r w:rsidRPr="00794BB4">
        <w:t xml:space="preserve">Maintaining the </w:t>
      </w:r>
      <w:r w:rsidR="0078413C">
        <w:t>records of the use of reasonable force</w:t>
      </w:r>
      <w:hyperlink w:anchor="_Positive_Handling_Log" w:history="1"/>
      <w:r w:rsidRPr="00794BB4">
        <w:t xml:space="preserve"> </w:t>
      </w:r>
      <w:r w:rsidR="0078413C">
        <w:t>and evaluating on a termly basis how reasonable force and physical intervention is used</w:t>
      </w:r>
      <w:r w:rsidRPr="00794BB4">
        <w:t xml:space="preserve">.  </w:t>
      </w:r>
    </w:p>
    <w:p w14:paraId="1C9ADC0D" w14:textId="3DF4242D" w:rsidR="00D1317F" w:rsidRPr="00794BB4" w:rsidRDefault="00D1317F" w:rsidP="00D1317F">
      <w:pPr>
        <w:pStyle w:val="ListParagraph"/>
        <w:numPr>
          <w:ilvl w:val="0"/>
          <w:numId w:val="16"/>
        </w:numPr>
      </w:pPr>
      <w:r w:rsidRPr="00794BB4">
        <w:t>Ensuring that any member of staff who uses reasonable force completes the</w:t>
      </w:r>
      <w:r w:rsidR="00B55C50">
        <w:t xml:space="preserve"> </w:t>
      </w:r>
      <w:hyperlink w:anchor="AppendixTitle1" w:history="1">
        <w:r w:rsidR="00B55C50" w:rsidRPr="00B55C50">
          <w:rPr>
            <w:rStyle w:val="Hyperlink"/>
          </w:rPr>
          <w:t>Physical Intervention Report Form</w:t>
        </w:r>
      </w:hyperlink>
      <w:r w:rsidR="00B55C50">
        <w:t>.</w:t>
      </w:r>
      <w:r w:rsidRPr="00794BB4">
        <w:t xml:space="preserve"> </w:t>
      </w:r>
    </w:p>
    <w:p w14:paraId="0D6BD968" w14:textId="77777777" w:rsidR="00D1317F" w:rsidRPr="00794BB4" w:rsidRDefault="00D1317F" w:rsidP="00D1317F">
      <w:pPr>
        <w:pStyle w:val="ListParagraph"/>
        <w:numPr>
          <w:ilvl w:val="0"/>
          <w:numId w:val="16"/>
        </w:numPr>
      </w:pPr>
      <w:r w:rsidRPr="00794BB4">
        <w:t xml:space="preserve">Responding to any complaints, in liaison with the governing board, from pupils or parents regarding the use of reasonable force. </w:t>
      </w:r>
    </w:p>
    <w:p w14:paraId="7D801543" w14:textId="60097AEA" w:rsidR="00D1317F" w:rsidRPr="00794BB4" w:rsidRDefault="00D1317F" w:rsidP="00D1317F">
      <w:r w:rsidRPr="00794BB4">
        <w:t xml:space="preserve">The SENCO is responsible for: </w:t>
      </w:r>
    </w:p>
    <w:p w14:paraId="35BCAB2B" w14:textId="38A58D95" w:rsidR="00D1317F" w:rsidRPr="00794BB4" w:rsidRDefault="00D1317F" w:rsidP="00D1317F">
      <w:pPr>
        <w:pStyle w:val="ListParagraph"/>
        <w:numPr>
          <w:ilvl w:val="0"/>
          <w:numId w:val="17"/>
        </w:numPr>
      </w:pPr>
      <w:r w:rsidRPr="00794BB4">
        <w:t xml:space="preserve">Providing training to members of staff on how to handle </w:t>
      </w:r>
      <w:r w:rsidR="0078413C">
        <w:t xml:space="preserve">the needs of </w:t>
      </w:r>
      <w:r w:rsidRPr="00794BB4">
        <w:t xml:space="preserve">pupils with SEND. </w:t>
      </w:r>
    </w:p>
    <w:p w14:paraId="21FF65F7" w14:textId="77777777" w:rsidR="00D1317F" w:rsidRPr="00794BB4" w:rsidRDefault="00D1317F" w:rsidP="00D1317F">
      <w:pPr>
        <w:pStyle w:val="ListParagraph"/>
        <w:numPr>
          <w:ilvl w:val="0"/>
          <w:numId w:val="17"/>
        </w:numPr>
      </w:pPr>
      <w:r w:rsidRPr="00794BB4">
        <w:t xml:space="preserve">Ensuring staff understand how pupils with SEND may react differently to reasonable force. </w:t>
      </w:r>
    </w:p>
    <w:p w14:paraId="5DF78A4C" w14:textId="77777777" w:rsidR="00D1317F" w:rsidRPr="00794BB4" w:rsidRDefault="00D1317F" w:rsidP="00D1317F">
      <w:pPr>
        <w:pStyle w:val="ListParagraph"/>
        <w:numPr>
          <w:ilvl w:val="0"/>
          <w:numId w:val="17"/>
        </w:numPr>
      </w:pPr>
      <w:r w:rsidRPr="00794BB4">
        <w:t xml:space="preserve">Ensuring that staff understand the additional vulnerability of pupils with SEND or medical conditions. </w:t>
      </w:r>
    </w:p>
    <w:p w14:paraId="7C817014" w14:textId="7C153065" w:rsidR="00D1317F" w:rsidRPr="00794BB4" w:rsidRDefault="00D1317F" w:rsidP="00D1317F">
      <w:pPr>
        <w:pStyle w:val="ListParagraph"/>
        <w:numPr>
          <w:ilvl w:val="0"/>
          <w:numId w:val="17"/>
        </w:numPr>
      </w:pPr>
      <w:r w:rsidRPr="00794BB4">
        <w:t xml:space="preserve">Developing individual </w:t>
      </w:r>
      <w:r w:rsidR="0078413C">
        <w:t>risk assessments</w:t>
      </w:r>
      <w:r w:rsidRPr="00794BB4">
        <w:t xml:space="preserve"> for pupils with SEND or medical conditions that are agreed with the pupil’s </w:t>
      </w:r>
      <w:r w:rsidR="00070079" w:rsidRPr="00794BB4">
        <w:t>parents and</w:t>
      </w:r>
      <w:r w:rsidRPr="00794BB4">
        <w:t xml:space="preserve"> ensuring teaching staff are aware of these. </w:t>
      </w:r>
    </w:p>
    <w:p w14:paraId="0CB5B3BE" w14:textId="0399BA28" w:rsidR="00D1317F" w:rsidRDefault="00D1317F" w:rsidP="00D1317F">
      <w:pPr>
        <w:pStyle w:val="ListParagraph"/>
        <w:numPr>
          <w:ilvl w:val="0"/>
          <w:numId w:val="17"/>
        </w:numPr>
      </w:pPr>
      <w:r w:rsidRPr="00794BB4">
        <w:t xml:space="preserve">Ensuring that staff understand how reasonable force principles may need to be adapted for pupils with medical conditions. </w:t>
      </w:r>
    </w:p>
    <w:p w14:paraId="3B874A00" w14:textId="05C597A5" w:rsidR="0078413C" w:rsidRPr="00794BB4" w:rsidRDefault="0078413C" w:rsidP="00D1317F">
      <w:pPr>
        <w:pStyle w:val="ListParagraph"/>
        <w:numPr>
          <w:ilvl w:val="0"/>
          <w:numId w:val="17"/>
        </w:numPr>
      </w:pPr>
      <w:r>
        <w:t xml:space="preserve">Evaluating on a termly basis how reasonable force and physical intervention is used </w:t>
      </w:r>
      <w:proofErr w:type="gramStart"/>
      <w:r>
        <w:t>with regard to</w:t>
      </w:r>
      <w:proofErr w:type="gramEnd"/>
      <w:r>
        <w:t xml:space="preserve"> pupils with SEND, in collaboration with the headteacher.</w:t>
      </w:r>
    </w:p>
    <w:p w14:paraId="31BD38E5" w14:textId="77777777" w:rsidR="00D1317F" w:rsidRPr="00794BB4" w:rsidRDefault="00D1317F" w:rsidP="00D1317F">
      <w:r w:rsidRPr="00794BB4">
        <w:t xml:space="preserve">The DSL is responsible for: </w:t>
      </w:r>
    </w:p>
    <w:p w14:paraId="433C7DDC" w14:textId="77777777" w:rsidR="00D1317F" w:rsidRPr="00794BB4" w:rsidRDefault="00D1317F" w:rsidP="00D1317F">
      <w:pPr>
        <w:pStyle w:val="ListParagraph"/>
        <w:numPr>
          <w:ilvl w:val="0"/>
          <w:numId w:val="18"/>
        </w:numPr>
      </w:pPr>
      <w:r w:rsidRPr="00794BB4">
        <w:t xml:space="preserve">Providing staff with annual reasonable force training where the headteacher deems it necessary. </w:t>
      </w:r>
    </w:p>
    <w:p w14:paraId="02B54481" w14:textId="77777777" w:rsidR="00D1317F" w:rsidRPr="00794BB4" w:rsidRDefault="00D1317F" w:rsidP="00D1317F">
      <w:pPr>
        <w:pStyle w:val="ListParagraph"/>
        <w:numPr>
          <w:ilvl w:val="0"/>
          <w:numId w:val="18"/>
        </w:numPr>
      </w:pPr>
      <w:r w:rsidRPr="00794BB4">
        <w:t xml:space="preserve">Ensuring all members of staff use reasonable force in accordance with this policy. </w:t>
      </w:r>
    </w:p>
    <w:p w14:paraId="7F11CBB2" w14:textId="77777777" w:rsidR="00D1317F" w:rsidRPr="00794BB4" w:rsidRDefault="00D1317F" w:rsidP="00D1317F">
      <w:pPr>
        <w:pStyle w:val="ListParagraph"/>
        <w:numPr>
          <w:ilvl w:val="0"/>
          <w:numId w:val="18"/>
        </w:numPr>
      </w:pPr>
      <w:r w:rsidRPr="00794BB4">
        <w:t xml:space="preserve">Reviewing this policy in liaison with the headteacher and governing board. </w:t>
      </w:r>
    </w:p>
    <w:p w14:paraId="5C4D641C" w14:textId="174E44E0" w:rsidR="009355A5" w:rsidRPr="00C6091E" w:rsidRDefault="009355A5" w:rsidP="002A05D7">
      <w:pPr>
        <w:pStyle w:val="Heading10"/>
      </w:pPr>
      <w:bookmarkStart w:id="4" w:name="_[New]_Definitions"/>
      <w:bookmarkEnd w:id="4"/>
      <w:r w:rsidRPr="00C6091E">
        <w:t>Definitions</w:t>
      </w:r>
    </w:p>
    <w:p w14:paraId="200660D6" w14:textId="571F37D0" w:rsidR="009355A5" w:rsidRPr="00C6091E" w:rsidRDefault="009355A5" w:rsidP="009355A5">
      <w:r w:rsidRPr="00C6091E">
        <w:t>For the purposes of this policy, ‘</w:t>
      </w:r>
      <w:r w:rsidRPr="00C6091E">
        <w:rPr>
          <w:b/>
          <w:bCs/>
        </w:rPr>
        <w:t>physical intervention</w:t>
      </w:r>
      <w:r w:rsidRPr="00C6091E">
        <w:t>’ is used to refer to any situation in which physical contact with a pupil is necessary – this includes reasonable force, e.g. to defuse a situation in which a pupil is at risk of harming themselves or others, and safe touch, e.g. comforting a pupil in emotional distress.</w:t>
      </w:r>
    </w:p>
    <w:p w14:paraId="10DDBBBD" w14:textId="77777777" w:rsidR="007B2F7C" w:rsidRPr="00C6091E" w:rsidRDefault="009355A5" w:rsidP="009355A5">
      <w:r w:rsidRPr="00C6091E">
        <w:t>For the purposes of this policy, ‘</w:t>
      </w:r>
      <w:r w:rsidRPr="00C6091E">
        <w:rPr>
          <w:b/>
          <w:bCs/>
        </w:rPr>
        <w:t>positive handling</w:t>
      </w:r>
      <w:r w:rsidRPr="00C6091E">
        <w:t>’ is defined as the overall, graduated approach of responding to pupils’ behaviour and emotions with the intention of protecting pupils and staff, and limiting damage to others and property. Positive handling adapts the least intrusive intervention techniques in response to situations, before using gentle physical intervention and reasonable force as a last resort.</w:t>
      </w:r>
    </w:p>
    <w:p w14:paraId="5C0FE5E3" w14:textId="25780087" w:rsidR="009355A5" w:rsidRPr="00C6091E" w:rsidRDefault="009355A5" w:rsidP="009355A5">
      <w:r w:rsidRPr="00C6091E">
        <w:t>For the purposes of this policy, ‘</w:t>
      </w:r>
      <w:r w:rsidRPr="00C6091E">
        <w:rPr>
          <w:b/>
          <w:bCs/>
        </w:rPr>
        <w:t>reasonable force</w:t>
      </w:r>
      <w:r w:rsidRPr="00C6091E">
        <w:t>’ is considered to refer to a broad range of actions that may be used to control or restrain a pupil to prevent that pupil from hurting themselves or others, from damaging property</w:t>
      </w:r>
      <w:r w:rsidR="007B2F7C" w:rsidRPr="00C6091E">
        <w:t>,</w:t>
      </w:r>
      <w:r w:rsidRPr="00C6091E">
        <w:t xml:space="preserve"> or from causing disorder. Reasonable force covers force that is necessary and proportionate to the circumstances.</w:t>
      </w:r>
    </w:p>
    <w:p w14:paraId="68F32734" w14:textId="77777777" w:rsidR="009355A5" w:rsidRPr="00C6091E" w:rsidRDefault="009355A5" w:rsidP="009355A5">
      <w:r w:rsidRPr="00C6091E">
        <w:lastRenderedPageBreak/>
        <w:t>There are two key types of reasonable force:</w:t>
      </w:r>
    </w:p>
    <w:p w14:paraId="5333EBC1" w14:textId="32210E66" w:rsidR="009355A5" w:rsidRPr="00C6091E" w:rsidRDefault="009355A5" w:rsidP="007B2F7C">
      <w:pPr>
        <w:pStyle w:val="ListParagraph"/>
        <w:numPr>
          <w:ilvl w:val="0"/>
          <w:numId w:val="23"/>
        </w:numPr>
        <w:spacing w:after="0"/>
        <w:contextualSpacing w:val="0"/>
      </w:pPr>
      <w:r w:rsidRPr="00C6091E">
        <w:t>‘</w:t>
      </w:r>
      <w:r w:rsidRPr="00C6091E">
        <w:rPr>
          <w:b/>
          <w:bCs/>
        </w:rPr>
        <w:t>Control</w:t>
      </w:r>
      <w:r w:rsidRPr="00C6091E">
        <w:t xml:space="preserve">’ – actions used </w:t>
      </w:r>
      <w:proofErr w:type="gramStart"/>
      <w:r w:rsidRPr="00C6091E">
        <w:t>in an attempt to</w:t>
      </w:r>
      <w:proofErr w:type="gramEnd"/>
      <w:r w:rsidRPr="00C6091E">
        <w:t xml:space="preserve"> direct a pupil’s movements; this includes passive physical contact, e.g. standing between pupils or blocking a pupil</w:t>
      </w:r>
      <w:r w:rsidR="007B2F7C" w:rsidRPr="00C6091E">
        <w:t>’</w:t>
      </w:r>
      <w:r w:rsidRPr="00C6091E">
        <w:t>s path, or active physical contact, e.g. leading a pupil out of a classroom by their arm.</w:t>
      </w:r>
    </w:p>
    <w:p w14:paraId="09E81A3E" w14:textId="0D3CC3E8" w:rsidR="009355A5" w:rsidRPr="00C6091E" w:rsidRDefault="009355A5" w:rsidP="007B2F7C">
      <w:pPr>
        <w:pStyle w:val="ListParagraph"/>
        <w:numPr>
          <w:ilvl w:val="0"/>
          <w:numId w:val="23"/>
        </w:numPr>
        <w:spacing w:before="0"/>
        <w:contextualSpacing w:val="0"/>
      </w:pPr>
      <w:r w:rsidRPr="00C6091E">
        <w:t>‘</w:t>
      </w:r>
      <w:r w:rsidRPr="00C6091E">
        <w:rPr>
          <w:b/>
          <w:bCs/>
        </w:rPr>
        <w:t>Restraint</w:t>
      </w:r>
      <w:r w:rsidRPr="00C6091E">
        <w:t>’</w:t>
      </w:r>
      <w:r w:rsidRPr="00C6091E">
        <w:rPr>
          <w:b/>
          <w:bCs/>
        </w:rPr>
        <w:t xml:space="preserve"> </w:t>
      </w:r>
      <w:r w:rsidRPr="00C6091E">
        <w:t xml:space="preserve">– actions used </w:t>
      </w:r>
      <w:proofErr w:type="gramStart"/>
      <w:r w:rsidRPr="00C6091E">
        <w:t>in an attempt to</w:t>
      </w:r>
      <w:proofErr w:type="gramEnd"/>
      <w:r w:rsidRPr="00C6091E">
        <w:t xml:space="preserve"> physically bring a pupil under control. This type of force is typically used in more extreme circumstances, e.g. where two pupils are fighting and refuse to separate, causing staff to intervene </w:t>
      </w:r>
      <w:r w:rsidR="007B2F7C" w:rsidRPr="00C6091E">
        <w:t xml:space="preserve">to </w:t>
      </w:r>
      <w:r w:rsidRPr="00C6091E">
        <w:t>hold them back from one another physically.</w:t>
      </w:r>
    </w:p>
    <w:p w14:paraId="284368CF" w14:textId="77777777" w:rsidR="009355A5" w:rsidRPr="00C6091E" w:rsidRDefault="009355A5" w:rsidP="009355A5">
      <w:r w:rsidRPr="00C6091E">
        <w:t>For the purposes of this policy, ‘</w:t>
      </w:r>
      <w:r w:rsidRPr="00C6091E">
        <w:rPr>
          <w:b/>
          <w:bCs/>
        </w:rPr>
        <w:t>safe touch</w:t>
      </w:r>
      <w:r w:rsidRPr="00C6091E">
        <w:t>’ is defined as physical contact which, if avoided, would be inhumane, unkind or cause distress to a pupil, e.g. where a pupil is significantly distressed and in need of physical comfort.</w:t>
      </w:r>
    </w:p>
    <w:p w14:paraId="5937910F" w14:textId="7BE1DFBE" w:rsidR="004F00A5" w:rsidRPr="00C6091E" w:rsidRDefault="004F00A5" w:rsidP="002A05D7">
      <w:pPr>
        <w:pStyle w:val="Heading10"/>
      </w:pPr>
      <w:bookmarkStart w:id="5" w:name="_[New]_Positive_handling"/>
      <w:bookmarkEnd w:id="5"/>
      <w:r w:rsidRPr="00C6091E">
        <w:t>Positive handling</w:t>
      </w:r>
    </w:p>
    <w:p w14:paraId="43C4BFC5" w14:textId="1391295D" w:rsidR="004F00A5" w:rsidRPr="00C6091E" w:rsidRDefault="004F00A5" w:rsidP="004F00A5">
      <w:r w:rsidRPr="00C6091E">
        <w:t>The principle of positive handling means that the school expects staff to assess whether the incident requiring a response can be resolved without p</w:t>
      </w:r>
      <w:r w:rsidR="0068701F" w:rsidRPr="00C6091E">
        <w:t>hysical intervention</w:t>
      </w:r>
      <w:r w:rsidRPr="00C6091E">
        <w:t xml:space="preserve">. </w:t>
      </w:r>
    </w:p>
    <w:p w14:paraId="6DFDC1CE" w14:textId="77777777" w:rsidR="004F00A5" w:rsidRPr="00C6091E" w:rsidRDefault="004F00A5" w:rsidP="004F00A5">
      <w:r w:rsidRPr="00C6091E">
        <w:t xml:space="preserve">Where possible, the school implements an approach of prevention, where staff will be trained in recognising warning signs of severe pain or distress and/or aggressive behaviour, communicating empathetically with pupils displaying such signs to aid them in regulating their emotions, and altering their environment to minimise distressing stimuli. </w:t>
      </w:r>
    </w:p>
    <w:p w14:paraId="3B00E27D" w14:textId="4BBE60B2" w:rsidR="004F00A5" w:rsidRPr="00C6091E" w:rsidRDefault="004F00A5" w:rsidP="004F00A5">
      <w:r w:rsidRPr="00C6091E">
        <w:t>Teaching staff will be aware of the behavioural patterns, medical conditions and levels of need of pupils in their class</w:t>
      </w:r>
      <w:r w:rsidR="00070079">
        <w:t xml:space="preserve"> </w:t>
      </w:r>
      <w:r w:rsidRPr="00C6091E">
        <w:t>and will ensure that incidents of disruptive or aggressive behaviour in the classroom are handled in line with individual pupils’ needs.</w:t>
      </w:r>
    </w:p>
    <w:p w14:paraId="2BFDA98E" w14:textId="77777777" w:rsidR="004F00A5" w:rsidRPr="00C6091E" w:rsidRDefault="004F00A5" w:rsidP="004F00A5">
      <w:r w:rsidRPr="00C6091E">
        <w:t>Staff will not generally resort to physical contact or reasonable force immediately without first questioning whether there is a need to use physical intervention. Staff will question whether:</w:t>
      </w:r>
    </w:p>
    <w:p w14:paraId="3D5E85C0" w14:textId="77777777" w:rsidR="004F00A5" w:rsidRPr="00C6091E" w:rsidRDefault="004F00A5" w:rsidP="004F00A5">
      <w:pPr>
        <w:pStyle w:val="ListParagraph"/>
        <w:numPr>
          <w:ilvl w:val="0"/>
          <w:numId w:val="26"/>
        </w:numPr>
      </w:pPr>
      <w:r w:rsidRPr="00C6091E">
        <w:t>Verbal de-escalation can be attempted.</w:t>
      </w:r>
    </w:p>
    <w:p w14:paraId="6E3DF66E" w14:textId="77777777" w:rsidR="004F00A5" w:rsidRPr="00C6091E" w:rsidRDefault="004F00A5" w:rsidP="004F00A5">
      <w:pPr>
        <w:pStyle w:val="ListParagraph"/>
        <w:numPr>
          <w:ilvl w:val="0"/>
          <w:numId w:val="26"/>
        </w:numPr>
      </w:pPr>
      <w:r w:rsidRPr="00C6091E">
        <w:t>There are actions that can be taken to remove triggers from pupils, e.g. dimming the lights and encouraging quiet where a pupil is having a meltdown in response to sensory overstimulation.</w:t>
      </w:r>
    </w:p>
    <w:p w14:paraId="5A23D870" w14:textId="77777777" w:rsidR="004F00A5" w:rsidRPr="00C6091E" w:rsidRDefault="004F00A5" w:rsidP="004F00A5">
      <w:pPr>
        <w:pStyle w:val="ListParagraph"/>
        <w:numPr>
          <w:ilvl w:val="0"/>
          <w:numId w:val="26"/>
        </w:numPr>
      </w:pPr>
      <w:r w:rsidRPr="00C6091E">
        <w:t>The pupil can be removed from the situation without physical intervention, e.g. if they will follow a member of teaching staff out of the classroom.</w:t>
      </w:r>
    </w:p>
    <w:p w14:paraId="2C3331E8" w14:textId="77777777" w:rsidR="004F00A5" w:rsidRPr="00C6091E" w:rsidRDefault="004F00A5" w:rsidP="004F00A5">
      <w:pPr>
        <w:pStyle w:val="ListParagraph"/>
        <w:numPr>
          <w:ilvl w:val="0"/>
          <w:numId w:val="26"/>
        </w:numPr>
      </w:pPr>
      <w:r w:rsidRPr="00C6091E">
        <w:t>The pupil has a condition or support needs that mean physical intervention would be inherently more dangerous, e.g. asthma which may be made worse by restrictive holds or sensory issues where physical touch would contribute to sensory overload and may provoke aggressive behaviour.</w:t>
      </w:r>
    </w:p>
    <w:p w14:paraId="430E565E" w14:textId="77777777" w:rsidR="004F00A5" w:rsidRPr="00C6091E" w:rsidRDefault="004F00A5" w:rsidP="004F00A5">
      <w:pPr>
        <w:pStyle w:val="ListParagraph"/>
        <w:numPr>
          <w:ilvl w:val="0"/>
          <w:numId w:val="26"/>
        </w:numPr>
      </w:pPr>
      <w:r w:rsidRPr="00C6091E">
        <w:t>They have the ability, training and adequate support to physically intervene safely without causing unnecessary harm to the pupil or themselves.</w:t>
      </w:r>
    </w:p>
    <w:p w14:paraId="181419C2" w14:textId="0DDE1260" w:rsidR="004F00A5" w:rsidRPr="00C6091E" w:rsidRDefault="004F00A5" w:rsidP="004F00A5">
      <w:r w:rsidRPr="00C6091E">
        <w:t>Where there is no immediate risk of harm to</w:t>
      </w:r>
      <w:r w:rsidR="00B00109" w:rsidRPr="00C6091E">
        <w:t xml:space="preserve"> themselves or</w:t>
      </w:r>
      <w:r w:rsidRPr="00C6091E">
        <w:t xml:space="preserve"> others, destruction of property or serious disruption, </w:t>
      </w:r>
      <w:r w:rsidR="009355A5" w:rsidRPr="00C6091E">
        <w:t>reasonable force</w:t>
      </w:r>
      <w:r w:rsidRPr="00C6091E">
        <w:t xml:space="preserve"> will not be used</w:t>
      </w:r>
      <w:r w:rsidR="00536738" w:rsidRPr="00C6091E">
        <w:t xml:space="preserve"> on the pupil</w:t>
      </w:r>
      <w:r w:rsidRPr="00C6091E">
        <w:t>. Any reasonable force used in situations that are non-urgent will only be used once all alternative options have been exhausted and where the staff member in charge deems that the situation is escalating.</w:t>
      </w:r>
    </w:p>
    <w:p w14:paraId="562CF780" w14:textId="0EED67A5" w:rsidR="004F00A5" w:rsidRPr="00C6091E" w:rsidRDefault="004F00A5" w:rsidP="004F00A5">
      <w:r w:rsidRPr="00C6091E">
        <w:lastRenderedPageBreak/>
        <w:t xml:space="preserve">The school understands that, in some cases, action may be required very quickly, e.g. </w:t>
      </w:r>
      <w:proofErr w:type="gramStart"/>
      <w:r w:rsidRPr="00C6091E">
        <w:t>in the event that</w:t>
      </w:r>
      <w:proofErr w:type="gramEnd"/>
      <w:r w:rsidRPr="00C6091E">
        <w:t xml:space="preserve"> a pupil attempts to run out into a busy road, or where pupils begin a violent fight with one another and staff are forced to pull the pupils apart. Staff will not be penalised for resorting to the use of </w:t>
      </w:r>
      <w:r w:rsidR="009355A5" w:rsidRPr="00C6091E">
        <w:t xml:space="preserve">physical intervention or </w:t>
      </w:r>
      <w:r w:rsidRPr="00C6091E">
        <w:t>reasonable force in such situations where it is justified and perceived necessary to prevent harm to others or property in the circumstances.</w:t>
      </w:r>
    </w:p>
    <w:p w14:paraId="161FC30B" w14:textId="5E9E9CBE" w:rsidR="004F00A5" w:rsidRPr="009125B1" w:rsidRDefault="004F00A5" w:rsidP="004F00A5">
      <w:r w:rsidRPr="009125B1">
        <w:t xml:space="preserve">Positive handling will be applied with the intention of re-establishing verbal control as soon as possible and, at the same time, allowing the pupil to regain self-control. Reasonable force is </w:t>
      </w:r>
      <w:r w:rsidR="00B00109" w:rsidRPr="009125B1">
        <w:t>not</w:t>
      </w:r>
      <w:r w:rsidRPr="009125B1">
        <w:t xml:space="preserve"> used as a method of behaviour management or discipline – only as a last resort in situations that require de-escalation to prevent harm.</w:t>
      </w:r>
    </w:p>
    <w:p w14:paraId="047BFFE8" w14:textId="35E678E9" w:rsidR="00C85015" w:rsidRPr="009125B1" w:rsidRDefault="00C85015" w:rsidP="002A05D7">
      <w:pPr>
        <w:pStyle w:val="Heading10"/>
      </w:pPr>
      <w:bookmarkStart w:id="6" w:name="_[Updated]_Reasonable_force"/>
      <w:bookmarkEnd w:id="6"/>
      <w:r w:rsidRPr="009125B1">
        <w:t>Reasonable force</w:t>
      </w:r>
    </w:p>
    <w:p w14:paraId="0CFDF4E1" w14:textId="65B95E0E" w:rsidR="00F44B7E" w:rsidRPr="009125B1" w:rsidRDefault="00F44B7E" w:rsidP="00F44B7E">
      <w:r w:rsidRPr="009125B1">
        <w:t>Staff members will use actions that are appropriate and in proportion to the circumstances.</w:t>
      </w:r>
      <w:r w:rsidR="00417553" w:rsidRPr="009125B1">
        <w:t xml:space="preserve"> Physical restrain</w:t>
      </w:r>
      <w:r w:rsidR="00DA6C54" w:rsidRPr="009125B1">
        <w:t>t</w:t>
      </w:r>
      <w:r w:rsidR="00417553" w:rsidRPr="009125B1">
        <w:t xml:space="preserve"> will never be used routinely.</w:t>
      </w:r>
      <w:r w:rsidR="00C115AE" w:rsidRPr="009125B1">
        <w:t xml:space="preserve"> Where reasonable force is required, t</w:t>
      </w:r>
      <w:r w:rsidRPr="009125B1">
        <w:t xml:space="preserve">he degree </w:t>
      </w:r>
      <w:r w:rsidR="0095744F" w:rsidRPr="009125B1">
        <w:t xml:space="preserve">and type </w:t>
      </w:r>
      <w:r w:rsidRPr="009125B1">
        <w:t>of force that is used will depend on the pupil’s circumstances, e.g. their age or SEND.</w:t>
      </w:r>
      <w:r w:rsidR="00417553" w:rsidRPr="009125B1">
        <w:t xml:space="preserve"> </w:t>
      </w:r>
      <w:r w:rsidRPr="009125B1">
        <w:t>The following list is not exhaustive, but provides examples of situations where the school may decide to use reasonable force</w:t>
      </w:r>
      <w:r w:rsidR="0095744F" w:rsidRPr="009125B1">
        <w:t xml:space="preserve"> where other methods of defusing a situation have been exhausted or are not appropriate</w:t>
      </w:r>
      <w:r w:rsidRPr="009125B1">
        <w:t>:</w:t>
      </w:r>
    </w:p>
    <w:p w14:paraId="1AB8C105" w14:textId="01F4E78A" w:rsidR="00F44B7E" w:rsidRPr="009125B1" w:rsidRDefault="00F44B7E" w:rsidP="00805ED8">
      <w:pPr>
        <w:pStyle w:val="ListParagraph"/>
        <w:numPr>
          <w:ilvl w:val="0"/>
          <w:numId w:val="21"/>
        </w:numPr>
        <w:spacing w:before="0"/>
      </w:pPr>
      <w:r w:rsidRPr="009125B1">
        <w:t xml:space="preserve">Members of staff need to control pupils risking the safety of themselves or others </w:t>
      </w:r>
      <w:r w:rsidR="00B00109" w:rsidRPr="009125B1">
        <w:t>outside of school premise</w:t>
      </w:r>
      <w:r w:rsidR="00536738" w:rsidRPr="009125B1">
        <w:t>s</w:t>
      </w:r>
      <w:r w:rsidR="00B00109" w:rsidRPr="009125B1">
        <w:t xml:space="preserve"> where the same range of support options are not available, e.g. on school trips</w:t>
      </w:r>
      <w:r w:rsidRPr="009125B1">
        <w:t>.</w:t>
      </w:r>
    </w:p>
    <w:p w14:paraId="3CD1A29A" w14:textId="1874B564" w:rsidR="00F44B7E" w:rsidRPr="009125B1" w:rsidRDefault="00F44B7E" w:rsidP="00805ED8">
      <w:pPr>
        <w:pStyle w:val="ListParagraph"/>
        <w:numPr>
          <w:ilvl w:val="0"/>
          <w:numId w:val="21"/>
        </w:numPr>
        <w:spacing w:before="0"/>
      </w:pPr>
      <w:r w:rsidRPr="009125B1">
        <w:t xml:space="preserve">Members of staff must prevent a pupil from leaving an area, e.g. the classroom or school grounds, where doing so would risk their safety </w:t>
      </w:r>
      <w:r w:rsidR="004F00A5" w:rsidRPr="009125B1">
        <w:t>or the safety</w:t>
      </w:r>
      <w:r w:rsidRPr="009125B1">
        <w:t xml:space="preserve"> of others.</w:t>
      </w:r>
    </w:p>
    <w:p w14:paraId="5157D353" w14:textId="77777777" w:rsidR="00F44B7E" w:rsidRPr="009125B1" w:rsidRDefault="00F44B7E" w:rsidP="00805ED8">
      <w:pPr>
        <w:pStyle w:val="ListParagraph"/>
        <w:numPr>
          <w:ilvl w:val="0"/>
          <w:numId w:val="21"/>
        </w:numPr>
        <w:spacing w:before="0"/>
      </w:pPr>
      <w:r w:rsidRPr="009125B1">
        <w:t>A pupil is attacking a member of staff or another pupil.</w:t>
      </w:r>
    </w:p>
    <w:p w14:paraId="254148BC" w14:textId="77777777" w:rsidR="00260469" w:rsidRPr="009125B1" w:rsidRDefault="00F44B7E" w:rsidP="00260469">
      <w:pPr>
        <w:pStyle w:val="ListParagraph"/>
        <w:numPr>
          <w:ilvl w:val="0"/>
          <w:numId w:val="21"/>
        </w:numPr>
        <w:spacing w:before="0"/>
      </w:pPr>
      <w:r w:rsidRPr="009125B1">
        <w:t>A pupil is at serious risk of harming themselves and a member of staff must intervene to prevent this.</w:t>
      </w:r>
      <w:r w:rsidR="00260469" w:rsidRPr="009125B1">
        <w:t xml:space="preserve"> </w:t>
      </w:r>
    </w:p>
    <w:p w14:paraId="13D1A50E" w14:textId="2F6D2DBC" w:rsidR="00C85015" w:rsidRPr="009125B1" w:rsidRDefault="00260469" w:rsidP="00260469">
      <w:pPr>
        <w:pStyle w:val="ListParagraph"/>
        <w:numPr>
          <w:ilvl w:val="0"/>
          <w:numId w:val="21"/>
        </w:numPr>
        <w:spacing w:before="0"/>
      </w:pPr>
      <w:r w:rsidRPr="009125B1">
        <w:t>Disruptive children must be removed from the classroom and are refusing instructions to leave.</w:t>
      </w:r>
    </w:p>
    <w:p w14:paraId="0A80473D" w14:textId="52F705D1" w:rsidR="00260469" w:rsidRPr="009125B1" w:rsidRDefault="00260469" w:rsidP="00260469">
      <w:pPr>
        <w:pStyle w:val="ListParagraph"/>
        <w:numPr>
          <w:ilvl w:val="0"/>
          <w:numId w:val="21"/>
        </w:numPr>
        <w:spacing w:before="0"/>
      </w:pPr>
      <w:r w:rsidRPr="009125B1">
        <w:t>The headteacher or authorised staff are conducting a search for items prohibited under the Education Act 1996, e.g. knives and weapons, alcohol</w:t>
      </w:r>
      <w:r w:rsidR="00FF6630" w:rsidRPr="009125B1">
        <w:t>,</w:t>
      </w:r>
      <w:r w:rsidRPr="009125B1">
        <w:t xml:space="preserve"> and illegal drugs.</w:t>
      </w:r>
    </w:p>
    <w:p w14:paraId="6414834F" w14:textId="135A3002" w:rsidR="00260469" w:rsidRPr="009125B1" w:rsidRDefault="00260469" w:rsidP="00260469">
      <w:r w:rsidRPr="009125B1">
        <w:t xml:space="preserve">All members of staff will be permitted to use reasonable force where they believe it to be appropriate in line with their training, </w:t>
      </w:r>
      <w:proofErr w:type="gramStart"/>
      <w:r w:rsidRPr="009125B1">
        <w:t>as long as</w:t>
      </w:r>
      <w:proofErr w:type="gramEnd"/>
      <w:r w:rsidRPr="009125B1">
        <w:t xml:space="preserve"> all necessary precautions are taken. The decision to physically intervene during a situation is down to the professional judgement of the member of staff and always depends on the circumstances</w:t>
      </w:r>
      <w:r w:rsidR="00FB193D" w:rsidRPr="009125B1">
        <w:t xml:space="preserve"> and the pupil’s individual needs</w:t>
      </w:r>
      <w:r w:rsidRPr="009125B1">
        <w:t xml:space="preserve">. </w:t>
      </w:r>
    </w:p>
    <w:p w14:paraId="6FA1D744" w14:textId="1EACD108" w:rsidR="00CB214C" w:rsidRPr="009125B1" w:rsidRDefault="00260469" w:rsidP="00260469">
      <w:r w:rsidRPr="009125B1">
        <w:t>The power to use reasonable force also applies to any individual whom the headteacher has identified as temporarily in charge, such as volunteers</w:t>
      </w:r>
      <w:r w:rsidR="00CB214C" w:rsidRPr="009125B1">
        <w:t>.</w:t>
      </w:r>
    </w:p>
    <w:p w14:paraId="3A486378" w14:textId="4C9A4191" w:rsidR="00FB193D" w:rsidRPr="009125B1" w:rsidRDefault="00CB214C" w:rsidP="00260469">
      <w:r w:rsidRPr="009125B1">
        <w:t xml:space="preserve">In many cases where physical intervention or reasonable force is required, minimal </w:t>
      </w:r>
      <w:r w:rsidR="0095744F" w:rsidRPr="009125B1">
        <w:t xml:space="preserve">and non-restrictive </w:t>
      </w:r>
      <w:r w:rsidRPr="009125B1">
        <w:t xml:space="preserve">force will be appropriate, e.g. holding a </w:t>
      </w:r>
      <w:proofErr w:type="gramStart"/>
      <w:r w:rsidRPr="009125B1">
        <w:t>pupils</w:t>
      </w:r>
      <w:proofErr w:type="gramEnd"/>
      <w:r w:rsidRPr="009125B1">
        <w:t xml:space="preserve"> arm to escort them from a classroom.</w:t>
      </w:r>
    </w:p>
    <w:p w14:paraId="16D16606" w14:textId="4A9BD752" w:rsidR="00CB214C" w:rsidRPr="009125B1" w:rsidRDefault="00CB214C" w:rsidP="00260469">
      <w:r w:rsidRPr="009125B1">
        <w:t xml:space="preserve">Reasonable force techniques that involve restraint will only be used where the staff member in charge feels it is necessary to prevent serious harm. In general, restraint will only be used </w:t>
      </w:r>
      <w:proofErr w:type="gramStart"/>
      <w:r w:rsidRPr="009125B1">
        <w:t>briefly</w:t>
      </w:r>
      <w:proofErr w:type="gramEnd"/>
      <w:r w:rsidRPr="009125B1">
        <w:t xml:space="preserve"> and prolonged restraint will not be used, i.e. restraint beyond that which is necessary to remove the immediate threat a pupil is posing to </w:t>
      </w:r>
      <w:r w:rsidR="0095744F" w:rsidRPr="009125B1">
        <w:t xml:space="preserve">themselves or </w:t>
      </w:r>
      <w:r w:rsidRPr="009125B1">
        <w:t>others.</w:t>
      </w:r>
    </w:p>
    <w:p w14:paraId="5BDEE477" w14:textId="372B33B5" w:rsidR="00260469" w:rsidRPr="009125B1" w:rsidRDefault="00260469" w:rsidP="00260469">
      <w:r w:rsidRPr="009125B1">
        <w:lastRenderedPageBreak/>
        <w:t xml:space="preserve">Where staff determine physical intervention is necessary, they will calmly communicate the reasons for their actions to the pupil and explain why it is necessary in a non-threatening manner. In most cases, </w:t>
      </w:r>
      <w:r w:rsidR="004F00A5" w:rsidRPr="009125B1">
        <w:t>staff will communicate this to pupils</w:t>
      </w:r>
      <w:r w:rsidRPr="009125B1">
        <w:t xml:space="preserve"> before</w:t>
      </w:r>
      <w:r w:rsidR="004F00A5" w:rsidRPr="009125B1">
        <w:t xml:space="preserve"> making physical contact</w:t>
      </w:r>
      <w:r w:rsidRPr="009125B1">
        <w:t xml:space="preserve"> </w:t>
      </w:r>
      <w:r w:rsidR="00A07417" w:rsidRPr="009125B1">
        <w:t xml:space="preserve">to minimise distress and/or further aggressive behaviour from the pupil; however, the school recognises that this is not possible in </w:t>
      </w:r>
      <w:r w:rsidR="0095744F" w:rsidRPr="009125B1">
        <w:t>some</w:t>
      </w:r>
      <w:r w:rsidR="00A07417" w:rsidRPr="009125B1">
        <w:t xml:space="preserve"> emergency situations.</w:t>
      </w:r>
    </w:p>
    <w:p w14:paraId="67C0CECD" w14:textId="14A2FD99" w:rsidR="00260469" w:rsidRPr="009125B1" w:rsidRDefault="00260469" w:rsidP="00260469">
      <w:r w:rsidRPr="009125B1">
        <w:t xml:space="preserve">Staff will never give the impression that they are acting out of anger or are punishing the </w:t>
      </w:r>
      <w:r w:rsidR="004F00A5" w:rsidRPr="009125B1">
        <w:t>pupil</w:t>
      </w:r>
      <w:r w:rsidR="00CB214C" w:rsidRPr="009125B1">
        <w:t xml:space="preserve">. </w:t>
      </w:r>
      <w:r w:rsidRPr="009125B1">
        <w:t>Staff members will always avoid acting in a way that could cause injury</w:t>
      </w:r>
      <w:r w:rsidR="0095744F" w:rsidRPr="009125B1">
        <w:t>; however, the school understands that accidental injury may occur in emergency situations where there is not sufficient time for a considered response, e.g. bruising on a child’s wrist where a staff member has grabbed them to prevent them running onto a busy road</w:t>
      </w:r>
      <w:r w:rsidRPr="009125B1">
        <w:t>.</w:t>
      </w:r>
    </w:p>
    <w:p w14:paraId="6ACA8A67" w14:textId="4BE79E96" w:rsidR="00260469" w:rsidRPr="009125B1" w:rsidRDefault="00260469" w:rsidP="00260469">
      <w:r w:rsidRPr="009125B1">
        <w:t xml:space="preserve">Where a member of staff believes that they are at risk, </w:t>
      </w:r>
      <w:r w:rsidR="00AC4863" w:rsidRPr="009125B1">
        <w:t>e.g.</w:t>
      </w:r>
      <w:r w:rsidRPr="009125B1">
        <w:t xml:space="preserve"> where an injury is likely to occur, they will not intervene in an incident without </w:t>
      </w:r>
      <w:r w:rsidR="00AC4863" w:rsidRPr="009125B1">
        <w:t xml:space="preserve">the </w:t>
      </w:r>
      <w:r w:rsidRPr="009125B1">
        <w:t xml:space="preserve">help and assistance of another staff member. </w:t>
      </w:r>
    </w:p>
    <w:p w14:paraId="350CF718" w14:textId="6A4B8043" w:rsidR="00260469" w:rsidRPr="009125B1" w:rsidRDefault="004F00A5" w:rsidP="00260469">
      <w:r w:rsidRPr="009125B1">
        <w:t>Reasonable force</w:t>
      </w:r>
      <w:r w:rsidR="00260469" w:rsidRPr="009125B1">
        <w:t xml:space="preserve"> techniques which present an </w:t>
      </w:r>
      <w:r w:rsidR="00260469" w:rsidRPr="009125B1">
        <w:rPr>
          <w:b/>
        </w:rPr>
        <w:t>unacceptable</w:t>
      </w:r>
      <w:r w:rsidR="00260469" w:rsidRPr="009125B1">
        <w:t xml:space="preserve"> risk and will not be used </w:t>
      </w:r>
      <w:r w:rsidRPr="009125B1">
        <w:t xml:space="preserve">under any circumstances </w:t>
      </w:r>
      <w:r w:rsidR="00260469" w:rsidRPr="009125B1">
        <w:t>include:</w:t>
      </w:r>
    </w:p>
    <w:p w14:paraId="4D70220E" w14:textId="77777777" w:rsidR="00260469" w:rsidRPr="009125B1" w:rsidRDefault="00260469" w:rsidP="00260469">
      <w:pPr>
        <w:pStyle w:val="ListParagraph"/>
        <w:numPr>
          <w:ilvl w:val="0"/>
          <w:numId w:val="27"/>
        </w:numPr>
        <w:spacing w:before="0"/>
        <w:jc w:val="left"/>
      </w:pPr>
      <w:r w:rsidRPr="009125B1">
        <w:t>The ‘seated double embrace’ where two staff members force a pupil into a sitting position and lean them forward whilst a third staff member monitors their breathing.</w:t>
      </w:r>
    </w:p>
    <w:p w14:paraId="61D75C79" w14:textId="77777777" w:rsidR="00260469" w:rsidRPr="009125B1" w:rsidRDefault="00260469" w:rsidP="00260469">
      <w:pPr>
        <w:pStyle w:val="ListParagraph"/>
        <w:numPr>
          <w:ilvl w:val="0"/>
          <w:numId w:val="27"/>
        </w:numPr>
        <w:spacing w:before="0"/>
        <w:jc w:val="left"/>
      </w:pPr>
      <w:r w:rsidRPr="009125B1">
        <w:t>The ‘double basket-hold’ in which a pupil’s arms are held across their chest.</w:t>
      </w:r>
    </w:p>
    <w:p w14:paraId="1E0366F9" w14:textId="77777777" w:rsidR="00260469" w:rsidRPr="009125B1" w:rsidRDefault="00260469" w:rsidP="00260469">
      <w:pPr>
        <w:pStyle w:val="ListParagraph"/>
        <w:numPr>
          <w:ilvl w:val="0"/>
          <w:numId w:val="27"/>
        </w:numPr>
        <w:spacing w:before="0"/>
        <w:jc w:val="left"/>
      </w:pPr>
      <w:r w:rsidRPr="009125B1">
        <w:t xml:space="preserve">The ‘nose distraction technique’ which involves a sharp upward jab under the pupil’s nose. </w:t>
      </w:r>
    </w:p>
    <w:p w14:paraId="286C60E7" w14:textId="2970818F" w:rsidR="00B700B8" w:rsidRPr="009125B1" w:rsidRDefault="004F00A5" w:rsidP="00260469">
      <w:pPr>
        <w:spacing w:before="0"/>
      </w:pPr>
      <w:r w:rsidRPr="009125B1">
        <w:t xml:space="preserve">Staff will also be aware that, in some instances, it will cause more distress to a </w:t>
      </w:r>
      <w:proofErr w:type="gramStart"/>
      <w:r w:rsidRPr="009125B1">
        <w:t>pupil, and</w:t>
      </w:r>
      <w:proofErr w:type="gramEnd"/>
      <w:r w:rsidRPr="009125B1">
        <w:t xml:space="preserve"> may increase the risk of harm to their peers, if they are prevented from leaving an area, e.g. their classroom</w:t>
      </w:r>
      <w:r w:rsidR="00DC1571" w:rsidRPr="009125B1">
        <w:t>, using physical intervention.</w:t>
      </w:r>
      <w:r w:rsidR="00AC4863" w:rsidRPr="009125B1">
        <w:t xml:space="preserve"> Where it is not dangerous to allow them to leave, the staff member in charge of the situation should use their judgement in allowing a pupil to remove themselves from the area, as environmental factors in the area specifically may be provoking their behaviour.</w:t>
      </w:r>
      <w:r w:rsidR="00B700B8" w:rsidRPr="009125B1">
        <w:t xml:space="preserve"> </w:t>
      </w:r>
    </w:p>
    <w:p w14:paraId="0DFB3109" w14:textId="6D846BAB" w:rsidR="00260469" w:rsidRPr="009125B1" w:rsidRDefault="00B700B8" w:rsidP="00260469">
      <w:pPr>
        <w:spacing w:before="0"/>
      </w:pPr>
      <w:r w:rsidRPr="009125B1">
        <w:t>Following the incident</w:t>
      </w:r>
      <w:r w:rsidR="00B00109" w:rsidRPr="009125B1">
        <w:t>s where reasonable force is used</w:t>
      </w:r>
      <w:r w:rsidRPr="009125B1">
        <w:t>, the pupil involved may be subject to separate disciplinary procedures, in which strategies should be formed to help avoid reoccurrence of such incidents.</w:t>
      </w:r>
    </w:p>
    <w:p w14:paraId="0EAB2EC8" w14:textId="600C80FB" w:rsidR="0002171B" w:rsidRPr="009125B1" w:rsidRDefault="0002171B" w:rsidP="002A05D7">
      <w:pPr>
        <w:pStyle w:val="Heading10"/>
      </w:pPr>
      <w:bookmarkStart w:id="7" w:name="_[Updated]_Pupils_with"/>
      <w:bookmarkEnd w:id="7"/>
      <w:r w:rsidRPr="009125B1">
        <w:t>Pupils with SEND</w:t>
      </w:r>
    </w:p>
    <w:p w14:paraId="24E3E18A" w14:textId="037649DE" w:rsidR="009C4340" w:rsidRPr="009125B1" w:rsidRDefault="009C4340" w:rsidP="009C4340">
      <w:r w:rsidRPr="009125B1">
        <w:t xml:space="preserve">The school will have due consideration to the risks posed by the additional vulnerability of pupils with SEND in terms of physical intervention and reasonable force. </w:t>
      </w:r>
    </w:p>
    <w:p w14:paraId="55503D07" w14:textId="53EE81A9" w:rsidR="009C4340" w:rsidRPr="009125B1" w:rsidRDefault="009C4340" w:rsidP="009C4340">
      <w:r w:rsidRPr="009125B1">
        <w:t xml:space="preserve">The </w:t>
      </w:r>
      <w:r w:rsidRPr="009125B1">
        <w:rPr>
          <w:bCs/>
        </w:rPr>
        <w:t>SEN</w:t>
      </w:r>
      <w:r w:rsidR="00070079">
        <w:rPr>
          <w:bCs/>
        </w:rPr>
        <w:t>D</w:t>
      </w:r>
      <w:r w:rsidRPr="009125B1">
        <w:rPr>
          <w:bCs/>
        </w:rPr>
        <w:t>CO</w:t>
      </w:r>
      <w:r w:rsidRPr="009125B1">
        <w:t xml:space="preserve"> will ensure that the stipulations of the Equality Act 2010 are adhered to in relation to reasonable adjustments, non-discrimination and the Public Sector Equality Duty, and will ensure that staff that come into regular contact with pupils with SEND are aware of the ways in which their needs can be met without reasonable force. </w:t>
      </w:r>
    </w:p>
    <w:p w14:paraId="03CE8203" w14:textId="7FF10AAE" w:rsidR="00AC4863" w:rsidRPr="009125B1" w:rsidRDefault="00AC4863" w:rsidP="00AC4863">
      <w:r w:rsidRPr="009125B1">
        <w:t>The school is aware that pupils with SEND may sometimes experience meltdowns, which can</w:t>
      </w:r>
      <w:r w:rsidR="0095744F" w:rsidRPr="009125B1">
        <w:t xml:space="preserve"> sometimes </w:t>
      </w:r>
      <w:r w:rsidRPr="009125B1">
        <w:t xml:space="preserve">manifest in behaviour which may </w:t>
      </w:r>
      <w:r w:rsidR="009C4340" w:rsidRPr="009125B1">
        <w:t xml:space="preserve">be </w:t>
      </w:r>
      <w:r w:rsidRPr="009125B1">
        <w:t xml:space="preserve">aggressive or </w:t>
      </w:r>
      <w:r w:rsidR="009C4340" w:rsidRPr="009125B1">
        <w:t xml:space="preserve">seem </w:t>
      </w:r>
      <w:r w:rsidRPr="009125B1">
        <w:t>uncontrollable. Where it is known that a pupil is prone to meltdowns, the SEN</w:t>
      </w:r>
      <w:r w:rsidR="00070079">
        <w:t>D</w:t>
      </w:r>
      <w:r w:rsidRPr="009125B1">
        <w:t>CO and headteacher will draft a risk assessment to determine planned strategies for managing the pupil’s meltdowns</w:t>
      </w:r>
      <w:r w:rsidR="0095744F" w:rsidRPr="009125B1">
        <w:t xml:space="preserve"> that are tailored to the pupil’s specific needs</w:t>
      </w:r>
      <w:r w:rsidRPr="009125B1">
        <w:t xml:space="preserve">, </w:t>
      </w:r>
      <w:r w:rsidR="0095744F" w:rsidRPr="009125B1">
        <w:t xml:space="preserve">to avoid the use of reasonable force. These risk </w:t>
      </w:r>
      <w:r w:rsidR="0095744F" w:rsidRPr="009125B1">
        <w:lastRenderedPageBreak/>
        <w:t xml:space="preserve">assessments will be conducted </w:t>
      </w:r>
      <w:r w:rsidRPr="009125B1">
        <w:t xml:space="preserve">in collaboration with the pupil and their parents, where </w:t>
      </w:r>
      <w:r w:rsidR="0095744F" w:rsidRPr="009125B1">
        <w:t>appropriate</w:t>
      </w:r>
      <w:r w:rsidRPr="009125B1">
        <w:t xml:space="preserve">. </w:t>
      </w:r>
    </w:p>
    <w:p w14:paraId="4EB062B2" w14:textId="77F7DB0A" w:rsidR="00307FE7" w:rsidRPr="009125B1" w:rsidRDefault="00C77CBA" w:rsidP="00AC4863">
      <w:r w:rsidRPr="009125B1">
        <w:t>Some pupils with SEND may require physical intervention</w:t>
      </w:r>
      <w:r w:rsidR="009C4340" w:rsidRPr="009125B1">
        <w:t xml:space="preserve"> when they feel overwhelmed or stressed</w:t>
      </w:r>
      <w:r w:rsidRPr="009125B1">
        <w:t>, e.g. a tight hug; however, this will be discussed as part of relevant risk assessments</w:t>
      </w:r>
      <w:r w:rsidR="00B00109" w:rsidRPr="009125B1">
        <w:t xml:space="preserve">. </w:t>
      </w:r>
    </w:p>
    <w:p w14:paraId="55ABDB4F" w14:textId="28392937" w:rsidR="00C77CBA" w:rsidRPr="009125B1" w:rsidRDefault="00B00109" w:rsidP="00AC4863">
      <w:r w:rsidRPr="009125B1">
        <w:t>S</w:t>
      </w:r>
      <w:r w:rsidR="00C77CBA" w:rsidRPr="009125B1">
        <w:t>taff members will not assume that a technique employed for one pupil with SEND will be applicable to other pupils with SEND.</w:t>
      </w:r>
    </w:p>
    <w:p w14:paraId="7D5E1396" w14:textId="6EAB80E5" w:rsidR="009C4340" w:rsidRPr="009125B1" w:rsidRDefault="00AC4863" w:rsidP="009C4340">
      <w:r w:rsidRPr="009125B1">
        <w:t xml:space="preserve">Staff will also be aware that pupils with SEND may engage in frequent, repetitive self-stimulatory behaviour, known as ‘stimming’, and that some pupils may engage in self-injurious stimming, e.g. repeatedly hitting or scratching themselves. While this can be alarming, </w:t>
      </w:r>
      <w:r w:rsidR="009C4340" w:rsidRPr="009125B1">
        <w:t xml:space="preserve">staff will be aware that </w:t>
      </w:r>
      <w:r w:rsidRPr="009125B1">
        <w:t>stimming is often carried out as a means of emotional regulation or self-soothing</w:t>
      </w:r>
      <w:r w:rsidR="00C77CBA" w:rsidRPr="009125B1">
        <w:t xml:space="preserve"> in response to stressful or overwhelming stimuli. </w:t>
      </w:r>
      <w:r w:rsidR="009C4340" w:rsidRPr="009125B1">
        <w:t>Staff members will aim to remove distressing stimuli from the environment, where possible, or will support p</w:t>
      </w:r>
      <w:r w:rsidRPr="009125B1">
        <w:t xml:space="preserve">upils to engage in less harmful stimming methods, e.g. </w:t>
      </w:r>
      <w:r w:rsidR="009C4340" w:rsidRPr="009125B1">
        <w:t>by</w:t>
      </w:r>
      <w:r w:rsidR="00C77CBA" w:rsidRPr="009125B1">
        <w:t xml:space="preserve"> providing them with something to play with</w:t>
      </w:r>
      <w:r w:rsidR="009C4340" w:rsidRPr="009125B1">
        <w:t xml:space="preserve"> or demonstrating a less harmful stim</w:t>
      </w:r>
      <w:r w:rsidR="00430615" w:rsidRPr="009125B1">
        <w:t>,</w:t>
      </w:r>
      <w:r w:rsidR="009C4340" w:rsidRPr="009125B1">
        <w:t xml:space="preserve"> such as hand flapping</w:t>
      </w:r>
      <w:r w:rsidR="00C77CBA" w:rsidRPr="009125B1">
        <w:t xml:space="preserve">. </w:t>
      </w:r>
    </w:p>
    <w:p w14:paraId="23F2EA00" w14:textId="017A3876" w:rsidR="009C4340" w:rsidRPr="009125B1" w:rsidRDefault="00C77CBA" w:rsidP="009C4340">
      <w:r w:rsidRPr="009125B1">
        <w:t>Staff will be aware that restraining a pupil</w:t>
      </w:r>
      <w:r w:rsidR="009C4340" w:rsidRPr="009125B1">
        <w:t xml:space="preserve"> in a way that prevents</w:t>
      </w:r>
      <w:r w:rsidRPr="009125B1">
        <w:t xml:space="preserve"> them from</w:t>
      </w:r>
      <w:r w:rsidR="00AC4863" w:rsidRPr="009125B1">
        <w:t xml:space="preserve"> stimming entirely</w:t>
      </w:r>
      <w:r w:rsidR="009C4340" w:rsidRPr="009125B1">
        <w:t xml:space="preserve"> </w:t>
      </w:r>
      <w:r w:rsidR="00AC4863" w:rsidRPr="009125B1">
        <w:t>can cause extreme distress and lead to further aggressive behaviour.</w:t>
      </w:r>
      <w:r w:rsidRPr="009125B1">
        <w:t xml:space="preserve"> Self-injurious stimming and tactics to support a pupil to engage in safer stims will be included as part of the pupil’s risk assessment.</w:t>
      </w:r>
      <w:r w:rsidR="009C4340" w:rsidRPr="009125B1">
        <w:t xml:space="preserve"> </w:t>
      </w:r>
    </w:p>
    <w:p w14:paraId="4ADF4CC7" w14:textId="0DAAF37A" w:rsidR="009C4340" w:rsidRPr="009125B1" w:rsidRDefault="009C4340" w:rsidP="009C4340">
      <w:r w:rsidRPr="009125B1">
        <w:t xml:space="preserve">The school will </w:t>
      </w:r>
      <w:proofErr w:type="gramStart"/>
      <w:r w:rsidRPr="009125B1">
        <w:t xml:space="preserve">adhere to its </w:t>
      </w:r>
      <w:r w:rsidRPr="009125B1">
        <w:rPr>
          <w:bCs/>
        </w:rPr>
        <w:t>Special Educational Needs and Disabilities (SEND) Policy</w:t>
      </w:r>
      <w:r w:rsidRPr="009125B1">
        <w:rPr>
          <w:color w:val="FFD006"/>
        </w:rPr>
        <w:t xml:space="preserve"> </w:t>
      </w:r>
      <w:r w:rsidRPr="009125B1">
        <w:t>at all times</w:t>
      </w:r>
      <w:proofErr w:type="gramEnd"/>
      <w:r w:rsidRPr="009125B1">
        <w:t xml:space="preserve">. </w:t>
      </w:r>
    </w:p>
    <w:p w14:paraId="3DFE6D71" w14:textId="25A9E060" w:rsidR="006575CD" w:rsidRPr="009125B1" w:rsidRDefault="006575CD" w:rsidP="002A05D7">
      <w:pPr>
        <w:pStyle w:val="Heading10"/>
      </w:pPr>
      <w:bookmarkStart w:id="8" w:name="_[New]_Post-incident_support"/>
      <w:bookmarkEnd w:id="8"/>
      <w:r w:rsidRPr="009125B1">
        <w:t>Post-incident support</w:t>
      </w:r>
    </w:p>
    <w:p w14:paraId="6150B87D" w14:textId="18AC55B5" w:rsidR="006575CD" w:rsidRPr="009125B1" w:rsidRDefault="006575CD" w:rsidP="006575CD">
      <w:r w:rsidRPr="009125B1">
        <w:t xml:space="preserve">Following an incident of reasonable force, all pupils and staff members involved will be given any necessary first aid to treat injuries as soon as possible, and emotional support. </w:t>
      </w:r>
    </w:p>
    <w:p w14:paraId="784A7657" w14:textId="56BB0329" w:rsidR="00BE2DD6" w:rsidRPr="009125B1" w:rsidRDefault="006575CD" w:rsidP="006575CD">
      <w:r w:rsidRPr="009125B1">
        <w:t xml:space="preserve">Wherever reasonable force is used, staff members and pupils involved </w:t>
      </w:r>
      <w:r w:rsidR="00BE2DD6" w:rsidRPr="009125B1">
        <w:t xml:space="preserve">in incidents </w:t>
      </w:r>
      <w:r w:rsidRPr="009125B1">
        <w:t xml:space="preserve">will be given separate opportunities to reflect on </w:t>
      </w:r>
      <w:r w:rsidR="00BE2DD6" w:rsidRPr="009125B1">
        <w:t>what happened</w:t>
      </w:r>
      <w:r w:rsidRPr="009125B1">
        <w:t xml:space="preserve">. </w:t>
      </w:r>
    </w:p>
    <w:p w14:paraId="70AE472A" w14:textId="77777777" w:rsidR="00307FE7" w:rsidRPr="009125B1" w:rsidRDefault="006575CD" w:rsidP="006575CD">
      <w:r w:rsidRPr="009125B1">
        <w:t xml:space="preserve">It will be explained to </w:t>
      </w:r>
      <w:r w:rsidR="00BE2DD6" w:rsidRPr="009125B1">
        <w:t xml:space="preserve">the pupil involved </w:t>
      </w:r>
      <w:r w:rsidRPr="009125B1">
        <w:t xml:space="preserve">the reason that such intervention was </w:t>
      </w:r>
      <w:proofErr w:type="gramStart"/>
      <w:r w:rsidRPr="009125B1">
        <w:t>used, and</w:t>
      </w:r>
      <w:proofErr w:type="gramEnd"/>
      <w:r w:rsidRPr="009125B1">
        <w:t xml:space="preserve"> reassured that the use of the intervention was not a punishment for their behaviour</w:t>
      </w:r>
      <w:r w:rsidR="00A62931" w:rsidRPr="009125B1">
        <w:t>,</w:t>
      </w:r>
      <w:r w:rsidRPr="009125B1">
        <w:t xml:space="preserve"> but rather a method of defusing the situation</w:t>
      </w:r>
      <w:r w:rsidR="00BE2DD6" w:rsidRPr="009125B1">
        <w:t xml:space="preserve"> and preventing them from harming themselves or others</w:t>
      </w:r>
      <w:r w:rsidRPr="009125B1">
        <w:t xml:space="preserve">. The pupil will be asked about the reasons for their behaviour, </w:t>
      </w:r>
      <w:r w:rsidR="00307FE7" w:rsidRPr="009125B1">
        <w:t>including:</w:t>
      </w:r>
    </w:p>
    <w:p w14:paraId="442C1BCF" w14:textId="77777777" w:rsidR="00307FE7" w:rsidRPr="009125B1" w:rsidRDefault="00307FE7" w:rsidP="00307FE7">
      <w:pPr>
        <w:pStyle w:val="ListParagraph"/>
        <w:numPr>
          <w:ilvl w:val="0"/>
          <w:numId w:val="38"/>
        </w:numPr>
      </w:pPr>
      <w:r w:rsidRPr="009125B1">
        <w:t>W</w:t>
      </w:r>
      <w:r w:rsidR="00BE2DD6" w:rsidRPr="009125B1">
        <w:t>hy their environment was causing such distress for them</w:t>
      </w:r>
      <w:r w:rsidRPr="009125B1">
        <w:t>, e.g.</w:t>
      </w:r>
      <w:r w:rsidR="00BE2DD6" w:rsidRPr="009125B1">
        <w:t xml:space="preserve"> in an instance of sensory overstimulation leading to a meltdown</w:t>
      </w:r>
      <w:r w:rsidRPr="009125B1">
        <w:t>.</w:t>
      </w:r>
    </w:p>
    <w:p w14:paraId="4A12B962" w14:textId="77777777" w:rsidR="00307FE7" w:rsidRPr="009125B1" w:rsidRDefault="00307FE7" w:rsidP="00307FE7">
      <w:pPr>
        <w:pStyle w:val="ListParagraph"/>
        <w:numPr>
          <w:ilvl w:val="0"/>
          <w:numId w:val="38"/>
        </w:numPr>
      </w:pPr>
      <w:r w:rsidRPr="009125B1">
        <w:t>W</w:t>
      </w:r>
      <w:r w:rsidR="00BE2DD6" w:rsidRPr="009125B1">
        <w:t>hether they feel there was anything that could have been done to meet their needs</w:t>
      </w:r>
      <w:r w:rsidR="006575CD" w:rsidRPr="009125B1">
        <w:t xml:space="preserve"> </w:t>
      </w:r>
      <w:r w:rsidR="00BE2DD6" w:rsidRPr="009125B1">
        <w:t>before the situation escalated</w:t>
      </w:r>
      <w:r w:rsidRPr="009125B1">
        <w:t>.</w:t>
      </w:r>
    </w:p>
    <w:p w14:paraId="5F5C679F" w14:textId="777FC9C6" w:rsidR="00BE2DD6" w:rsidRPr="009125B1" w:rsidRDefault="00307FE7" w:rsidP="00B55C50">
      <w:pPr>
        <w:pStyle w:val="ListParagraph"/>
        <w:numPr>
          <w:ilvl w:val="0"/>
          <w:numId w:val="38"/>
        </w:numPr>
      </w:pPr>
      <w:r w:rsidRPr="009125B1">
        <w:t>Whether,</w:t>
      </w:r>
      <w:r w:rsidR="00BE2DD6" w:rsidRPr="009125B1">
        <w:t xml:space="preserve"> and how</w:t>
      </w:r>
      <w:r w:rsidRPr="009125B1">
        <w:t>,</w:t>
      </w:r>
      <w:r w:rsidR="00BE2DD6" w:rsidRPr="009125B1">
        <w:t xml:space="preserve"> staff actions were helpful or unhelpful.</w:t>
      </w:r>
    </w:p>
    <w:p w14:paraId="515A1147" w14:textId="03D54CCD" w:rsidR="00BE2DD6" w:rsidRDefault="00BE2DD6" w:rsidP="00A62931">
      <w:r w:rsidRPr="009125B1">
        <w:t>Staff will be encouraged to reflect on their actions and how they handled the situation, and will be reassured, where appropriate, that they have done nothing wrong and acted in what they perceived to be the best interests of pupils.</w:t>
      </w:r>
    </w:p>
    <w:p w14:paraId="638C3BD4" w14:textId="77777777" w:rsidR="00960753" w:rsidRPr="009125B1" w:rsidRDefault="00960753" w:rsidP="00A62931"/>
    <w:p w14:paraId="42ABBF3E" w14:textId="05F065F1" w:rsidR="00B6249A" w:rsidRPr="009125B1" w:rsidRDefault="00B6249A" w:rsidP="002A05D7">
      <w:pPr>
        <w:pStyle w:val="Heading10"/>
      </w:pPr>
      <w:bookmarkStart w:id="9" w:name="_[Updated]_Reporting_incidents"/>
      <w:bookmarkEnd w:id="9"/>
      <w:r w:rsidRPr="009125B1">
        <w:lastRenderedPageBreak/>
        <w:t xml:space="preserve">Reporting incidents </w:t>
      </w:r>
    </w:p>
    <w:p w14:paraId="51D4978C" w14:textId="179419BF" w:rsidR="00B6249A" w:rsidRPr="009125B1" w:rsidRDefault="00B6249A" w:rsidP="00B6249A">
      <w:r w:rsidRPr="009125B1">
        <w:t xml:space="preserve">A detailed written report will be kept of </w:t>
      </w:r>
      <w:r w:rsidR="00B700B8" w:rsidRPr="009125B1">
        <w:rPr>
          <w:b/>
          <w:bCs/>
        </w:rPr>
        <w:t>all</w:t>
      </w:r>
      <w:r w:rsidRPr="009125B1">
        <w:t xml:space="preserve"> incidents where reasonable force is used</w:t>
      </w:r>
      <w:r w:rsidR="00B700B8" w:rsidRPr="009125B1">
        <w:t>, distinguishing between planned interventions, i.e. those in line with approved strategies for the behaviour of specific pupils, and unplanned or emergency interventions</w:t>
      </w:r>
      <w:r w:rsidRPr="009125B1">
        <w:t xml:space="preserve">. </w:t>
      </w:r>
    </w:p>
    <w:p w14:paraId="586ED647" w14:textId="446BCECB" w:rsidR="00B6249A" w:rsidRPr="009125B1" w:rsidRDefault="00B6249A" w:rsidP="00B6249A">
      <w:r w:rsidRPr="009125B1">
        <w:t xml:space="preserve">Immediately following an incident, the member(s) of staff involved will verbally report the incident to the </w:t>
      </w:r>
      <w:r w:rsidRPr="009125B1">
        <w:rPr>
          <w:bCs/>
        </w:rPr>
        <w:t>headteacher</w:t>
      </w:r>
      <w:r w:rsidRPr="009125B1">
        <w:t xml:space="preserve"> and provide a comprehensive written record of the situation as soon as possible, using the </w:t>
      </w:r>
      <w:hyperlink w:anchor="AppendixTitle1" w:history="1">
        <w:r w:rsidR="00B700B8" w:rsidRPr="009125B1">
          <w:rPr>
            <w:rStyle w:val="Hyperlink"/>
          </w:rPr>
          <w:t>Physical Intervention Report Form</w:t>
        </w:r>
      </w:hyperlink>
      <w:r w:rsidRPr="009125B1">
        <w:t xml:space="preserve">. The written report of the incident must be thorough, including as much detail as possible as to what had happened before, during and after the incident, </w:t>
      </w:r>
      <w:r w:rsidR="00B700B8" w:rsidRPr="009125B1">
        <w:t>the reasons why specific interventions were employed</w:t>
      </w:r>
      <w:r w:rsidR="00A62931" w:rsidRPr="009125B1">
        <w:t>,</w:t>
      </w:r>
      <w:r w:rsidR="00B700B8" w:rsidRPr="009125B1">
        <w:t xml:space="preserve"> </w:t>
      </w:r>
      <w:r w:rsidRPr="009125B1">
        <w:t xml:space="preserve">and any injuries incurred due to the </w:t>
      </w:r>
      <w:r w:rsidR="00FF5B81" w:rsidRPr="009125B1">
        <w:t>incident</w:t>
      </w:r>
      <w:r w:rsidRPr="009125B1">
        <w:t xml:space="preserve">. </w:t>
      </w:r>
    </w:p>
    <w:p w14:paraId="395168AA" w14:textId="515ABF12" w:rsidR="00FF5B81" w:rsidRPr="009125B1" w:rsidRDefault="00FF5B81" w:rsidP="00B6249A">
      <w:r w:rsidRPr="009125B1">
        <w:t xml:space="preserve">Records should be retained and analysed by the headteacher, and SENCO where physical intervention was used on a pupil with SEND, on a </w:t>
      </w:r>
      <w:r w:rsidR="0078413C" w:rsidRPr="009125B1">
        <w:rPr>
          <w:b/>
          <w:bCs/>
          <w:u w:val="single"/>
        </w:rPr>
        <w:t>termly</w:t>
      </w:r>
      <w:r w:rsidRPr="009125B1">
        <w:rPr>
          <w:color w:val="FF6900" w:themeColor="accent5"/>
        </w:rPr>
        <w:t xml:space="preserve"> </w:t>
      </w:r>
      <w:r w:rsidRPr="009125B1">
        <w:t>basis to ensure that such interventions are being used appropriately, and to identify patterns of behaviour and responses to that behaviour that may require changes to school practice, e.g. increased staff training or further behavioural or emotional support.</w:t>
      </w:r>
      <w:r w:rsidR="0078413C" w:rsidRPr="009125B1">
        <w:t xml:space="preserve"> Records should also be sent to the governing board </w:t>
      </w:r>
      <w:r w:rsidR="0078413C" w:rsidRPr="009125B1">
        <w:rPr>
          <w:b/>
          <w:bCs/>
          <w:u w:val="single"/>
        </w:rPr>
        <w:t>annually</w:t>
      </w:r>
      <w:r w:rsidR="0078413C" w:rsidRPr="009125B1">
        <w:t xml:space="preserve"> for evaluation.</w:t>
      </w:r>
    </w:p>
    <w:p w14:paraId="592EE35F" w14:textId="24FFFFBD" w:rsidR="00B700B8" w:rsidRPr="009125B1" w:rsidRDefault="00B700B8" w:rsidP="00B6249A">
      <w:r w:rsidRPr="009125B1">
        <w:t>Staff members who do not record an instance of reasonable force where it has occurred may be disciplined in line with the Disciplinary Policy and Procedures.</w:t>
      </w:r>
    </w:p>
    <w:p w14:paraId="5B22F453" w14:textId="2B0C9215" w:rsidR="00B6249A" w:rsidRPr="009125B1" w:rsidRDefault="00417553" w:rsidP="00BF14CC">
      <w:r w:rsidRPr="009125B1">
        <w:t xml:space="preserve">Where reasonable force or physical restraint has been used, the pupil’s parents will be informed </w:t>
      </w:r>
      <w:proofErr w:type="gramStart"/>
      <w:r w:rsidRPr="009125B1">
        <w:t>as long as</w:t>
      </w:r>
      <w:proofErr w:type="gramEnd"/>
      <w:r w:rsidRPr="009125B1">
        <w:t xml:space="preserve"> this would not place the pupil at greater risk. If the decision is made that the parents cannot be informed as this would place the child at greater risk, a safeguarding referral will be made in line with the Child Protection and Safeguarding Policy. </w:t>
      </w:r>
      <w:r w:rsidR="00B6249A" w:rsidRPr="009125B1">
        <w:t xml:space="preserve">The </w:t>
      </w:r>
      <w:r w:rsidR="00B6249A" w:rsidRPr="009125B1">
        <w:rPr>
          <w:bCs/>
        </w:rPr>
        <w:t>headteacher</w:t>
      </w:r>
      <w:r w:rsidR="00B6249A" w:rsidRPr="009125B1">
        <w:t xml:space="preserve"> will make the </w:t>
      </w:r>
      <w:r w:rsidR="00DA6C54" w:rsidRPr="009125B1">
        <w:t xml:space="preserve">final </w:t>
      </w:r>
      <w:r w:rsidR="00B6249A" w:rsidRPr="009125B1">
        <w:t>decision as to whether it is appropriate to inform the pupil’s parents of the details of an incident. If it is appropriate, the following will be adhered to</w:t>
      </w:r>
      <w:r w:rsidR="00BF14CC" w:rsidRPr="009125B1">
        <w:t>, p</w:t>
      </w:r>
      <w:r w:rsidR="00B6249A" w:rsidRPr="009125B1">
        <w:t>arents will be informed in writing</w:t>
      </w:r>
      <w:r w:rsidR="00BF14CC" w:rsidRPr="009125B1">
        <w:t>.</w:t>
      </w:r>
    </w:p>
    <w:p w14:paraId="2062F1B1" w14:textId="76E91331" w:rsidR="00B6249A" w:rsidRPr="009125B1" w:rsidRDefault="00B6249A" w:rsidP="00B6249A">
      <w:r w:rsidRPr="009125B1">
        <w:t>If a member of staff witnesses or suspects the use of</w:t>
      </w:r>
      <w:r w:rsidR="00B700B8" w:rsidRPr="009125B1">
        <w:t xml:space="preserve"> </w:t>
      </w:r>
      <w:r w:rsidRPr="009125B1">
        <w:t xml:space="preserve">reasonable force, where another member of staff is actively involved in physical intervention, they will report this to the </w:t>
      </w:r>
      <w:r w:rsidRPr="009125B1">
        <w:rPr>
          <w:bCs/>
        </w:rPr>
        <w:t>headteacher</w:t>
      </w:r>
      <w:r w:rsidRPr="009125B1">
        <w:t xml:space="preserve"> immediately.</w:t>
      </w:r>
    </w:p>
    <w:p w14:paraId="0EDEE26E" w14:textId="5AA60796" w:rsidR="00B6249A" w:rsidRPr="009125B1" w:rsidRDefault="00B6249A" w:rsidP="00B6249A">
      <w:r w:rsidRPr="009125B1">
        <w:t xml:space="preserve">Any allegations against staff will be dealt with as a matter of urgency, and in accordance with the procedures outlined in the </w:t>
      </w:r>
      <w:r w:rsidRPr="009125B1">
        <w:rPr>
          <w:color w:val="000000" w:themeColor="text1"/>
        </w:rPr>
        <w:t>school</w:t>
      </w:r>
      <w:r w:rsidRPr="009125B1">
        <w:t xml:space="preserve">’s </w:t>
      </w:r>
      <w:r w:rsidRPr="009125B1">
        <w:rPr>
          <w:bCs/>
        </w:rPr>
        <w:t xml:space="preserve">Allegations </w:t>
      </w:r>
      <w:r w:rsidR="00A62931" w:rsidRPr="009125B1">
        <w:rPr>
          <w:bCs/>
        </w:rPr>
        <w:t xml:space="preserve">of Abuse </w:t>
      </w:r>
      <w:r w:rsidRPr="009125B1">
        <w:rPr>
          <w:bCs/>
        </w:rPr>
        <w:t>Against Staff Policy</w:t>
      </w:r>
      <w:r w:rsidRPr="009125B1">
        <w:t>.</w:t>
      </w:r>
    </w:p>
    <w:p w14:paraId="17A1423F" w14:textId="7240633D" w:rsidR="00B6249A" w:rsidRPr="009125B1" w:rsidRDefault="00B6249A" w:rsidP="00B6249A">
      <w:r w:rsidRPr="009125B1">
        <w:t xml:space="preserve">The </w:t>
      </w:r>
      <w:r w:rsidRPr="009125B1">
        <w:rPr>
          <w:bCs/>
        </w:rPr>
        <w:t>headteacher</w:t>
      </w:r>
      <w:r w:rsidRPr="009125B1">
        <w:t xml:space="preserve"> will be responsible for conducting a thorough investigation to find out the correct details of what occurred; this may include talking to other pupils about the incident, for instance those who witnessed the event.  </w:t>
      </w:r>
    </w:p>
    <w:p w14:paraId="6B1BA367" w14:textId="4DE206C5" w:rsidR="005B448E" w:rsidRPr="009125B1" w:rsidRDefault="005B448E" w:rsidP="002A05D7">
      <w:pPr>
        <w:pStyle w:val="Heading10"/>
      </w:pPr>
      <w:bookmarkStart w:id="10" w:name="_Complaints"/>
      <w:bookmarkEnd w:id="10"/>
      <w:r w:rsidRPr="009125B1">
        <w:t xml:space="preserve">Complaints </w:t>
      </w:r>
    </w:p>
    <w:p w14:paraId="1E58A9C5" w14:textId="4403BE0A" w:rsidR="005B448E" w:rsidRPr="009125B1" w:rsidRDefault="005B448E" w:rsidP="005B448E">
      <w:r w:rsidRPr="009125B1">
        <w:t xml:space="preserve">All members of staff will be made fully aware of the consequences and legal retributions that can occur following the incorrect use of physical intervention and force. </w:t>
      </w:r>
    </w:p>
    <w:p w14:paraId="1FA401FF" w14:textId="198C9E90" w:rsidR="005B448E" w:rsidRPr="009125B1" w:rsidRDefault="005B448E" w:rsidP="005B448E">
      <w:r w:rsidRPr="009125B1">
        <w:t xml:space="preserve">All complaints regarding the use of physical intervention or force will be investigated in a thorough and speedy manner. The person making the complaint is responsible for </w:t>
      </w:r>
      <w:r w:rsidR="00307FE7" w:rsidRPr="009125B1">
        <w:t>providing evidence for their</w:t>
      </w:r>
      <w:r w:rsidRPr="009125B1">
        <w:t xml:space="preserve"> allegations, </w:t>
      </w:r>
      <w:r w:rsidR="00307FE7" w:rsidRPr="009125B1">
        <w:t xml:space="preserve">e.g. testimony of events or evidence of injury – </w:t>
      </w:r>
      <w:r w:rsidRPr="009125B1">
        <w:t xml:space="preserve">it is not for the member of staff to prove that their actions were made reasonably. </w:t>
      </w:r>
    </w:p>
    <w:p w14:paraId="36CDF535" w14:textId="3E78D1DC" w:rsidR="005B448E" w:rsidRPr="009125B1" w:rsidRDefault="005B448E" w:rsidP="005B448E">
      <w:r w:rsidRPr="009125B1">
        <w:lastRenderedPageBreak/>
        <w:t>In extreme circumstances, parents may take civil action or pursue a criminal prosecution.</w:t>
      </w:r>
      <w:r w:rsidR="006575CD" w:rsidRPr="009125B1">
        <w:t xml:space="preserve"> </w:t>
      </w:r>
      <w:r w:rsidRPr="009125B1">
        <w:t xml:space="preserve">In the case where a member of staff has acted within the law, this will provide a defence to any civil or criminal prosecution.  </w:t>
      </w:r>
    </w:p>
    <w:p w14:paraId="1644CBCC" w14:textId="30A6CBCC" w:rsidR="005B448E" w:rsidRPr="009125B1" w:rsidRDefault="005B448E" w:rsidP="005B448E">
      <w:r w:rsidRPr="009125B1">
        <w:t>Members of staff accused of using excessive force will not be automatically suspended as a response to the allegations. The following procedure will be adhered to</w:t>
      </w:r>
      <w:r w:rsidR="006575CD" w:rsidRPr="009125B1">
        <w:t>, in line with the Allegations of Abuse Against Staff Policy</w:t>
      </w:r>
      <w:r w:rsidRPr="009125B1">
        <w:t>:</w:t>
      </w:r>
    </w:p>
    <w:p w14:paraId="684B06E8" w14:textId="77777777" w:rsidR="005B448E" w:rsidRPr="009125B1" w:rsidRDefault="005B448E" w:rsidP="006575CD">
      <w:pPr>
        <w:pStyle w:val="ListParagraph"/>
        <w:numPr>
          <w:ilvl w:val="0"/>
          <w:numId w:val="36"/>
        </w:numPr>
      </w:pPr>
      <w:r w:rsidRPr="009125B1">
        <w:t xml:space="preserve">Careful consideration will be given to whether the case warrants a person being suspended until the allegation is resolved. </w:t>
      </w:r>
    </w:p>
    <w:p w14:paraId="2154DC28" w14:textId="77777777" w:rsidR="005B448E" w:rsidRPr="009125B1" w:rsidRDefault="005B448E" w:rsidP="006575CD">
      <w:pPr>
        <w:pStyle w:val="ListParagraph"/>
        <w:numPr>
          <w:ilvl w:val="0"/>
          <w:numId w:val="36"/>
        </w:numPr>
      </w:pPr>
      <w:r w:rsidRPr="009125B1">
        <w:t xml:space="preserve">The </w:t>
      </w:r>
      <w:r w:rsidRPr="009125B1">
        <w:rPr>
          <w:bCs/>
        </w:rPr>
        <w:t>governing board</w:t>
      </w:r>
      <w:r w:rsidRPr="009125B1">
        <w:t xml:space="preserve"> will always </w:t>
      </w:r>
      <w:proofErr w:type="gramStart"/>
      <w:r w:rsidRPr="009125B1">
        <w:t>take into account</w:t>
      </w:r>
      <w:proofErr w:type="gramEnd"/>
      <w:r w:rsidRPr="009125B1">
        <w:t xml:space="preserve"> whether a staff member has acted within the law when considering </w:t>
      </w:r>
      <w:proofErr w:type="gramStart"/>
      <w:r w:rsidRPr="009125B1">
        <w:t>whether or not</w:t>
      </w:r>
      <w:proofErr w:type="gramEnd"/>
      <w:r w:rsidRPr="009125B1">
        <w:t xml:space="preserve"> to take disciplinary action against a staff member involved in an incident. </w:t>
      </w:r>
    </w:p>
    <w:p w14:paraId="4F8EB742" w14:textId="77777777" w:rsidR="005B448E" w:rsidRPr="009125B1" w:rsidRDefault="005B448E" w:rsidP="006575CD">
      <w:pPr>
        <w:pStyle w:val="ListParagraph"/>
        <w:numPr>
          <w:ilvl w:val="0"/>
          <w:numId w:val="36"/>
        </w:numPr>
      </w:pPr>
      <w:r w:rsidRPr="009125B1">
        <w:t xml:space="preserve">Where a member of staff is suspended, the </w:t>
      </w:r>
      <w:r w:rsidRPr="009125B1">
        <w:rPr>
          <w:color w:val="000000" w:themeColor="text1"/>
        </w:rPr>
        <w:t>school</w:t>
      </w:r>
      <w:r w:rsidRPr="009125B1">
        <w:t xml:space="preserve"> will ensure that the staff member has access to a named contact that can provide support and guidance. </w:t>
      </w:r>
    </w:p>
    <w:p w14:paraId="2B2C0915" w14:textId="075D3C09" w:rsidR="005B448E" w:rsidRPr="009125B1" w:rsidRDefault="005B448E" w:rsidP="006575CD">
      <w:pPr>
        <w:pStyle w:val="ListParagraph"/>
        <w:numPr>
          <w:ilvl w:val="0"/>
          <w:numId w:val="36"/>
        </w:numPr>
      </w:pPr>
      <w:r w:rsidRPr="009125B1">
        <w:t xml:space="preserve">The </w:t>
      </w:r>
      <w:r w:rsidRPr="009125B1">
        <w:rPr>
          <w:color w:val="000000" w:themeColor="text1"/>
        </w:rPr>
        <w:t>school</w:t>
      </w:r>
      <w:r w:rsidRPr="009125B1">
        <w:t xml:space="preserve"> will provide pastoral care to any member of staff who is subject to a formal allegation. </w:t>
      </w:r>
    </w:p>
    <w:p w14:paraId="1ED4E87C" w14:textId="732AA47B" w:rsidR="002A05D7" w:rsidRPr="009125B1" w:rsidRDefault="00DA6C54" w:rsidP="00DA6C54">
      <w:r w:rsidRPr="009125B1">
        <w:t>Where a safeguarding allegation is made against a member of staff that involves</w:t>
      </w:r>
      <w:r w:rsidR="002A05D7" w:rsidRPr="009125B1">
        <w:t xml:space="preserve"> physical contact, e.g. restraint, the strategy discussion or initial evaluation with the LADO will </w:t>
      </w:r>
      <w:proofErr w:type="gramStart"/>
      <w:r w:rsidR="002A05D7" w:rsidRPr="009125B1">
        <w:t>take into account</w:t>
      </w:r>
      <w:proofErr w:type="gramEnd"/>
      <w:r w:rsidR="002A05D7" w:rsidRPr="009125B1">
        <w:t xml:space="preserve"> that teachers and other school staff are entitled to use reasonable force to control or restrain pupils in certain circumstances, including dealing with disruptive behaviour.</w:t>
      </w:r>
    </w:p>
    <w:p w14:paraId="564D110D" w14:textId="0F01638C" w:rsidR="0002171B" w:rsidRPr="009125B1" w:rsidRDefault="009C4340" w:rsidP="00DA6C54">
      <w:pPr>
        <w:pStyle w:val="Heading10"/>
      </w:pPr>
      <w:bookmarkStart w:id="11" w:name="_[New]_Safe_touch"/>
      <w:bookmarkEnd w:id="11"/>
      <w:r w:rsidRPr="009125B1">
        <w:t>Safe touch</w:t>
      </w:r>
    </w:p>
    <w:p w14:paraId="657A29F3" w14:textId="77777777" w:rsidR="00B6249A" w:rsidRPr="009125B1" w:rsidRDefault="00B6249A" w:rsidP="00B6249A">
      <w:r w:rsidRPr="009125B1">
        <w:t>The school understands that the following examples are instances of safe touch which may occur between staff and pupils:</w:t>
      </w:r>
    </w:p>
    <w:p w14:paraId="1AA8484A" w14:textId="77777777" w:rsidR="00B6249A" w:rsidRPr="009125B1" w:rsidRDefault="00B6249A" w:rsidP="00FA50CC">
      <w:pPr>
        <w:pStyle w:val="ListParagraph"/>
        <w:numPr>
          <w:ilvl w:val="0"/>
          <w:numId w:val="29"/>
        </w:numPr>
        <w:spacing w:before="0"/>
      </w:pPr>
      <w:r w:rsidRPr="009125B1">
        <w:t>Comforting an upset or distressed pupil</w:t>
      </w:r>
    </w:p>
    <w:p w14:paraId="44E9FFC5" w14:textId="77777777" w:rsidR="00B6249A" w:rsidRPr="009125B1" w:rsidRDefault="00B6249A" w:rsidP="00FA50CC">
      <w:pPr>
        <w:pStyle w:val="ListParagraph"/>
        <w:numPr>
          <w:ilvl w:val="0"/>
          <w:numId w:val="29"/>
        </w:numPr>
        <w:spacing w:before="0"/>
      </w:pPr>
      <w:r w:rsidRPr="009125B1">
        <w:t>Congratulating or praising a pupil</w:t>
      </w:r>
    </w:p>
    <w:p w14:paraId="60060DF1" w14:textId="77777777" w:rsidR="00B6249A" w:rsidRPr="009125B1" w:rsidRDefault="00B6249A" w:rsidP="00FA50CC">
      <w:pPr>
        <w:pStyle w:val="ListParagraph"/>
        <w:numPr>
          <w:ilvl w:val="0"/>
          <w:numId w:val="29"/>
        </w:numPr>
        <w:spacing w:before="0"/>
      </w:pPr>
      <w:r w:rsidRPr="009125B1">
        <w:t>Holding the hand of a pupil to guide them, such as when crossing a road or walking to assembly</w:t>
      </w:r>
    </w:p>
    <w:p w14:paraId="6351CD89" w14:textId="77777777" w:rsidR="00B6249A" w:rsidRPr="009125B1" w:rsidRDefault="00B6249A" w:rsidP="00FA50CC">
      <w:pPr>
        <w:pStyle w:val="ListParagraph"/>
        <w:numPr>
          <w:ilvl w:val="0"/>
          <w:numId w:val="29"/>
        </w:numPr>
        <w:spacing w:before="0"/>
      </w:pPr>
      <w:r w:rsidRPr="009125B1">
        <w:t>Giving first aid to a pupil</w:t>
      </w:r>
    </w:p>
    <w:p w14:paraId="5446EBB1" w14:textId="77777777" w:rsidR="00B6249A" w:rsidRPr="009125B1" w:rsidRDefault="00B6249A" w:rsidP="00FA50CC">
      <w:pPr>
        <w:pStyle w:val="ListParagraph"/>
        <w:numPr>
          <w:ilvl w:val="0"/>
          <w:numId w:val="29"/>
        </w:numPr>
        <w:spacing w:before="0"/>
      </w:pPr>
      <w:r w:rsidRPr="009125B1">
        <w:t xml:space="preserve">Demonstrating exercises or techniques during PE lessons </w:t>
      </w:r>
    </w:p>
    <w:p w14:paraId="3FCCC6DC" w14:textId="77777777" w:rsidR="00B6249A" w:rsidRPr="009125B1" w:rsidRDefault="00B6249A" w:rsidP="00FA50CC">
      <w:pPr>
        <w:pStyle w:val="ListParagraph"/>
        <w:numPr>
          <w:ilvl w:val="0"/>
          <w:numId w:val="29"/>
        </w:numPr>
        <w:spacing w:before="0"/>
      </w:pPr>
      <w:r w:rsidRPr="009125B1">
        <w:t xml:space="preserve">Administering medicine   </w:t>
      </w:r>
    </w:p>
    <w:p w14:paraId="2DF5AC6E" w14:textId="77777777" w:rsidR="00B6249A" w:rsidRPr="009125B1" w:rsidRDefault="00B6249A" w:rsidP="00FA50CC">
      <w:pPr>
        <w:pStyle w:val="ListParagraph"/>
        <w:numPr>
          <w:ilvl w:val="0"/>
          <w:numId w:val="29"/>
        </w:numPr>
        <w:spacing w:before="0"/>
      </w:pPr>
      <w:r w:rsidRPr="009125B1">
        <w:t>Using musical instruments</w:t>
      </w:r>
    </w:p>
    <w:p w14:paraId="64A1ACE9" w14:textId="13B8DBDC" w:rsidR="00B6249A" w:rsidRPr="009125B1" w:rsidRDefault="00B6249A" w:rsidP="00B6249A">
      <w:r w:rsidRPr="009125B1">
        <w:t>The school understands that certain types of physical contact between staff and pupils are inappropriate, e.g. cuddling, lap-sitting and some instances of holding hands, and that safe touch should never be invasive, humiliating or flirtatious.</w:t>
      </w:r>
    </w:p>
    <w:p w14:paraId="355CC413" w14:textId="5CD0984B" w:rsidR="00B6249A" w:rsidRPr="009125B1" w:rsidRDefault="00B6249A" w:rsidP="00B6249A">
      <w:r w:rsidRPr="009125B1">
        <w:t>The school designates that the only appropriate places on a pupil’s body to touch them are their shoulders, arms and upper back.</w:t>
      </w:r>
    </w:p>
    <w:p w14:paraId="2F5170DF" w14:textId="15839924" w:rsidR="00B6249A" w:rsidRPr="009125B1" w:rsidRDefault="00B6249A" w:rsidP="00B55C50">
      <w:r w:rsidRPr="009125B1">
        <w:t>Staff employing touch for reward or comfort will use the ‘school hug’, rather than an embrace</w:t>
      </w:r>
      <w:r w:rsidR="00307FE7" w:rsidRPr="009125B1">
        <w:t xml:space="preserve">. </w:t>
      </w:r>
      <w:r w:rsidRPr="009125B1">
        <w:t>The school hug is a sideways hug whereby the member of staff places their hands on the pupil’s shoulders</w:t>
      </w:r>
      <w:r w:rsidR="00307FE7" w:rsidRPr="009125B1">
        <w:t xml:space="preserve">. </w:t>
      </w:r>
      <w:r w:rsidRPr="009125B1">
        <w:t>This type of hug prevents the pupil from turning themselves towards the member of staff and thus engaging in a ‘front’ embrace, which the school deems inappropriate</w:t>
      </w:r>
      <w:r w:rsidR="00B55C50" w:rsidRPr="009125B1">
        <w:t>.</w:t>
      </w:r>
    </w:p>
    <w:p w14:paraId="40286101" w14:textId="0CC1D845" w:rsidR="00B6249A" w:rsidRPr="009125B1" w:rsidRDefault="00B6249A" w:rsidP="00B55C50">
      <w:r w:rsidRPr="009125B1">
        <w:lastRenderedPageBreak/>
        <w:t>The school recognises that staff will sometimes need to hold a pupil’s hand, e.g. to guide them or prevent them from physical harm</w:t>
      </w:r>
      <w:r w:rsidR="00307FE7" w:rsidRPr="009125B1">
        <w:t>. Staff needing to hold a pupil’s hand will use the</w:t>
      </w:r>
      <w:r w:rsidRPr="009125B1">
        <w:t xml:space="preserve"> ‘school hand hold’ </w:t>
      </w:r>
      <w:proofErr w:type="gramStart"/>
      <w:r w:rsidRPr="009125B1">
        <w:t>in order to</w:t>
      </w:r>
      <w:proofErr w:type="gramEnd"/>
      <w:r w:rsidRPr="009125B1">
        <w:t xml:space="preserve"> prevent any inappropriate exchange between staff and pupils</w:t>
      </w:r>
      <w:r w:rsidR="00307FE7" w:rsidRPr="009125B1">
        <w:t xml:space="preserve">. </w:t>
      </w:r>
      <w:r w:rsidRPr="009125B1">
        <w:t xml:space="preserve">The school hand hold involves the member of staff holding their arm out and the pupil wrapping their hand around the staff’s lower arm. If required, the member of staff can then place their free hand on top of the </w:t>
      </w:r>
      <w:proofErr w:type="gramStart"/>
      <w:r w:rsidRPr="009125B1">
        <w:t>pupil’s</w:t>
      </w:r>
      <w:proofErr w:type="gramEnd"/>
      <w:r w:rsidRPr="009125B1">
        <w:t xml:space="preserve"> for extra security</w:t>
      </w:r>
      <w:r w:rsidR="00B55C50" w:rsidRPr="009125B1">
        <w:t>.</w:t>
      </w:r>
    </w:p>
    <w:p w14:paraId="496F55D4" w14:textId="010D067B" w:rsidR="00B6249A" w:rsidRPr="009125B1" w:rsidRDefault="00B6249A" w:rsidP="00FA50CC">
      <w:r w:rsidRPr="009125B1">
        <w:t>The school understands that pupils are not always aware of the boundaries between staff and pupils and thus may try to engage in physical contact</w:t>
      </w:r>
      <w:r w:rsidR="00FA50CC" w:rsidRPr="009125B1">
        <w:t>,</w:t>
      </w:r>
      <w:r w:rsidRPr="009125B1">
        <w:t xml:space="preserve"> such as lap-sitting or inappropriate </w:t>
      </w:r>
      <w:proofErr w:type="gramStart"/>
      <w:r w:rsidRPr="009125B1">
        <w:t>hand-holding</w:t>
      </w:r>
      <w:proofErr w:type="gramEnd"/>
      <w:r w:rsidRPr="009125B1">
        <w:t xml:space="preserve"> and hugging. Should a pupil try to engage in any inappropriate physical contact, the member of staff will explain to the pupil why it is unacceptable and encourage them to engage in the school-hug or school-hand-hold instead.</w:t>
      </w:r>
    </w:p>
    <w:p w14:paraId="6CA75780" w14:textId="039D7717" w:rsidR="00B6249A" w:rsidRPr="009125B1" w:rsidRDefault="00B6249A" w:rsidP="00FA50CC">
      <w:r w:rsidRPr="009125B1">
        <w:t xml:space="preserve">If a member of staff attempts to use one of the safe methods of touch and a pupil is unhappy or uncomfortable with this, the member of staff will retract immediately </w:t>
      </w:r>
      <w:proofErr w:type="gramStart"/>
      <w:r w:rsidRPr="009125B1">
        <w:t>in order to</w:t>
      </w:r>
      <w:proofErr w:type="gramEnd"/>
      <w:r w:rsidRPr="009125B1">
        <w:t xml:space="preserve"> respect the pupil’s wishes.</w:t>
      </w:r>
    </w:p>
    <w:p w14:paraId="3264F0E4" w14:textId="09388E65" w:rsidR="00B6249A" w:rsidRPr="009125B1" w:rsidRDefault="00B6249A" w:rsidP="00B6249A">
      <w:pPr>
        <w:rPr>
          <w:color w:val="000000" w:themeColor="text1"/>
        </w:rPr>
      </w:pPr>
      <w:r w:rsidRPr="009125B1">
        <w:rPr>
          <w:color w:val="000000" w:themeColor="text1"/>
        </w:rPr>
        <w:t>Appropriate touch involving pupils with SEND will be in line with their EHC plan or IHP.</w:t>
      </w:r>
    </w:p>
    <w:p w14:paraId="59BB6C17" w14:textId="4779D20B" w:rsidR="00B6249A" w:rsidRPr="009125B1" w:rsidRDefault="005B448E" w:rsidP="00B6249A">
      <w:r w:rsidRPr="009125B1">
        <w:t>Where it is reported that a staff member has engaged, or is suspected to have engaged, in touch that is not appropriate in line with this policy and the Staff Code of Conduct, this will be handled in line with the Reporting Low-level Safeguarding Concerns Policy, or, where there have been multiple reports of inappropriate touch or an instance of touch which is severely inappropriate, the Allegations of Abuse Against Staff Policy.</w:t>
      </w:r>
    </w:p>
    <w:p w14:paraId="558D2ACC" w14:textId="75BCF5C0" w:rsidR="006575CD" w:rsidRPr="009125B1" w:rsidRDefault="006575CD" w:rsidP="00DA6C54">
      <w:pPr>
        <w:pStyle w:val="Heading10"/>
      </w:pPr>
      <w:bookmarkStart w:id="12" w:name="_Monitoring_and_review"/>
      <w:bookmarkEnd w:id="12"/>
      <w:r w:rsidRPr="009125B1">
        <w:t xml:space="preserve">Monitoring and review </w:t>
      </w:r>
    </w:p>
    <w:p w14:paraId="23AFBCDC" w14:textId="2C923F69" w:rsidR="006575CD" w:rsidRPr="009125B1" w:rsidRDefault="006575CD" w:rsidP="006575CD">
      <w:r w:rsidRPr="009125B1">
        <w:t xml:space="preserve">This policy will be reviewed on an </w:t>
      </w:r>
      <w:r w:rsidRPr="009125B1">
        <w:rPr>
          <w:b/>
          <w:bCs/>
          <w:u w:val="single"/>
        </w:rPr>
        <w:t>annual</w:t>
      </w:r>
      <w:r w:rsidRPr="009125B1">
        <w:t xml:space="preserve"> basis by the headteacher, DSL, SEN</w:t>
      </w:r>
      <w:r w:rsidR="00960753">
        <w:t>D</w:t>
      </w:r>
      <w:r w:rsidRPr="009125B1">
        <w:t>CO and governing board, who will consider any necessary changes and communicate the findings of the review to all members of staff.</w:t>
      </w:r>
    </w:p>
    <w:p w14:paraId="583D32D6" w14:textId="77777777" w:rsidR="00432B3B" w:rsidRDefault="000B76D5">
      <w:pPr>
        <w:rPr>
          <w:b/>
          <w:bCs/>
          <w:u w:val="single"/>
        </w:rPr>
      </w:pPr>
      <w:r w:rsidRPr="009125B1">
        <w:t xml:space="preserve">The next scheduled review for this policy is </w:t>
      </w:r>
      <w:r w:rsidR="00960753">
        <w:rPr>
          <w:b/>
          <w:bCs/>
          <w:u w:val="single"/>
        </w:rPr>
        <w:t>September 20</w:t>
      </w:r>
      <w:r w:rsidR="00134A25">
        <w:rPr>
          <w:b/>
          <w:bCs/>
          <w:u w:val="single"/>
        </w:rPr>
        <w:t>26.</w:t>
      </w:r>
    </w:p>
    <w:p w14:paraId="6D96D565" w14:textId="77777777" w:rsidR="00134A25" w:rsidRDefault="00134A25">
      <w:pPr>
        <w:rPr>
          <w:b/>
          <w:bCs/>
          <w:u w:val="single"/>
        </w:rPr>
      </w:pPr>
    </w:p>
    <w:p w14:paraId="72DCBD0A" w14:textId="77777777" w:rsidR="00134A25" w:rsidRDefault="00134A25">
      <w:pPr>
        <w:rPr>
          <w:b/>
          <w:bCs/>
          <w:u w:val="single"/>
        </w:rPr>
      </w:pPr>
    </w:p>
    <w:p w14:paraId="2C01F36E" w14:textId="77777777" w:rsidR="00134A25" w:rsidRPr="00134A25" w:rsidRDefault="00134A25" w:rsidP="00134A25">
      <w:pPr>
        <w:rPr>
          <w:b/>
          <w:bCs/>
          <w:u w:val="single"/>
        </w:rPr>
      </w:pPr>
      <w:r w:rsidRPr="00134A25">
        <w:rPr>
          <w:b/>
          <w:bCs/>
          <w:u w:val="single"/>
        </w:rPr>
        <w:t xml:space="preserve">Physical Intervention Report Form </w:t>
      </w:r>
    </w:p>
    <w:p w14:paraId="341B82BD" w14:textId="64B4E1AE" w:rsidR="00134A25" w:rsidRDefault="00134A25" w:rsidP="00134A25">
      <w:pPr>
        <w:sectPr w:rsidR="00134A25" w:rsidSect="00491C76">
          <w:headerReference w:type="default" r:id="rId14"/>
          <w:headerReference w:type="first" r:id="rId15"/>
          <w:pgSz w:w="11906" w:h="16838"/>
          <w:pgMar w:top="1440" w:right="1440" w:bottom="1440" w:left="1440" w:header="709" w:footer="709" w:gutter="0"/>
          <w:pgBorders w:offsetFrom="page">
            <w:top w:val="single" w:sz="36" w:space="24" w:color="3333FF"/>
            <w:left w:val="single" w:sz="36" w:space="24" w:color="3333FF"/>
            <w:bottom w:val="single" w:sz="36" w:space="24" w:color="3333FF"/>
            <w:right w:val="single" w:sz="36" w:space="24" w:color="3333FF"/>
          </w:pgBorders>
          <w:pgNumType w:start="0"/>
          <w:cols w:space="708"/>
          <w:titlePg/>
          <w:docGrid w:linePitch="360"/>
        </w:sectPr>
      </w:pPr>
      <w:r>
        <w:t xml:space="preserve">We believe that reasonable force should only be used when </w:t>
      </w:r>
      <w:proofErr w:type="gramStart"/>
      <w:r>
        <w:t>absolutely necessary</w:t>
      </w:r>
      <w:proofErr w:type="gramEnd"/>
      <w:r>
        <w:t xml:space="preserve">. </w:t>
      </w:r>
      <w:proofErr w:type="gramStart"/>
      <w:r>
        <w:t>With this in mind, th</w:t>
      </w:r>
      <w:r>
        <w:t>e</w:t>
      </w:r>
      <w:proofErr w:type="gramEnd"/>
      <w:r>
        <w:t xml:space="preserve"> f</w:t>
      </w:r>
      <w:r>
        <w:t>orm</w:t>
      </w:r>
      <w:r>
        <w:t xml:space="preserve"> below</w:t>
      </w:r>
      <w:r>
        <w:t xml:space="preserve"> has been created to ensure that all incidents of this type are recorded. Incidents must also be documented in the Physical Intervention Log.</w:t>
      </w:r>
    </w:p>
    <w:p w14:paraId="1FCFC420" w14:textId="627958FC" w:rsidR="0078413C" w:rsidRPr="00134A25" w:rsidRDefault="00134A25" w:rsidP="00134A25">
      <w:pPr>
        <w:jc w:val="center"/>
        <w:rPr>
          <w:b/>
          <w:bCs/>
          <w:u w:val="single"/>
        </w:rPr>
      </w:pPr>
      <w:r w:rsidRPr="00134A25">
        <w:rPr>
          <w:b/>
          <w:bCs/>
          <w:u w:val="single"/>
        </w:rPr>
        <w:lastRenderedPageBreak/>
        <w:t>Physical Intervention Report Form</w:t>
      </w:r>
    </w:p>
    <w:tbl>
      <w:tblPr>
        <w:tblStyle w:val="TableGrid"/>
        <w:tblW w:w="10206" w:type="dxa"/>
        <w:tblInd w:w="-459" w:type="dxa"/>
        <w:tblLook w:val="04A0" w:firstRow="1" w:lastRow="0" w:firstColumn="1" w:lastColumn="0" w:noHBand="0" w:noVBand="1"/>
      </w:tblPr>
      <w:tblGrid>
        <w:gridCol w:w="2977"/>
        <w:gridCol w:w="2126"/>
        <w:gridCol w:w="2439"/>
        <w:gridCol w:w="2664"/>
      </w:tblGrid>
      <w:tr w:rsidR="0078413C" w14:paraId="0F1C0707" w14:textId="77777777" w:rsidTr="00BF14CC">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00A3B13B" w14:textId="77777777" w:rsidR="0078413C" w:rsidRPr="00FF7C6C" w:rsidRDefault="0078413C" w:rsidP="00FA50CC">
            <w:pPr>
              <w:spacing w:before="0" w:line="276" w:lineRule="auto"/>
              <w:jc w:val="left"/>
              <w:rPr>
                <w:rFonts w:cs="Arial"/>
                <w:b/>
                <w:color w:val="FFFFFF" w:themeColor="background1"/>
              </w:rPr>
            </w:pPr>
            <w:r w:rsidRPr="00FF7C6C">
              <w:rPr>
                <w:rFonts w:cs="Arial"/>
                <w:b/>
                <w:color w:val="FFFFFF" w:themeColor="background1"/>
              </w:rPr>
              <w:t>Name of staff member:</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22D2E15A" w14:textId="77777777" w:rsidR="0078413C" w:rsidRDefault="0078413C" w:rsidP="00FA50CC">
            <w:pPr>
              <w:spacing w:before="0" w:line="276" w:lineRule="auto"/>
              <w:jc w:val="left"/>
              <w:rPr>
                <w:rFonts w:asciiTheme="minorHAnsi" w:hAnsiTheme="minorHAnsi" w:cstheme="minorBidi"/>
              </w:rPr>
            </w:pPr>
          </w:p>
        </w:tc>
      </w:tr>
      <w:tr w:rsidR="0078413C" w14:paraId="0F57D199" w14:textId="77777777" w:rsidTr="00BF14CC">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4146418A" w14:textId="77777777" w:rsidR="0078413C" w:rsidRPr="00FF7C6C" w:rsidRDefault="0078413C" w:rsidP="00FA50CC">
            <w:pPr>
              <w:spacing w:before="0" w:line="276" w:lineRule="auto"/>
              <w:jc w:val="left"/>
              <w:rPr>
                <w:rFonts w:cs="Arial"/>
                <w:b/>
                <w:color w:val="FFFFFF" w:themeColor="background1"/>
              </w:rPr>
            </w:pPr>
            <w:r w:rsidRPr="00FF7C6C">
              <w:rPr>
                <w:rFonts w:cs="Arial"/>
                <w:b/>
                <w:color w:val="FFFFFF" w:themeColor="background1"/>
              </w:rPr>
              <w:t>Name of pupil:</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3F4D30D9" w14:textId="77777777" w:rsidR="0078413C" w:rsidRDefault="0078413C" w:rsidP="00FA50CC">
            <w:pPr>
              <w:spacing w:before="0" w:line="276" w:lineRule="auto"/>
              <w:jc w:val="left"/>
              <w:rPr>
                <w:rFonts w:asciiTheme="minorHAnsi" w:hAnsiTheme="minorHAnsi" w:cstheme="minorBidi"/>
              </w:rPr>
            </w:pPr>
          </w:p>
        </w:tc>
      </w:tr>
      <w:tr w:rsidR="003A67B1" w14:paraId="24BEDCDF" w14:textId="77777777" w:rsidTr="00BF14CC">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3710891D" w14:textId="77777777" w:rsidR="0078413C" w:rsidRPr="00FF7C6C" w:rsidRDefault="0078413C" w:rsidP="00FA50CC">
            <w:pPr>
              <w:spacing w:before="0" w:line="276" w:lineRule="auto"/>
              <w:jc w:val="left"/>
              <w:rPr>
                <w:rFonts w:cs="Arial"/>
                <w:b/>
                <w:color w:val="FFFFFF" w:themeColor="background1"/>
              </w:rPr>
            </w:pPr>
            <w:r w:rsidRPr="00FF7C6C">
              <w:rPr>
                <w:rFonts w:cs="Arial"/>
                <w:b/>
                <w:color w:val="FFFFFF" w:themeColor="background1"/>
              </w:rPr>
              <w:t>Date:</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1068EFA9" w14:textId="77777777" w:rsidR="0078413C" w:rsidRDefault="0078413C" w:rsidP="00FA50CC">
            <w:pPr>
              <w:spacing w:before="0" w:line="276" w:lineRule="auto"/>
              <w:jc w:val="left"/>
              <w:rPr>
                <w:rFonts w:asciiTheme="minorHAnsi" w:hAnsiTheme="minorHAnsi" w:cstheme="minorBidi"/>
              </w:rPr>
            </w:pPr>
          </w:p>
        </w:tc>
      </w:tr>
      <w:tr w:rsidR="003A67B1" w14:paraId="32D73D11" w14:textId="77777777" w:rsidTr="00BF14CC">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492C0C83" w14:textId="77777777" w:rsidR="0078413C" w:rsidRPr="00FF7C6C" w:rsidRDefault="0078413C" w:rsidP="00FA50CC">
            <w:pPr>
              <w:spacing w:before="0" w:line="276" w:lineRule="auto"/>
              <w:jc w:val="left"/>
              <w:rPr>
                <w:rFonts w:cs="Arial"/>
                <w:b/>
                <w:color w:val="FFFFFF" w:themeColor="background1"/>
              </w:rPr>
            </w:pPr>
            <w:r w:rsidRPr="00FF7C6C">
              <w:rPr>
                <w:rFonts w:cs="Arial"/>
                <w:b/>
                <w:color w:val="FFFFFF" w:themeColor="background1"/>
              </w:rPr>
              <w:t>Time:</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39E8CB97" w14:textId="77777777" w:rsidR="0078413C" w:rsidRDefault="0078413C" w:rsidP="00FA50CC">
            <w:pPr>
              <w:spacing w:before="0" w:line="276" w:lineRule="auto"/>
              <w:jc w:val="left"/>
              <w:rPr>
                <w:rFonts w:asciiTheme="minorHAnsi" w:hAnsiTheme="minorHAnsi" w:cstheme="minorBidi"/>
              </w:rPr>
            </w:pPr>
          </w:p>
        </w:tc>
      </w:tr>
      <w:tr w:rsidR="003A67B1" w14:paraId="73948533" w14:textId="77777777" w:rsidTr="00BF14CC">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064E8D85" w14:textId="77777777" w:rsidR="0078413C" w:rsidRPr="00FF7C6C" w:rsidRDefault="0078413C" w:rsidP="00FA50CC">
            <w:pPr>
              <w:spacing w:before="0" w:line="276" w:lineRule="auto"/>
              <w:jc w:val="left"/>
              <w:rPr>
                <w:rFonts w:cs="Arial"/>
                <w:b/>
                <w:color w:val="FFFFFF" w:themeColor="background1"/>
              </w:rPr>
            </w:pPr>
            <w:r w:rsidRPr="00FF7C6C">
              <w:rPr>
                <w:rFonts w:cs="Arial"/>
                <w:b/>
                <w:color w:val="FFFFFF" w:themeColor="background1"/>
              </w:rPr>
              <w:t>Location:</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0E97E0B7" w14:textId="77777777" w:rsidR="0078413C" w:rsidRDefault="0078413C" w:rsidP="00FA50CC">
            <w:pPr>
              <w:spacing w:before="0" w:line="276" w:lineRule="auto"/>
              <w:jc w:val="left"/>
              <w:rPr>
                <w:rFonts w:asciiTheme="minorHAnsi" w:hAnsiTheme="minorHAnsi" w:cstheme="minorBidi"/>
              </w:rPr>
            </w:pPr>
          </w:p>
        </w:tc>
      </w:tr>
      <w:tr w:rsidR="0078413C" w14:paraId="1FF0D996" w14:textId="77777777" w:rsidTr="00FA50CC">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23C6E2A0" w14:textId="77777777" w:rsidR="0078413C" w:rsidRDefault="0078413C" w:rsidP="00FA50CC">
            <w:pPr>
              <w:spacing w:before="0" w:line="276" w:lineRule="auto"/>
              <w:jc w:val="center"/>
              <w:rPr>
                <w:rFonts w:cs="Arial"/>
                <w:b/>
              </w:rPr>
            </w:pPr>
            <w:r>
              <w:rPr>
                <w:rFonts w:cs="Arial"/>
                <w:b/>
              </w:rPr>
              <w:t>Name(s) of staff member(s) who witnessed the incident:</w:t>
            </w:r>
          </w:p>
        </w:tc>
      </w:tr>
      <w:tr w:rsidR="0078413C" w14:paraId="7D273C8B" w14:textId="77777777" w:rsidTr="00FA50CC">
        <w:trPr>
          <w:trHeight w:val="1134"/>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75D81193" w14:textId="77777777" w:rsidR="0078413C" w:rsidRDefault="0078413C" w:rsidP="00FA50CC">
            <w:pPr>
              <w:spacing w:before="0" w:line="276" w:lineRule="auto"/>
              <w:jc w:val="center"/>
              <w:rPr>
                <w:rFonts w:cs="Arial"/>
              </w:rPr>
            </w:pPr>
          </w:p>
        </w:tc>
      </w:tr>
      <w:tr w:rsidR="0078413C" w14:paraId="7B4301ED" w14:textId="77777777" w:rsidTr="00FA50CC">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654AA258" w14:textId="77777777" w:rsidR="0078413C" w:rsidRDefault="0078413C" w:rsidP="00FA50CC">
            <w:pPr>
              <w:spacing w:before="0" w:line="276" w:lineRule="auto"/>
              <w:jc w:val="center"/>
              <w:rPr>
                <w:rFonts w:cs="Arial"/>
              </w:rPr>
            </w:pPr>
            <w:r>
              <w:rPr>
                <w:rFonts w:cs="Arial"/>
                <w:b/>
              </w:rPr>
              <w:t>Informed parties (parents, social workers, police, etc.):</w:t>
            </w:r>
          </w:p>
        </w:tc>
      </w:tr>
      <w:tr w:rsidR="0078413C" w14:paraId="2C8C8573" w14:textId="77777777" w:rsidTr="00FA50CC">
        <w:trPr>
          <w:trHeight w:val="1134"/>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54ADD9E2" w14:textId="77777777" w:rsidR="0078413C" w:rsidRDefault="0078413C" w:rsidP="00FA50CC">
            <w:pPr>
              <w:spacing w:before="0" w:line="276" w:lineRule="auto"/>
              <w:jc w:val="center"/>
              <w:rPr>
                <w:rFonts w:cs="Arial"/>
              </w:rPr>
            </w:pPr>
          </w:p>
        </w:tc>
      </w:tr>
      <w:tr w:rsidR="0078413C" w14:paraId="5D8AC607" w14:textId="77777777" w:rsidTr="00FA50CC">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25E85828" w14:textId="77777777" w:rsidR="0078413C" w:rsidRDefault="0078413C" w:rsidP="00FA50CC">
            <w:pPr>
              <w:spacing w:before="0" w:line="276" w:lineRule="auto"/>
              <w:jc w:val="center"/>
              <w:rPr>
                <w:rFonts w:cs="Arial"/>
              </w:rPr>
            </w:pPr>
            <w:r>
              <w:rPr>
                <w:rFonts w:cs="Arial"/>
                <w:b/>
              </w:rPr>
              <w:t>Circumstances prior to the incident:</w:t>
            </w:r>
          </w:p>
        </w:tc>
      </w:tr>
      <w:tr w:rsidR="0078413C" w14:paraId="2394358E" w14:textId="77777777" w:rsidTr="00FA50CC">
        <w:trPr>
          <w:trHeight w:val="1134"/>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2FDBF008" w14:textId="77777777" w:rsidR="0078413C" w:rsidRDefault="0078413C" w:rsidP="00FA50CC">
            <w:pPr>
              <w:spacing w:before="0" w:line="276" w:lineRule="auto"/>
              <w:jc w:val="center"/>
              <w:rPr>
                <w:rFonts w:cs="Arial"/>
              </w:rPr>
            </w:pPr>
          </w:p>
        </w:tc>
      </w:tr>
      <w:tr w:rsidR="0078413C" w14:paraId="692A8C55" w14:textId="77777777" w:rsidTr="00FA50CC">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07D7497A" w14:textId="77777777" w:rsidR="0078413C" w:rsidRDefault="0078413C" w:rsidP="00FA50CC">
            <w:pPr>
              <w:spacing w:before="0" w:line="276" w:lineRule="auto"/>
              <w:jc w:val="center"/>
              <w:rPr>
                <w:rFonts w:cs="Arial"/>
              </w:rPr>
            </w:pPr>
            <w:r>
              <w:rPr>
                <w:rFonts w:cs="Arial"/>
                <w:b/>
              </w:rPr>
              <w:t>Details of the incident:</w:t>
            </w:r>
          </w:p>
        </w:tc>
      </w:tr>
      <w:tr w:rsidR="0078413C" w14:paraId="33D9FC35" w14:textId="77777777" w:rsidTr="00FA50CC">
        <w:trPr>
          <w:trHeight w:val="1134"/>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20568FDE" w14:textId="77777777" w:rsidR="0078413C" w:rsidRDefault="0078413C" w:rsidP="00FA50CC">
            <w:pPr>
              <w:spacing w:before="0" w:line="276" w:lineRule="auto"/>
              <w:jc w:val="center"/>
              <w:rPr>
                <w:rFonts w:cs="Arial"/>
              </w:rPr>
            </w:pPr>
          </w:p>
        </w:tc>
      </w:tr>
      <w:tr w:rsidR="0078413C" w14:paraId="321B1812" w14:textId="77777777" w:rsidTr="00FA50CC">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4CAD5ECF" w14:textId="77777777" w:rsidR="0078413C" w:rsidRDefault="0078413C" w:rsidP="00FA50CC">
            <w:pPr>
              <w:tabs>
                <w:tab w:val="left" w:pos="3945"/>
              </w:tabs>
              <w:spacing w:before="0"/>
              <w:jc w:val="center"/>
              <w:rPr>
                <w:rFonts w:cs="Arial"/>
              </w:rPr>
            </w:pPr>
            <w:r>
              <w:rPr>
                <w:rFonts w:cs="Arial"/>
                <w:b/>
              </w:rPr>
              <w:t>Details of any negative impact on other pupils:</w:t>
            </w:r>
          </w:p>
        </w:tc>
      </w:tr>
      <w:tr w:rsidR="0078413C" w14:paraId="7E16F3F3" w14:textId="77777777" w:rsidTr="00FA50CC">
        <w:trPr>
          <w:trHeight w:val="1134"/>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54774174" w14:textId="77777777" w:rsidR="0078413C" w:rsidRDefault="0078413C" w:rsidP="00FA50CC">
            <w:pPr>
              <w:spacing w:before="0"/>
              <w:jc w:val="center"/>
              <w:rPr>
                <w:rFonts w:cs="Arial"/>
              </w:rPr>
            </w:pPr>
          </w:p>
        </w:tc>
      </w:tr>
      <w:tr w:rsidR="0078413C" w14:paraId="114021BD" w14:textId="77777777" w:rsidTr="00FA50CC">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5199B84C" w14:textId="57A08794" w:rsidR="0078413C" w:rsidRDefault="0078413C" w:rsidP="00FA50CC">
            <w:pPr>
              <w:spacing w:before="0"/>
              <w:jc w:val="center"/>
              <w:rPr>
                <w:rFonts w:cs="Arial"/>
                <w:b/>
              </w:rPr>
            </w:pPr>
            <w:r>
              <w:rPr>
                <w:rFonts w:cs="Arial"/>
                <w:b/>
              </w:rPr>
              <w:lastRenderedPageBreak/>
              <w:t xml:space="preserve">Reason(s) for </w:t>
            </w:r>
            <w:r w:rsidR="003A67B1">
              <w:rPr>
                <w:rFonts w:cs="Arial"/>
                <w:b/>
              </w:rPr>
              <w:t>physical intervention</w:t>
            </w:r>
            <w:r>
              <w:rPr>
                <w:rFonts w:cs="Arial"/>
                <w:b/>
              </w:rPr>
              <w:t xml:space="preserve"> (please tick):</w:t>
            </w:r>
          </w:p>
        </w:tc>
      </w:tr>
      <w:tr w:rsidR="0078413C" w14:paraId="48823AB0" w14:textId="77777777" w:rsidTr="005D47FF">
        <w:trPr>
          <w:trHeight w:val="1134"/>
        </w:trPr>
        <w:tc>
          <w:tcPr>
            <w:tcW w:w="10206" w:type="dxa"/>
            <w:gridSpan w:val="4"/>
            <w:tcBorders>
              <w:top w:val="single" w:sz="4" w:space="0" w:color="auto"/>
              <w:left w:val="single" w:sz="4" w:space="0" w:color="auto"/>
              <w:bottom w:val="single" w:sz="4" w:space="0" w:color="auto"/>
              <w:right w:val="single" w:sz="4" w:space="0" w:color="auto"/>
            </w:tcBorders>
          </w:tcPr>
          <w:p w14:paraId="645B193D" w14:textId="3AAEE0FC" w:rsidR="0078413C" w:rsidRDefault="00AA3D9D" w:rsidP="00FA50CC">
            <w:pPr>
              <w:spacing w:before="0"/>
              <w:rPr>
                <w:rFonts w:cs="Arial"/>
              </w:rPr>
            </w:pPr>
            <w:r>
              <w:rPr>
                <w:rFonts w:asciiTheme="minorHAnsi" w:hAnsiTheme="minorHAnsi" w:cstheme="minorBidi"/>
                <w:noProof/>
              </w:rPr>
              <mc:AlternateContent>
                <mc:Choice Requires="wps">
                  <w:drawing>
                    <wp:anchor distT="0" distB="0" distL="114300" distR="114300" simplePos="0" relativeHeight="251680256" behindDoc="0" locked="0" layoutInCell="1" allowOverlap="1" wp14:anchorId="350B922B" wp14:editId="259AB180">
                      <wp:simplePos x="0" y="0"/>
                      <wp:positionH relativeFrom="column">
                        <wp:posOffset>2239010</wp:posOffset>
                      </wp:positionH>
                      <wp:positionV relativeFrom="paragraph">
                        <wp:posOffset>165100</wp:posOffset>
                      </wp:positionV>
                      <wp:extent cx="171450" cy="1619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txbx>
                              <w:txbxContent>
                                <w:p w14:paraId="633CA5C3" w14:textId="77777777" w:rsidR="0078413C" w:rsidRDefault="0078413C" w:rsidP="007841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B922B" id="Text Box 2" o:spid="_x0000_s1028" type="#_x0000_t202" style="position:absolute;left:0;text-align:left;margin-left:176.3pt;margin-top:13pt;width:13.5pt;height:12.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">
                      <v:textbox>
                        <w:txbxContent>
                          <w:p w14:paraId="633CA5C3" w14:textId="77777777" w:rsidR="0078413C" w:rsidRDefault="0078413C" w:rsidP="0078413C"/>
                        </w:txbxContent>
                      </v:textbox>
                    </v:shape>
                  </w:pict>
                </mc:Fallback>
              </mc:AlternateContent>
            </w:r>
          </w:p>
          <w:p w14:paraId="15E4213D" w14:textId="2D4B3EA4" w:rsidR="0078413C" w:rsidRDefault="0078413C" w:rsidP="00FA50CC">
            <w:pPr>
              <w:spacing w:before="0"/>
              <w:rPr>
                <w:rFonts w:cs="Arial"/>
              </w:rPr>
            </w:pPr>
            <w:r>
              <w:rPr>
                <w:rFonts w:cs="Arial"/>
              </w:rPr>
              <w:t xml:space="preserve">Danger to self </w:t>
            </w:r>
          </w:p>
          <w:p w14:paraId="6BDBE019" w14:textId="52B9FF33" w:rsidR="0078413C" w:rsidRDefault="00AA3D9D" w:rsidP="00FA50CC">
            <w:pPr>
              <w:spacing w:before="0"/>
              <w:rPr>
                <w:rFonts w:cs="Arial"/>
              </w:rPr>
            </w:pPr>
            <w:r>
              <w:rPr>
                <w:rFonts w:asciiTheme="minorHAnsi" w:hAnsiTheme="minorHAnsi" w:cstheme="minorBidi"/>
                <w:noProof/>
              </w:rPr>
              <mc:AlternateContent>
                <mc:Choice Requires="wps">
                  <w:drawing>
                    <wp:anchor distT="0" distB="0" distL="114300" distR="114300" simplePos="0" relativeHeight="251682304" behindDoc="0" locked="0" layoutInCell="1" allowOverlap="1" wp14:anchorId="569D7198" wp14:editId="7525CE01">
                      <wp:simplePos x="0" y="0"/>
                      <wp:positionH relativeFrom="column">
                        <wp:posOffset>2239010</wp:posOffset>
                      </wp:positionH>
                      <wp:positionV relativeFrom="paragraph">
                        <wp:posOffset>158115</wp:posOffset>
                      </wp:positionV>
                      <wp:extent cx="171450" cy="1714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txbx>
                              <w:txbxContent>
                                <w:p w14:paraId="5B366274" w14:textId="77777777" w:rsidR="00AA3D9D" w:rsidRDefault="00AA3D9D" w:rsidP="00AA3D9D">
                                  <w:r>
                                    <w:rPr>
                                      <w:rFonts w:cs="Arial"/>
                                      <w:sz w:val="20"/>
                                      <w:szCs w:val="20"/>
                                    </w:rPr>
                                    <w:t>\\hcsshub-sbs\global\TheSchoolBus\Quality Assurance\Core site content\Erin\Need Further Help\September 2021\Positive Handling Policy update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D7198" id="Text Box 3" o:spid="_x0000_s1029" type="#_x0000_t202" style="position:absolute;left:0;text-align:left;margin-left:176.3pt;margin-top:12.45pt;width:13.5pt;height:1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">
                      <v:textbox>
                        <w:txbxContent>
                          <w:p w14:paraId="5B366274" w14:textId="77777777" w:rsidR="00AA3D9D" w:rsidRDefault="00AA3D9D" w:rsidP="00AA3D9D">
                            <w:r>
                              <w:rPr>
                                <w:rFonts w:cs="Arial"/>
                                <w:sz w:val="20"/>
                                <w:szCs w:val="20"/>
                              </w:rPr>
                              <w:t>\\hcsshub-sbs\global\TheSchoolBus\Quality Assurance\Core site content\Erin\Need Further Help\September 2021\Positive Handling Policy update</w:t>
                            </w:r>
                          </w:p>
                        </w:txbxContent>
                      </v:textbox>
                    </v:shape>
                  </w:pict>
                </mc:Fallback>
              </mc:AlternateContent>
            </w:r>
          </w:p>
          <w:p w14:paraId="6D310F19" w14:textId="5C5C0F0B" w:rsidR="0078413C" w:rsidRDefault="0078413C" w:rsidP="00FA50CC">
            <w:pPr>
              <w:spacing w:before="0"/>
              <w:rPr>
                <w:rFonts w:cs="Arial"/>
              </w:rPr>
            </w:pPr>
            <w:r>
              <w:rPr>
                <w:rFonts w:cs="Arial"/>
              </w:rPr>
              <w:t>Danger to others</w:t>
            </w:r>
          </w:p>
          <w:p w14:paraId="0E1D2134" w14:textId="22411675" w:rsidR="0078413C" w:rsidRDefault="00AA3D9D" w:rsidP="00FA50CC">
            <w:pPr>
              <w:spacing w:before="0"/>
              <w:rPr>
                <w:rFonts w:cs="Arial"/>
              </w:rPr>
            </w:pPr>
            <w:r>
              <w:rPr>
                <w:rFonts w:cs="Arial"/>
                <w:noProof/>
              </w:rPr>
              <mc:AlternateContent>
                <mc:Choice Requires="wps">
                  <w:drawing>
                    <wp:anchor distT="0" distB="0" distL="114300" distR="114300" simplePos="0" relativeHeight="251683328" behindDoc="0" locked="0" layoutInCell="1" allowOverlap="1" wp14:anchorId="36073DCD" wp14:editId="19DB2A47">
                      <wp:simplePos x="0" y="0"/>
                      <wp:positionH relativeFrom="column">
                        <wp:posOffset>2239010</wp:posOffset>
                      </wp:positionH>
                      <wp:positionV relativeFrom="paragraph">
                        <wp:posOffset>151130</wp:posOffset>
                      </wp:positionV>
                      <wp:extent cx="17145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809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58380" id="Rectangle 6" o:spid="_x0000_s1026" style="position:absolute;margin-left:176.3pt;margin-top:11.9pt;width:13.5pt;height:14.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" filled="f" strokecolor="black [3213]"/>
                  </w:pict>
                </mc:Fallback>
              </mc:AlternateContent>
            </w:r>
          </w:p>
          <w:p w14:paraId="0E8F89C2" w14:textId="3246BBE7" w:rsidR="0078413C" w:rsidRDefault="0078413C" w:rsidP="00FA50CC">
            <w:pPr>
              <w:spacing w:before="0"/>
              <w:rPr>
                <w:rFonts w:cs="Arial"/>
              </w:rPr>
            </w:pPr>
            <w:r>
              <w:rPr>
                <w:rFonts w:cs="Arial"/>
              </w:rPr>
              <w:t>Significant damage to property</w:t>
            </w:r>
          </w:p>
          <w:p w14:paraId="33A47DFE" w14:textId="77777777" w:rsidR="0078413C" w:rsidRDefault="0078413C" w:rsidP="00FA50CC">
            <w:pPr>
              <w:spacing w:before="0"/>
              <w:rPr>
                <w:rFonts w:cs="Arial"/>
                <w:b/>
              </w:rPr>
            </w:pPr>
          </w:p>
        </w:tc>
      </w:tr>
      <w:tr w:rsidR="003A67B1" w14:paraId="6BDA06DE" w14:textId="77777777" w:rsidTr="00B55C50">
        <w:trPr>
          <w:trHeight w:val="894"/>
        </w:trPr>
        <w:tc>
          <w:tcPr>
            <w:tcW w:w="5103" w:type="dxa"/>
            <w:gridSpan w:val="2"/>
            <w:tcBorders>
              <w:top w:val="single" w:sz="4" w:space="0" w:color="auto"/>
              <w:left w:val="single" w:sz="4" w:space="0" w:color="auto"/>
              <w:bottom w:val="single" w:sz="4" w:space="0" w:color="auto"/>
              <w:right w:val="single" w:sz="4" w:space="0" w:color="auto"/>
            </w:tcBorders>
            <w:shd w:val="clear" w:color="auto" w:fill="B1B1B1" w:themeFill="accent1"/>
            <w:vAlign w:val="center"/>
          </w:tcPr>
          <w:p w14:paraId="36EA4DC9" w14:textId="0BC3E70D" w:rsidR="003A67B1" w:rsidRPr="003A67B1" w:rsidRDefault="003A67B1" w:rsidP="00FA50CC">
            <w:pPr>
              <w:spacing w:before="0"/>
              <w:jc w:val="center"/>
              <w:rPr>
                <w:rFonts w:cs="Arial"/>
                <w:b/>
                <w:bCs/>
              </w:rPr>
            </w:pPr>
            <w:r>
              <w:rPr>
                <w:rFonts w:cs="Arial"/>
                <w:b/>
                <w:bCs/>
              </w:rPr>
              <w:t>Was it a planned intervention, e.g</w:t>
            </w:r>
            <w:r w:rsidRPr="003A67B1">
              <w:rPr>
                <w:rFonts w:cs="Arial"/>
                <w:b/>
                <w:bCs/>
              </w:rPr>
              <w:t xml:space="preserve">. </w:t>
            </w:r>
            <w:r w:rsidRPr="00FA50CC">
              <w:rPr>
                <w:b/>
                <w:bCs/>
              </w:rPr>
              <w:t>in line with approved strategies for the behaviour of specific pupils</w:t>
            </w:r>
            <w:r>
              <w:rPr>
                <w:b/>
                <w:bCs/>
              </w:rPr>
              <w:t xml:space="preserve">? </w:t>
            </w:r>
            <w:r w:rsidRPr="00FA50CC">
              <w:t>Please circle.</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0F23F" w14:textId="67F92BF7" w:rsidR="003A67B1" w:rsidRPr="003A67B1" w:rsidRDefault="003A67B1" w:rsidP="00FA50CC">
            <w:pPr>
              <w:spacing w:before="0"/>
              <w:jc w:val="center"/>
              <w:rPr>
                <w:rFonts w:cs="Arial"/>
              </w:rPr>
            </w:pPr>
            <w:r w:rsidRPr="00FA50CC">
              <w:rPr>
                <w:rFonts w:cs="Arial"/>
              </w:rPr>
              <w:t>Yes/No</w:t>
            </w:r>
          </w:p>
        </w:tc>
      </w:tr>
      <w:tr w:rsidR="0078413C" w14:paraId="217C5F4A" w14:textId="77777777" w:rsidTr="00FA50CC">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47123B5E" w14:textId="4047B382" w:rsidR="0078413C" w:rsidRDefault="0078413C" w:rsidP="00FA50CC">
            <w:pPr>
              <w:spacing w:before="0" w:line="276" w:lineRule="auto"/>
              <w:jc w:val="center"/>
              <w:rPr>
                <w:rFonts w:cs="Arial"/>
                <w:b/>
              </w:rPr>
            </w:pPr>
            <w:r>
              <w:rPr>
                <w:rFonts w:cs="Arial"/>
                <w:b/>
              </w:rPr>
              <w:t>Details of the intervention:</w:t>
            </w:r>
          </w:p>
        </w:tc>
      </w:tr>
      <w:tr w:rsidR="0078413C" w14:paraId="7B789214" w14:textId="77777777" w:rsidTr="00FA50CC">
        <w:trPr>
          <w:trHeight w:val="1134"/>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3B606111" w14:textId="77777777" w:rsidR="0078413C" w:rsidRDefault="0078413C" w:rsidP="00FA50CC">
            <w:pPr>
              <w:spacing w:before="0" w:line="276" w:lineRule="auto"/>
              <w:jc w:val="center"/>
              <w:rPr>
                <w:rFonts w:cs="Arial"/>
                <w:b/>
              </w:rPr>
            </w:pPr>
          </w:p>
        </w:tc>
      </w:tr>
      <w:tr w:rsidR="0078413C" w14:paraId="31B903BA" w14:textId="77777777" w:rsidTr="00FA50CC">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5B88FF5A" w14:textId="77777777" w:rsidR="0078413C" w:rsidRDefault="0078413C" w:rsidP="00FA50CC">
            <w:pPr>
              <w:spacing w:before="0" w:line="276" w:lineRule="auto"/>
              <w:jc w:val="center"/>
              <w:rPr>
                <w:rFonts w:cs="Arial"/>
                <w:b/>
              </w:rPr>
            </w:pPr>
            <w:r>
              <w:rPr>
                <w:rFonts w:cs="Arial"/>
                <w:b/>
              </w:rPr>
              <w:t>Any disciplinary additional action taken:</w:t>
            </w:r>
          </w:p>
        </w:tc>
      </w:tr>
      <w:tr w:rsidR="0078413C" w14:paraId="5FE9DF92" w14:textId="77777777" w:rsidTr="00FA50CC">
        <w:trPr>
          <w:trHeight w:val="1134"/>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21D0BCDB" w14:textId="77777777" w:rsidR="0078413C" w:rsidRDefault="0078413C" w:rsidP="00FA50CC">
            <w:pPr>
              <w:spacing w:before="0" w:line="276" w:lineRule="auto"/>
              <w:jc w:val="center"/>
              <w:rPr>
                <w:rFonts w:cs="Arial"/>
                <w:b/>
              </w:rPr>
            </w:pPr>
          </w:p>
        </w:tc>
      </w:tr>
      <w:tr w:rsidR="0078413C" w14:paraId="77D090BA" w14:textId="77777777" w:rsidTr="00FA50CC">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2A32BEDB" w14:textId="77777777" w:rsidR="0078413C" w:rsidRDefault="0078413C" w:rsidP="00FA50CC">
            <w:pPr>
              <w:spacing w:before="0" w:line="276" w:lineRule="auto"/>
              <w:jc w:val="center"/>
              <w:rPr>
                <w:rFonts w:cs="Arial"/>
                <w:b/>
              </w:rPr>
            </w:pPr>
            <w:r>
              <w:rPr>
                <w:rFonts w:cs="Arial"/>
                <w:b/>
              </w:rPr>
              <w:t>Injuries (if any) to staff members, the pupil concerned or other pupils:</w:t>
            </w:r>
          </w:p>
        </w:tc>
      </w:tr>
      <w:tr w:rsidR="0078413C" w14:paraId="04D5CBC9" w14:textId="77777777" w:rsidTr="00FA50CC">
        <w:trPr>
          <w:trHeight w:val="1134"/>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174D201E" w14:textId="77777777" w:rsidR="0078413C" w:rsidRDefault="0078413C" w:rsidP="00FA50CC">
            <w:pPr>
              <w:spacing w:before="0" w:line="276" w:lineRule="auto"/>
              <w:jc w:val="center"/>
              <w:rPr>
                <w:rFonts w:cs="Arial"/>
                <w:b/>
              </w:rPr>
            </w:pPr>
          </w:p>
        </w:tc>
      </w:tr>
      <w:tr w:rsidR="0078413C" w14:paraId="6B7333DE" w14:textId="77777777" w:rsidTr="00FA50CC">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18F789EE" w14:textId="77777777" w:rsidR="0078413C" w:rsidRDefault="0078413C" w:rsidP="00FA50CC">
            <w:pPr>
              <w:spacing w:before="0" w:line="276" w:lineRule="auto"/>
              <w:jc w:val="center"/>
              <w:rPr>
                <w:rFonts w:cs="Arial"/>
                <w:b/>
              </w:rPr>
            </w:pPr>
            <w:r>
              <w:rPr>
                <w:rFonts w:cs="Arial"/>
                <w:b/>
              </w:rPr>
              <w:t>Damage (if any) to property:</w:t>
            </w:r>
          </w:p>
        </w:tc>
      </w:tr>
      <w:tr w:rsidR="0078413C" w14:paraId="4F3FA69A" w14:textId="77777777" w:rsidTr="00FA50CC">
        <w:trPr>
          <w:trHeight w:val="1134"/>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3D99C5A2" w14:textId="77777777" w:rsidR="0078413C" w:rsidRDefault="0078413C" w:rsidP="00FA50CC">
            <w:pPr>
              <w:spacing w:before="0" w:line="276" w:lineRule="auto"/>
              <w:jc w:val="center"/>
              <w:rPr>
                <w:rFonts w:cs="Arial"/>
                <w:b/>
              </w:rPr>
            </w:pPr>
          </w:p>
        </w:tc>
      </w:tr>
      <w:tr w:rsidR="0078413C" w14:paraId="5C608607" w14:textId="77777777" w:rsidTr="00FA50CC">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57E7381D" w14:textId="77777777" w:rsidR="0078413C" w:rsidRDefault="0078413C" w:rsidP="00FA50CC">
            <w:pPr>
              <w:spacing w:before="0" w:line="276" w:lineRule="auto"/>
              <w:jc w:val="center"/>
              <w:rPr>
                <w:rFonts w:asciiTheme="minorHAnsi" w:hAnsiTheme="minorHAnsi" w:cstheme="minorBidi"/>
              </w:rPr>
            </w:pPr>
            <w:r>
              <w:rPr>
                <w:rFonts w:cs="Arial"/>
                <w:b/>
              </w:rPr>
              <w:t>Recommendation(s) to avoid future incidents:</w:t>
            </w:r>
          </w:p>
        </w:tc>
      </w:tr>
      <w:tr w:rsidR="0078413C" w14:paraId="45761497" w14:textId="77777777" w:rsidTr="00FA50CC">
        <w:trPr>
          <w:trHeight w:val="1134"/>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7E029E0B" w14:textId="77777777" w:rsidR="0078413C" w:rsidRDefault="0078413C" w:rsidP="005D47FF">
            <w:pPr>
              <w:jc w:val="center"/>
              <w:rPr>
                <w:rFonts w:cs="Arial"/>
                <w:b/>
              </w:rPr>
            </w:pPr>
          </w:p>
        </w:tc>
      </w:tr>
      <w:tr w:rsidR="0078413C" w14:paraId="3CB5D132" w14:textId="77777777" w:rsidTr="00FA50CC">
        <w:trPr>
          <w:trHeight w:val="567"/>
        </w:trPr>
        <w:tc>
          <w:tcPr>
            <w:tcW w:w="7542" w:type="dxa"/>
            <w:gridSpan w:val="3"/>
            <w:tcBorders>
              <w:top w:val="single" w:sz="4" w:space="0" w:color="auto"/>
              <w:left w:val="single" w:sz="4" w:space="0" w:color="auto"/>
              <w:bottom w:val="single" w:sz="4" w:space="0" w:color="auto"/>
              <w:right w:val="single" w:sz="4" w:space="0" w:color="auto"/>
            </w:tcBorders>
            <w:vAlign w:val="center"/>
          </w:tcPr>
          <w:p w14:paraId="5E00C3CA" w14:textId="77777777" w:rsidR="0078413C" w:rsidRPr="00862621" w:rsidRDefault="0078413C" w:rsidP="00FA50CC">
            <w:pPr>
              <w:spacing w:before="0"/>
              <w:jc w:val="left"/>
              <w:rPr>
                <w:rFonts w:cs="Arial"/>
                <w:b/>
              </w:rPr>
            </w:pPr>
            <w:r w:rsidRPr="00862621">
              <w:rPr>
                <w:rFonts w:cs="Arial"/>
                <w:b/>
              </w:rPr>
              <w:t>Headteacher’s signature:</w:t>
            </w:r>
          </w:p>
        </w:tc>
        <w:tc>
          <w:tcPr>
            <w:tcW w:w="2664" w:type="dxa"/>
            <w:tcBorders>
              <w:top w:val="single" w:sz="4" w:space="0" w:color="auto"/>
              <w:left w:val="single" w:sz="4" w:space="0" w:color="auto"/>
              <w:bottom w:val="single" w:sz="4" w:space="0" w:color="auto"/>
              <w:right w:val="single" w:sz="4" w:space="0" w:color="auto"/>
            </w:tcBorders>
            <w:vAlign w:val="center"/>
          </w:tcPr>
          <w:p w14:paraId="5E63FB8A" w14:textId="77777777" w:rsidR="0078413C" w:rsidRPr="00862621" w:rsidRDefault="0078413C" w:rsidP="00FA50CC">
            <w:pPr>
              <w:spacing w:before="0"/>
              <w:jc w:val="left"/>
              <w:rPr>
                <w:rFonts w:cs="Arial"/>
                <w:b/>
              </w:rPr>
            </w:pPr>
            <w:r w:rsidRPr="00862621">
              <w:rPr>
                <w:rFonts w:cs="Arial"/>
                <w:b/>
              </w:rPr>
              <w:t xml:space="preserve">Date: </w:t>
            </w:r>
          </w:p>
        </w:tc>
      </w:tr>
      <w:tr w:rsidR="0078413C" w14:paraId="7A3CFD6E" w14:textId="77777777" w:rsidTr="00FA50CC">
        <w:trPr>
          <w:trHeight w:val="567"/>
        </w:trPr>
        <w:tc>
          <w:tcPr>
            <w:tcW w:w="7542" w:type="dxa"/>
            <w:gridSpan w:val="3"/>
            <w:tcBorders>
              <w:top w:val="single" w:sz="4" w:space="0" w:color="auto"/>
              <w:left w:val="single" w:sz="4" w:space="0" w:color="auto"/>
              <w:bottom w:val="single" w:sz="4" w:space="0" w:color="auto"/>
              <w:right w:val="single" w:sz="4" w:space="0" w:color="auto"/>
            </w:tcBorders>
            <w:vAlign w:val="center"/>
          </w:tcPr>
          <w:p w14:paraId="262752DE" w14:textId="77777777" w:rsidR="0078413C" w:rsidRPr="00862621" w:rsidRDefault="0078413C" w:rsidP="00FA50CC">
            <w:pPr>
              <w:spacing w:before="0"/>
              <w:jc w:val="left"/>
              <w:rPr>
                <w:rFonts w:cs="Arial"/>
                <w:b/>
              </w:rPr>
            </w:pPr>
            <w:r w:rsidRPr="00862621">
              <w:rPr>
                <w:rFonts w:cs="Arial"/>
                <w:b/>
              </w:rPr>
              <w:t>Signature of staff member concerned:</w:t>
            </w:r>
          </w:p>
        </w:tc>
        <w:tc>
          <w:tcPr>
            <w:tcW w:w="2664" w:type="dxa"/>
            <w:tcBorders>
              <w:top w:val="single" w:sz="4" w:space="0" w:color="auto"/>
              <w:left w:val="single" w:sz="4" w:space="0" w:color="auto"/>
              <w:bottom w:val="single" w:sz="4" w:space="0" w:color="auto"/>
              <w:right w:val="single" w:sz="4" w:space="0" w:color="auto"/>
            </w:tcBorders>
            <w:vAlign w:val="center"/>
          </w:tcPr>
          <w:p w14:paraId="4DA2D11C" w14:textId="77777777" w:rsidR="0078413C" w:rsidRPr="00862621" w:rsidRDefault="0078413C" w:rsidP="00FA50CC">
            <w:pPr>
              <w:spacing w:before="0"/>
              <w:jc w:val="left"/>
              <w:rPr>
                <w:rFonts w:cs="Arial"/>
                <w:b/>
              </w:rPr>
            </w:pPr>
            <w:r w:rsidRPr="00862621">
              <w:rPr>
                <w:rFonts w:cs="Arial"/>
                <w:b/>
              </w:rPr>
              <w:t xml:space="preserve">Date: </w:t>
            </w:r>
          </w:p>
        </w:tc>
      </w:tr>
    </w:tbl>
    <w:p w14:paraId="10D35222" w14:textId="77777777" w:rsidR="0078413C" w:rsidRDefault="0078413C" w:rsidP="0078413C">
      <w:pPr>
        <w:spacing w:after="0"/>
        <w:ind w:right="-771"/>
        <w:rPr>
          <w:rFonts w:cs="Arial"/>
        </w:rPr>
      </w:pPr>
    </w:p>
    <w:p w14:paraId="5BBEF7AE" w14:textId="77777777" w:rsidR="003A67B1" w:rsidRDefault="003A67B1" w:rsidP="0078413C">
      <w:pPr>
        <w:rPr>
          <w:rFonts w:asciiTheme="minorHAnsi" w:hAnsiTheme="minorHAnsi" w:cstheme="minorHAnsi"/>
          <w:szCs w:val="32"/>
        </w:rPr>
        <w:sectPr w:rsidR="003A67B1" w:rsidSect="00491C76">
          <w:pgSz w:w="11906" w:h="16838"/>
          <w:pgMar w:top="1440" w:right="1440" w:bottom="1440" w:left="1440" w:header="709" w:footer="709" w:gutter="0"/>
          <w:pgBorders w:offsetFrom="page">
            <w:top w:val="single" w:sz="36" w:space="24" w:color="3333FF"/>
            <w:left w:val="single" w:sz="36" w:space="24" w:color="3333FF"/>
            <w:bottom w:val="single" w:sz="36" w:space="24" w:color="3333FF"/>
            <w:right w:val="single" w:sz="36" w:space="24" w:color="3333FF"/>
          </w:pgBorders>
          <w:pgNumType w:start="0"/>
          <w:cols w:space="708"/>
          <w:titlePg/>
          <w:docGrid w:linePitch="360"/>
        </w:sectPr>
      </w:pPr>
    </w:p>
    <w:p w14:paraId="7FFACC7D" w14:textId="78135768" w:rsidR="0078413C" w:rsidRPr="00041ADC" w:rsidRDefault="003A67B1" w:rsidP="00FA50CC">
      <w:pPr>
        <w:rPr>
          <w:bCs/>
          <w:szCs w:val="28"/>
        </w:rPr>
      </w:pPr>
      <w:bookmarkStart w:id="13" w:name="_Positive_Handling_Log"/>
      <w:bookmarkEnd w:id="13"/>
      <w:r>
        <w:rPr>
          <w:b/>
          <w:bCs/>
          <w:sz w:val="28"/>
          <w:szCs w:val="28"/>
        </w:rPr>
        <w:lastRenderedPageBreak/>
        <w:t>Physical Interventi</w:t>
      </w:r>
      <w:bookmarkStart w:id="14" w:name="pil"/>
      <w:bookmarkEnd w:id="14"/>
      <w:r>
        <w:rPr>
          <w:b/>
          <w:bCs/>
          <w:sz w:val="28"/>
          <w:szCs w:val="28"/>
        </w:rPr>
        <w:t>on</w:t>
      </w:r>
      <w:r w:rsidR="0078413C" w:rsidRPr="00FA50CC">
        <w:rPr>
          <w:b/>
          <w:bCs/>
          <w:sz w:val="28"/>
          <w:szCs w:val="28"/>
        </w:rPr>
        <w:t xml:space="preserve"> Log </w:t>
      </w:r>
    </w:p>
    <w:p w14:paraId="5383DBCF" w14:textId="4C52FE71" w:rsidR="0078413C" w:rsidRDefault="0078413C" w:rsidP="0078413C">
      <w:pPr>
        <w:rPr>
          <w:rFonts w:cs="Arial"/>
        </w:rPr>
      </w:pPr>
      <w:r w:rsidRPr="0007260C">
        <w:rPr>
          <w:rFonts w:cs="Arial"/>
          <w:color w:val="000000" w:themeColor="text1"/>
        </w:rPr>
        <w:t>We</w:t>
      </w:r>
      <w:r>
        <w:rPr>
          <w:rFonts w:cs="Arial"/>
        </w:rPr>
        <w:t xml:space="preserve"> believe that </w:t>
      </w:r>
      <w:r w:rsidR="003A67B1">
        <w:rPr>
          <w:rFonts w:cs="Arial"/>
        </w:rPr>
        <w:t>reasonable</w:t>
      </w:r>
      <w:r>
        <w:rPr>
          <w:rFonts w:cs="Arial"/>
        </w:rPr>
        <w:t xml:space="preserve"> force must only be used when </w:t>
      </w:r>
      <w:proofErr w:type="gramStart"/>
      <w:r>
        <w:rPr>
          <w:rFonts w:cs="Arial"/>
        </w:rPr>
        <w:t>absolutely necessary</w:t>
      </w:r>
      <w:proofErr w:type="gramEnd"/>
      <w:r>
        <w:rPr>
          <w:rFonts w:cs="Arial"/>
        </w:rPr>
        <w:t xml:space="preserve">. </w:t>
      </w:r>
      <w:r w:rsidR="001B2A32">
        <w:rPr>
          <w:rFonts w:cs="Arial"/>
        </w:rPr>
        <w:t xml:space="preserve">Reasonable force </w:t>
      </w:r>
      <w:r>
        <w:rPr>
          <w:rFonts w:cs="Arial"/>
        </w:rPr>
        <w:t xml:space="preserve">will always to be used in accordance with the </w:t>
      </w:r>
      <w:r w:rsidR="001B2A32">
        <w:rPr>
          <w:rFonts w:cs="Arial"/>
          <w:bCs/>
        </w:rPr>
        <w:t>Physical Intervention</w:t>
      </w:r>
      <w:r w:rsidRPr="00862621">
        <w:rPr>
          <w:rFonts w:cs="Arial"/>
          <w:bCs/>
        </w:rPr>
        <w:t xml:space="preserve"> Policy</w:t>
      </w:r>
      <w:r>
        <w:rPr>
          <w:rFonts w:cs="Arial"/>
        </w:rPr>
        <w:t xml:space="preserve">. All incidents of this nature must be recorded in this log. Details of the individual incident will be recorded using the </w:t>
      </w:r>
      <w:hyperlink w:anchor="AppendixTitle1" w:history="1">
        <w:r w:rsidR="001B2A32">
          <w:rPr>
            <w:rStyle w:val="Hyperlink"/>
            <w:rFonts w:cs="Arial"/>
          </w:rPr>
          <w:t>Physical Intervention Report Form</w:t>
        </w:r>
      </w:hyperlink>
      <w:r>
        <w:rPr>
          <w:rFonts w:cs="Arial"/>
        </w:rPr>
        <w:t>.</w:t>
      </w:r>
    </w:p>
    <w:tbl>
      <w:tblPr>
        <w:tblStyle w:val="TableGrid"/>
        <w:tblW w:w="5504" w:type="pct"/>
        <w:tblInd w:w="-714" w:type="dxa"/>
        <w:tblLook w:val="04A0" w:firstRow="1" w:lastRow="0" w:firstColumn="1" w:lastColumn="0" w:noHBand="0" w:noVBand="1"/>
      </w:tblPr>
      <w:tblGrid>
        <w:gridCol w:w="1420"/>
        <w:gridCol w:w="1668"/>
        <w:gridCol w:w="1754"/>
        <w:gridCol w:w="1753"/>
        <w:gridCol w:w="1756"/>
        <w:gridCol w:w="1756"/>
        <w:gridCol w:w="1756"/>
        <w:gridCol w:w="1756"/>
        <w:gridCol w:w="1735"/>
      </w:tblGrid>
      <w:tr w:rsidR="001B2A32" w14:paraId="3AB0060D" w14:textId="77777777" w:rsidTr="002F7C0D">
        <w:trPr>
          <w:trHeight w:val="926"/>
        </w:trPr>
        <w:tc>
          <w:tcPr>
            <w:tcW w:w="462" w:type="pct"/>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04946C8B" w14:textId="77777777" w:rsidR="0078413C" w:rsidRPr="00D41708" w:rsidRDefault="0078413C" w:rsidP="00AE7FE7">
            <w:pPr>
              <w:spacing w:before="0" w:line="276" w:lineRule="auto"/>
              <w:jc w:val="center"/>
              <w:rPr>
                <w:rFonts w:cs="Arial"/>
                <w:b/>
                <w:color w:val="FFFFFF" w:themeColor="background1"/>
              </w:rPr>
            </w:pPr>
            <w:r w:rsidRPr="00D41708">
              <w:rPr>
                <w:rFonts w:cs="Arial"/>
                <w:b/>
                <w:color w:val="FFFFFF" w:themeColor="background1"/>
              </w:rPr>
              <w:t>Date and time</w:t>
            </w:r>
          </w:p>
        </w:tc>
        <w:tc>
          <w:tcPr>
            <w:tcW w:w="543" w:type="pct"/>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4D14C9E4" w14:textId="77777777" w:rsidR="0078413C" w:rsidRPr="00D41708" w:rsidRDefault="0078413C" w:rsidP="00AE7FE7">
            <w:pPr>
              <w:spacing w:before="0" w:line="276" w:lineRule="auto"/>
              <w:jc w:val="center"/>
              <w:rPr>
                <w:rFonts w:cs="Arial"/>
                <w:b/>
                <w:color w:val="FFFFFF" w:themeColor="background1"/>
              </w:rPr>
            </w:pPr>
            <w:r w:rsidRPr="00D41708">
              <w:rPr>
                <w:rFonts w:cs="Arial"/>
                <w:b/>
                <w:color w:val="FFFFFF" w:themeColor="background1"/>
              </w:rPr>
              <w:t>Name of pupil</w:t>
            </w:r>
          </w:p>
        </w:tc>
        <w:tc>
          <w:tcPr>
            <w:tcW w:w="571" w:type="pct"/>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31920EEA" w14:textId="77777777" w:rsidR="0078413C" w:rsidRPr="00D41708" w:rsidRDefault="0078413C" w:rsidP="00AE7FE7">
            <w:pPr>
              <w:spacing w:before="0" w:line="276" w:lineRule="auto"/>
              <w:jc w:val="center"/>
              <w:rPr>
                <w:rFonts w:cs="Arial"/>
                <w:b/>
                <w:color w:val="FFFFFF" w:themeColor="background1"/>
              </w:rPr>
            </w:pPr>
            <w:r w:rsidRPr="00D41708">
              <w:rPr>
                <w:rFonts w:cs="Arial"/>
                <w:b/>
                <w:color w:val="FFFFFF" w:themeColor="background1"/>
              </w:rPr>
              <w:t>Name of staff member</w:t>
            </w:r>
          </w:p>
        </w:tc>
        <w:tc>
          <w:tcPr>
            <w:tcW w:w="571" w:type="pct"/>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4B52EDBD" w14:textId="77777777" w:rsidR="0078413C" w:rsidRPr="00D41708" w:rsidRDefault="0078413C" w:rsidP="00AE7FE7">
            <w:pPr>
              <w:spacing w:before="0" w:line="276" w:lineRule="auto"/>
              <w:jc w:val="center"/>
              <w:rPr>
                <w:rFonts w:cs="Arial"/>
                <w:b/>
                <w:color w:val="FFFFFF" w:themeColor="background1"/>
              </w:rPr>
            </w:pPr>
            <w:r w:rsidRPr="00D41708">
              <w:rPr>
                <w:rFonts w:cs="Arial"/>
                <w:b/>
                <w:color w:val="FFFFFF" w:themeColor="background1"/>
              </w:rPr>
              <w:t>Name(s) of witnesses</w:t>
            </w:r>
          </w:p>
        </w:tc>
        <w:tc>
          <w:tcPr>
            <w:tcW w:w="572" w:type="pct"/>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4777577B" w14:textId="77777777" w:rsidR="0078413C" w:rsidRPr="00D41708" w:rsidRDefault="0078413C" w:rsidP="00AE7FE7">
            <w:pPr>
              <w:spacing w:before="0" w:line="276" w:lineRule="auto"/>
              <w:jc w:val="center"/>
              <w:rPr>
                <w:rFonts w:cs="Arial"/>
                <w:b/>
                <w:color w:val="FFFFFF" w:themeColor="background1"/>
              </w:rPr>
            </w:pPr>
            <w:r w:rsidRPr="00D41708">
              <w:rPr>
                <w:rFonts w:cs="Arial"/>
                <w:b/>
                <w:color w:val="FFFFFF" w:themeColor="background1"/>
              </w:rPr>
              <w:t>Injuries (if any) to pupils or staff</w:t>
            </w:r>
          </w:p>
        </w:tc>
        <w:tc>
          <w:tcPr>
            <w:tcW w:w="572" w:type="pct"/>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4863F222" w14:textId="77777777" w:rsidR="0078413C" w:rsidRPr="00D41708" w:rsidRDefault="0078413C" w:rsidP="00AE7FE7">
            <w:pPr>
              <w:spacing w:before="0" w:line="276" w:lineRule="auto"/>
              <w:jc w:val="center"/>
              <w:rPr>
                <w:rFonts w:cs="Arial"/>
                <w:b/>
                <w:color w:val="FFFFFF" w:themeColor="background1"/>
              </w:rPr>
            </w:pPr>
            <w:r w:rsidRPr="00D41708">
              <w:rPr>
                <w:rFonts w:cs="Arial"/>
                <w:b/>
                <w:color w:val="FFFFFF" w:themeColor="background1"/>
              </w:rPr>
              <w:t>Damage (if any) to property</w:t>
            </w:r>
          </w:p>
        </w:tc>
        <w:tc>
          <w:tcPr>
            <w:tcW w:w="572" w:type="pct"/>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3D4CE422" w14:textId="77777777" w:rsidR="0078413C" w:rsidRPr="00D41708" w:rsidRDefault="0078413C" w:rsidP="00AE7FE7">
            <w:pPr>
              <w:spacing w:before="0" w:line="276" w:lineRule="auto"/>
              <w:jc w:val="center"/>
              <w:rPr>
                <w:rFonts w:cs="Arial"/>
                <w:b/>
                <w:color w:val="FFFFFF" w:themeColor="background1"/>
              </w:rPr>
            </w:pPr>
            <w:r w:rsidRPr="00D41708">
              <w:rPr>
                <w:rFonts w:cs="Arial"/>
                <w:b/>
                <w:color w:val="FFFFFF" w:themeColor="background1"/>
              </w:rPr>
              <w:t>Nature of intervention</w:t>
            </w:r>
          </w:p>
        </w:tc>
        <w:tc>
          <w:tcPr>
            <w:tcW w:w="572" w:type="pct"/>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49D8C7C4" w14:textId="77777777" w:rsidR="0078413C" w:rsidRPr="00D41708" w:rsidRDefault="0078413C" w:rsidP="00AE7FE7">
            <w:pPr>
              <w:spacing w:before="0" w:line="276" w:lineRule="auto"/>
              <w:jc w:val="center"/>
              <w:rPr>
                <w:rFonts w:cs="Arial"/>
                <w:b/>
                <w:color w:val="FFFFFF" w:themeColor="background1"/>
              </w:rPr>
            </w:pPr>
            <w:r w:rsidRPr="00D41708">
              <w:rPr>
                <w:rFonts w:cs="Arial"/>
                <w:b/>
                <w:color w:val="FFFFFF" w:themeColor="background1"/>
              </w:rPr>
              <w:t>Was the headteacher notified?</w:t>
            </w:r>
          </w:p>
        </w:tc>
        <w:tc>
          <w:tcPr>
            <w:tcW w:w="566" w:type="pct"/>
            <w:tcBorders>
              <w:top w:val="single" w:sz="4" w:space="0" w:color="auto"/>
              <w:left w:val="single" w:sz="4" w:space="0" w:color="auto"/>
              <w:bottom w:val="single" w:sz="4" w:space="0" w:color="auto"/>
              <w:right w:val="single" w:sz="4" w:space="0" w:color="auto"/>
            </w:tcBorders>
            <w:shd w:val="clear" w:color="auto" w:fill="767676" w:themeFill="background2" w:themeFillShade="80"/>
            <w:vAlign w:val="center"/>
            <w:hideMark/>
          </w:tcPr>
          <w:p w14:paraId="1C7474C2" w14:textId="77777777" w:rsidR="0078413C" w:rsidRPr="00D41708" w:rsidRDefault="0078413C" w:rsidP="00AE7FE7">
            <w:pPr>
              <w:spacing w:before="0" w:line="276" w:lineRule="auto"/>
              <w:jc w:val="center"/>
              <w:rPr>
                <w:rFonts w:cs="Arial"/>
                <w:b/>
                <w:color w:val="FFFFFF" w:themeColor="background1"/>
              </w:rPr>
            </w:pPr>
            <w:r w:rsidRPr="00D41708">
              <w:rPr>
                <w:rFonts w:cs="Arial"/>
                <w:b/>
                <w:color w:val="FFFFFF" w:themeColor="background1"/>
              </w:rPr>
              <w:t>Signed by staff member</w:t>
            </w:r>
          </w:p>
        </w:tc>
      </w:tr>
      <w:tr w:rsidR="0078413C" w14:paraId="1DD9635F" w14:textId="77777777" w:rsidTr="002F7C0D">
        <w:trPr>
          <w:trHeight w:val="810"/>
        </w:trPr>
        <w:tc>
          <w:tcPr>
            <w:tcW w:w="462" w:type="pct"/>
            <w:tcBorders>
              <w:top w:val="single" w:sz="4" w:space="0" w:color="auto"/>
              <w:left w:val="single" w:sz="4" w:space="0" w:color="auto"/>
              <w:bottom w:val="single" w:sz="4" w:space="0" w:color="auto"/>
              <w:right w:val="single" w:sz="4" w:space="0" w:color="auto"/>
            </w:tcBorders>
            <w:vAlign w:val="center"/>
          </w:tcPr>
          <w:p w14:paraId="0DE4F6D2" w14:textId="77777777" w:rsidR="0078413C" w:rsidRDefault="0078413C" w:rsidP="00AE7FE7">
            <w:pPr>
              <w:spacing w:before="0" w:line="276" w:lineRule="auto"/>
              <w:jc w:val="center"/>
              <w:rPr>
                <w:rFonts w:asciiTheme="minorHAnsi" w:hAnsiTheme="minorHAnsi" w:cstheme="minorBidi"/>
              </w:rPr>
            </w:pPr>
          </w:p>
        </w:tc>
        <w:tc>
          <w:tcPr>
            <w:tcW w:w="543" w:type="pct"/>
            <w:tcBorders>
              <w:top w:val="single" w:sz="4" w:space="0" w:color="auto"/>
              <w:left w:val="single" w:sz="4" w:space="0" w:color="auto"/>
              <w:bottom w:val="single" w:sz="4" w:space="0" w:color="auto"/>
              <w:right w:val="single" w:sz="4" w:space="0" w:color="auto"/>
            </w:tcBorders>
            <w:vAlign w:val="center"/>
          </w:tcPr>
          <w:p w14:paraId="23DD7E74"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0348E968"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1F2EF647"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67AABDD0"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1C40B200"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78F970E1"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146C6180" w14:textId="77777777" w:rsidR="0078413C" w:rsidRDefault="0078413C" w:rsidP="00AE7FE7">
            <w:pPr>
              <w:spacing w:before="0" w:line="276" w:lineRule="auto"/>
              <w:jc w:val="center"/>
            </w:pPr>
          </w:p>
        </w:tc>
        <w:tc>
          <w:tcPr>
            <w:tcW w:w="566" w:type="pct"/>
            <w:tcBorders>
              <w:top w:val="single" w:sz="4" w:space="0" w:color="auto"/>
              <w:left w:val="single" w:sz="4" w:space="0" w:color="auto"/>
              <w:bottom w:val="single" w:sz="4" w:space="0" w:color="auto"/>
              <w:right w:val="single" w:sz="4" w:space="0" w:color="auto"/>
            </w:tcBorders>
            <w:vAlign w:val="center"/>
          </w:tcPr>
          <w:p w14:paraId="1CE5256C" w14:textId="77777777" w:rsidR="0078413C" w:rsidRDefault="0078413C" w:rsidP="00AE7FE7">
            <w:pPr>
              <w:spacing w:before="0" w:line="276" w:lineRule="auto"/>
              <w:jc w:val="center"/>
            </w:pPr>
          </w:p>
        </w:tc>
      </w:tr>
      <w:tr w:rsidR="0078413C" w14:paraId="34380CC5" w14:textId="77777777" w:rsidTr="002F7C0D">
        <w:trPr>
          <w:trHeight w:val="874"/>
        </w:trPr>
        <w:tc>
          <w:tcPr>
            <w:tcW w:w="462" w:type="pct"/>
            <w:tcBorders>
              <w:top w:val="single" w:sz="4" w:space="0" w:color="auto"/>
              <w:left w:val="single" w:sz="4" w:space="0" w:color="auto"/>
              <w:bottom w:val="single" w:sz="4" w:space="0" w:color="auto"/>
              <w:right w:val="single" w:sz="4" w:space="0" w:color="auto"/>
            </w:tcBorders>
            <w:vAlign w:val="center"/>
          </w:tcPr>
          <w:p w14:paraId="37C603C3" w14:textId="77777777" w:rsidR="0078413C" w:rsidRDefault="0078413C" w:rsidP="00AE7FE7">
            <w:pPr>
              <w:spacing w:before="0" w:line="276" w:lineRule="auto"/>
              <w:jc w:val="center"/>
            </w:pPr>
          </w:p>
        </w:tc>
        <w:tc>
          <w:tcPr>
            <w:tcW w:w="543" w:type="pct"/>
            <w:tcBorders>
              <w:top w:val="single" w:sz="4" w:space="0" w:color="auto"/>
              <w:left w:val="single" w:sz="4" w:space="0" w:color="auto"/>
              <w:bottom w:val="single" w:sz="4" w:space="0" w:color="auto"/>
              <w:right w:val="single" w:sz="4" w:space="0" w:color="auto"/>
            </w:tcBorders>
            <w:vAlign w:val="center"/>
          </w:tcPr>
          <w:p w14:paraId="428B17EC"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6D218888"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3A7FB468"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5038BBF1"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2B8EF54D"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26656244"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1A7795A2" w14:textId="77777777" w:rsidR="0078413C" w:rsidRDefault="0078413C" w:rsidP="00AE7FE7">
            <w:pPr>
              <w:spacing w:before="0" w:line="276" w:lineRule="auto"/>
              <w:jc w:val="center"/>
            </w:pPr>
          </w:p>
        </w:tc>
        <w:tc>
          <w:tcPr>
            <w:tcW w:w="566" w:type="pct"/>
            <w:tcBorders>
              <w:top w:val="single" w:sz="4" w:space="0" w:color="auto"/>
              <w:left w:val="single" w:sz="4" w:space="0" w:color="auto"/>
              <w:bottom w:val="single" w:sz="4" w:space="0" w:color="auto"/>
              <w:right w:val="single" w:sz="4" w:space="0" w:color="auto"/>
            </w:tcBorders>
            <w:vAlign w:val="center"/>
          </w:tcPr>
          <w:p w14:paraId="78B433E7" w14:textId="77777777" w:rsidR="0078413C" w:rsidRDefault="0078413C" w:rsidP="00AE7FE7">
            <w:pPr>
              <w:spacing w:before="0" w:line="276" w:lineRule="auto"/>
              <w:jc w:val="center"/>
            </w:pPr>
          </w:p>
        </w:tc>
      </w:tr>
      <w:tr w:rsidR="0078413C" w14:paraId="49D68B95" w14:textId="77777777" w:rsidTr="002F7C0D">
        <w:trPr>
          <w:trHeight w:val="869"/>
        </w:trPr>
        <w:tc>
          <w:tcPr>
            <w:tcW w:w="462" w:type="pct"/>
            <w:tcBorders>
              <w:top w:val="single" w:sz="4" w:space="0" w:color="auto"/>
              <w:left w:val="single" w:sz="4" w:space="0" w:color="auto"/>
              <w:bottom w:val="single" w:sz="4" w:space="0" w:color="auto"/>
              <w:right w:val="single" w:sz="4" w:space="0" w:color="auto"/>
            </w:tcBorders>
            <w:vAlign w:val="center"/>
          </w:tcPr>
          <w:p w14:paraId="654EB21D" w14:textId="77777777" w:rsidR="0078413C" w:rsidRDefault="0078413C" w:rsidP="00AE7FE7">
            <w:pPr>
              <w:spacing w:before="0" w:line="276" w:lineRule="auto"/>
              <w:jc w:val="center"/>
            </w:pPr>
          </w:p>
        </w:tc>
        <w:tc>
          <w:tcPr>
            <w:tcW w:w="543" w:type="pct"/>
            <w:tcBorders>
              <w:top w:val="single" w:sz="4" w:space="0" w:color="auto"/>
              <w:left w:val="single" w:sz="4" w:space="0" w:color="auto"/>
              <w:bottom w:val="single" w:sz="4" w:space="0" w:color="auto"/>
              <w:right w:val="single" w:sz="4" w:space="0" w:color="auto"/>
            </w:tcBorders>
            <w:vAlign w:val="center"/>
          </w:tcPr>
          <w:p w14:paraId="1713E67E"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717E2F16"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10E14B7E"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2E19D4DA"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30076BE3"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27C2C240"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75A2E278" w14:textId="77777777" w:rsidR="0078413C" w:rsidRDefault="0078413C" w:rsidP="00AE7FE7">
            <w:pPr>
              <w:spacing w:before="0" w:line="276" w:lineRule="auto"/>
              <w:jc w:val="center"/>
            </w:pPr>
          </w:p>
        </w:tc>
        <w:tc>
          <w:tcPr>
            <w:tcW w:w="566" w:type="pct"/>
            <w:tcBorders>
              <w:top w:val="single" w:sz="4" w:space="0" w:color="auto"/>
              <w:left w:val="single" w:sz="4" w:space="0" w:color="auto"/>
              <w:bottom w:val="single" w:sz="4" w:space="0" w:color="auto"/>
              <w:right w:val="single" w:sz="4" w:space="0" w:color="auto"/>
            </w:tcBorders>
            <w:vAlign w:val="center"/>
          </w:tcPr>
          <w:p w14:paraId="04D711E7" w14:textId="77777777" w:rsidR="0078413C" w:rsidRDefault="0078413C" w:rsidP="00AE7FE7">
            <w:pPr>
              <w:spacing w:before="0" w:line="276" w:lineRule="auto"/>
              <w:jc w:val="center"/>
            </w:pPr>
          </w:p>
        </w:tc>
      </w:tr>
      <w:tr w:rsidR="0078413C" w14:paraId="71DC3257" w14:textId="77777777" w:rsidTr="002F7C0D">
        <w:trPr>
          <w:trHeight w:val="846"/>
        </w:trPr>
        <w:tc>
          <w:tcPr>
            <w:tcW w:w="462" w:type="pct"/>
            <w:tcBorders>
              <w:top w:val="single" w:sz="4" w:space="0" w:color="auto"/>
              <w:left w:val="single" w:sz="4" w:space="0" w:color="auto"/>
              <w:bottom w:val="single" w:sz="4" w:space="0" w:color="auto"/>
              <w:right w:val="single" w:sz="4" w:space="0" w:color="auto"/>
            </w:tcBorders>
            <w:vAlign w:val="center"/>
          </w:tcPr>
          <w:p w14:paraId="46B5A39A" w14:textId="77777777" w:rsidR="0078413C" w:rsidRDefault="0078413C" w:rsidP="00AE7FE7">
            <w:pPr>
              <w:spacing w:before="0" w:line="276" w:lineRule="auto"/>
              <w:jc w:val="center"/>
            </w:pPr>
          </w:p>
        </w:tc>
        <w:tc>
          <w:tcPr>
            <w:tcW w:w="543" w:type="pct"/>
            <w:tcBorders>
              <w:top w:val="single" w:sz="4" w:space="0" w:color="auto"/>
              <w:left w:val="single" w:sz="4" w:space="0" w:color="auto"/>
              <w:bottom w:val="single" w:sz="4" w:space="0" w:color="auto"/>
              <w:right w:val="single" w:sz="4" w:space="0" w:color="auto"/>
            </w:tcBorders>
            <w:vAlign w:val="center"/>
          </w:tcPr>
          <w:p w14:paraId="415227EE"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07D2BF43"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3B003319"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11B5240C"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6D348B4A"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13D09929"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4490765D" w14:textId="77777777" w:rsidR="0078413C" w:rsidRDefault="0078413C" w:rsidP="00AE7FE7">
            <w:pPr>
              <w:spacing w:before="0" w:line="276" w:lineRule="auto"/>
              <w:jc w:val="center"/>
            </w:pPr>
          </w:p>
        </w:tc>
        <w:tc>
          <w:tcPr>
            <w:tcW w:w="566" w:type="pct"/>
            <w:tcBorders>
              <w:top w:val="single" w:sz="4" w:space="0" w:color="auto"/>
              <w:left w:val="single" w:sz="4" w:space="0" w:color="auto"/>
              <w:bottom w:val="single" w:sz="4" w:space="0" w:color="auto"/>
              <w:right w:val="single" w:sz="4" w:space="0" w:color="auto"/>
            </w:tcBorders>
            <w:vAlign w:val="center"/>
          </w:tcPr>
          <w:p w14:paraId="751997A9" w14:textId="77777777" w:rsidR="0078413C" w:rsidRDefault="0078413C" w:rsidP="00AE7FE7">
            <w:pPr>
              <w:spacing w:before="0" w:line="276" w:lineRule="auto"/>
              <w:jc w:val="center"/>
              <w:rPr>
                <w:rStyle w:val="CommentReference"/>
              </w:rPr>
            </w:pPr>
          </w:p>
        </w:tc>
      </w:tr>
      <w:tr w:rsidR="0078413C" w14:paraId="7E45B72B" w14:textId="77777777" w:rsidTr="002F7C0D">
        <w:trPr>
          <w:trHeight w:val="876"/>
        </w:trPr>
        <w:tc>
          <w:tcPr>
            <w:tcW w:w="462" w:type="pct"/>
            <w:tcBorders>
              <w:top w:val="single" w:sz="4" w:space="0" w:color="auto"/>
              <w:left w:val="single" w:sz="4" w:space="0" w:color="auto"/>
              <w:bottom w:val="single" w:sz="4" w:space="0" w:color="auto"/>
              <w:right w:val="single" w:sz="4" w:space="0" w:color="auto"/>
            </w:tcBorders>
            <w:vAlign w:val="center"/>
          </w:tcPr>
          <w:p w14:paraId="27842EDD" w14:textId="77777777" w:rsidR="0078413C" w:rsidRDefault="0078413C" w:rsidP="00AE7FE7">
            <w:pPr>
              <w:spacing w:before="0" w:line="276" w:lineRule="auto"/>
              <w:jc w:val="center"/>
            </w:pPr>
          </w:p>
        </w:tc>
        <w:tc>
          <w:tcPr>
            <w:tcW w:w="543" w:type="pct"/>
            <w:tcBorders>
              <w:top w:val="single" w:sz="4" w:space="0" w:color="auto"/>
              <w:left w:val="single" w:sz="4" w:space="0" w:color="auto"/>
              <w:bottom w:val="single" w:sz="4" w:space="0" w:color="auto"/>
              <w:right w:val="single" w:sz="4" w:space="0" w:color="auto"/>
            </w:tcBorders>
            <w:vAlign w:val="center"/>
          </w:tcPr>
          <w:p w14:paraId="1506A67C"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3B2DA07D"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6072B326"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2B4FAD8B"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2AC18730"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5D6C002C"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134F799E" w14:textId="77777777" w:rsidR="0078413C" w:rsidRDefault="0078413C" w:rsidP="00AE7FE7">
            <w:pPr>
              <w:spacing w:before="0" w:line="276" w:lineRule="auto"/>
              <w:jc w:val="center"/>
            </w:pPr>
          </w:p>
        </w:tc>
        <w:tc>
          <w:tcPr>
            <w:tcW w:w="566" w:type="pct"/>
            <w:tcBorders>
              <w:top w:val="single" w:sz="4" w:space="0" w:color="auto"/>
              <w:left w:val="single" w:sz="4" w:space="0" w:color="auto"/>
              <w:bottom w:val="single" w:sz="4" w:space="0" w:color="auto"/>
              <w:right w:val="single" w:sz="4" w:space="0" w:color="auto"/>
            </w:tcBorders>
            <w:vAlign w:val="center"/>
          </w:tcPr>
          <w:p w14:paraId="6AF96FDF" w14:textId="77777777" w:rsidR="0078413C" w:rsidRDefault="0078413C" w:rsidP="00AE7FE7">
            <w:pPr>
              <w:spacing w:before="0" w:line="276" w:lineRule="auto"/>
              <w:jc w:val="center"/>
            </w:pPr>
          </w:p>
        </w:tc>
      </w:tr>
      <w:tr w:rsidR="0078413C" w14:paraId="73D28817" w14:textId="77777777" w:rsidTr="002F7C0D">
        <w:trPr>
          <w:trHeight w:val="855"/>
        </w:trPr>
        <w:tc>
          <w:tcPr>
            <w:tcW w:w="462" w:type="pct"/>
            <w:tcBorders>
              <w:top w:val="single" w:sz="4" w:space="0" w:color="auto"/>
              <w:left w:val="single" w:sz="4" w:space="0" w:color="auto"/>
              <w:bottom w:val="single" w:sz="4" w:space="0" w:color="auto"/>
              <w:right w:val="single" w:sz="4" w:space="0" w:color="auto"/>
            </w:tcBorders>
            <w:vAlign w:val="center"/>
          </w:tcPr>
          <w:p w14:paraId="5390E1E2" w14:textId="77777777" w:rsidR="0078413C" w:rsidRDefault="0078413C" w:rsidP="00AE7FE7">
            <w:pPr>
              <w:spacing w:before="0" w:line="276" w:lineRule="auto"/>
              <w:jc w:val="center"/>
            </w:pPr>
          </w:p>
        </w:tc>
        <w:tc>
          <w:tcPr>
            <w:tcW w:w="543" w:type="pct"/>
            <w:tcBorders>
              <w:top w:val="single" w:sz="4" w:space="0" w:color="auto"/>
              <w:left w:val="single" w:sz="4" w:space="0" w:color="auto"/>
              <w:bottom w:val="single" w:sz="4" w:space="0" w:color="auto"/>
              <w:right w:val="single" w:sz="4" w:space="0" w:color="auto"/>
            </w:tcBorders>
            <w:vAlign w:val="center"/>
          </w:tcPr>
          <w:p w14:paraId="78367F47"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5DBDC160"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53B06002"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3060084A"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6F2AD75F"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59954535"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4E8CD918" w14:textId="77777777" w:rsidR="0078413C" w:rsidRDefault="0078413C" w:rsidP="00AE7FE7">
            <w:pPr>
              <w:spacing w:before="0" w:line="276" w:lineRule="auto"/>
              <w:jc w:val="center"/>
            </w:pPr>
          </w:p>
        </w:tc>
        <w:tc>
          <w:tcPr>
            <w:tcW w:w="566" w:type="pct"/>
            <w:tcBorders>
              <w:top w:val="single" w:sz="4" w:space="0" w:color="auto"/>
              <w:left w:val="single" w:sz="4" w:space="0" w:color="auto"/>
              <w:bottom w:val="single" w:sz="4" w:space="0" w:color="auto"/>
              <w:right w:val="single" w:sz="4" w:space="0" w:color="auto"/>
            </w:tcBorders>
            <w:vAlign w:val="center"/>
          </w:tcPr>
          <w:p w14:paraId="0C715B91" w14:textId="77777777" w:rsidR="0078413C" w:rsidRDefault="0078413C" w:rsidP="00AE7FE7">
            <w:pPr>
              <w:spacing w:before="0" w:line="276" w:lineRule="auto"/>
              <w:jc w:val="center"/>
            </w:pPr>
          </w:p>
        </w:tc>
      </w:tr>
      <w:tr w:rsidR="0078413C" w14:paraId="014AD466" w14:textId="77777777" w:rsidTr="002F7C0D">
        <w:trPr>
          <w:trHeight w:val="855"/>
        </w:trPr>
        <w:tc>
          <w:tcPr>
            <w:tcW w:w="462" w:type="pct"/>
            <w:tcBorders>
              <w:top w:val="single" w:sz="4" w:space="0" w:color="auto"/>
              <w:left w:val="single" w:sz="4" w:space="0" w:color="auto"/>
              <w:bottom w:val="single" w:sz="4" w:space="0" w:color="auto"/>
              <w:right w:val="single" w:sz="4" w:space="0" w:color="auto"/>
            </w:tcBorders>
            <w:vAlign w:val="center"/>
          </w:tcPr>
          <w:p w14:paraId="6EBBBFF5" w14:textId="77777777" w:rsidR="0078413C" w:rsidRDefault="0078413C" w:rsidP="00AE7FE7">
            <w:pPr>
              <w:spacing w:before="0" w:line="276" w:lineRule="auto"/>
              <w:jc w:val="center"/>
            </w:pPr>
          </w:p>
        </w:tc>
        <w:tc>
          <w:tcPr>
            <w:tcW w:w="543" w:type="pct"/>
            <w:tcBorders>
              <w:top w:val="single" w:sz="4" w:space="0" w:color="auto"/>
              <w:left w:val="single" w:sz="4" w:space="0" w:color="auto"/>
              <w:bottom w:val="single" w:sz="4" w:space="0" w:color="auto"/>
              <w:right w:val="single" w:sz="4" w:space="0" w:color="auto"/>
            </w:tcBorders>
            <w:vAlign w:val="center"/>
          </w:tcPr>
          <w:p w14:paraId="33BFFF88"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67BAE30A"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07A4E049"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5B3D0857"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4F75D7CF"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76E4F0BE"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47F4B357" w14:textId="77777777" w:rsidR="0078413C" w:rsidRDefault="0078413C" w:rsidP="00AE7FE7">
            <w:pPr>
              <w:spacing w:before="0" w:line="276" w:lineRule="auto"/>
              <w:jc w:val="center"/>
            </w:pPr>
          </w:p>
        </w:tc>
        <w:tc>
          <w:tcPr>
            <w:tcW w:w="566" w:type="pct"/>
            <w:tcBorders>
              <w:top w:val="single" w:sz="4" w:space="0" w:color="auto"/>
              <w:left w:val="single" w:sz="4" w:space="0" w:color="auto"/>
              <w:bottom w:val="single" w:sz="4" w:space="0" w:color="auto"/>
              <w:right w:val="single" w:sz="4" w:space="0" w:color="auto"/>
            </w:tcBorders>
            <w:vAlign w:val="center"/>
          </w:tcPr>
          <w:p w14:paraId="1190F670" w14:textId="77777777" w:rsidR="0078413C" w:rsidRDefault="0078413C" w:rsidP="00AE7FE7">
            <w:pPr>
              <w:spacing w:before="0" w:line="276" w:lineRule="auto"/>
              <w:jc w:val="center"/>
            </w:pPr>
          </w:p>
        </w:tc>
      </w:tr>
      <w:tr w:rsidR="0078413C" w14:paraId="362AE630" w14:textId="77777777" w:rsidTr="002F7C0D">
        <w:trPr>
          <w:trHeight w:val="855"/>
        </w:trPr>
        <w:tc>
          <w:tcPr>
            <w:tcW w:w="462" w:type="pct"/>
            <w:tcBorders>
              <w:top w:val="single" w:sz="4" w:space="0" w:color="auto"/>
              <w:left w:val="single" w:sz="4" w:space="0" w:color="auto"/>
              <w:bottom w:val="single" w:sz="4" w:space="0" w:color="auto"/>
              <w:right w:val="single" w:sz="4" w:space="0" w:color="auto"/>
            </w:tcBorders>
            <w:vAlign w:val="center"/>
          </w:tcPr>
          <w:p w14:paraId="2EC2F8E4" w14:textId="77777777" w:rsidR="0078413C" w:rsidRDefault="0078413C" w:rsidP="00AE7FE7">
            <w:pPr>
              <w:spacing w:before="0" w:line="276" w:lineRule="auto"/>
              <w:jc w:val="center"/>
            </w:pPr>
          </w:p>
        </w:tc>
        <w:tc>
          <w:tcPr>
            <w:tcW w:w="543" w:type="pct"/>
            <w:tcBorders>
              <w:top w:val="single" w:sz="4" w:space="0" w:color="auto"/>
              <w:left w:val="single" w:sz="4" w:space="0" w:color="auto"/>
              <w:bottom w:val="single" w:sz="4" w:space="0" w:color="auto"/>
              <w:right w:val="single" w:sz="4" w:space="0" w:color="auto"/>
            </w:tcBorders>
            <w:vAlign w:val="center"/>
          </w:tcPr>
          <w:p w14:paraId="08D30046"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21BE3A50" w14:textId="77777777" w:rsidR="0078413C" w:rsidRDefault="0078413C" w:rsidP="00AE7FE7">
            <w:pPr>
              <w:spacing w:before="0" w:line="276" w:lineRule="auto"/>
              <w:jc w:val="center"/>
            </w:pPr>
          </w:p>
        </w:tc>
        <w:tc>
          <w:tcPr>
            <w:tcW w:w="571" w:type="pct"/>
            <w:tcBorders>
              <w:top w:val="single" w:sz="4" w:space="0" w:color="auto"/>
              <w:left w:val="single" w:sz="4" w:space="0" w:color="auto"/>
              <w:bottom w:val="single" w:sz="4" w:space="0" w:color="auto"/>
              <w:right w:val="single" w:sz="4" w:space="0" w:color="auto"/>
            </w:tcBorders>
            <w:vAlign w:val="center"/>
          </w:tcPr>
          <w:p w14:paraId="19CFC5BA"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52E1244F"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223AC195"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432128E0" w14:textId="77777777" w:rsidR="0078413C" w:rsidRDefault="0078413C" w:rsidP="00AE7FE7">
            <w:pPr>
              <w:spacing w:before="0" w:line="276" w:lineRule="auto"/>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6A29F89B" w14:textId="77777777" w:rsidR="0078413C" w:rsidRDefault="0078413C" w:rsidP="00AE7FE7">
            <w:pPr>
              <w:spacing w:before="0" w:line="276" w:lineRule="auto"/>
              <w:jc w:val="center"/>
            </w:pPr>
          </w:p>
        </w:tc>
        <w:tc>
          <w:tcPr>
            <w:tcW w:w="566" w:type="pct"/>
            <w:tcBorders>
              <w:top w:val="single" w:sz="4" w:space="0" w:color="auto"/>
              <w:left w:val="single" w:sz="4" w:space="0" w:color="auto"/>
              <w:bottom w:val="single" w:sz="4" w:space="0" w:color="auto"/>
              <w:right w:val="single" w:sz="4" w:space="0" w:color="auto"/>
            </w:tcBorders>
            <w:vAlign w:val="center"/>
          </w:tcPr>
          <w:p w14:paraId="67334D57" w14:textId="77777777" w:rsidR="0078413C" w:rsidRDefault="0078413C" w:rsidP="00AE7FE7">
            <w:pPr>
              <w:spacing w:before="0" w:line="276" w:lineRule="auto"/>
              <w:jc w:val="center"/>
            </w:pPr>
          </w:p>
        </w:tc>
      </w:tr>
    </w:tbl>
    <w:p w14:paraId="7FD242C1" w14:textId="77777777" w:rsidR="006575CD" w:rsidRPr="00B6249A" w:rsidRDefault="006575CD" w:rsidP="00B6249A"/>
    <w:sectPr w:rsidR="006575CD" w:rsidRPr="00B6249A" w:rsidSect="00491C76">
      <w:headerReference w:type="default" r:id="rId16"/>
      <w:headerReference w:type="first" r:id="rId17"/>
      <w:pgSz w:w="16838" w:h="11906" w:orient="landscape"/>
      <w:pgMar w:top="1440" w:right="1440" w:bottom="1440" w:left="1440" w:header="709" w:footer="709" w:gutter="0"/>
      <w:pgBorders w:offsetFrom="page">
        <w:top w:val="single" w:sz="36" w:space="24" w:color="3333FF"/>
        <w:left w:val="single" w:sz="36" w:space="24" w:color="3333FF"/>
        <w:bottom w:val="single" w:sz="36" w:space="24" w:color="3333FF"/>
        <w:right w:val="single" w:sz="36" w:space="24" w:color="3333FF"/>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A361" w14:textId="77777777" w:rsidR="00837600" w:rsidRDefault="00837600" w:rsidP="00AD4155">
      <w:r>
        <w:separator/>
      </w:r>
    </w:p>
  </w:endnote>
  <w:endnote w:type="continuationSeparator" w:id="0">
    <w:p w14:paraId="2CE90D6E" w14:textId="77777777" w:rsidR="00837600" w:rsidRDefault="0083760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8815C05F-931F-4F38-8022-8E56C18CB48F}"/>
  </w:font>
  <w:font w:name="Bradley Hand ITC">
    <w:panose1 w:val="03070402050302030203"/>
    <w:charset w:val="00"/>
    <w:family w:val="script"/>
    <w:pitch w:val="variable"/>
    <w:sig w:usb0="00000003" w:usb1="00000000" w:usb2="00000000" w:usb3="00000000" w:csb0="00000001" w:csb1="00000000"/>
    <w:embedBold r:id="rId2" w:fontKey="{E15E700A-5FF3-4D6C-BC97-FDB8AB77C24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3ACD" w14:textId="77777777" w:rsidR="00837600" w:rsidRDefault="00837600" w:rsidP="00AD4155">
      <w:r>
        <w:separator/>
      </w:r>
    </w:p>
  </w:footnote>
  <w:footnote w:type="continuationSeparator" w:id="0">
    <w:p w14:paraId="2DBCEB88" w14:textId="77777777" w:rsidR="00837600" w:rsidRDefault="0083760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0D71" w14:textId="69AE4C33" w:rsidR="001C7627" w:rsidRDefault="001C7627">
    <w:pPr>
      <w:pStyle w:val="Header"/>
    </w:pPr>
    <w:r w:rsidRPr="00833A23">
      <w:rPr>
        <w:rFonts w:cstheme="minorHAnsi"/>
        <w:b/>
        <w:noProof/>
        <w:color w:val="0000FF"/>
        <w:sz w:val="64"/>
        <w:szCs w:val="64"/>
      </w:rPr>
      <w:drawing>
        <wp:anchor distT="0" distB="0" distL="114300" distR="114300" simplePos="0" relativeHeight="251665408" behindDoc="1" locked="0" layoutInCell="1" allowOverlap="1" wp14:anchorId="5EAE2CB9" wp14:editId="76204EB3">
          <wp:simplePos x="0" y="0"/>
          <wp:positionH relativeFrom="margin">
            <wp:align>center</wp:align>
          </wp:positionH>
          <wp:positionV relativeFrom="paragraph">
            <wp:posOffset>-10160</wp:posOffset>
          </wp:positionV>
          <wp:extent cx="6019800" cy="953770"/>
          <wp:effectExtent l="0" t="0" r="0" b="0"/>
          <wp:wrapTight wrapText="bothSides">
            <wp:wrapPolygon edited="0">
              <wp:start x="0" y="0"/>
              <wp:lineTo x="0" y="21140"/>
              <wp:lineTo x="21532" y="21140"/>
              <wp:lineTo x="21532" y="0"/>
              <wp:lineTo x="0" y="0"/>
            </wp:wrapPolygon>
          </wp:wrapTight>
          <wp:docPr id="4098" name="Picture 4" descr="A blue background with white text&#10;&#10;AI-generated content may be incorrect.">
            <a:extLst xmlns:a="http://schemas.openxmlformats.org/drawingml/2006/main">
              <a:ext uri="{FF2B5EF4-FFF2-40B4-BE49-F238E27FC236}">
                <a16:creationId xmlns:a16="http://schemas.microsoft.com/office/drawing/2014/main" id="{7C2AA965-F6FC-B3B0-7C65-7F6DA5D5BC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4" descr="A blue background with white text&#10;&#10;AI-generated content may be incorrect.">
                    <a:extLst>
                      <a:ext uri="{FF2B5EF4-FFF2-40B4-BE49-F238E27FC236}">
                        <a16:creationId xmlns:a16="http://schemas.microsoft.com/office/drawing/2014/main" id="{7C2AA965-F6FC-B3B0-7C65-7F6DA5D5BCF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30"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49D6" w14:textId="77777777" w:rsidR="0078413C" w:rsidRDefault="007841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1E65" w14:textId="73427BAA" w:rsidR="0078413C" w:rsidRDefault="00070079">
    <w:pPr>
      <w:pStyle w:val="Header"/>
    </w:pPr>
    <w:r w:rsidRPr="00833A23">
      <w:rPr>
        <w:rFonts w:cstheme="minorHAnsi"/>
        <w:b/>
        <w:noProof/>
        <w:color w:val="0000FF"/>
        <w:sz w:val="64"/>
        <w:szCs w:val="64"/>
      </w:rPr>
      <w:drawing>
        <wp:anchor distT="0" distB="0" distL="114300" distR="114300" simplePos="0" relativeHeight="251667456" behindDoc="1" locked="0" layoutInCell="1" allowOverlap="1" wp14:anchorId="588F30D4" wp14:editId="58E6181F">
          <wp:simplePos x="0" y="0"/>
          <wp:positionH relativeFrom="margin">
            <wp:posOffset>38100</wp:posOffset>
          </wp:positionH>
          <wp:positionV relativeFrom="paragraph">
            <wp:posOffset>-10160</wp:posOffset>
          </wp:positionV>
          <wp:extent cx="6019800" cy="953770"/>
          <wp:effectExtent l="0" t="0" r="0" b="0"/>
          <wp:wrapTight wrapText="bothSides">
            <wp:wrapPolygon edited="0">
              <wp:start x="0" y="0"/>
              <wp:lineTo x="0" y="21140"/>
              <wp:lineTo x="21532" y="21140"/>
              <wp:lineTo x="21532" y="0"/>
              <wp:lineTo x="0" y="0"/>
            </wp:wrapPolygon>
          </wp:wrapTight>
          <wp:docPr id="1573559196" name="Picture 4" descr="A blue background with white text&#10;&#10;AI-generated content may be incorrect.">
            <a:extLst xmlns:a="http://schemas.openxmlformats.org/drawingml/2006/main">
              <a:ext uri="{FF2B5EF4-FFF2-40B4-BE49-F238E27FC236}">
                <a16:creationId xmlns:a16="http://schemas.microsoft.com/office/drawing/2014/main" id="{7C2AA965-F6FC-B3B0-7C65-7F6DA5D5BC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4" descr="A blue background with white text&#10;&#10;AI-generated content may be incorrect.">
                    <a:extLst>
                      <a:ext uri="{FF2B5EF4-FFF2-40B4-BE49-F238E27FC236}">
                        <a16:creationId xmlns:a16="http://schemas.microsoft.com/office/drawing/2014/main" id="{7C2AA965-F6FC-B3B0-7C65-7F6DA5D5BCF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4DA"/>
    <w:multiLevelType w:val="hybridMultilevel"/>
    <w:tmpl w:val="FC94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A7A13CA"/>
    <w:multiLevelType w:val="hybridMultilevel"/>
    <w:tmpl w:val="AC282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81FC1"/>
    <w:multiLevelType w:val="hybridMultilevel"/>
    <w:tmpl w:val="DD3A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65901"/>
    <w:multiLevelType w:val="hybridMultilevel"/>
    <w:tmpl w:val="72F2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866163"/>
    <w:multiLevelType w:val="hybridMultilevel"/>
    <w:tmpl w:val="E2FC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3530E"/>
    <w:multiLevelType w:val="hybridMultilevel"/>
    <w:tmpl w:val="03A2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D0318"/>
    <w:multiLevelType w:val="hybridMultilevel"/>
    <w:tmpl w:val="C274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971B1"/>
    <w:multiLevelType w:val="hybridMultilevel"/>
    <w:tmpl w:val="25A809AA"/>
    <w:lvl w:ilvl="0" w:tplc="41583C68">
      <w:start w:val="1"/>
      <w:numFmt w:val="upp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B4114"/>
    <w:multiLevelType w:val="hybridMultilevel"/>
    <w:tmpl w:val="B048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44340"/>
    <w:multiLevelType w:val="hybridMultilevel"/>
    <w:tmpl w:val="71901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777AB"/>
    <w:multiLevelType w:val="hybridMultilevel"/>
    <w:tmpl w:val="7028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554F0"/>
    <w:multiLevelType w:val="hybridMultilevel"/>
    <w:tmpl w:val="8852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C22A1"/>
    <w:multiLevelType w:val="multilevel"/>
    <w:tmpl w:val="7C621AEA"/>
    <w:numStyleLink w:val="Style1"/>
  </w:abstractNum>
  <w:abstractNum w:abstractNumId="16" w15:restartNumberingAfterBreak="0">
    <w:nsid w:val="482F71C8"/>
    <w:multiLevelType w:val="hybridMultilevel"/>
    <w:tmpl w:val="6444F6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A87549"/>
    <w:multiLevelType w:val="hybridMultilevel"/>
    <w:tmpl w:val="7EA2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5157B8"/>
    <w:multiLevelType w:val="hybridMultilevel"/>
    <w:tmpl w:val="05F2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A143EE"/>
    <w:multiLevelType w:val="hybridMultilevel"/>
    <w:tmpl w:val="A06A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8026C"/>
    <w:multiLevelType w:val="hybridMultilevel"/>
    <w:tmpl w:val="3CC8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A63EB"/>
    <w:multiLevelType w:val="hybridMultilevel"/>
    <w:tmpl w:val="856057F0"/>
    <w:lvl w:ilvl="0" w:tplc="8A86D79C">
      <w:start w:val="1"/>
      <w:numFmt w:val="bullet"/>
      <w:pStyle w:val="PolicyBullets"/>
      <w:lvlText w:val=""/>
      <w:lvlJc w:val="left"/>
      <w:pPr>
        <w:ind w:left="127" w:hanging="360"/>
      </w:pPr>
      <w:rPr>
        <w:rFonts w:ascii="Symbol" w:hAnsi="Symbol" w:hint="default"/>
      </w:rPr>
    </w:lvl>
    <w:lvl w:ilvl="1" w:tplc="08090003">
      <w:start w:val="1"/>
      <w:numFmt w:val="bullet"/>
      <w:lvlText w:val="o"/>
      <w:lvlJc w:val="left"/>
      <w:pPr>
        <w:ind w:left="847" w:hanging="360"/>
      </w:pPr>
      <w:rPr>
        <w:rFonts w:ascii="Courier New" w:hAnsi="Courier New" w:cs="Courier New" w:hint="default"/>
      </w:rPr>
    </w:lvl>
    <w:lvl w:ilvl="2" w:tplc="08090005" w:tentative="1">
      <w:start w:val="1"/>
      <w:numFmt w:val="bullet"/>
      <w:lvlText w:val=""/>
      <w:lvlJc w:val="left"/>
      <w:pPr>
        <w:ind w:left="1567" w:hanging="360"/>
      </w:pPr>
      <w:rPr>
        <w:rFonts w:ascii="Wingdings" w:hAnsi="Wingdings" w:hint="default"/>
      </w:rPr>
    </w:lvl>
    <w:lvl w:ilvl="3" w:tplc="08090001" w:tentative="1">
      <w:start w:val="1"/>
      <w:numFmt w:val="bullet"/>
      <w:lvlText w:val=""/>
      <w:lvlJc w:val="left"/>
      <w:pPr>
        <w:ind w:left="2287" w:hanging="360"/>
      </w:pPr>
      <w:rPr>
        <w:rFonts w:ascii="Symbol" w:hAnsi="Symbol" w:hint="default"/>
      </w:rPr>
    </w:lvl>
    <w:lvl w:ilvl="4" w:tplc="08090003" w:tentative="1">
      <w:start w:val="1"/>
      <w:numFmt w:val="bullet"/>
      <w:lvlText w:val="o"/>
      <w:lvlJc w:val="left"/>
      <w:pPr>
        <w:ind w:left="3007" w:hanging="360"/>
      </w:pPr>
      <w:rPr>
        <w:rFonts w:ascii="Courier New" w:hAnsi="Courier New" w:cs="Courier New" w:hint="default"/>
      </w:rPr>
    </w:lvl>
    <w:lvl w:ilvl="5" w:tplc="08090005" w:tentative="1">
      <w:start w:val="1"/>
      <w:numFmt w:val="bullet"/>
      <w:lvlText w:val=""/>
      <w:lvlJc w:val="left"/>
      <w:pPr>
        <w:ind w:left="3727" w:hanging="360"/>
      </w:pPr>
      <w:rPr>
        <w:rFonts w:ascii="Wingdings" w:hAnsi="Wingdings" w:hint="default"/>
      </w:rPr>
    </w:lvl>
    <w:lvl w:ilvl="6" w:tplc="08090001" w:tentative="1">
      <w:start w:val="1"/>
      <w:numFmt w:val="bullet"/>
      <w:lvlText w:val=""/>
      <w:lvlJc w:val="left"/>
      <w:pPr>
        <w:ind w:left="4447" w:hanging="360"/>
      </w:pPr>
      <w:rPr>
        <w:rFonts w:ascii="Symbol" w:hAnsi="Symbol" w:hint="default"/>
      </w:rPr>
    </w:lvl>
    <w:lvl w:ilvl="7" w:tplc="08090003" w:tentative="1">
      <w:start w:val="1"/>
      <w:numFmt w:val="bullet"/>
      <w:lvlText w:val="o"/>
      <w:lvlJc w:val="left"/>
      <w:pPr>
        <w:ind w:left="5167" w:hanging="360"/>
      </w:pPr>
      <w:rPr>
        <w:rFonts w:ascii="Courier New" w:hAnsi="Courier New" w:cs="Courier New" w:hint="default"/>
      </w:rPr>
    </w:lvl>
    <w:lvl w:ilvl="8" w:tplc="08090005" w:tentative="1">
      <w:start w:val="1"/>
      <w:numFmt w:val="bullet"/>
      <w:lvlText w:val=""/>
      <w:lvlJc w:val="left"/>
      <w:pPr>
        <w:ind w:left="5887" w:hanging="360"/>
      </w:pPr>
      <w:rPr>
        <w:rFonts w:ascii="Wingdings" w:hAnsi="Wingdings" w:hint="default"/>
      </w:rPr>
    </w:lvl>
  </w:abstractNum>
  <w:abstractNum w:abstractNumId="2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60C1188D"/>
    <w:multiLevelType w:val="hybridMultilevel"/>
    <w:tmpl w:val="11844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07888"/>
    <w:multiLevelType w:val="hybridMultilevel"/>
    <w:tmpl w:val="7DB02762"/>
    <w:lvl w:ilvl="0" w:tplc="5756E310">
      <w:start w:val="1"/>
      <w:numFmt w:val="decimal"/>
      <w:pStyle w:val="Heading10"/>
      <w:lvlText w:val="%1."/>
      <w:lvlJc w:val="left"/>
      <w:pPr>
        <w:ind w:left="9432"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1D61D7"/>
    <w:multiLevelType w:val="hybridMultilevel"/>
    <w:tmpl w:val="A350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677539"/>
    <w:multiLevelType w:val="hybridMultilevel"/>
    <w:tmpl w:val="B692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2903C3A"/>
    <w:multiLevelType w:val="hybridMultilevel"/>
    <w:tmpl w:val="6FAA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C1A48"/>
    <w:multiLevelType w:val="hybridMultilevel"/>
    <w:tmpl w:val="01C6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8C52D1"/>
    <w:multiLevelType w:val="hybridMultilevel"/>
    <w:tmpl w:val="AF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351275">
    <w:abstractNumId w:val="29"/>
  </w:num>
  <w:num w:numId="2" w16cid:durableId="805271849">
    <w:abstractNumId w:val="30"/>
  </w:num>
  <w:num w:numId="3" w16cid:durableId="985209999">
    <w:abstractNumId w:val="20"/>
  </w:num>
  <w:num w:numId="4" w16cid:durableId="1191988163">
    <w:abstractNumId w:val="1"/>
  </w:num>
  <w:num w:numId="5" w16cid:durableId="37048164">
    <w:abstractNumId w:val="23"/>
  </w:num>
  <w:num w:numId="6" w16cid:durableId="945621567">
    <w:abstractNumId w:val="28"/>
  </w:num>
  <w:num w:numId="7" w16cid:durableId="1114591993">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397778224">
    <w:abstractNumId w:val="22"/>
  </w:num>
  <w:num w:numId="9" w16cid:durableId="260920113">
    <w:abstractNumId w:val="25"/>
  </w:num>
  <w:num w:numId="10" w16cid:durableId="260796953">
    <w:abstractNumId w:val="5"/>
  </w:num>
  <w:num w:numId="11" w16cid:durableId="1058626655">
    <w:abstractNumId w:val="7"/>
  </w:num>
  <w:num w:numId="12" w16cid:durableId="512185080">
    <w:abstractNumId w:val="13"/>
  </w:num>
  <w:num w:numId="13" w16cid:durableId="1784031641">
    <w:abstractNumId w:val="6"/>
  </w:num>
  <w:num w:numId="14" w16cid:durableId="1275941511">
    <w:abstractNumId w:val="4"/>
  </w:num>
  <w:num w:numId="15" w16cid:durableId="160396476">
    <w:abstractNumId w:val="31"/>
  </w:num>
  <w:num w:numId="16" w16cid:durableId="1802578854">
    <w:abstractNumId w:val="21"/>
  </w:num>
  <w:num w:numId="17" w16cid:durableId="862090318">
    <w:abstractNumId w:val="18"/>
  </w:num>
  <w:num w:numId="18" w16cid:durableId="1517965795">
    <w:abstractNumId w:val="9"/>
  </w:num>
  <w:num w:numId="19" w16cid:durableId="1405765270">
    <w:abstractNumId w:val="3"/>
  </w:num>
  <w:num w:numId="20" w16cid:durableId="313527763">
    <w:abstractNumId w:val="32"/>
  </w:num>
  <w:num w:numId="21" w16cid:durableId="1571648752">
    <w:abstractNumId w:val="8"/>
  </w:num>
  <w:num w:numId="22" w16cid:durableId="1561864733">
    <w:abstractNumId w:val="19"/>
  </w:num>
  <w:num w:numId="23" w16cid:durableId="1436829160">
    <w:abstractNumId w:val="33"/>
  </w:num>
  <w:num w:numId="24" w16cid:durableId="1289707086">
    <w:abstractNumId w:val="12"/>
  </w:num>
  <w:num w:numId="25" w16cid:durableId="132336772">
    <w:abstractNumId w:val="17"/>
  </w:num>
  <w:num w:numId="26" w16cid:durableId="437019311">
    <w:abstractNumId w:val="2"/>
  </w:num>
  <w:num w:numId="27" w16cid:durableId="1190609372">
    <w:abstractNumId w:val="26"/>
  </w:num>
  <w:num w:numId="28" w16cid:durableId="208417007">
    <w:abstractNumId w:val="16"/>
  </w:num>
  <w:num w:numId="29" w16cid:durableId="1847748155">
    <w:abstractNumId w:val="14"/>
  </w:num>
  <w:num w:numId="30" w16cid:durableId="1028604127">
    <w:abstractNumId w:val="15"/>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462646471">
    <w:abstractNumId w:val="15"/>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389691703">
    <w:abstractNumId w:val="11"/>
  </w:num>
  <w:num w:numId="33" w16cid:durableId="123231893">
    <w:abstractNumId w:val="15"/>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659046925">
    <w:abstractNumId w:val="25"/>
  </w:num>
  <w:num w:numId="35" w16cid:durableId="1199590811">
    <w:abstractNumId w:val="24"/>
  </w:num>
  <w:num w:numId="36" w16cid:durableId="484779308">
    <w:abstractNumId w:val="0"/>
  </w:num>
  <w:num w:numId="37" w16cid:durableId="842432185">
    <w:abstractNumId w:val="10"/>
  </w:num>
  <w:num w:numId="38" w16cid:durableId="1438869348">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17DC1"/>
    <w:rsid w:val="00020136"/>
    <w:rsid w:val="00020924"/>
    <w:rsid w:val="00020DFD"/>
    <w:rsid w:val="0002171B"/>
    <w:rsid w:val="000229DE"/>
    <w:rsid w:val="00025A79"/>
    <w:rsid w:val="00026E96"/>
    <w:rsid w:val="0003060D"/>
    <w:rsid w:val="000309F5"/>
    <w:rsid w:val="00030C87"/>
    <w:rsid w:val="000337C8"/>
    <w:rsid w:val="000342EF"/>
    <w:rsid w:val="00034774"/>
    <w:rsid w:val="00034AD7"/>
    <w:rsid w:val="00035A9C"/>
    <w:rsid w:val="00037174"/>
    <w:rsid w:val="000402B3"/>
    <w:rsid w:val="0004034D"/>
    <w:rsid w:val="00040709"/>
    <w:rsid w:val="00040C15"/>
    <w:rsid w:val="00040E9B"/>
    <w:rsid w:val="00041ADC"/>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66102"/>
    <w:rsid w:val="00070079"/>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1803"/>
    <w:rsid w:val="000A228B"/>
    <w:rsid w:val="000A4907"/>
    <w:rsid w:val="000A6B9C"/>
    <w:rsid w:val="000A738F"/>
    <w:rsid w:val="000B1080"/>
    <w:rsid w:val="000B11F3"/>
    <w:rsid w:val="000B16CC"/>
    <w:rsid w:val="000B19AE"/>
    <w:rsid w:val="000B1AFB"/>
    <w:rsid w:val="000B1B83"/>
    <w:rsid w:val="000B213E"/>
    <w:rsid w:val="000B44E5"/>
    <w:rsid w:val="000B4624"/>
    <w:rsid w:val="000B46CC"/>
    <w:rsid w:val="000B4CAC"/>
    <w:rsid w:val="000B76D5"/>
    <w:rsid w:val="000B7B80"/>
    <w:rsid w:val="000C061E"/>
    <w:rsid w:val="000C0733"/>
    <w:rsid w:val="000C184B"/>
    <w:rsid w:val="000C3F05"/>
    <w:rsid w:val="000C61BF"/>
    <w:rsid w:val="000C65C8"/>
    <w:rsid w:val="000C70E2"/>
    <w:rsid w:val="000C7259"/>
    <w:rsid w:val="000C7409"/>
    <w:rsid w:val="000C747B"/>
    <w:rsid w:val="000C75AE"/>
    <w:rsid w:val="000D00DE"/>
    <w:rsid w:val="000D0695"/>
    <w:rsid w:val="000D2BFC"/>
    <w:rsid w:val="000D32B6"/>
    <w:rsid w:val="000D57C8"/>
    <w:rsid w:val="000D5C10"/>
    <w:rsid w:val="000D618A"/>
    <w:rsid w:val="000D6CB9"/>
    <w:rsid w:val="000D75BA"/>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0B6"/>
    <w:rsid w:val="0012519B"/>
    <w:rsid w:val="00125A74"/>
    <w:rsid w:val="001274D5"/>
    <w:rsid w:val="00127C83"/>
    <w:rsid w:val="00130DAE"/>
    <w:rsid w:val="00131C61"/>
    <w:rsid w:val="00132747"/>
    <w:rsid w:val="001328E8"/>
    <w:rsid w:val="00134A25"/>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188"/>
    <w:rsid w:val="001B0D61"/>
    <w:rsid w:val="001B290B"/>
    <w:rsid w:val="001B2A32"/>
    <w:rsid w:val="001B2B9B"/>
    <w:rsid w:val="001B4BEB"/>
    <w:rsid w:val="001B60C3"/>
    <w:rsid w:val="001B76C4"/>
    <w:rsid w:val="001B787C"/>
    <w:rsid w:val="001C0534"/>
    <w:rsid w:val="001C173E"/>
    <w:rsid w:val="001C181C"/>
    <w:rsid w:val="001C3BD6"/>
    <w:rsid w:val="001C3D56"/>
    <w:rsid w:val="001C55C2"/>
    <w:rsid w:val="001C6D2B"/>
    <w:rsid w:val="001C7627"/>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15462"/>
    <w:rsid w:val="00220DF6"/>
    <w:rsid w:val="00223B83"/>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0469"/>
    <w:rsid w:val="00261B84"/>
    <w:rsid w:val="002636F6"/>
    <w:rsid w:val="00264827"/>
    <w:rsid w:val="00265515"/>
    <w:rsid w:val="00266795"/>
    <w:rsid w:val="0026779E"/>
    <w:rsid w:val="002702CE"/>
    <w:rsid w:val="0027048C"/>
    <w:rsid w:val="0027460B"/>
    <w:rsid w:val="002777FB"/>
    <w:rsid w:val="0028203B"/>
    <w:rsid w:val="0028407E"/>
    <w:rsid w:val="00285028"/>
    <w:rsid w:val="00285083"/>
    <w:rsid w:val="00285505"/>
    <w:rsid w:val="0029265C"/>
    <w:rsid w:val="00292795"/>
    <w:rsid w:val="00296326"/>
    <w:rsid w:val="002A05D7"/>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C0D"/>
    <w:rsid w:val="002F7E63"/>
    <w:rsid w:val="003001A4"/>
    <w:rsid w:val="0030038C"/>
    <w:rsid w:val="003004E6"/>
    <w:rsid w:val="00306711"/>
    <w:rsid w:val="00307FE7"/>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7B1"/>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4D5D"/>
    <w:rsid w:val="004069EF"/>
    <w:rsid w:val="00411BEB"/>
    <w:rsid w:val="00411E4D"/>
    <w:rsid w:val="00413263"/>
    <w:rsid w:val="00413367"/>
    <w:rsid w:val="00415353"/>
    <w:rsid w:val="0041677E"/>
    <w:rsid w:val="00416A63"/>
    <w:rsid w:val="00417553"/>
    <w:rsid w:val="00417980"/>
    <w:rsid w:val="00417DAB"/>
    <w:rsid w:val="0042535E"/>
    <w:rsid w:val="00426016"/>
    <w:rsid w:val="0042692E"/>
    <w:rsid w:val="00426A96"/>
    <w:rsid w:val="00426B6A"/>
    <w:rsid w:val="00427C8A"/>
    <w:rsid w:val="004301FB"/>
    <w:rsid w:val="00430615"/>
    <w:rsid w:val="00430A0C"/>
    <w:rsid w:val="00430D7A"/>
    <w:rsid w:val="0043192E"/>
    <w:rsid w:val="00432B3B"/>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67172"/>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C76"/>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0A5"/>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6738"/>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45BD"/>
    <w:rsid w:val="0059488D"/>
    <w:rsid w:val="00596C3A"/>
    <w:rsid w:val="005970E7"/>
    <w:rsid w:val="005972BE"/>
    <w:rsid w:val="00597AE2"/>
    <w:rsid w:val="00597FF3"/>
    <w:rsid w:val="005A46B7"/>
    <w:rsid w:val="005A7426"/>
    <w:rsid w:val="005A7559"/>
    <w:rsid w:val="005A784D"/>
    <w:rsid w:val="005A7AC1"/>
    <w:rsid w:val="005B132B"/>
    <w:rsid w:val="005B1C5F"/>
    <w:rsid w:val="005B268E"/>
    <w:rsid w:val="005B44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5B92"/>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575CD"/>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01F"/>
    <w:rsid w:val="0068728F"/>
    <w:rsid w:val="00690EE4"/>
    <w:rsid w:val="00691E7A"/>
    <w:rsid w:val="0069485B"/>
    <w:rsid w:val="006951E5"/>
    <w:rsid w:val="00697536"/>
    <w:rsid w:val="00697F9F"/>
    <w:rsid w:val="006A449D"/>
    <w:rsid w:val="006A601E"/>
    <w:rsid w:val="006A6754"/>
    <w:rsid w:val="006A6F6A"/>
    <w:rsid w:val="006B2F2F"/>
    <w:rsid w:val="006B455C"/>
    <w:rsid w:val="006B6650"/>
    <w:rsid w:val="006B77D1"/>
    <w:rsid w:val="006B7AC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16BF4"/>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310"/>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13C"/>
    <w:rsid w:val="0078424C"/>
    <w:rsid w:val="007846B9"/>
    <w:rsid w:val="0078679F"/>
    <w:rsid w:val="00790EAD"/>
    <w:rsid w:val="00794E61"/>
    <w:rsid w:val="0079555A"/>
    <w:rsid w:val="007A14BB"/>
    <w:rsid w:val="007A17AE"/>
    <w:rsid w:val="007A23C7"/>
    <w:rsid w:val="007A4AF8"/>
    <w:rsid w:val="007A5E50"/>
    <w:rsid w:val="007B104A"/>
    <w:rsid w:val="007B2F7C"/>
    <w:rsid w:val="007B3138"/>
    <w:rsid w:val="007B3740"/>
    <w:rsid w:val="007B4852"/>
    <w:rsid w:val="007B5569"/>
    <w:rsid w:val="007B557B"/>
    <w:rsid w:val="007B72E5"/>
    <w:rsid w:val="007B7CB6"/>
    <w:rsid w:val="007B7E11"/>
    <w:rsid w:val="007C0E8C"/>
    <w:rsid w:val="007C1667"/>
    <w:rsid w:val="007C295C"/>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5ED8"/>
    <w:rsid w:val="008067A3"/>
    <w:rsid w:val="00810848"/>
    <w:rsid w:val="0081285C"/>
    <w:rsid w:val="00812E2E"/>
    <w:rsid w:val="00812FA0"/>
    <w:rsid w:val="00813091"/>
    <w:rsid w:val="008137B1"/>
    <w:rsid w:val="00813E3A"/>
    <w:rsid w:val="0081467A"/>
    <w:rsid w:val="00815FD4"/>
    <w:rsid w:val="00820075"/>
    <w:rsid w:val="00822620"/>
    <w:rsid w:val="00822CC6"/>
    <w:rsid w:val="00822D21"/>
    <w:rsid w:val="00822E01"/>
    <w:rsid w:val="00823B75"/>
    <w:rsid w:val="0082443C"/>
    <w:rsid w:val="00824FDF"/>
    <w:rsid w:val="008265FE"/>
    <w:rsid w:val="00826D7F"/>
    <w:rsid w:val="008274B6"/>
    <w:rsid w:val="008300BA"/>
    <w:rsid w:val="00830707"/>
    <w:rsid w:val="00830B69"/>
    <w:rsid w:val="0083174A"/>
    <w:rsid w:val="00834B8A"/>
    <w:rsid w:val="0083525C"/>
    <w:rsid w:val="008357C7"/>
    <w:rsid w:val="00836A16"/>
    <w:rsid w:val="00837600"/>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8EF"/>
    <w:rsid w:val="00883F81"/>
    <w:rsid w:val="0088440A"/>
    <w:rsid w:val="00890B05"/>
    <w:rsid w:val="0089113B"/>
    <w:rsid w:val="00892056"/>
    <w:rsid w:val="00894151"/>
    <w:rsid w:val="00894E04"/>
    <w:rsid w:val="0089581D"/>
    <w:rsid w:val="008A25FA"/>
    <w:rsid w:val="008A3231"/>
    <w:rsid w:val="008A3B42"/>
    <w:rsid w:val="008A4101"/>
    <w:rsid w:val="008A4539"/>
    <w:rsid w:val="008A5C10"/>
    <w:rsid w:val="008A6C9A"/>
    <w:rsid w:val="008A6FC1"/>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25B1"/>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5A5"/>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44F"/>
    <w:rsid w:val="0096000D"/>
    <w:rsid w:val="00960197"/>
    <w:rsid w:val="00960753"/>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4340"/>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07417"/>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6D8"/>
    <w:rsid w:val="00A61CB9"/>
    <w:rsid w:val="00A62931"/>
    <w:rsid w:val="00A6540D"/>
    <w:rsid w:val="00A666B6"/>
    <w:rsid w:val="00A66BD1"/>
    <w:rsid w:val="00A70535"/>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3D9D"/>
    <w:rsid w:val="00AA491D"/>
    <w:rsid w:val="00AB0882"/>
    <w:rsid w:val="00AB30C6"/>
    <w:rsid w:val="00AB3B72"/>
    <w:rsid w:val="00AB4108"/>
    <w:rsid w:val="00AB43BC"/>
    <w:rsid w:val="00AB7326"/>
    <w:rsid w:val="00AB7BEF"/>
    <w:rsid w:val="00AC0555"/>
    <w:rsid w:val="00AC09B5"/>
    <w:rsid w:val="00AC160E"/>
    <w:rsid w:val="00AC22CE"/>
    <w:rsid w:val="00AC348B"/>
    <w:rsid w:val="00AC4863"/>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E7FE7"/>
    <w:rsid w:val="00AF00AB"/>
    <w:rsid w:val="00AF00B6"/>
    <w:rsid w:val="00AF0866"/>
    <w:rsid w:val="00AF0C68"/>
    <w:rsid w:val="00AF2395"/>
    <w:rsid w:val="00AF2FE7"/>
    <w:rsid w:val="00AF4375"/>
    <w:rsid w:val="00AF738B"/>
    <w:rsid w:val="00AF780A"/>
    <w:rsid w:val="00AF7E0E"/>
    <w:rsid w:val="00B00109"/>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43E3"/>
    <w:rsid w:val="00B46687"/>
    <w:rsid w:val="00B47CCB"/>
    <w:rsid w:val="00B50959"/>
    <w:rsid w:val="00B5234B"/>
    <w:rsid w:val="00B55C50"/>
    <w:rsid w:val="00B611CA"/>
    <w:rsid w:val="00B615BD"/>
    <w:rsid w:val="00B6249A"/>
    <w:rsid w:val="00B6583B"/>
    <w:rsid w:val="00B666E4"/>
    <w:rsid w:val="00B700B8"/>
    <w:rsid w:val="00B70316"/>
    <w:rsid w:val="00B72CFC"/>
    <w:rsid w:val="00B7510C"/>
    <w:rsid w:val="00B75F54"/>
    <w:rsid w:val="00B76721"/>
    <w:rsid w:val="00B8082C"/>
    <w:rsid w:val="00B80F1E"/>
    <w:rsid w:val="00B81BF1"/>
    <w:rsid w:val="00B81D60"/>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2657"/>
    <w:rsid w:val="00BB3986"/>
    <w:rsid w:val="00BB43D1"/>
    <w:rsid w:val="00BB5571"/>
    <w:rsid w:val="00BB6A69"/>
    <w:rsid w:val="00BB7263"/>
    <w:rsid w:val="00BB7CCC"/>
    <w:rsid w:val="00BC018F"/>
    <w:rsid w:val="00BC061C"/>
    <w:rsid w:val="00BC0C77"/>
    <w:rsid w:val="00BC0D43"/>
    <w:rsid w:val="00BC387C"/>
    <w:rsid w:val="00BC391D"/>
    <w:rsid w:val="00BC7B61"/>
    <w:rsid w:val="00BC7C8D"/>
    <w:rsid w:val="00BD0EBE"/>
    <w:rsid w:val="00BD18FB"/>
    <w:rsid w:val="00BD1FEF"/>
    <w:rsid w:val="00BD56C4"/>
    <w:rsid w:val="00BD5BC7"/>
    <w:rsid w:val="00BD69AF"/>
    <w:rsid w:val="00BD7DD3"/>
    <w:rsid w:val="00BE2DD6"/>
    <w:rsid w:val="00BE318E"/>
    <w:rsid w:val="00BE7DF8"/>
    <w:rsid w:val="00BF0E95"/>
    <w:rsid w:val="00BF14CC"/>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5AE"/>
    <w:rsid w:val="00C11EE0"/>
    <w:rsid w:val="00C137C5"/>
    <w:rsid w:val="00C13CA0"/>
    <w:rsid w:val="00C148BC"/>
    <w:rsid w:val="00C20C8C"/>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091E"/>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77CBA"/>
    <w:rsid w:val="00C8022D"/>
    <w:rsid w:val="00C82610"/>
    <w:rsid w:val="00C83EDE"/>
    <w:rsid w:val="00C8446D"/>
    <w:rsid w:val="00C844C8"/>
    <w:rsid w:val="00C85015"/>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14C"/>
    <w:rsid w:val="00CB2979"/>
    <w:rsid w:val="00CB2C89"/>
    <w:rsid w:val="00CB3551"/>
    <w:rsid w:val="00CB4265"/>
    <w:rsid w:val="00CB4FDA"/>
    <w:rsid w:val="00CC0F01"/>
    <w:rsid w:val="00CC12D3"/>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4619"/>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317F"/>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0535"/>
    <w:rsid w:val="00D92D28"/>
    <w:rsid w:val="00D951E5"/>
    <w:rsid w:val="00D9522E"/>
    <w:rsid w:val="00D96E4C"/>
    <w:rsid w:val="00D9706D"/>
    <w:rsid w:val="00DA1774"/>
    <w:rsid w:val="00DA3947"/>
    <w:rsid w:val="00DA4E5D"/>
    <w:rsid w:val="00DA5D36"/>
    <w:rsid w:val="00DA60B5"/>
    <w:rsid w:val="00DA6C54"/>
    <w:rsid w:val="00DA7599"/>
    <w:rsid w:val="00DA75AC"/>
    <w:rsid w:val="00DB0DCD"/>
    <w:rsid w:val="00DB249A"/>
    <w:rsid w:val="00DB26CF"/>
    <w:rsid w:val="00DB3EB8"/>
    <w:rsid w:val="00DB5BF1"/>
    <w:rsid w:val="00DB726C"/>
    <w:rsid w:val="00DC0D22"/>
    <w:rsid w:val="00DC1571"/>
    <w:rsid w:val="00DC43B4"/>
    <w:rsid w:val="00DC53FB"/>
    <w:rsid w:val="00DC6B61"/>
    <w:rsid w:val="00DC75B6"/>
    <w:rsid w:val="00DC7839"/>
    <w:rsid w:val="00DC7D97"/>
    <w:rsid w:val="00DC7ED7"/>
    <w:rsid w:val="00DD1AB5"/>
    <w:rsid w:val="00DD3C82"/>
    <w:rsid w:val="00DD3D7E"/>
    <w:rsid w:val="00DD49EC"/>
    <w:rsid w:val="00DD62D6"/>
    <w:rsid w:val="00DD680D"/>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2EF4"/>
    <w:rsid w:val="00E348E5"/>
    <w:rsid w:val="00E40A6E"/>
    <w:rsid w:val="00E40CED"/>
    <w:rsid w:val="00E41881"/>
    <w:rsid w:val="00E43C66"/>
    <w:rsid w:val="00E44740"/>
    <w:rsid w:val="00E44A37"/>
    <w:rsid w:val="00E44E26"/>
    <w:rsid w:val="00E452C2"/>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76B0A"/>
    <w:rsid w:val="00E8144C"/>
    <w:rsid w:val="00E814B2"/>
    <w:rsid w:val="00E818E2"/>
    <w:rsid w:val="00E82206"/>
    <w:rsid w:val="00E85856"/>
    <w:rsid w:val="00E91757"/>
    <w:rsid w:val="00E91B1E"/>
    <w:rsid w:val="00E9293C"/>
    <w:rsid w:val="00E94162"/>
    <w:rsid w:val="00E94BBE"/>
    <w:rsid w:val="00E955E8"/>
    <w:rsid w:val="00E9677C"/>
    <w:rsid w:val="00EA0E97"/>
    <w:rsid w:val="00EA1182"/>
    <w:rsid w:val="00EA33C1"/>
    <w:rsid w:val="00EA39E1"/>
    <w:rsid w:val="00EA3A46"/>
    <w:rsid w:val="00EA55C9"/>
    <w:rsid w:val="00EA743B"/>
    <w:rsid w:val="00EA7499"/>
    <w:rsid w:val="00EB0621"/>
    <w:rsid w:val="00EB441B"/>
    <w:rsid w:val="00EB6940"/>
    <w:rsid w:val="00EB6BE6"/>
    <w:rsid w:val="00EB7CF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1A4E"/>
    <w:rsid w:val="00EE412A"/>
    <w:rsid w:val="00EE49C2"/>
    <w:rsid w:val="00EE6A77"/>
    <w:rsid w:val="00EE75FE"/>
    <w:rsid w:val="00EE7E62"/>
    <w:rsid w:val="00EF3813"/>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4B7E"/>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50CC"/>
    <w:rsid w:val="00FA61B0"/>
    <w:rsid w:val="00FA6D88"/>
    <w:rsid w:val="00FA7639"/>
    <w:rsid w:val="00FB193D"/>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5B81"/>
    <w:rsid w:val="00FF6527"/>
    <w:rsid w:val="00FF6630"/>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2A05D7"/>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A05D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65653836">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3c8fd6-e8c7-412b-bc7c-1b5b90181d1d" xsi:nil="true"/>
    <lcf76f155ced4ddcb4097134ff3c332f xmlns="f0282a4f-81ba-4821-8572-ec4450a7ee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6A3E0CAE6A2C46859BB3A126EAA7FD" ma:contentTypeVersion="12" ma:contentTypeDescription="Create a new document." ma:contentTypeScope="" ma:versionID="784942c2a372f31ef644f890569277e6">
  <xsd:schema xmlns:xsd="http://www.w3.org/2001/XMLSchema" xmlns:xs="http://www.w3.org/2001/XMLSchema" xmlns:p="http://schemas.microsoft.com/office/2006/metadata/properties" xmlns:ns2="f0282a4f-81ba-4821-8572-ec4450a7ee8e" xmlns:ns3="ec3c8fd6-e8c7-412b-bc7c-1b5b90181d1d" targetNamespace="http://schemas.microsoft.com/office/2006/metadata/properties" ma:root="true" ma:fieldsID="2699c83cb67a646485bc22d7cf80964a" ns2:_="" ns3:_="">
    <xsd:import namespace="f0282a4f-81ba-4821-8572-ec4450a7ee8e"/>
    <xsd:import namespace="ec3c8fd6-e8c7-412b-bc7c-1b5b90181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2a4f-81ba-4821-8572-ec4450a7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c8fd6-e8c7-412b-bc7c-1b5b90181d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ff3d8e-2a1a-4495-a07f-df7231f02e28}" ma:internalName="TaxCatchAll" ma:showField="CatchAllData" ma:web="ec3c8fd6-e8c7-412b-bc7c-1b5b90181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289C5-3EE1-47B3-B020-A51AC4AEEF3A}">
  <ds:schemaRefs>
    <ds:schemaRef ds:uri="http://schemas.microsoft.com/office/2006/metadata/properties"/>
    <ds:schemaRef ds:uri="http://schemas.microsoft.com/office/infopath/2007/PartnerControls"/>
    <ds:schemaRef ds:uri="91906323-e3f9-493e-b786-d33935d25d3f"/>
    <ds:schemaRef ds:uri="7380bdec-b0ad-4bda-ba81-8c6e9b3f1549"/>
    <ds:schemaRef ds:uri="ec3c8fd6-e8c7-412b-bc7c-1b5b90181d1d"/>
    <ds:schemaRef ds:uri="f0282a4f-81ba-4821-8572-ec4450a7ee8e"/>
  </ds:schemaRefs>
</ds:datastoreItem>
</file>

<file path=customXml/itemProps2.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3.xml><?xml version="1.0" encoding="utf-8"?>
<ds:datastoreItem xmlns:ds="http://schemas.openxmlformats.org/officeDocument/2006/customXml" ds:itemID="{83331BA7-3F7D-492E-B51B-6B1AB4DB6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2a4f-81ba-4821-8572-ec4450a7ee8e"/>
    <ds:schemaRef ds:uri="ec3c8fd6-e8c7-412b-bc7c-1b5b90181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9E6AB-2EFD-4D0B-933E-213502AF1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4310</Words>
  <Characters>24569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Alexander Platt</cp:lastModifiedBy>
  <cp:revision>7</cp:revision>
  <dcterms:created xsi:type="dcterms:W3CDTF">2025-06-16T23:00:00Z</dcterms:created>
  <dcterms:modified xsi:type="dcterms:W3CDTF">2025-10-20T14:24:00Z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0x010100476A3E0CAE6A2C46859BB3A126EAA7FD</vt:lpwstr>
  </property>
  <property fmtid="{D5CDD505-2E9C-101B-9397-08002B2CF9AE}" pid="3" name="MediaServiceImageTags">
    <vt:lpwstr/>
  </property>
</Properties>
</file>