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7F11" w14:textId="181BB0FA" w:rsidR="009459AA" w:rsidRPr="009459AA" w:rsidRDefault="009459AA" w:rsidP="009459AA">
      <w:pPr>
        <w:jc w:val="center"/>
        <w:rPr>
          <w:rFonts w:ascii="Twinkl" w:hAnsi="Twinkl"/>
          <w:b/>
          <w:iCs/>
          <w:color w:val="000000" w:themeColor="text1"/>
          <w:sz w:val="20"/>
        </w:rPr>
      </w:pPr>
      <w:r w:rsidRPr="009459AA">
        <w:rPr>
          <w:rFonts w:ascii="Twinkl" w:hAnsi="Twinkl"/>
          <w:b/>
          <w:iCs/>
          <w:color w:val="000000" w:themeColor="text1"/>
          <w:sz w:val="20"/>
        </w:rPr>
        <w:t>Mottram St Andrew Primary Academy EYFS Weekly Timetable Nursery 2025 - 2026</w:t>
      </w:r>
    </w:p>
    <w:tbl>
      <w:tblPr>
        <w:tblW w:w="16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835"/>
        <w:gridCol w:w="2976"/>
        <w:gridCol w:w="2977"/>
        <w:gridCol w:w="2797"/>
        <w:gridCol w:w="2897"/>
      </w:tblGrid>
      <w:tr w:rsidR="009459AA" w:rsidRPr="009459AA" w14:paraId="3B2FDFAF" w14:textId="77777777" w:rsidTr="00B91587">
        <w:trPr>
          <w:trHeight w:val="359"/>
        </w:trPr>
        <w:tc>
          <w:tcPr>
            <w:tcW w:w="1668" w:type="dxa"/>
            <w:tcBorders>
              <w:bottom w:val="single" w:sz="4" w:space="0" w:color="auto"/>
            </w:tcBorders>
          </w:tcPr>
          <w:p w14:paraId="0C049C6D" w14:textId="77777777" w:rsidR="009459AA" w:rsidRPr="009459AA" w:rsidRDefault="009459AA" w:rsidP="00B91587">
            <w:pPr>
              <w:rPr>
                <w:rFonts w:ascii="Twinkl" w:hAnsi="Twinkl"/>
                <w:iCs/>
                <w:color w:val="000000" w:themeColor="text1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F1AEC8" w14:textId="3BFEA7A8" w:rsidR="009459AA" w:rsidRPr="009459AA" w:rsidRDefault="009459AA" w:rsidP="009459AA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Monday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DCAF66F" w14:textId="3372AFEC" w:rsidR="009459AA" w:rsidRPr="009459AA" w:rsidRDefault="009459AA" w:rsidP="009459AA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Tuesday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5D00F9" w14:textId="51D3CD0C" w:rsidR="009459AA" w:rsidRPr="009459AA" w:rsidRDefault="009459AA" w:rsidP="009459AA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Wednesday</w:t>
            </w:r>
          </w:p>
          <w:p w14:paraId="00FB4C05" w14:textId="77777777" w:rsidR="009459AA" w:rsidRPr="009459AA" w:rsidRDefault="009459AA" w:rsidP="009459AA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14:paraId="439FFD29" w14:textId="77777777" w:rsidR="009459AA" w:rsidRPr="009459AA" w:rsidRDefault="009459AA" w:rsidP="009459AA">
            <w:pPr>
              <w:pStyle w:val="Heading3"/>
              <w:spacing w:before="0" w:after="0"/>
              <w:jc w:val="center"/>
              <w:rPr>
                <w:rFonts w:ascii="Twinkl" w:hAnsi="Twink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bCs/>
                <w:iCs/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2897" w:type="dxa"/>
            <w:tcBorders>
              <w:bottom w:val="single" w:sz="4" w:space="0" w:color="auto"/>
            </w:tcBorders>
          </w:tcPr>
          <w:p w14:paraId="6BBFE137" w14:textId="456E16CE" w:rsidR="009459AA" w:rsidRPr="009459AA" w:rsidRDefault="009459AA" w:rsidP="009459AA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Friday</w:t>
            </w:r>
          </w:p>
        </w:tc>
      </w:tr>
      <w:tr w:rsidR="009459AA" w:rsidRPr="009459AA" w14:paraId="7BAFE119" w14:textId="77777777" w:rsidTr="00B91587">
        <w:trPr>
          <w:trHeight w:val="432"/>
        </w:trPr>
        <w:tc>
          <w:tcPr>
            <w:tcW w:w="1668" w:type="dxa"/>
            <w:shd w:val="clear" w:color="auto" w:fill="EEECE1"/>
          </w:tcPr>
          <w:p w14:paraId="36A51B36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8.45 – 9.15</w:t>
            </w:r>
          </w:p>
        </w:tc>
        <w:tc>
          <w:tcPr>
            <w:tcW w:w="14482" w:type="dxa"/>
            <w:gridSpan w:val="5"/>
            <w:shd w:val="clear" w:color="auto" w:fill="EEECE1"/>
          </w:tcPr>
          <w:p w14:paraId="7711A9E6" w14:textId="77777777" w:rsidR="009459AA" w:rsidRPr="009459AA" w:rsidRDefault="009459AA" w:rsidP="00B91587">
            <w:pPr>
              <w:jc w:val="center"/>
              <w:rPr>
                <w:rFonts w:ascii="Twinkl" w:hAnsi="Twinkl"/>
                <w:bCs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Cs/>
                <w:iCs/>
                <w:color w:val="000000" w:themeColor="text1"/>
                <w:sz w:val="20"/>
              </w:rPr>
              <w:t>Welcome / Registration/ Choosing</w:t>
            </w:r>
          </w:p>
        </w:tc>
      </w:tr>
      <w:tr w:rsidR="009459AA" w:rsidRPr="009459AA" w14:paraId="7C8B17A9" w14:textId="77777777" w:rsidTr="00B91587">
        <w:trPr>
          <w:trHeight w:val="399"/>
        </w:trPr>
        <w:tc>
          <w:tcPr>
            <w:tcW w:w="1668" w:type="dxa"/>
            <w:shd w:val="clear" w:color="auto" w:fill="D9D9D9"/>
          </w:tcPr>
          <w:p w14:paraId="255B88B9" w14:textId="77777777" w:rsidR="009459AA" w:rsidRPr="009459AA" w:rsidRDefault="009459AA" w:rsidP="00B91587">
            <w:pPr>
              <w:pStyle w:val="Head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9.15 – 9.30</w:t>
            </w:r>
          </w:p>
        </w:tc>
        <w:tc>
          <w:tcPr>
            <w:tcW w:w="2835" w:type="dxa"/>
            <w:shd w:val="clear" w:color="auto" w:fill="D9D9D9"/>
          </w:tcPr>
          <w:p w14:paraId="4398F8CC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Phonics</w:t>
            </w:r>
          </w:p>
        </w:tc>
        <w:tc>
          <w:tcPr>
            <w:tcW w:w="2976" w:type="dxa"/>
            <w:shd w:val="clear" w:color="auto" w:fill="D9D9D9"/>
          </w:tcPr>
          <w:p w14:paraId="5E8D90E9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Phonics</w:t>
            </w:r>
          </w:p>
        </w:tc>
        <w:tc>
          <w:tcPr>
            <w:tcW w:w="2977" w:type="dxa"/>
            <w:shd w:val="clear" w:color="auto" w:fill="D9D9D9"/>
          </w:tcPr>
          <w:p w14:paraId="77FD1C93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Phonics</w:t>
            </w:r>
          </w:p>
        </w:tc>
        <w:tc>
          <w:tcPr>
            <w:tcW w:w="2797" w:type="dxa"/>
            <w:shd w:val="clear" w:color="auto" w:fill="D9D9D9"/>
          </w:tcPr>
          <w:p w14:paraId="443E1CC0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Phonics</w:t>
            </w:r>
          </w:p>
        </w:tc>
        <w:tc>
          <w:tcPr>
            <w:tcW w:w="2897" w:type="dxa"/>
            <w:shd w:val="clear" w:color="auto" w:fill="D9D9D9"/>
          </w:tcPr>
          <w:p w14:paraId="1DE1DA94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Phonics</w:t>
            </w:r>
          </w:p>
        </w:tc>
      </w:tr>
      <w:tr w:rsidR="009459AA" w:rsidRPr="009459AA" w14:paraId="7AF6A7CB" w14:textId="77777777" w:rsidTr="00B91587">
        <w:trPr>
          <w:trHeight w:val="1423"/>
        </w:trPr>
        <w:tc>
          <w:tcPr>
            <w:tcW w:w="1668" w:type="dxa"/>
          </w:tcPr>
          <w:p w14:paraId="7F179B90" w14:textId="77777777" w:rsidR="009459AA" w:rsidRPr="009459AA" w:rsidRDefault="009459AA" w:rsidP="00B91587">
            <w:pPr>
              <w:pStyle w:val="Head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9.30</w:t>
            </w:r>
          </w:p>
          <w:p w14:paraId="39591638" w14:textId="2AC30A63" w:rsidR="00EE3622" w:rsidRPr="00EE3622" w:rsidRDefault="00EE3622" w:rsidP="00B91587">
            <w:pPr>
              <w:pStyle w:val="Header"/>
              <w:rPr>
                <w:rFonts w:ascii="Twinkl" w:hAnsi="Twinkl"/>
                <w:bCs/>
                <w:iCs/>
                <w:color w:val="000000" w:themeColor="text1"/>
                <w:sz w:val="20"/>
              </w:rPr>
            </w:pPr>
          </w:p>
          <w:p w14:paraId="72A067B8" w14:textId="77777777" w:rsidR="009459AA" w:rsidRPr="009459AA" w:rsidRDefault="009459AA" w:rsidP="00B91587">
            <w:pPr>
              <w:pStyle w:val="Head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</w:p>
          <w:p w14:paraId="0EB7E2DA" w14:textId="77777777" w:rsidR="009459AA" w:rsidRPr="009459AA" w:rsidRDefault="009459AA" w:rsidP="00B91587">
            <w:pPr>
              <w:pStyle w:val="Head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</w:p>
          <w:p w14:paraId="3F8672FA" w14:textId="77777777" w:rsidR="009459AA" w:rsidRPr="009459AA" w:rsidRDefault="009459AA" w:rsidP="00B91587">
            <w:pPr>
              <w:pStyle w:val="Head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10.15</w:t>
            </w:r>
          </w:p>
        </w:tc>
        <w:tc>
          <w:tcPr>
            <w:tcW w:w="2835" w:type="dxa"/>
            <w:shd w:val="clear" w:color="auto" w:fill="auto"/>
          </w:tcPr>
          <w:p w14:paraId="24ECD83B" w14:textId="77777777" w:rsidR="009459AA" w:rsidRPr="009459AA" w:rsidRDefault="009459AA" w:rsidP="00B91587">
            <w:pPr>
              <w:pStyle w:val="Heading3"/>
              <w:spacing w:before="0" w:after="0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Child initiated activity and adult led focus </w:t>
            </w:r>
          </w:p>
          <w:p w14:paraId="2D30278D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  <w:sz w:val="20"/>
              </w:rPr>
            </w:pPr>
          </w:p>
          <w:p w14:paraId="2B6A1714" w14:textId="22F5FDB9" w:rsidR="009459AA" w:rsidRPr="009459AA" w:rsidRDefault="009459AA" w:rsidP="00B91587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</w:tc>
        <w:tc>
          <w:tcPr>
            <w:tcW w:w="2976" w:type="dxa"/>
            <w:shd w:val="clear" w:color="auto" w:fill="auto"/>
          </w:tcPr>
          <w:p w14:paraId="5933854D" w14:textId="77777777" w:rsidR="009459AA" w:rsidRPr="009459AA" w:rsidRDefault="009459AA" w:rsidP="00B91587">
            <w:pPr>
              <w:pStyle w:val="Heading3"/>
              <w:spacing w:before="0" w:after="0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Child initiated activity and adult led focus </w:t>
            </w:r>
          </w:p>
          <w:p w14:paraId="288DD15C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  <w:sz w:val="20"/>
              </w:rPr>
            </w:pPr>
          </w:p>
          <w:p w14:paraId="63A58FF6" w14:textId="77777777" w:rsidR="009459AA" w:rsidRPr="009459AA" w:rsidRDefault="009459AA" w:rsidP="00B91587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</w:tc>
        <w:tc>
          <w:tcPr>
            <w:tcW w:w="2977" w:type="dxa"/>
            <w:shd w:val="clear" w:color="auto" w:fill="auto"/>
          </w:tcPr>
          <w:p w14:paraId="0637A0EC" w14:textId="77777777" w:rsidR="009459AA" w:rsidRPr="009459AA" w:rsidRDefault="009459AA" w:rsidP="00B91587">
            <w:pPr>
              <w:pStyle w:val="Heading3"/>
              <w:spacing w:before="0" w:after="0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Child initiated activity and adult led focus </w:t>
            </w:r>
          </w:p>
          <w:p w14:paraId="1F25241A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  <w:sz w:val="20"/>
              </w:rPr>
            </w:pPr>
          </w:p>
          <w:p w14:paraId="6EE6ACEB" w14:textId="77777777" w:rsidR="009459AA" w:rsidRPr="009459AA" w:rsidRDefault="009459AA" w:rsidP="00B91587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</w:tc>
        <w:tc>
          <w:tcPr>
            <w:tcW w:w="2797" w:type="dxa"/>
            <w:shd w:val="clear" w:color="auto" w:fill="auto"/>
          </w:tcPr>
          <w:p w14:paraId="56B08E52" w14:textId="77777777" w:rsidR="009459AA" w:rsidRPr="009459AA" w:rsidRDefault="009459AA" w:rsidP="00B91587">
            <w:pPr>
              <w:pStyle w:val="Heading3"/>
              <w:spacing w:before="0" w:after="0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Child initiated activity and adult led focus </w:t>
            </w:r>
          </w:p>
          <w:p w14:paraId="4E50BBF3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  <w:sz w:val="20"/>
              </w:rPr>
            </w:pPr>
          </w:p>
          <w:p w14:paraId="0A474328" w14:textId="77777777" w:rsidR="009459AA" w:rsidRPr="009459AA" w:rsidRDefault="009459AA" w:rsidP="00B91587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</w:tc>
        <w:tc>
          <w:tcPr>
            <w:tcW w:w="2897" w:type="dxa"/>
            <w:shd w:val="clear" w:color="auto" w:fill="auto"/>
          </w:tcPr>
          <w:p w14:paraId="60B75A07" w14:textId="77777777" w:rsidR="009459AA" w:rsidRPr="009459AA" w:rsidRDefault="009459AA" w:rsidP="00B91587">
            <w:pPr>
              <w:pStyle w:val="Heading3"/>
              <w:spacing w:before="0" w:after="0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Child initiated activity and adult led focus </w:t>
            </w:r>
          </w:p>
          <w:p w14:paraId="7505B6A6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  <w:sz w:val="20"/>
              </w:rPr>
            </w:pPr>
          </w:p>
          <w:p w14:paraId="773D0506" w14:textId="77777777" w:rsidR="009459AA" w:rsidRPr="009459AA" w:rsidRDefault="009459AA" w:rsidP="00B91587">
            <w:pPr>
              <w:rPr>
                <w:rFonts w:ascii="Twinkl" w:hAnsi="Twinkl"/>
                <w:b/>
                <w:color w:val="000000" w:themeColor="text1"/>
                <w:sz w:val="18"/>
                <w:szCs w:val="18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</w:tc>
      </w:tr>
      <w:tr w:rsidR="009459AA" w:rsidRPr="009459AA" w14:paraId="2AC96365" w14:textId="77777777" w:rsidTr="00B91587">
        <w:trPr>
          <w:trHeight w:val="431"/>
        </w:trPr>
        <w:tc>
          <w:tcPr>
            <w:tcW w:w="1668" w:type="dxa"/>
            <w:shd w:val="clear" w:color="auto" w:fill="auto"/>
          </w:tcPr>
          <w:p w14:paraId="6390173F" w14:textId="77777777" w:rsidR="009459AA" w:rsidRPr="009459AA" w:rsidRDefault="009459AA" w:rsidP="00B91587">
            <w:pPr>
              <w:pStyle w:val="Head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 xml:space="preserve">10.20 </w:t>
            </w:r>
          </w:p>
        </w:tc>
        <w:tc>
          <w:tcPr>
            <w:tcW w:w="2835" w:type="dxa"/>
            <w:shd w:val="clear" w:color="auto" w:fill="FFC000"/>
          </w:tcPr>
          <w:p w14:paraId="29D8B982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Maths game</w:t>
            </w:r>
          </w:p>
        </w:tc>
        <w:tc>
          <w:tcPr>
            <w:tcW w:w="2976" w:type="dxa"/>
            <w:shd w:val="clear" w:color="auto" w:fill="FFC000"/>
          </w:tcPr>
          <w:p w14:paraId="7A518019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Maths game</w:t>
            </w:r>
          </w:p>
        </w:tc>
        <w:tc>
          <w:tcPr>
            <w:tcW w:w="2977" w:type="dxa"/>
            <w:shd w:val="clear" w:color="auto" w:fill="FFC000"/>
          </w:tcPr>
          <w:p w14:paraId="23AC310D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Maths game</w:t>
            </w:r>
          </w:p>
        </w:tc>
        <w:tc>
          <w:tcPr>
            <w:tcW w:w="2797" w:type="dxa"/>
            <w:shd w:val="clear" w:color="auto" w:fill="FFC000"/>
          </w:tcPr>
          <w:p w14:paraId="1FE27DD7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Maths game</w:t>
            </w:r>
          </w:p>
        </w:tc>
        <w:tc>
          <w:tcPr>
            <w:tcW w:w="2897" w:type="dxa"/>
            <w:shd w:val="clear" w:color="auto" w:fill="FFC000"/>
          </w:tcPr>
          <w:p w14:paraId="4F026AD6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Maths game</w:t>
            </w:r>
          </w:p>
        </w:tc>
      </w:tr>
      <w:tr w:rsidR="009459AA" w:rsidRPr="009459AA" w14:paraId="4C734816" w14:textId="77777777" w:rsidTr="00B91587">
        <w:trPr>
          <w:trHeight w:val="431"/>
        </w:trPr>
        <w:tc>
          <w:tcPr>
            <w:tcW w:w="1668" w:type="dxa"/>
            <w:shd w:val="clear" w:color="auto" w:fill="auto"/>
          </w:tcPr>
          <w:p w14:paraId="0AF6D065" w14:textId="77777777" w:rsidR="009459AA" w:rsidRPr="009459AA" w:rsidRDefault="009459AA" w:rsidP="00B91587">
            <w:pPr>
              <w:pStyle w:val="Head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10.30</w:t>
            </w:r>
          </w:p>
        </w:tc>
        <w:tc>
          <w:tcPr>
            <w:tcW w:w="2835" w:type="dxa"/>
            <w:shd w:val="clear" w:color="auto" w:fill="auto"/>
          </w:tcPr>
          <w:p w14:paraId="39A556BC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Snack</w:t>
            </w:r>
          </w:p>
        </w:tc>
        <w:tc>
          <w:tcPr>
            <w:tcW w:w="2976" w:type="dxa"/>
            <w:shd w:val="clear" w:color="auto" w:fill="auto"/>
          </w:tcPr>
          <w:p w14:paraId="16FD2BF0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Snack</w:t>
            </w:r>
          </w:p>
        </w:tc>
        <w:tc>
          <w:tcPr>
            <w:tcW w:w="2977" w:type="dxa"/>
            <w:shd w:val="clear" w:color="auto" w:fill="auto"/>
          </w:tcPr>
          <w:p w14:paraId="098B4E2A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Snack</w:t>
            </w:r>
          </w:p>
        </w:tc>
        <w:tc>
          <w:tcPr>
            <w:tcW w:w="2797" w:type="dxa"/>
            <w:shd w:val="clear" w:color="auto" w:fill="auto"/>
          </w:tcPr>
          <w:p w14:paraId="404248AC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Snack</w:t>
            </w:r>
          </w:p>
        </w:tc>
        <w:tc>
          <w:tcPr>
            <w:tcW w:w="2897" w:type="dxa"/>
            <w:shd w:val="clear" w:color="auto" w:fill="auto"/>
          </w:tcPr>
          <w:p w14:paraId="49EAB6CA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Snack</w:t>
            </w:r>
          </w:p>
        </w:tc>
      </w:tr>
      <w:tr w:rsidR="009459AA" w:rsidRPr="009459AA" w14:paraId="6BEE3E2A" w14:textId="77777777" w:rsidTr="00B91587">
        <w:trPr>
          <w:trHeight w:val="431"/>
        </w:trPr>
        <w:tc>
          <w:tcPr>
            <w:tcW w:w="1668" w:type="dxa"/>
            <w:shd w:val="clear" w:color="auto" w:fill="auto"/>
          </w:tcPr>
          <w:p w14:paraId="7DA152A0" w14:textId="77777777" w:rsidR="009459AA" w:rsidRDefault="009459AA" w:rsidP="00B91587">
            <w:pPr>
              <w:pStyle w:val="Head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10.45</w:t>
            </w:r>
          </w:p>
          <w:p w14:paraId="268D7246" w14:textId="77777777" w:rsidR="00A55B48" w:rsidRPr="009459AA" w:rsidRDefault="00A55B48" w:rsidP="00B91587">
            <w:pPr>
              <w:pStyle w:val="Head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</w:p>
          <w:p w14:paraId="30EBADC6" w14:textId="77777777" w:rsidR="009459AA" w:rsidRPr="009459AA" w:rsidRDefault="009459AA" w:rsidP="00B91587">
            <w:pPr>
              <w:pStyle w:val="Head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</w:p>
          <w:p w14:paraId="5C766343" w14:textId="77777777" w:rsidR="009459AA" w:rsidRPr="009459AA" w:rsidRDefault="009459AA" w:rsidP="00B91587">
            <w:pPr>
              <w:pStyle w:val="Head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</w:p>
          <w:p w14:paraId="44CAF57B" w14:textId="77777777" w:rsidR="009459AA" w:rsidRPr="009459AA" w:rsidRDefault="009459AA" w:rsidP="00B91587">
            <w:pPr>
              <w:pStyle w:val="Head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11.25</w:t>
            </w:r>
          </w:p>
        </w:tc>
        <w:tc>
          <w:tcPr>
            <w:tcW w:w="2835" w:type="dxa"/>
            <w:shd w:val="clear" w:color="auto" w:fill="auto"/>
          </w:tcPr>
          <w:p w14:paraId="393837FD" w14:textId="77777777" w:rsidR="009459AA" w:rsidRPr="009459AA" w:rsidRDefault="009459AA" w:rsidP="00B91587">
            <w:pPr>
              <w:pStyle w:val="Heading3"/>
              <w:spacing w:before="0" w:after="0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Child initiated activity and adult led focus - maths</w:t>
            </w:r>
          </w:p>
          <w:p w14:paraId="3CC8C99D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  <w:sz w:val="20"/>
              </w:rPr>
            </w:pPr>
          </w:p>
          <w:p w14:paraId="7DEB6AAB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</w:tc>
        <w:tc>
          <w:tcPr>
            <w:tcW w:w="2976" w:type="dxa"/>
            <w:shd w:val="clear" w:color="auto" w:fill="auto"/>
          </w:tcPr>
          <w:p w14:paraId="4B680BC5" w14:textId="77777777" w:rsidR="009459AA" w:rsidRPr="009459AA" w:rsidRDefault="009459AA" w:rsidP="00B91587">
            <w:pPr>
              <w:pStyle w:val="Heading3"/>
              <w:spacing w:before="0" w:after="0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Child initiated activity and adult led focus - maths</w:t>
            </w:r>
          </w:p>
          <w:p w14:paraId="719862E6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</w:p>
          <w:p w14:paraId="7E1705B1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</w:tc>
        <w:tc>
          <w:tcPr>
            <w:tcW w:w="2977" w:type="dxa"/>
            <w:shd w:val="clear" w:color="auto" w:fill="auto"/>
          </w:tcPr>
          <w:p w14:paraId="5442461E" w14:textId="77777777" w:rsidR="009459AA" w:rsidRPr="009459AA" w:rsidRDefault="009459AA" w:rsidP="00B91587">
            <w:pPr>
              <w:pStyle w:val="Heading3"/>
              <w:spacing w:before="0" w:after="0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Child initiated activity and adult led focus - maths</w:t>
            </w:r>
          </w:p>
          <w:p w14:paraId="0D88DF9E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</w:p>
          <w:p w14:paraId="56F76765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</w:tc>
        <w:tc>
          <w:tcPr>
            <w:tcW w:w="2797" w:type="dxa"/>
            <w:shd w:val="clear" w:color="auto" w:fill="auto"/>
          </w:tcPr>
          <w:p w14:paraId="6C4673F7" w14:textId="77777777" w:rsidR="009459AA" w:rsidRPr="009459AA" w:rsidRDefault="009459AA" w:rsidP="00B91587">
            <w:pPr>
              <w:pStyle w:val="Heading3"/>
              <w:spacing w:before="0" w:after="0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Child initiated activity and adult led focus - maths</w:t>
            </w:r>
          </w:p>
          <w:p w14:paraId="65DBC89C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</w:p>
          <w:p w14:paraId="3BABE881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</w:tc>
        <w:tc>
          <w:tcPr>
            <w:tcW w:w="2897" w:type="dxa"/>
            <w:shd w:val="clear" w:color="auto" w:fill="auto"/>
          </w:tcPr>
          <w:p w14:paraId="4D0382EA" w14:textId="77777777" w:rsidR="009459AA" w:rsidRPr="009459AA" w:rsidRDefault="009459AA" w:rsidP="00B91587">
            <w:pPr>
              <w:pStyle w:val="Heading3"/>
              <w:spacing w:before="0" w:after="0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Child initiated activity and adult led focus - maths</w:t>
            </w:r>
          </w:p>
          <w:p w14:paraId="1AC233FC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</w:p>
          <w:p w14:paraId="27511062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</w:tc>
      </w:tr>
      <w:tr w:rsidR="009459AA" w:rsidRPr="009459AA" w14:paraId="5860725E" w14:textId="77777777" w:rsidTr="00B91587">
        <w:trPr>
          <w:trHeight w:val="252"/>
        </w:trPr>
        <w:tc>
          <w:tcPr>
            <w:tcW w:w="1668" w:type="dxa"/>
            <w:shd w:val="clear" w:color="auto" w:fill="auto"/>
          </w:tcPr>
          <w:p w14:paraId="2DD3C4CC" w14:textId="77777777" w:rsidR="009459AA" w:rsidRPr="009459AA" w:rsidRDefault="009459AA" w:rsidP="00B91587">
            <w:pPr>
              <w:pStyle w:val="Head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11.30</w:t>
            </w:r>
          </w:p>
        </w:tc>
        <w:tc>
          <w:tcPr>
            <w:tcW w:w="2835" w:type="dxa"/>
            <w:shd w:val="clear" w:color="auto" w:fill="C5E0B3"/>
          </w:tcPr>
          <w:p w14:paraId="3031A38C" w14:textId="3E978615" w:rsidR="009459AA" w:rsidRPr="009459AA" w:rsidRDefault="009459AA" w:rsidP="00B91587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R.E</w:t>
            </w:r>
          </w:p>
        </w:tc>
        <w:tc>
          <w:tcPr>
            <w:tcW w:w="2976" w:type="dxa"/>
            <w:shd w:val="clear" w:color="auto" w:fill="C5E0B3"/>
          </w:tcPr>
          <w:p w14:paraId="7B5BF8BD" w14:textId="065B5306" w:rsidR="009459AA" w:rsidRPr="009459AA" w:rsidRDefault="009459AA" w:rsidP="001B2EC4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Reflection</w:t>
            </w:r>
            <w:r w:rsidR="001B2EC4">
              <w:rPr>
                <w:rFonts w:ascii="Twinkl" w:hAnsi="Twinkl"/>
                <w:b/>
                <w:iCs/>
                <w:color w:val="000000" w:themeColor="text1"/>
                <w:sz w:val="20"/>
              </w:rPr>
              <w:t>/ Story Time</w:t>
            </w:r>
          </w:p>
        </w:tc>
        <w:tc>
          <w:tcPr>
            <w:tcW w:w="2977" w:type="dxa"/>
            <w:shd w:val="clear" w:color="auto" w:fill="C5E0B3"/>
          </w:tcPr>
          <w:p w14:paraId="1262646C" w14:textId="31AB605E" w:rsidR="009459AA" w:rsidRPr="009459AA" w:rsidRDefault="001B2EC4" w:rsidP="00B91587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Reflection</w:t>
            </w:r>
            <w:r>
              <w:rPr>
                <w:rFonts w:ascii="Twinkl" w:hAnsi="Twinkl"/>
                <w:b/>
                <w:iCs/>
                <w:color w:val="000000" w:themeColor="text1"/>
                <w:sz w:val="20"/>
              </w:rPr>
              <w:t>/ Story Time</w:t>
            </w:r>
          </w:p>
        </w:tc>
        <w:tc>
          <w:tcPr>
            <w:tcW w:w="2797" w:type="dxa"/>
            <w:shd w:val="clear" w:color="auto" w:fill="C5E0B3"/>
          </w:tcPr>
          <w:p w14:paraId="63B33D27" w14:textId="626677F4" w:rsidR="009459AA" w:rsidRPr="009459AA" w:rsidRDefault="009E1258" w:rsidP="00B91587">
            <w:pPr>
              <w:pStyle w:val="Heading3"/>
              <w:spacing w:before="0" w:after="0"/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Reflection</w:t>
            </w:r>
            <w:r>
              <w:rPr>
                <w:rFonts w:ascii="Twinkl" w:hAnsi="Twinkl"/>
                <w:b/>
                <w:iCs/>
                <w:color w:val="000000" w:themeColor="text1"/>
                <w:sz w:val="20"/>
              </w:rPr>
              <w:t>/ Story Time</w:t>
            </w:r>
          </w:p>
        </w:tc>
        <w:tc>
          <w:tcPr>
            <w:tcW w:w="2897" w:type="dxa"/>
            <w:shd w:val="clear" w:color="auto" w:fill="C5E0B3"/>
          </w:tcPr>
          <w:p w14:paraId="6E3DEAAA" w14:textId="1014A5DC" w:rsidR="009459AA" w:rsidRPr="009459AA" w:rsidRDefault="009E1258" w:rsidP="009E1258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Reflection</w:t>
            </w:r>
            <w:r>
              <w:rPr>
                <w:rFonts w:ascii="Twinkl" w:hAnsi="Twinkl"/>
                <w:b/>
                <w:iCs/>
                <w:color w:val="000000" w:themeColor="text1"/>
                <w:sz w:val="20"/>
              </w:rPr>
              <w:t>/ Story Time</w:t>
            </w:r>
          </w:p>
        </w:tc>
      </w:tr>
      <w:tr w:rsidR="009459AA" w:rsidRPr="009459AA" w14:paraId="34598C95" w14:textId="77777777" w:rsidTr="00B91587">
        <w:tc>
          <w:tcPr>
            <w:tcW w:w="1668" w:type="dxa"/>
            <w:shd w:val="clear" w:color="auto" w:fill="FFFFFF"/>
          </w:tcPr>
          <w:p w14:paraId="07106EAC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11.45-12.15</w:t>
            </w:r>
          </w:p>
        </w:tc>
        <w:tc>
          <w:tcPr>
            <w:tcW w:w="2835" w:type="dxa"/>
            <w:shd w:val="clear" w:color="auto" w:fill="EEECE1"/>
          </w:tcPr>
          <w:p w14:paraId="1C726CE4" w14:textId="77777777" w:rsidR="009459AA" w:rsidRPr="009459AA" w:rsidRDefault="009459AA" w:rsidP="00B91587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Lunch</w:t>
            </w:r>
          </w:p>
        </w:tc>
        <w:tc>
          <w:tcPr>
            <w:tcW w:w="2976" w:type="dxa"/>
            <w:shd w:val="clear" w:color="auto" w:fill="EEECE1"/>
          </w:tcPr>
          <w:p w14:paraId="6CC82757" w14:textId="77777777" w:rsidR="009459AA" w:rsidRPr="009459AA" w:rsidRDefault="009459AA" w:rsidP="00B91587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Lunch</w:t>
            </w:r>
          </w:p>
        </w:tc>
        <w:tc>
          <w:tcPr>
            <w:tcW w:w="2977" w:type="dxa"/>
            <w:shd w:val="clear" w:color="auto" w:fill="EEECE1"/>
          </w:tcPr>
          <w:p w14:paraId="559A1D81" w14:textId="77777777" w:rsidR="009459AA" w:rsidRPr="009459AA" w:rsidRDefault="009459AA" w:rsidP="00B91587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Lunch</w:t>
            </w:r>
          </w:p>
        </w:tc>
        <w:tc>
          <w:tcPr>
            <w:tcW w:w="2797" w:type="dxa"/>
            <w:shd w:val="clear" w:color="auto" w:fill="EEECE1"/>
          </w:tcPr>
          <w:p w14:paraId="146AC318" w14:textId="77777777" w:rsidR="009459AA" w:rsidRPr="009459AA" w:rsidRDefault="009459AA" w:rsidP="00B91587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Lunch</w:t>
            </w:r>
          </w:p>
        </w:tc>
        <w:tc>
          <w:tcPr>
            <w:tcW w:w="2897" w:type="dxa"/>
            <w:shd w:val="clear" w:color="auto" w:fill="EEECE1"/>
          </w:tcPr>
          <w:p w14:paraId="5ECB3267" w14:textId="77777777" w:rsidR="009459AA" w:rsidRPr="009459AA" w:rsidRDefault="009459AA" w:rsidP="00B91587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Lunch</w:t>
            </w:r>
          </w:p>
        </w:tc>
      </w:tr>
      <w:tr w:rsidR="009459AA" w:rsidRPr="009459AA" w14:paraId="0D8A4FD5" w14:textId="77777777" w:rsidTr="00B91587">
        <w:tc>
          <w:tcPr>
            <w:tcW w:w="1668" w:type="dxa"/>
            <w:shd w:val="clear" w:color="auto" w:fill="FFFFFF"/>
          </w:tcPr>
          <w:p w14:paraId="6A7310EF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12.15-12.30</w:t>
            </w:r>
          </w:p>
        </w:tc>
        <w:tc>
          <w:tcPr>
            <w:tcW w:w="2835" w:type="dxa"/>
            <w:shd w:val="clear" w:color="auto" w:fill="FFFFFF"/>
          </w:tcPr>
          <w:p w14:paraId="5B5D94BD" w14:textId="77777777" w:rsidR="009459AA" w:rsidRPr="009459AA" w:rsidRDefault="009459AA" w:rsidP="00B91587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Outside</w:t>
            </w:r>
          </w:p>
        </w:tc>
        <w:tc>
          <w:tcPr>
            <w:tcW w:w="2976" w:type="dxa"/>
            <w:shd w:val="clear" w:color="auto" w:fill="FFFFFF"/>
          </w:tcPr>
          <w:p w14:paraId="301FF06D" w14:textId="77777777" w:rsidR="009459AA" w:rsidRPr="009459AA" w:rsidRDefault="009459AA" w:rsidP="00B91587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Outside</w:t>
            </w:r>
          </w:p>
        </w:tc>
        <w:tc>
          <w:tcPr>
            <w:tcW w:w="2977" w:type="dxa"/>
            <w:shd w:val="clear" w:color="auto" w:fill="FFFFFF"/>
          </w:tcPr>
          <w:p w14:paraId="5457504D" w14:textId="77777777" w:rsidR="009459AA" w:rsidRPr="009459AA" w:rsidRDefault="009459AA" w:rsidP="00B91587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Outside</w:t>
            </w:r>
          </w:p>
        </w:tc>
        <w:tc>
          <w:tcPr>
            <w:tcW w:w="2797" w:type="dxa"/>
            <w:shd w:val="clear" w:color="auto" w:fill="FFFFFF"/>
          </w:tcPr>
          <w:p w14:paraId="34B0777C" w14:textId="77777777" w:rsidR="009459AA" w:rsidRPr="009459AA" w:rsidRDefault="009459AA" w:rsidP="00B91587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Outside</w:t>
            </w:r>
          </w:p>
        </w:tc>
        <w:tc>
          <w:tcPr>
            <w:tcW w:w="2897" w:type="dxa"/>
            <w:shd w:val="clear" w:color="auto" w:fill="FFFFFF"/>
          </w:tcPr>
          <w:p w14:paraId="70E49DE5" w14:textId="77777777" w:rsidR="009459AA" w:rsidRPr="009459AA" w:rsidRDefault="009459AA" w:rsidP="00B91587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Outside</w:t>
            </w:r>
          </w:p>
        </w:tc>
      </w:tr>
      <w:tr w:rsidR="009459AA" w:rsidRPr="009459AA" w14:paraId="263604D8" w14:textId="77777777" w:rsidTr="00C70C0B">
        <w:tc>
          <w:tcPr>
            <w:tcW w:w="1668" w:type="dxa"/>
            <w:vMerge w:val="restart"/>
            <w:shd w:val="clear" w:color="auto" w:fill="FFFFFF"/>
          </w:tcPr>
          <w:p w14:paraId="0E2558C0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12.30</w:t>
            </w:r>
          </w:p>
        </w:tc>
        <w:tc>
          <w:tcPr>
            <w:tcW w:w="2835" w:type="dxa"/>
            <w:shd w:val="clear" w:color="auto" w:fill="D9D9D9"/>
          </w:tcPr>
          <w:p w14:paraId="49CA8455" w14:textId="77777777" w:rsidR="009459AA" w:rsidRPr="009459AA" w:rsidRDefault="009459AA" w:rsidP="00B91587">
            <w:pPr>
              <w:jc w:val="center"/>
              <w:rPr>
                <w:rFonts w:ascii="Twinkl" w:hAnsi="Twinkl"/>
                <w:bCs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Cs/>
                <w:iCs/>
                <w:color w:val="000000" w:themeColor="text1"/>
                <w:sz w:val="20"/>
              </w:rPr>
              <w:t>Phonics</w:t>
            </w:r>
          </w:p>
        </w:tc>
        <w:tc>
          <w:tcPr>
            <w:tcW w:w="2976" w:type="dxa"/>
            <w:shd w:val="clear" w:color="auto" w:fill="D9D9D9"/>
          </w:tcPr>
          <w:p w14:paraId="79438EC3" w14:textId="77777777" w:rsidR="009459AA" w:rsidRPr="009459AA" w:rsidRDefault="009459AA" w:rsidP="00B91587">
            <w:pPr>
              <w:jc w:val="center"/>
              <w:rPr>
                <w:rFonts w:ascii="Twinkl" w:hAnsi="Twinkl"/>
                <w:bCs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Cs/>
                <w:iCs/>
                <w:color w:val="000000" w:themeColor="text1"/>
                <w:sz w:val="20"/>
              </w:rPr>
              <w:t>Phonics</w:t>
            </w:r>
          </w:p>
        </w:tc>
        <w:tc>
          <w:tcPr>
            <w:tcW w:w="2977" w:type="dxa"/>
            <w:shd w:val="clear" w:color="auto" w:fill="D9D9D9"/>
          </w:tcPr>
          <w:p w14:paraId="2FC8BF89" w14:textId="77777777" w:rsidR="009459AA" w:rsidRPr="009459AA" w:rsidRDefault="009459AA" w:rsidP="00B91587">
            <w:pPr>
              <w:jc w:val="center"/>
              <w:rPr>
                <w:rFonts w:ascii="Twinkl" w:hAnsi="Twinkl"/>
                <w:bCs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Cs/>
                <w:iCs/>
                <w:color w:val="000000" w:themeColor="text1"/>
                <w:sz w:val="20"/>
              </w:rPr>
              <w:t>Phonics</w:t>
            </w:r>
          </w:p>
        </w:tc>
        <w:tc>
          <w:tcPr>
            <w:tcW w:w="2797" w:type="dxa"/>
            <w:shd w:val="clear" w:color="auto" w:fill="D9D9D9"/>
          </w:tcPr>
          <w:p w14:paraId="4368A570" w14:textId="77777777" w:rsidR="009459AA" w:rsidRPr="009459AA" w:rsidRDefault="009459AA" w:rsidP="00B91587">
            <w:pPr>
              <w:jc w:val="center"/>
              <w:rPr>
                <w:rFonts w:ascii="Twinkl" w:hAnsi="Twinkl"/>
                <w:bCs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Cs/>
                <w:iCs/>
                <w:color w:val="000000" w:themeColor="text1"/>
                <w:sz w:val="20"/>
              </w:rPr>
              <w:t>Phonics</w:t>
            </w:r>
          </w:p>
        </w:tc>
        <w:tc>
          <w:tcPr>
            <w:tcW w:w="2897" w:type="dxa"/>
            <w:shd w:val="clear" w:color="auto" w:fill="FFCCFF"/>
          </w:tcPr>
          <w:p w14:paraId="209F9C25" w14:textId="568BB40E" w:rsidR="009459AA" w:rsidRPr="009459AA" w:rsidRDefault="00C70C0B" w:rsidP="00C70C0B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Music (Charanga)</w:t>
            </w:r>
          </w:p>
        </w:tc>
      </w:tr>
      <w:tr w:rsidR="009459AA" w:rsidRPr="009459AA" w14:paraId="1CEFFB26" w14:textId="77777777" w:rsidTr="00C70C0B">
        <w:trPr>
          <w:cantSplit/>
          <w:trHeight w:val="239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649E4D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CFF"/>
          </w:tcPr>
          <w:p w14:paraId="0C199C8F" w14:textId="61A3E354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Music (Charanga)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CCFF"/>
          </w:tcPr>
          <w:p w14:paraId="4D97D059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16"/>
                <w:szCs w:val="16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Music (Charanga)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CFF"/>
          </w:tcPr>
          <w:p w14:paraId="5420C6BA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16"/>
                <w:szCs w:val="16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Music (Charanga)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FFCCFF"/>
          </w:tcPr>
          <w:p w14:paraId="0874AE62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16"/>
                <w:szCs w:val="16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Music (Charanga)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4EA72E" w:themeFill="accent6"/>
          </w:tcPr>
          <w:p w14:paraId="7F528CC9" w14:textId="3E05A5A9" w:rsidR="009459AA" w:rsidRPr="009459AA" w:rsidRDefault="00C70C0B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16"/>
                <w:szCs w:val="16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Big Story with Reception</w:t>
            </w:r>
          </w:p>
        </w:tc>
      </w:tr>
      <w:tr w:rsidR="009459AA" w:rsidRPr="009459AA" w14:paraId="54600FC1" w14:textId="77777777" w:rsidTr="00B91587">
        <w:trPr>
          <w:cantSplit/>
          <w:trHeight w:val="1349"/>
        </w:trPr>
        <w:tc>
          <w:tcPr>
            <w:tcW w:w="1668" w:type="dxa"/>
          </w:tcPr>
          <w:p w14:paraId="3D82ABA9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12.45</w:t>
            </w:r>
          </w:p>
          <w:p w14:paraId="5900377A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</w:p>
          <w:p w14:paraId="785D2F4A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</w:p>
          <w:p w14:paraId="29EC2045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</w:p>
          <w:p w14:paraId="629ED09B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2.20</w:t>
            </w:r>
          </w:p>
        </w:tc>
        <w:tc>
          <w:tcPr>
            <w:tcW w:w="2835" w:type="dxa"/>
          </w:tcPr>
          <w:p w14:paraId="01B5A679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Child initiated activity and adult led focus.</w:t>
            </w:r>
          </w:p>
          <w:p w14:paraId="30C03378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</w:p>
          <w:p w14:paraId="58834F52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  <w:p w14:paraId="4086EDA2" w14:textId="77777777" w:rsidR="009459AA" w:rsidRPr="009459AA" w:rsidRDefault="009459AA" w:rsidP="00B91587">
            <w:pPr>
              <w:rPr>
                <w:rFonts w:ascii="Twinkl" w:hAnsi="Twinkl"/>
                <w:b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</w:tcPr>
          <w:p w14:paraId="13572876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Child initiated activity and adult led focus.</w:t>
            </w:r>
          </w:p>
          <w:p w14:paraId="11B7EAB9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</w:p>
          <w:p w14:paraId="57B462FE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  <w:p w14:paraId="3E46956C" w14:textId="77777777" w:rsidR="009459AA" w:rsidRPr="009459AA" w:rsidRDefault="009459AA" w:rsidP="00B91587">
            <w:pPr>
              <w:rPr>
                <w:rFonts w:ascii="Twinkl" w:hAnsi="Twinkl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34DF2055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Child initiated activity and adult led focus.</w:t>
            </w:r>
          </w:p>
          <w:p w14:paraId="6EE83D62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</w:p>
          <w:p w14:paraId="5E87D701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  <w:p w14:paraId="1C502BB0" w14:textId="77777777" w:rsidR="009459AA" w:rsidRPr="009459AA" w:rsidRDefault="009459AA" w:rsidP="00B91587">
            <w:pPr>
              <w:rPr>
                <w:rFonts w:ascii="Twinkl" w:hAnsi="Twinkl"/>
                <w:b/>
                <w:color w:val="000000" w:themeColor="text1"/>
              </w:rPr>
            </w:pPr>
          </w:p>
        </w:tc>
        <w:tc>
          <w:tcPr>
            <w:tcW w:w="2797" w:type="dxa"/>
            <w:shd w:val="clear" w:color="auto" w:fill="auto"/>
          </w:tcPr>
          <w:p w14:paraId="4AA8CF1C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Child initiated activity and adult led focus.</w:t>
            </w:r>
          </w:p>
          <w:p w14:paraId="491E4CA6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</w:rPr>
            </w:pPr>
          </w:p>
          <w:p w14:paraId="2A6F503A" w14:textId="77777777" w:rsidR="009459AA" w:rsidRPr="009459AA" w:rsidRDefault="009459AA" w:rsidP="00B91587">
            <w:pPr>
              <w:rPr>
                <w:rFonts w:ascii="Twinkl" w:hAnsi="Twinkl"/>
                <w:b/>
                <w:color w:val="000000" w:themeColor="text1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</w:tc>
        <w:tc>
          <w:tcPr>
            <w:tcW w:w="2897" w:type="dxa"/>
            <w:shd w:val="clear" w:color="auto" w:fill="auto"/>
          </w:tcPr>
          <w:p w14:paraId="0B658555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Child initiated activity and adult led focus.</w:t>
            </w:r>
          </w:p>
          <w:p w14:paraId="50B8D390" w14:textId="77777777" w:rsidR="009459AA" w:rsidRPr="009459AA" w:rsidRDefault="009459AA" w:rsidP="00B91587">
            <w:pPr>
              <w:rPr>
                <w:rFonts w:ascii="Twinkl" w:hAnsi="Twinkl"/>
                <w:color w:val="000000" w:themeColor="text1"/>
                <w:sz w:val="20"/>
              </w:rPr>
            </w:pPr>
          </w:p>
          <w:p w14:paraId="5D99124E" w14:textId="77777777" w:rsidR="009459AA" w:rsidRPr="009459AA" w:rsidRDefault="009459AA" w:rsidP="00B91587">
            <w:pPr>
              <w:rPr>
                <w:rFonts w:ascii="Twinkl" w:hAnsi="Twinkl"/>
                <w:b/>
                <w:color w:val="000000" w:themeColor="text1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</w:rPr>
              <w:t>Tidy up</w:t>
            </w:r>
          </w:p>
        </w:tc>
      </w:tr>
      <w:tr w:rsidR="009459AA" w:rsidRPr="009459AA" w14:paraId="27F384AC" w14:textId="77777777" w:rsidTr="00B91587">
        <w:trPr>
          <w:cantSplit/>
          <w:trHeight w:val="522"/>
        </w:trPr>
        <w:tc>
          <w:tcPr>
            <w:tcW w:w="1668" w:type="dxa"/>
          </w:tcPr>
          <w:p w14:paraId="04493BA7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2.30</w:t>
            </w:r>
          </w:p>
        </w:tc>
        <w:tc>
          <w:tcPr>
            <w:tcW w:w="2835" w:type="dxa"/>
            <w:shd w:val="clear" w:color="auto" w:fill="FFC000"/>
          </w:tcPr>
          <w:p w14:paraId="088235A9" w14:textId="760BC551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>Maths game</w:t>
            </w:r>
            <w:r w:rsidR="00EE3622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>/</w:t>
            </w:r>
          </w:p>
          <w:p w14:paraId="06514C85" w14:textId="71883436" w:rsidR="009459AA" w:rsidRPr="009459AA" w:rsidRDefault="009459AA" w:rsidP="00B91587">
            <w:pPr>
              <w:jc w:val="center"/>
              <w:rPr>
                <w:rFonts w:ascii="Twinkl" w:hAnsi="Twinkl"/>
                <w:b/>
                <w:b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bCs/>
                <w:color w:val="000000" w:themeColor="text1"/>
                <w:sz w:val="20"/>
              </w:rPr>
              <w:t>PSED</w:t>
            </w:r>
            <w:r w:rsidR="00410866">
              <w:rPr>
                <w:rFonts w:ascii="Twinkl" w:hAnsi="Twinkl"/>
                <w:b/>
                <w:bCs/>
                <w:color w:val="000000" w:themeColor="text1"/>
                <w:sz w:val="20"/>
              </w:rPr>
              <w:t xml:space="preserve"> (Lula)</w:t>
            </w:r>
            <w:r w:rsidRPr="009459AA">
              <w:rPr>
                <w:rFonts w:ascii="Twinkl" w:hAnsi="Twinkl"/>
                <w:b/>
                <w:bCs/>
                <w:color w:val="000000" w:themeColor="text1"/>
                <w:sz w:val="20"/>
              </w:rPr>
              <w:t>/listening game</w:t>
            </w:r>
          </w:p>
        </w:tc>
        <w:tc>
          <w:tcPr>
            <w:tcW w:w="2976" w:type="dxa"/>
            <w:shd w:val="clear" w:color="auto" w:fill="FFC000"/>
          </w:tcPr>
          <w:p w14:paraId="77F13FAA" w14:textId="3C9DB24E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>Maths game</w:t>
            </w:r>
            <w:r w:rsidR="00EE3622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>/</w:t>
            </w:r>
          </w:p>
          <w:p w14:paraId="7D24432E" w14:textId="3077F510" w:rsidR="009459AA" w:rsidRPr="009459AA" w:rsidRDefault="009459AA" w:rsidP="00B91587">
            <w:pPr>
              <w:jc w:val="center"/>
              <w:rPr>
                <w:rFonts w:ascii="Twinkl" w:hAnsi="Twinkl"/>
                <w:b/>
                <w:b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bCs/>
                <w:color w:val="000000" w:themeColor="text1"/>
                <w:sz w:val="20"/>
              </w:rPr>
              <w:t>PSED</w:t>
            </w:r>
            <w:r w:rsidR="00410866">
              <w:rPr>
                <w:rFonts w:ascii="Twinkl" w:hAnsi="Twinkl"/>
                <w:b/>
                <w:bCs/>
                <w:color w:val="000000" w:themeColor="text1"/>
                <w:sz w:val="20"/>
              </w:rPr>
              <w:t xml:space="preserve"> (Lula)</w:t>
            </w:r>
            <w:r w:rsidR="00410866" w:rsidRPr="009459AA">
              <w:rPr>
                <w:rFonts w:ascii="Twinkl" w:hAnsi="Twinkl"/>
                <w:b/>
                <w:bCs/>
                <w:color w:val="000000" w:themeColor="text1"/>
                <w:sz w:val="20"/>
              </w:rPr>
              <w:t>/</w:t>
            </w:r>
            <w:r w:rsidRPr="009459AA">
              <w:rPr>
                <w:rFonts w:ascii="Twinkl" w:hAnsi="Twinkl"/>
                <w:b/>
                <w:bCs/>
                <w:color w:val="000000" w:themeColor="text1"/>
                <w:sz w:val="20"/>
              </w:rPr>
              <w:t>/listening game</w:t>
            </w:r>
          </w:p>
        </w:tc>
        <w:tc>
          <w:tcPr>
            <w:tcW w:w="2977" w:type="dxa"/>
            <w:shd w:val="clear" w:color="auto" w:fill="FFC000"/>
          </w:tcPr>
          <w:p w14:paraId="73324799" w14:textId="08CE3A2C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>Maths game</w:t>
            </w:r>
            <w:r w:rsidR="00EE3622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>/</w:t>
            </w:r>
          </w:p>
          <w:p w14:paraId="6AF1BD94" w14:textId="19E99190" w:rsidR="009459AA" w:rsidRPr="009459AA" w:rsidRDefault="009459AA" w:rsidP="00B91587">
            <w:pPr>
              <w:jc w:val="center"/>
              <w:rPr>
                <w:rFonts w:ascii="Twinkl" w:hAnsi="Twinkl"/>
                <w:b/>
                <w:b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bCs/>
                <w:color w:val="000000" w:themeColor="text1"/>
                <w:sz w:val="20"/>
              </w:rPr>
              <w:t>PSED</w:t>
            </w:r>
            <w:r w:rsidR="00410866">
              <w:rPr>
                <w:rFonts w:ascii="Twinkl" w:hAnsi="Twinkl"/>
                <w:b/>
                <w:bCs/>
                <w:color w:val="000000" w:themeColor="text1"/>
                <w:sz w:val="20"/>
              </w:rPr>
              <w:t>(Lula)</w:t>
            </w:r>
            <w:r w:rsidRPr="009459AA">
              <w:rPr>
                <w:rFonts w:ascii="Twinkl" w:hAnsi="Twinkl"/>
                <w:b/>
                <w:bCs/>
                <w:color w:val="000000" w:themeColor="text1"/>
                <w:sz w:val="20"/>
              </w:rPr>
              <w:t>/listening game</w:t>
            </w:r>
          </w:p>
        </w:tc>
        <w:tc>
          <w:tcPr>
            <w:tcW w:w="2797" w:type="dxa"/>
            <w:shd w:val="clear" w:color="auto" w:fill="FFC000"/>
          </w:tcPr>
          <w:p w14:paraId="5702C07D" w14:textId="6A9A69AC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>Maths game</w:t>
            </w:r>
            <w:r w:rsidR="00EE3622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>/</w:t>
            </w:r>
          </w:p>
          <w:p w14:paraId="1F9F60A4" w14:textId="3081F251" w:rsidR="009459AA" w:rsidRPr="009459AA" w:rsidRDefault="009459AA" w:rsidP="00B91587">
            <w:pPr>
              <w:jc w:val="center"/>
              <w:rPr>
                <w:rFonts w:ascii="Twinkl" w:hAnsi="Twinkl"/>
                <w:b/>
                <w:b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bCs/>
                <w:color w:val="000000" w:themeColor="text1"/>
                <w:sz w:val="20"/>
              </w:rPr>
              <w:t>PSED</w:t>
            </w:r>
            <w:r w:rsidR="00410866">
              <w:rPr>
                <w:rFonts w:ascii="Twinkl" w:hAnsi="Twinkl"/>
                <w:b/>
                <w:bCs/>
                <w:color w:val="000000" w:themeColor="text1"/>
                <w:sz w:val="20"/>
              </w:rPr>
              <w:t>(Lula)</w:t>
            </w:r>
            <w:r w:rsidR="00410866" w:rsidRPr="009459AA">
              <w:rPr>
                <w:rFonts w:ascii="Twinkl" w:hAnsi="Twinkl"/>
                <w:b/>
                <w:bCs/>
                <w:color w:val="000000" w:themeColor="text1"/>
                <w:sz w:val="20"/>
              </w:rPr>
              <w:t>/</w:t>
            </w:r>
            <w:r w:rsidRPr="009459AA">
              <w:rPr>
                <w:rFonts w:ascii="Twinkl" w:hAnsi="Twinkl"/>
                <w:b/>
                <w:bCs/>
                <w:color w:val="000000" w:themeColor="text1"/>
                <w:sz w:val="20"/>
              </w:rPr>
              <w:t>/listening game</w:t>
            </w:r>
          </w:p>
        </w:tc>
        <w:tc>
          <w:tcPr>
            <w:tcW w:w="2897" w:type="dxa"/>
            <w:shd w:val="clear" w:color="auto" w:fill="FFC000"/>
          </w:tcPr>
          <w:p w14:paraId="404B3644" w14:textId="40D4D476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>Maths game</w:t>
            </w:r>
            <w:r w:rsidR="00EE3622"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>/</w:t>
            </w:r>
          </w:p>
          <w:p w14:paraId="206D9B82" w14:textId="0439DF54" w:rsidR="009459AA" w:rsidRPr="009459AA" w:rsidRDefault="009459AA" w:rsidP="00B91587">
            <w:pPr>
              <w:jc w:val="center"/>
              <w:rPr>
                <w:rFonts w:ascii="Twinkl" w:hAnsi="Twinkl"/>
                <w:b/>
                <w:b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bCs/>
                <w:color w:val="000000" w:themeColor="text1"/>
                <w:sz w:val="20"/>
              </w:rPr>
              <w:t>PSED</w:t>
            </w:r>
            <w:r w:rsidR="00410866">
              <w:rPr>
                <w:rFonts w:ascii="Twinkl" w:hAnsi="Twinkl"/>
                <w:b/>
                <w:bCs/>
                <w:color w:val="000000" w:themeColor="text1"/>
                <w:sz w:val="20"/>
              </w:rPr>
              <w:t>(Lula)</w:t>
            </w:r>
            <w:r w:rsidR="00410866" w:rsidRPr="009459AA">
              <w:rPr>
                <w:rFonts w:ascii="Twinkl" w:hAnsi="Twinkl"/>
                <w:b/>
                <w:bCs/>
                <w:color w:val="000000" w:themeColor="text1"/>
                <w:sz w:val="20"/>
              </w:rPr>
              <w:t>/</w:t>
            </w:r>
            <w:r w:rsidRPr="009459AA">
              <w:rPr>
                <w:rFonts w:ascii="Twinkl" w:hAnsi="Twinkl"/>
                <w:b/>
                <w:bCs/>
                <w:color w:val="000000" w:themeColor="text1"/>
                <w:sz w:val="20"/>
              </w:rPr>
              <w:t>/listening game</w:t>
            </w:r>
          </w:p>
        </w:tc>
      </w:tr>
      <w:tr w:rsidR="009459AA" w:rsidRPr="009459AA" w14:paraId="163872FA" w14:textId="77777777" w:rsidTr="00B91587">
        <w:trPr>
          <w:cantSplit/>
          <w:trHeight w:val="388"/>
        </w:trPr>
        <w:tc>
          <w:tcPr>
            <w:tcW w:w="1668" w:type="dxa"/>
          </w:tcPr>
          <w:p w14:paraId="44358809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2.45</w:t>
            </w:r>
          </w:p>
        </w:tc>
        <w:tc>
          <w:tcPr>
            <w:tcW w:w="14482" w:type="dxa"/>
            <w:gridSpan w:val="5"/>
            <w:shd w:val="clear" w:color="auto" w:fill="F7CAAC"/>
          </w:tcPr>
          <w:p w14:paraId="54B09B08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b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Fruit time/story</w:t>
            </w:r>
          </w:p>
        </w:tc>
      </w:tr>
      <w:tr w:rsidR="009459AA" w:rsidRPr="009459AA" w14:paraId="5DCA5D30" w14:textId="77777777" w:rsidTr="00B91587">
        <w:trPr>
          <w:cantSplit/>
          <w:trHeight w:val="388"/>
        </w:trPr>
        <w:tc>
          <w:tcPr>
            <w:tcW w:w="1668" w:type="dxa"/>
          </w:tcPr>
          <w:p w14:paraId="0E9F97F9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3.00</w:t>
            </w:r>
          </w:p>
        </w:tc>
        <w:tc>
          <w:tcPr>
            <w:tcW w:w="14482" w:type="dxa"/>
            <w:gridSpan w:val="5"/>
            <w:shd w:val="clear" w:color="auto" w:fill="F4B083"/>
          </w:tcPr>
          <w:p w14:paraId="1B95D2F2" w14:textId="77777777" w:rsidR="009459AA" w:rsidRPr="009459AA" w:rsidRDefault="009459AA" w:rsidP="00B91587">
            <w:pPr>
              <w:pStyle w:val="Heading3"/>
              <w:spacing w:before="0" w:after="0"/>
              <w:jc w:val="center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9459AA">
              <w:rPr>
                <w:rFonts w:ascii="Twinkl" w:hAnsi="Twinkl"/>
                <w:color w:val="000000" w:themeColor="text1"/>
                <w:sz w:val="20"/>
                <w:szCs w:val="20"/>
              </w:rPr>
              <w:t>Coats &amp; bags + home time check</w:t>
            </w:r>
          </w:p>
        </w:tc>
      </w:tr>
      <w:tr w:rsidR="009459AA" w:rsidRPr="009459AA" w14:paraId="0B3ADDC8" w14:textId="77777777" w:rsidTr="00B91587">
        <w:tc>
          <w:tcPr>
            <w:tcW w:w="1668" w:type="dxa"/>
            <w:shd w:val="clear" w:color="auto" w:fill="auto"/>
          </w:tcPr>
          <w:p w14:paraId="3765DB05" w14:textId="77777777" w:rsidR="009459AA" w:rsidRPr="009459AA" w:rsidRDefault="009459AA" w:rsidP="00B91587">
            <w:pPr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3.15</w:t>
            </w:r>
          </w:p>
        </w:tc>
        <w:tc>
          <w:tcPr>
            <w:tcW w:w="14482" w:type="dxa"/>
            <w:gridSpan w:val="5"/>
            <w:shd w:val="clear" w:color="auto" w:fill="C45911"/>
          </w:tcPr>
          <w:p w14:paraId="59902DD3" w14:textId="77777777" w:rsidR="009459AA" w:rsidRPr="009459AA" w:rsidRDefault="009459AA" w:rsidP="00B91587">
            <w:pPr>
              <w:jc w:val="center"/>
              <w:rPr>
                <w:rFonts w:ascii="Twinkl" w:hAnsi="Twinkl"/>
                <w:b/>
                <w:iCs/>
                <w:color w:val="000000" w:themeColor="text1"/>
                <w:sz w:val="20"/>
              </w:rPr>
            </w:pPr>
            <w:r w:rsidRPr="009459AA">
              <w:rPr>
                <w:rFonts w:ascii="Twinkl" w:hAnsi="Twinkl"/>
                <w:b/>
                <w:iCs/>
                <w:color w:val="000000" w:themeColor="text1"/>
                <w:sz w:val="20"/>
              </w:rPr>
              <w:t>Home Time</w:t>
            </w:r>
          </w:p>
        </w:tc>
      </w:tr>
    </w:tbl>
    <w:p w14:paraId="6C5B0B3C" w14:textId="77777777" w:rsidR="009459AA" w:rsidRPr="009459AA" w:rsidRDefault="009459AA" w:rsidP="009459AA">
      <w:pPr>
        <w:rPr>
          <w:rFonts w:ascii="Twinkl" w:hAnsi="Twinkl"/>
          <w:color w:val="000000" w:themeColor="text1"/>
        </w:rPr>
      </w:pPr>
    </w:p>
    <w:p w14:paraId="7BCAE4DE" w14:textId="77777777" w:rsidR="009459AA" w:rsidRPr="009459AA" w:rsidRDefault="009459AA" w:rsidP="009459AA">
      <w:pPr>
        <w:rPr>
          <w:rFonts w:ascii="Twinkl" w:hAnsi="Twinkl"/>
          <w:color w:val="000000" w:themeColor="text1"/>
        </w:rPr>
      </w:pPr>
    </w:p>
    <w:p w14:paraId="16C28187" w14:textId="77777777" w:rsidR="00BF4057" w:rsidRPr="009459AA" w:rsidRDefault="00BF4057">
      <w:pPr>
        <w:rPr>
          <w:rFonts w:ascii="Twinkl" w:hAnsi="Twinkl"/>
          <w:color w:val="000000" w:themeColor="text1"/>
        </w:rPr>
      </w:pPr>
    </w:p>
    <w:sectPr w:rsidR="00BF4057" w:rsidRPr="009459AA" w:rsidSect="009459AA">
      <w:pgSz w:w="16838" w:h="11906" w:orient="landscape" w:code="9"/>
      <w:pgMar w:top="288" w:right="288" w:bottom="288" w:left="28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57"/>
    <w:rsid w:val="001146CF"/>
    <w:rsid w:val="001B2EC4"/>
    <w:rsid w:val="00291129"/>
    <w:rsid w:val="002F640B"/>
    <w:rsid w:val="002F6E72"/>
    <w:rsid w:val="003127D3"/>
    <w:rsid w:val="00410866"/>
    <w:rsid w:val="004928AC"/>
    <w:rsid w:val="005919AC"/>
    <w:rsid w:val="00923213"/>
    <w:rsid w:val="009459AA"/>
    <w:rsid w:val="009E1258"/>
    <w:rsid w:val="00A55B48"/>
    <w:rsid w:val="00A805C0"/>
    <w:rsid w:val="00BF4057"/>
    <w:rsid w:val="00C70C0B"/>
    <w:rsid w:val="00D342FB"/>
    <w:rsid w:val="00DD3086"/>
    <w:rsid w:val="00E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E478B"/>
  <w15:chartTrackingRefBased/>
  <w15:docId w15:val="{388961C5-C6BD-4B4F-B32D-7B1A12F9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9AA"/>
    <w:pPr>
      <w:spacing w:after="0" w:line="240" w:lineRule="auto"/>
    </w:pPr>
    <w:rPr>
      <w:rFonts w:ascii="SassoonPrimaryInfant" w:eastAsia="Times New Roman" w:hAnsi="SassoonPrimaryInfant" w:cs="Times New Roman"/>
      <w:kern w:val="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0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0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BF40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0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0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0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0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0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0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4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0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4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0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4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0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4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0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45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59AA"/>
    <w:rPr>
      <w:rFonts w:ascii="SassoonPrimaryInfant" w:eastAsia="Times New Roman" w:hAnsi="SassoonPrimaryInfant" w:cs="Times New Roman"/>
      <w:kern w:val="0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13" ma:contentTypeDescription="Create a new document." ma:contentTypeScope="" ma:versionID="a967a9bdee2081227186647eacecfcb2">
  <xsd:schema xmlns:xsd="http://www.w3.org/2001/XMLSchema" xmlns:xs="http://www.w3.org/2001/XMLSchema" xmlns:p="http://schemas.microsoft.com/office/2006/metadata/properties" xmlns:ns2="482338b3-78f1-4e50-ba00-457dfb2e9924" xmlns:ns3="5327d656-e5de-45a7-9e90-6dbbf0119685" targetNamespace="http://schemas.microsoft.com/office/2006/metadata/properties" ma:root="true" ma:fieldsID="5f03207c07fe8e5371780c1e18b4e120" ns2:_="" ns3:_="">
    <xsd:import namespace="482338b3-78f1-4e50-ba00-457dfb2e9924"/>
    <xsd:import namespace="5327d656-e5de-45a7-9e90-6dbbf0119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edd032-8a84-47ee-863b-bc0a792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d656-e5de-45a7-9e90-6dbbf01196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780825-716d-4563-838b-6c25644d38f7}" ma:internalName="TaxCatchAll" ma:showField="CatchAllData" ma:web="5327d656-e5de-45a7-9e90-6dbbf0119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338b3-78f1-4e50-ba00-457dfb2e9924">
      <Terms xmlns="http://schemas.microsoft.com/office/infopath/2007/PartnerControls"/>
    </lcf76f155ced4ddcb4097134ff3c332f>
    <TaxCatchAll xmlns="5327d656-e5de-45a7-9e90-6dbbf0119685" xsi:nil="true"/>
  </documentManagement>
</p:properties>
</file>

<file path=customXml/itemProps1.xml><?xml version="1.0" encoding="utf-8"?>
<ds:datastoreItem xmlns:ds="http://schemas.openxmlformats.org/officeDocument/2006/customXml" ds:itemID="{A383A32B-25B1-4F1D-8BC4-B698F131F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74AD1-CDD8-46B5-A6E9-C43530EAA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38b3-78f1-4e50-ba00-457dfb2e9924"/>
    <ds:schemaRef ds:uri="5327d656-e5de-45a7-9e90-6dbbf0119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95D81-3102-49B1-933D-54D4C0235EB3}">
  <ds:schemaRefs>
    <ds:schemaRef ds:uri="http://schemas.microsoft.com/office/2006/metadata/properties"/>
    <ds:schemaRef ds:uri="http://schemas.microsoft.com/office/infopath/2007/PartnerControls"/>
    <ds:schemaRef ds:uri="482338b3-78f1-4e50-ba00-457dfb2e9924"/>
    <ds:schemaRef ds:uri="5327d656-e5de-45a7-9e90-6dbbf01196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Plowright</dc:creator>
  <cp:keywords/>
  <dc:description/>
  <cp:lastModifiedBy>Rebecca Plowright</cp:lastModifiedBy>
  <cp:revision>15</cp:revision>
  <dcterms:created xsi:type="dcterms:W3CDTF">2025-10-07T18:48:00Z</dcterms:created>
  <dcterms:modified xsi:type="dcterms:W3CDTF">2025-11-27T19:59:00Z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MediaServiceImageTags">
    <vt:lpwstr/>
  </property>
</Properties>
</file>