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A2" w:rsidRDefault="001D31A2" w:rsidP="001D31A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674EF" wp14:editId="4CB0CA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31A2" w:rsidRPr="00027638" w:rsidRDefault="001D31A2" w:rsidP="001D31A2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7638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Spellings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674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ATC4y6wAgAAaAUAAA4AAAAAAAAAAAAA&#10;AAAALgIAAGRycy9lMm9Eb2MueG1sUEsBAi0AFAAGAAgAAAAhAEuJJs3WAAAABQEAAA8AAAAAAAAA&#10;AAAAAAAACgUAAGRycy9kb3ducmV2LnhtbFBLBQYAAAAABAAEAPMAAAANBgAAAAA=&#10;" filled="f" stroked="f">
                <v:textbox style="mso-fit-shape-to-text:t">
                  <w:txbxContent>
                    <w:p w:rsidR="001D31A2" w:rsidRPr="00027638" w:rsidRDefault="001D31A2" w:rsidP="001D31A2">
                      <w:pPr>
                        <w:jc w:val="center"/>
                        <w:rPr>
                          <w:rFonts w:ascii="Berlin Sans FB" w:hAnsi="Berlin Sans FB"/>
                          <w:b/>
                          <w:color w:val="9BBB59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7638">
                        <w:rPr>
                          <w:rFonts w:ascii="Berlin Sans FB" w:hAnsi="Berlin Sans FB"/>
                          <w:b/>
                          <w:color w:val="9BBB59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Spellings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DA2BBB" wp14:editId="58CC9639">
            <wp:simplePos x="0" y="0"/>
            <wp:positionH relativeFrom="column">
              <wp:posOffset>4105539</wp:posOffset>
            </wp:positionH>
            <wp:positionV relativeFrom="paragraph">
              <wp:posOffset>-131263</wp:posOffset>
            </wp:positionV>
            <wp:extent cx="1544955" cy="1276985"/>
            <wp:effectExtent l="0" t="0" r="0" b="0"/>
            <wp:wrapSquare wrapText="bothSides"/>
            <wp:docPr id="5" name="Picture 5" descr="https://encrypted-tbn0.gstatic.com/images?q=tbn:ANd9GcQ6RuyodyvkAapOOX4BS5rKsFansmI4g60lJpDtBo5FbOoh1Hbc2i4JOcydBg:https://d6vsczyu1rky0.cloudfront.net/9411_b/wp-content/uploads/sites/12/2019/07/cropped-Spelling-tree.pn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6RuyodyvkAapOOX4BS5rKsFansmI4g60lJpDtBo5FbOoh1Hbc2i4JOcydBg:https://d6vsczyu1rky0.cloudfront.net/9411_b/wp-content/uploads/sites/12/2019/07/cropped-Spelling-tree.png&amp;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524F7" wp14:editId="2987E7FB">
                <wp:simplePos x="0" y="0"/>
                <wp:positionH relativeFrom="margin">
                  <wp:posOffset>6346479</wp:posOffset>
                </wp:positionH>
                <wp:positionV relativeFrom="paragraph">
                  <wp:posOffset>-181069</wp:posOffset>
                </wp:positionV>
                <wp:extent cx="1828800" cy="182880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31A2" w:rsidRPr="00027638" w:rsidRDefault="001D31A2" w:rsidP="001D31A2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7638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Test </w:t>
                            </w:r>
                            <w:r w:rsidR="00BF46CA">
                              <w:rPr>
                                <w:rFonts w:ascii="Berlin Sans FB" w:hAnsi="Berlin Sans FB"/>
                                <w:b/>
                                <w:color w:val="9BBB59" w:themeColor="accent3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26/9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A524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99.7pt;margin-top:-14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" filled="f" stroked="f">
                <v:textbox style="mso-fit-shape-to-text:t">
                  <w:txbxContent>
                    <w:p w:rsidR="001D31A2" w:rsidRPr="00027638" w:rsidRDefault="001D31A2" w:rsidP="001D31A2">
                      <w:pPr>
                        <w:jc w:val="center"/>
                        <w:rPr>
                          <w:rFonts w:ascii="Berlin Sans FB" w:hAnsi="Berlin Sans FB"/>
                          <w:b/>
                          <w:color w:val="9BBB59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7638">
                        <w:rPr>
                          <w:rFonts w:ascii="Berlin Sans FB" w:hAnsi="Berlin Sans FB"/>
                          <w:b/>
                          <w:color w:val="9BBB59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Test </w:t>
                      </w:r>
                      <w:r w:rsidR="00BF46CA">
                        <w:rPr>
                          <w:rFonts w:ascii="Berlin Sans FB" w:hAnsi="Berlin Sans FB"/>
                          <w:b/>
                          <w:color w:val="9BBB59" w:themeColor="accent3"/>
                          <w:sz w:val="120"/>
                          <w:szCs w:val="1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26/9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31A2" w:rsidRDefault="001D31A2" w:rsidP="001D31A2"/>
    <w:p w:rsidR="001D31A2" w:rsidRPr="00027638" w:rsidRDefault="001D31A2" w:rsidP="001D31A2"/>
    <w:tbl>
      <w:tblPr>
        <w:tblStyle w:val="TableGrid"/>
        <w:tblpPr w:leftFromText="180" w:rightFromText="180" w:vertAnchor="text" w:horzAnchor="page" w:tblpX="1168" w:tblpY="486"/>
        <w:tblW w:w="0" w:type="auto"/>
        <w:tblLook w:val="04A0" w:firstRow="1" w:lastRow="0" w:firstColumn="1" w:lastColumn="0" w:noHBand="0" w:noVBand="1"/>
      </w:tblPr>
      <w:tblGrid>
        <w:gridCol w:w="1917"/>
        <w:gridCol w:w="3040"/>
      </w:tblGrid>
      <w:tr w:rsidR="001D31A2" w:rsidRPr="00027638" w:rsidTr="00723AA9">
        <w:tc>
          <w:tcPr>
            <w:tcW w:w="4957" w:type="dxa"/>
            <w:gridSpan w:val="2"/>
          </w:tcPr>
          <w:p w:rsidR="001D31A2" w:rsidRPr="00027638" w:rsidRDefault="001D31A2" w:rsidP="00723AA9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027638">
              <w:rPr>
                <w:rFonts w:ascii="Cavolini" w:hAnsi="Cavolini" w:cs="Cavolini"/>
                <w:sz w:val="32"/>
                <w:szCs w:val="32"/>
              </w:rPr>
              <w:t xml:space="preserve">Spelling List – Year 3 Week </w:t>
            </w:r>
            <w:r>
              <w:rPr>
                <w:rFonts w:ascii="Cavolini" w:hAnsi="Cavolini" w:cs="Cavolini"/>
                <w:sz w:val="32"/>
                <w:szCs w:val="32"/>
              </w:rPr>
              <w:t>End</w:t>
            </w:r>
            <w:r w:rsidRPr="00027638">
              <w:rPr>
                <w:rFonts w:ascii="Cavolini" w:hAnsi="Cavolini" w:cs="Cavolini"/>
                <w:sz w:val="32"/>
                <w:szCs w:val="32"/>
              </w:rPr>
              <w:t xml:space="preserve">ing: </w:t>
            </w:r>
            <w:r w:rsidR="005B5B9F">
              <w:rPr>
                <w:rFonts w:ascii="Cavolini" w:hAnsi="Cavolini" w:cs="Cavolini"/>
                <w:sz w:val="32"/>
                <w:szCs w:val="32"/>
              </w:rPr>
              <w:t>19</w:t>
            </w:r>
            <w:r w:rsidRPr="00027638">
              <w:rPr>
                <w:rFonts w:ascii="Cavolini" w:hAnsi="Cavolini" w:cs="Cavolini"/>
                <w:sz w:val="32"/>
                <w:szCs w:val="32"/>
              </w:rPr>
              <w:t>/9/</w:t>
            </w:r>
            <w:r>
              <w:rPr>
                <w:rFonts w:ascii="Cavolini" w:hAnsi="Cavolini" w:cs="Cavolini"/>
                <w:sz w:val="32"/>
                <w:szCs w:val="32"/>
              </w:rPr>
              <w:t>2</w:t>
            </w:r>
            <w:r w:rsidR="005B5B9F">
              <w:rPr>
                <w:rFonts w:ascii="Cavolini" w:hAnsi="Cavolini" w:cs="Cavolini"/>
                <w:sz w:val="32"/>
                <w:szCs w:val="32"/>
              </w:rPr>
              <w:t>5</w:t>
            </w:r>
            <w:bookmarkStart w:id="0" w:name="_GoBack"/>
            <w:bookmarkEnd w:id="0"/>
          </w:p>
        </w:tc>
      </w:tr>
      <w:tr w:rsidR="001D31A2" w:rsidRPr="00027638" w:rsidTr="00723AA9">
        <w:tc>
          <w:tcPr>
            <w:tcW w:w="1917" w:type="dxa"/>
          </w:tcPr>
          <w:p w:rsidR="001D31A2" w:rsidRPr="00FD5057" w:rsidRDefault="00B12EB4" w:rsidP="00723AA9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FD5057">
              <w:rPr>
                <w:rFonts w:ascii="Cavolini" w:hAnsi="Cavolini" w:cs="Cavolini"/>
                <w:b/>
                <w:sz w:val="32"/>
                <w:szCs w:val="32"/>
              </w:rPr>
              <w:t>play</w:t>
            </w:r>
          </w:p>
        </w:tc>
        <w:tc>
          <w:tcPr>
            <w:tcW w:w="3040" w:type="dxa"/>
            <w:vMerge w:val="restart"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  <w:r w:rsidRPr="00027638">
              <w:rPr>
                <w:rFonts w:ascii="Cavolini" w:hAnsi="Cavolini" w:cs="Cavolini"/>
                <w:sz w:val="32"/>
                <w:szCs w:val="32"/>
              </w:rPr>
              <w:t>Suffixes and prefixes:</w:t>
            </w:r>
          </w:p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  <w:r w:rsidRPr="00027638">
              <w:rPr>
                <w:rFonts w:ascii="Cavolini" w:hAnsi="Cavolini" w:cs="Cavolini"/>
                <w:sz w:val="32"/>
                <w:szCs w:val="32"/>
              </w:rPr>
              <w:t>s</w:t>
            </w:r>
          </w:p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  <w:r w:rsidRPr="00027638">
              <w:rPr>
                <w:rFonts w:ascii="Cavolini" w:hAnsi="Cavolini" w:cs="Cavolini"/>
                <w:sz w:val="32"/>
                <w:szCs w:val="32"/>
              </w:rPr>
              <w:t>ed</w:t>
            </w:r>
          </w:p>
          <w:p w:rsidR="003D6027" w:rsidRDefault="003D6027" w:rsidP="003D6027">
            <w:pPr>
              <w:rPr>
                <w:rFonts w:ascii="Cavolini" w:hAnsi="Cavolini" w:cs="Cavolini"/>
                <w:sz w:val="32"/>
                <w:szCs w:val="32"/>
              </w:rPr>
            </w:pPr>
            <w:proofErr w:type="spellStart"/>
            <w:r>
              <w:rPr>
                <w:rFonts w:ascii="Cavolini" w:hAnsi="Cavolini" w:cs="Cavolini"/>
                <w:sz w:val="32"/>
                <w:szCs w:val="32"/>
              </w:rPr>
              <w:t>er</w:t>
            </w:r>
            <w:proofErr w:type="spellEnd"/>
          </w:p>
          <w:p w:rsidR="001D31A2" w:rsidRPr="00027638" w:rsidRDefault="003D6027" w:rsidP="003D6027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un</w:t>
            </w: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B12EB4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play</w:t>
            </w:r>
            <w:r w:rsidR="001D31A2" w:rsidRPr="00027638">
              <w:rPr>
                <w:rFonts w:ascii="Cavolini" w:hAnsi="Cavolini" w:cs="Cavolini"/>
                <w:sz w:val="32"/>
                <w:szCs w:val="32"/>
              </w:rPr>
              <w:t>s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B12EB4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play</w:t>
            </w:r>
            <w:r w:rsidR="001D31A2" w:rsidRPr="00027638">
              <w:rPr>
                <w:rFonts w:ascii="Cavolini" w:hAnsi="Cavolini" w:cs="Cavolini"/>
                <w:sz w:val="32"/>
                <w:szCs w:val="32"/>
              </w:rPr>
              <w:t>ed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B12EB4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play</w:t>
            </w:r>
            <w:r w:rsidR="001D31A2" w:rsidRPr="00027638">
              <w:rPr>
                <w:rFonts w:ascii="Cavolini" w:hAnsi="Cavolini" w:cs="Cavolini"/>
                <w:sz w:val="32"/>
                <w:szCs w:val="32"/>
              </w:rPr>
              <w:t>ing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FD5057" w:rsidRDefault="003D6027" w:rsidP="00723AA9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FD5057">
              <w:rPr>
                <w:rFonts w:ascii="Cavolini" w:hAnsi="Cavolini" w:cs="Cavolini"/>
                <w:b/>
                <w:sz w:val="32"/>
                <w:szCs w:val="32"/>
              </w:rPr>
              <w:t>quick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quickly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quicker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FD5057" w:rsidRDefault="003D6027" w:rsidP="00723AA9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FD5057">
              <w:rPr>
                <w:rFonts w:ascii="Cavolini" w:hAnsi="Cavolini" w:cs="Cavolini"/>
                <w:b/>
                <w:sz w:val="32"/>
                <w:szCs w:val="32"/>
              </w:rPr>
              <w:t>safe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unsafe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safely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safety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FD5057" w:rsidRDefault="003D6027" w:rsidP="00723AA9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FD5057">
              <w:rPr>
                <w:rFonts w:ascii="Cavolini" w:hAnsi="Cavolini" w:cs="Cavolini"/>
                <w:b/>
                <w:sz w:val="32"/>
                <w:szCs w:val="32"/>
              </w:rPr>
              <w:t>sweet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sweetly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sweeter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FD5057" w:rsidRDefault="003D6027" w:rsidP="00723AA9">
            <w:pPr>
              <w:rPr>
                <w:rFonts w:ascii="Cavolini" w:hAnsi="Cavolini" w:cs="Cavolini"/>
                <w:b/>
                <w:sz w:val="32"/>
                <w:szCs w:val="32"/>
              </w:rPr>
            </w:pPr>
            <w:r w:rsidRPr="00FD5057">
              <w:rPr>
                <w:rFonts w:ascii="Cavolini" w:hAnsi="Cavolini" w:cs="Cavolini"/>
                <w:b/>
                <w:sz w:val="32"/>
                <w:szCs w:val="32"/>
              </w:rPr>
              <w:t>strong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strongly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stronger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1D31A2" w:rsidRPr="00027638" w:rsidTr="00723AA9">
        <w:tc>
          <w:tcPr>
            <w:tcW w:w="1917" w:type="dxa"/>
          </w:tcPr>
          <w:p w:rsidR="001D31A2" w:rsidRPr="00027638" w:rsidRDefault="003D6027" w:rsidP="00723AA9">
            <w:pPr>
              <w:rPr>
                <w:rFonts w:ascii="Cavolini" w:hAnsi="Cavolini" w:cs="Cavolini"/>
                <w:sz w:val="32"/>
                <w:szCs w:val="32"/>
              </w:rPr>
            </w:pPr>
            <w:r>
              <w:rPr>
                <w:rFonts w:ascii="Cavolini" w:hAnsi="Cavolini" w:cs="Cavolini"/>
                <w:sz w:val="32"/>
                <w:szCs w:val="32"/>
              </w:rPr>
              <w:t>strength</w:t>
            </w:r>
          </w:p>
        </w:tc>
        <w:tc>
          <w:tcPr>
            <w:tcW w:w="3040" w:type="dxa"/>
            <w:vMerge/>
          </w:tcPr>
          <w:p w:rsidR="001D31A2" w:rsidRPr="00027638" w:rsidRDefault="001D31A2" w:rsidP="00723AA9">
            <w:pPr>
              <w:rPr>
                <w:rFonts w:ascii="Cavolini" w:hAnsi="Cavolini" w:cs="Cavolini"/>
                <w:sz w:val="32"/>
                <w:szCs w:val="32"/>
              </w:rPr>
            </w:pPr>
          </w:p>
        </w:tc>
      </w:tr>
    </w:tbl>
    <w:p w:rsidR="001D31A2" w:rsidRPr="00027638" w:rsidRDefault="001D31A2" w:rsidP="001D31A2"/>
    <w:p w:rsidR="001D31A2" w:rsidRPr="00027638" w:rsidRDefault="001D31A2" w:rsidP="001D31A2"/>
    <w:tbl>
      <w:tblPr>
        <w:tblStyle w:val="TableGrid"/>
        <w:tblpPr w:leftFromText="180" w:rightFromText="180" w:vertAnchor="text" w:horzAnchor="page" w:tblpX="10328" w:tblpY="139"/>
        <w:tblW w:w="0" w:type="auto"/>
        <w:tblLook w:val="04A0" w:firstRow="1" w:lastRow="0" w:firstColumn="1" w:lastColumn="0" w:noHBand="0" w:noVBand="1"/>
      </w:tblPr>
      <w:tblGrid>
        <w:gridCol w:w="5568"/>
      </w:tblGrid>
      <w:tr w:rsidR="001D31A2" w:rsidRPr="009646AD" w:rsidTr="00723AA9">
        <w:trPr>
          <w:trHeight w:val="667"/>
        </w:trPr>
        <w:tc>
          <w:tcPr>
            <w:tcW w:w="5568" w:type="dxa"/>
          </w:tcPr>
          <w:p w:rsidR="001D31A2" w:rsidRPr="00027638" w:rsidRDefault="001D31A2" w:rsidP="00723AA9">
            <w:pPr>
              <w:rPr>
                <w:sz w:val="48"/>
                <w:szCs w:val="48"/>
                <w:u w:val="single"/>
              </w:rPr>
            </w:pPr>
            <w:r w:rsidRPr="00027638">
              <w:rPr>
                <w:sz w:val="48"/>
                <w:szCs w:val="48"/>
                <w:u w:val="single"/>
              </w:rPr>
              <w:t>This week’s focus words:</w:t>
            </w:r>
          </w:p>
        </w:tc>
      </w:tr>
      <w:tr w:rsidR="001D31A2" w:rsidRPr="009646AD" w:rsidTr="00723AA9">
        <w:trPr>
          <w:trHeight w:val="667"/>
        </w:trPr>
        <w:tc>
          <w:tcPr>
            <w:tcW w:w="5568" w:type="dxa"/>
          </w:tcPr>
          <w:p w:rsidR="001D31A2" w:rsidRPr="00027638" w:rsidRDefault="00C538C2" w:rsidP="00723AA9">
            <w:pPr>
              <w:jc w:val="center"/>
              <w:rPr>
                <w:rFonts w:ascii="Cavolini" w:hAnsi="Cavolini" w:cs="Cavolini"/>
                <w:sz w:val="48"/>
                <w:szCs w:val="48"/>
              </w:rPr>
            </w:pPr>
            <w:r>
              <w:rPr>
                <w:rFonts w:ascii="Cavolini" w:hAnsi="Cavolini" w:cs="Cavolini"/>
                <w:sz w:val="48"/>
                <w:szCs w:val="48"/>
              </w:rPr>
              <w:t>again</w:t>
            </w:r>
          </w:p>
        </w:tc>
      </w:tr>
      <w:tr w:rsidR="001D31A2" w:rsidRPr="009646AD" w:rsidTr="00723AA9">
        <w:trPr>
          <w:trHeight w:val="667"/>
        </w:trPr>
        <w:tc>
          <w:tcPr>
            <w:tcW w:w="5568" w:type="dxa"/>
          </w:tcPr>
          <w:p w:rsidR="001D31A2" w:rsidRPr="00027638" w:rsidRDefault="00C538C2" w:rsidP="00723AA9">
            <w:pPr>
              <w:jc w:val="center"/>
              <w:rPr>
                <w:rFonts w:ascii="Cavolini" w:hAnsi="Cavolini" w:cs="Cavolini"/>
                <w:sz w:val="48"/>
                <w:szCs w:val="48"/>
              </w:rPr>
            </w:pPr>
            <w:r>
              <w:rPr>
                <w:rFonts w:ascii="Cavolini" w:hAnsi="Cavolini" w:cs="Cavolini"/>
                <w:sz w:val="48"/>
                <w:szCs w:val="48"/>
              </w:rPr>
              <w:t>before</w:t>
            </w:r>
          </w:p>
        </w:tc>
      </w:tr>
      <w:tr w:rsidR="001D31A2" w:rsidRPr="009646AD" w:rsidTr="00723AA9">
        <w:trPr>
          <w:trHeight w:val="709"/>
        </w:trPr>
        <w:tc>
          <w:tcPr>
            <w:tcW w:w="5568" w:type="dxa"/>
          </w:tcPr>
          <w:p w:rsidR="001D31A2" w:rsidRPr="00027638" w:rsidRDefault="00C538C2" w:rsidP="00723AA9">
            <w:pPr>
              <w:jc w:val="center"/>
              <w:rPr>
                <w:rFonts w:ascii="Cavolini" w:hAnsi="Cavolini" w:cs="Cavolini"/>
                <w:sz w:val="48"/>
                <w:szCs w:val="48"/>
              </w:rPr>
            </w:pPr>
            <w:r>
              <w:rPr>
                <w:rFonts w:ascii="Cavolini" w:hAnsi="Cavolini" w:cs="Cavolini"/>
                <w:sz w:val="48"/>
                <w:szCs w:val="48"/>
              </w:rPr>
              <w:t>after</w:t>
            </w:r>
          </w:p>
        </w:tc>
      </w:tr>
      <w:tr w:rsidR="001D31A2" w:rsidRPr="009646AD" w:rsidTr="00723AA9">
        <w:trPr>
          <w:trHeight w:val="667"/>
        </w:trPr>
        <w:tc>
          <w:tcPr>
            <w:tcW w:w="5568" w:type="dxa"/>
          </w:tcPr>
          <w:p w:rsidR="001D31A2" w:rsidRPr="00027638" w:rsidRDefault="00C538C2" w:rsidP="00723AA9">
            <w:pPr>
              <w:jc w:val="center"/>
              <w:rPr>
                <w:rFonts w:ascii="Cavolini" w:hAnsi="Cavolini" w:cs="Cavolini"/>
                <w:sz w:val="48"/>
                <w:szCs w:val="48"/>
              </w:rPr>
            </w:pPr>
            <w:r>
              <w:rPr>
                <w:rFonts w:ascii="Cavolini" w:hAnsi="Cavolini" w:cs="Cavolini"/>
                <w:sz w:val="48"/>
                <w:szCs w:val="48"/>
              </w:rPr>
              <w:t>when</w:t>
            </w:r>
          </w:p>
        </w:tc>
      </w:tr>
      <w:tr w:rsidR="001D31A2" w:rsidRPr="009646AD" w:rsidTr="00723AA9">
        <w:trPr>
          <w:trHeight w:val="667"/>
        </w:trPr>
        <w:tc>
          <w:tcPr>
            <w:tcW w:w="5568" w:type="dxa"/>
          </w:tcPr>
          <w:p w:rsidR="001D31A2" w:rsidRPr="00027638" w:rsidRDefault="00C538C2" w:rsidP="00723AA9">
            <w:pPr>
              <w:jc w:val="center"/>
              <w:rPr>
                <w:rFonts w:ascii="Cavolini" w:hAnsi="Cavolini" w:cs="Cavolini"/>
                <w:sz w:val="48"/>
                <w:szCs w:val="48"/>
              </w:rPr>
            </w:pPr>
            <w:r>
              <w:rPr>
                <w:rFonts w:ascii="Cavolini" w:hAnsi="Cavolini" w:cs="Cavolini"/>
                <w:sz w:val="48"/>
                <w:szCs w:val="48"/>
              </w:rPr>
              <w:t>what</w:t>
            </w:r>
          </w:p>
        </w:tc>
      </w:tr>
    </w:tbl>
    <w:p w:rsidR="001D31A2" w:rsidRPr="00027638" w:rsidRDefault="001D31A2" w:rsidP="001D31A2"/>
    <w:p w:rsidR="001D31A2" w:rsidRPr="00027638" w:rsidRDefault="001D31A2" w:rsidP="001D31A2">
      <w:pPr>
        <w:tabs>
          <w:tab w:val="left" w:pos="1341"/>
        </w:tabs>
      </w:pPr>
      <w:r>
        <w:tab/>
      </w:r>
    </w:p>
    <w:p w:rsidR="001D31A2" w:rsidRPr="00027638" w:rsidRDefault="001D31A2" w:rsidP="001D31A2">
      <w:pPr>
        <w:tabs>
          <w:tab w:val="left" w:pos="1341"/>
        </w:tabs>
      </w:pPr>
    </w:p>
    <w:p w:rsidR="001D31A2" w:rsidRPr="00027638" w:rsidRDefault="001D31A2" w:rsidP="001D31A2"/>
    <w:p w:rsidR="001D31A2" w:rsidRPr="00027638" w:rsidRDefault="001D31A2" w:rsidP="001D31A2"/>
    <w:p w:rsidR="001D31A2" w:rsidRPr="00027638" w:rsidRDefault="001D31A2" w:rsidP="001D31A2"/>
    <w:p w:rsidR="001D31A2" w:rsidRDefault="001D31A2" w:rsidP="001D31A2"/>
    <w:p w:rsidR="001D31A2" w:rsidRPr="00027638" w:rsidRDefault="001D31A2" w:rsidP="001D31A2">
      <w:pPr>
        <w:tabs>
          <w:tab w:val="left" w:pos="10775"/>
        </w:tabs>
      </w:pPr>
      <w:r>
        <w:tab/>
      </w:r>
    </w:p>
    <w:p w:rsidR="00D620F4" w:rsidRDefault="00D620F4"/>
    <w:sectPr w:rsidR="00D620F4" w:rsidSect="001D31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A2"/>
    <w:rsid w:val="001D31A2"/>
    <w:rsid w:val="003D6027"/>
    <w:rsid w:val="005B5B9F"/>
    <w:rsid w:val="00B12EB4"/>
    <w:rsid w:val="00BF46CA"/>
    <w:rsid w:val="00C538C2"/>
    <w:rsid w:val="00D620F4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C683"/>
  <w15:chartTrackingRefBased/>
  <w15:docId w15:val="{0DA7A17C-A972-40F3-A3B9-132AB02F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Sant</dc:creator>
  <cp:keywords/>
  <dc:description/>
  <cp:lastModifiedBy>Sonia Sant</cp:lastModifiedBy>
  <cp:revision>8</cp:revision>
  <dcterms:created xsi:type="dcterms:W3CDTF">2023-07-25T14:23:00Z</dcterms:created>
  <dcterms:modified xsi:type="dcterms:W3CDTF">2025-09-18T08:00:00Z</dcterms:modified>
</cp:coreProperties>
</file>