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57"/>
      </w:tblGrid>
      <w:tr w:rsidR="002C3153" w14:paraId="1656B94C" w14:textId="77777777" w:rsidTr="002D0ADF">
        <w:trPr>
          <w:trHeight w:val="1266"/>
        </w:trPr>
        <w:tc>
          <w:tcPr>
            <w:tcW w:w="9157" w:type="dxa"/>
            <w:vAlign w:val="center"/>
          </w:tcPr>
          <w:p w14:paraId="75A33800" w14:textId="77777777" w:rsidR="002C3153" w:rsidRDefault="002C3153" w:rsidP="002C3153">
            <w:pPr>
              <w:rPr>
                <w:rFonts w:ascii="Inter" w:hAnsi="Inter"/>
                <w:b/>
                <w:bCs/>
                <w:sz w:val="40"/>
                <w:szCs w:val="40"/>
              </w:rPr>
            </w:pPr>
            <w:r w:rsidRPr="002C3153">
              <w:rPr>
                <w:rFonts w:ascii="Inter" w:hAnsi="Inter"/>
                <w:b/>
                <w:bCs/>
                <w:sz w:val="40"/>
                <w:szCs w:val="40"/>
              </w:rPr>
              <w:t>Relationships, Sex and Health Education (RSHE) Policy</w:t>
            </w:r>
          </w:p>
          <w:p w14:paraId="42A23B19" w14:textId="77777777" w:rsidR="002D0ADF" w:rsidRDefault="002D0ADF" w:rsidP="002C3153">
            <w:pPr>
              <w:rPr>
                <w:rFonts w:ascii="Inter" w:hAnsi="Inter"/>
                <w:b/>
                <w:bCs/>
                <w:sz w:val="40"/>
                <w:szCs w:val="40"/>
              </w:rPr>
            </w:pPr>
          </w:p>
          <w:p w14:paraId="045787A8" w14:textId="59E5309C" w:rsidR="002D0ADF" w:rsidRDefault="002D0ADF" w:rsidP="002D0ADF">
            <w:pPr>
              <w:jc w:val="center"/>
              <w:rPr>
                <w:rFonts w:ascii="Inter" w:hAnsi="Inter"/>
                <w:b/>
                <w:bCs/>
                <w:sz w:val="40"/>
                <w:szCs w:val="40"/>
              </w:rPr>
            </w:pPr>
            <w:r>
              <w:rPr>
                <w:rFonts w:ascii="Inter" w:hAnsi="Inter"/>
                <w:b/>
                <w:bCs/>
                <w:noProof/>
                <w:sz w:val="40"/>
                <w:szCs w:val="40"/>
              </w:rPr>
              <w:drawing>
                <wp:inline distT="0" distB="0" distL="0" distR="0" wp14:anchorId="4886B6E0" wp14:editId="7BDF8735">
                  <wp:extent cx="2233246" cy="18383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2241826" cy="1845406"/>
                          </a:xfrm>
                          <a:prstGeom prst="rect">
                            <a:avLst/>
                          </a:prstGeom>
                        </pic:spPr>
                      </pic:pic>
                    </a:graphicData>
                  </a:graphic>
                </wp:inline>
              </w:drawing>
            </w:r>
          </w:p>
          <w:p w14:paraId="09F68BA4" w14:textId="77777777" w:rsidR="002D0ADF" w:rsidRDefault="002D0ADF" w:rsidP="002C3153">
            <w:pPr>
              <w:rPr>
                <w:rFonts w:ascii="Inter" w:hAnsi="Inter"/>
                <w:b/>
                <w:bCs/>
                <w:sz w:val="40"/>
                <w:szCs w:val="40"/>
              </w:rPr>
            </w:pPr>
          </w:p>
          <w:tbl>
            <w:tblPr>
              <w:tblStyle w:val="TableGrid"/>
              <w:tblW w:w="4319" w:type="dxa"/>
              <w:tblLayout w:type="fixed"/>
              <w:tblLook w:val="04A0" w:firstRow="1" w:lastRow="0" w:firstColumn="1" w:lastColumn="0" w:noHBand="0" w:noVBand="1"/>
            </w:tblPr>
            <w:tblGrid>
              <w:gridCol w:w="4080"/>
              <w:gridCol w:w="239"/>
            </w:tblGrid>
            <w:tr w:rsidR="002D0ADF" w14:paraId="7FD1D63B" w14:textId="77777777" w:rsidTr="002D0ADF">
              <w:trPr>
                <w:trHeight w:val="629"/>
              </w:trPr>
              <w:tc>
                <w:tcPr>
                  <w:tcW w:w="4080" w:type="dxa"/>
                  <w:tcBorders>
                    <w:top w:val="nil"/>
                    <w:left w:val="nil"/>
                    <w:bottom w:val="nil"/>
                    <w:right w:val="nil"/>
                  </w:tcBorders>
                  <w:vAlign w:val="bottom"/>
                </w:tcPr>
                <w:p w14:paraId="11CD47FD" w14:textId="0996B510" w:rsidR="002D0ADF" w:rsidRDefault="002D0ADF" w:rsidP="002D0ADF">
                  <w:pPr>
                    <w:rPr>
                      <w:rFonts w:ascii="Inter" w:hAnsi="Inter"/>
                    </w:rPr>
                  </w:pPr>
                  <w:r w:rsidRPr="0082701C">
                    <w:rPr>
                      <w:rFonts w:ascii="Inter" w:hAnsi="Inter"/>
                    </w:rPr>
                    <w:t>Date approved:</w:t>
                  </w:r>
                  <w:r>
                    <w:rPr>
                      <w:rFonts w:ascii="Inter" w:hAnsi="Inter"/>
                    </w:rPr>
                    <w:t xml:space="preserve">   September 2026</w:t>
                  </w:r>
                </w:p>
              </w:tc>
              <w:tc>
                <w:tcPr>
                  <w:tcW w:w="239" w:type="dxa"/>
                  <w:tcBorders>
                    <w:top w:val="nil"/>
                    <w:left w:val="nil"/>
                    <w:bottom w:val="single" w:sz="4" w:space="0" w:color="auto"/>
                    <w:right w:val="nil"/>
                  </w:tcBorders>
                </w:tcPr>
                <w:p w14:paraId="0B4F6491" w14:textId="77777777" w:rsidR="002D0ADF" w:rsidRDefault="002D0ADF" w:rsidP="002D0ADF">
                  <w:pPr>
                    <w:rPr>
                      <w:rFonts w:ascii="Inter" w:hAnsi="Inter"/>
                    </w:rPr>
                  </w:pPr>
                </w:p>
              </w:tc>
            </w:tr>
            <w:tr w:rsidR="002D0ADF" w14:paraId="03033473" w14:textId="77777777" w:rsidTr="002D0ADF">
              <w:trPr>
                <w:trHeight w:val="629"/>
              </w:trPr>
              <w:tc>
                <w:tcPr>
                  <w:tcW w:w="4080" w:type="dxa"/>
                  <w:tcBorders>
                    <w:top w:val="nil"/>
                    <w:left w:val="nil"/>
                    <w:bottom w:val="nil"/>
                    <w:right w:val="nil"/>
                  </w:tcBorders>
                  <w:vAlign w:val="bottom"/>
                </w:tcPr>
                <w:p w14:paraId="3014812F" w14:textId="418FA8DA" w:rsidR="002D0ADF" w:rsidRDefault="002D0ADF" w:rsidP="002D0ADF">
                  <w:pPr>
                    <w:rPr>
                      <w:rFonts w:ascii="Inter" w:hAnsi="Inter"/>
                    </w:rPr>
                  </w:pPr>
                  <w:r w:rsidRPr="0082701C">
                    <w:rPr>
                      <w:rFonts w:ascii="Inter" w:hAnsi="Inter"/>
                    </w:rPr>
                    <w:t>Review date:</w:t>
                  </w:r>
                  <w:r>
                    <w:rPr>
                      <w:rFonts w:ascii="Inter" w:hAnsi="Inter"/>
                    </w:rPr>
                    <w:t xml:space="preserve">  September 2028</w:t>
                  </w:r>
                </w:p>
              </w:tc>
              <w:tc>
                <w:tcPr>
                  <w:tcW w:w="239" w:type="dxa"/>
                  <w:tcBorders>
                    <w:top w:val="single" w:sz="4" w:space="0" w:color="auto"/>
                    <w:left w:val="nil"/>
                    <w:bottom w:val="single" w:sz="4" w:space="0" w:color="auto"/>
                    <w:right w:val="nil"/>
                  </w:tcBorders>
                </w:tcPr>
                <w:p w14:paraId="1DACA358" w14:textId="77777777" w:rsidR="002D0ADF" w:rsidRDefault="002D0ADF" w:rsidP="002D0ADF">
                  <w:pPr>
                    <w:rPr>
                      <w:rFonts w:ascii="Inter" w:hAnsi="Inter"/>
                    </w:rPr>
                  </w:pPr>
                </w:p>
              </w:tc>
            </w:tr>
          </w:tbl>
          <w:p w14:paraId="0A44F08F" w14:textId="77777777" w:rsidR="002D0ADF" w:rsidRDefault="002D0ADF" w:rsidP="002C3153">
            <w:pPr>
              <w:rPr>
                <w:rFonts w:ascii="Inter" w:hAnsi="Inter"/>
                <w:b/>
                <w:bCs/>
                <w:sz w:val="40"/>
                <w:szCs w:val="40"/>
              </w:rPr>
            </w:pPr>
          </w:p>
          <w:p w14:paraId="4B3DA102" w14:textId="364BED91" w:rsidR="002C3153" w:rsidRPr="002C3153" w:rsidRDefault="002C3153" w:rsidP="002C3153">
            <w:pPr>
              <w:rPr>
                <w:rFonts w:ascii="Inter" w:hAnsi="Inter"/>
                <w:b/>
                <w:bCs/>
                <w:sz w:val="40"/>
                <w:szCs w:val="40"/>
              </w:rPr>
            </w:pPr>
          </w:p>
        </w:tc>
      </w:tr>
      <w:tr w:rsidR="002C3153" w:rsidRPr="004703F7" w14:paraId="208FFB04" w14:textId="77777777" w:rsidTr="002D0ADF">
        <w:trPr>
          <w:trHeight w:val="703"/>
        </w:trPr>
        <w:tc>
          <w:tcPr>
            <w:tcW w:w="9157" w:type="dxa"/>
            <w:shd w:val="clear" w:color="auto" w:fill="FDE582"/>
            <w:vAlign w:val="center"/>
          </w:tcPr>
          <w:p w14:paraId="180F5DD9" w14:textId="263E74D7" w:rsidR="002C3153" w:rsidRPr="004703F7" w:rsidRDefault="002C3153" w:rsidP="002C3153">
            <w:pPr>
              <w:rPr>
                <w:rFonts w:ascii="Arial" w:hAnsi="Arial" w:cs="Arial"/>
                <w:b/>
                <w:bCs/>
                <w:sz w:val="32"/>
                <w:szCs w:val="32"/>
              </w:rPr>
            </w:pPr>
            <w:r w:rsidRPr="004703F7">
              <w:rPr>
                <w:rFonts w:ascii="Arial" w:hAnsi="Arial" w:cs="Arial"/>
                <w:b/>
                <w:bCs/>
                <w:sz w:val="32"/>
                <w:szCs w:val="32"/>
              </w:rPr>
              <w:t>Policy Overview and Statutory Context</w:t>
            </w:r>
          </w:p>
        </w:tc>
      </w:tr>
      <w:tr w:rsidR="002C3153" w:rsidRPr="004703F7" w14:paraId="0DB32817" w14:textId="77777777" w:rsidTr="002D0ADF">
        <w:tc>
          <w:tcPr>
            <w:tcW w:w="9157" w:type="dxa"/>
          </w:tcPr>
          <w:p w14:paraId="76BE1259" w14:textId="77777777" w:rsidR="002C3153" w:rsidRPr="004703F7" w:rsidRDefault="002C3153" w:rsidP="002C3153">
            <w:pPr>
              <w:rPr>
                <w:rFonts w:ascii="Arial" w:hAnsi="Arial" w:cs="Arial"/>
              </w:rPr>
            </w:pPr>
          </w:p>
          <w:p w14:paraId="19F3D55A" w14:textId="4E90E80D" w:rsidR="002C3153" w:rsidRPr="004703F7" w:rsidRDefault="002C3153" w:rsidP="002C3153">
            <w:pPr>
              <w:rPr>
                <w:rFonts w:ascii="Arial" w:hAnsi="Arial" w:cs="Arial"/>
              </w:rPr>
            </w:pPr>
            <w:r w:rsidRPr="004703F7">
              <w:rPr>
                <w:rFonts w:ascii="Arial" w:hAnsi="Arial" w:cs="Arial"/>
              </w:rPr>
              <w:t xml:space="preserve">At </w:t>
            </w:r>
            <w:r w:rsidR="00DB4532" w:rsidRPr="004703F7">
              <w:rPr>
                <w:rFonts w:ascii="Arial" w:hAnsi="Arial" w:cs="Arial"/>
              </w:rPr>
              <w:t xml:space="preserve">Archbishop Hutton’s </w:t>
            </w:r>
            <w:r w:rsidR="00894D1B" w:rsidRPr="004703F7">
              <w:rPr>
                <w:rFonts w:ascii="Arial" w:hAnsi="Arial" w:cs="Arial"/>
              </w:rPr>
              <w:t>Primary School</w:t>
            </w:r>
            <w:r w:rsidRPr="004703F7">
              <w:rPr>
                <w:rFonts w:ascii="Arial" w:hAnsi="Arial" w:cs="Arial"/>
              </w:rPr>
              <w:t>, we recognise that high-quality Relationships, Sex and Health Education (RSHE) is essential to pupils’ personal development, wellbeing, and safety. RSHE supports children to develop the knowledge, skills, and attitudes they need to form positive relationships, manage emotions, stay healthy, and make informed decisions as they grow.</w:t>
            </w:r>
          </w:p>
          <w:p w14:paraId="2DCEE8AC" w14:textId="77777777" w:rsidR="002C3153" w:rsidRPr="004703F7" w:rsidRDefault="002C3153" w:rsidP="002C3153">
            <w:pPr>
              <w:rPr>
                <w:rFonts w:ascii="Arial" w:hAnsi="Arial" w:cs="Arial"/>
              </w:rPr>
            </w:pPr>
          </w:p>
          <w:p w14:paraId="3A4C9B5D" w14:textId="755A8C8D" w:rsidR="002C3153" w:rsidRPr="004703F7" w:rsidRDefault="002C3153" w:rsidP="002C3153">
            <w:pPr>
              <w:rPr>
                <w:rFonts w:ascii="Arial" w:hAnsi="Arial" w:cs="Arial"/>
              </w:rPr>
            </w:pPr>
            <w:r w:rsidRPr="004703F7">
              <w:rPr>
                <w:rFonts w:ascii="Arial" w:hAnsi="Arial" w:cs="Arial"/>
              </w:rPr>
              <w:t>This policy sets out the school’s approach to RSHE in line with statutory guidance and reflects our commitment to safeguarding, inclusion, and promoting pupils’ physical and mental wellbeing.</w:t>
            </w:r>
          </w:p>
          <w:p w14:paraId="2092459A" w14:textId="77777777" w:rsidR="002C3153" w:rsidRPr="004703F7" w:rsidRDefault="002C3153" w:rsidP="002C3153">
            <w:pPr>
              <w:rPr>
                <w:rFonts w:ascii="Arial" w:hAnsi="Arial" w:cs="Arial"/>
              </w:rPr>
            </w:pPr>
          </w:p>
          <w:p w14:paraId="27F10512" w14:textId="77777777" w:rsidR="002C3153" w:rsidRPr="004703F7" w:rsidRDefault="002C3153" w:rsidP="002C3153">
            <w:pPr>
              <w:rPr>
                <w:rFonts w:ascii="Arial" w:hAnsi="Arial" w:cs="Arial"/>
              </w:rPr>
            </w:pPr>
            <w:r w:rsidRPr="004703F7">
              <w:rPr>
                <w:rFonts w:ascii="Arial" w:hAnsi="Arial" w:cs="Arial"/>
              </w:rPr>
              <w:t>This policy has been developed in accordance with:</w:t>
            </w:r>
          </w:p>
          <w:p w14:paraId="54C252A0" w14:textId="77777777" w:rsidR="002C3153" w:rsidRPr="004703F7" w:rsidRDefault="002C3153" w:rsidP="002C3153">
            <w:pPr>
              <w:rPr>
                <w:rFonts w:ascii="Arial" w:hAnsi="Arial" w:cs="Arial"/>
              </w:rPr>
            </w:pPr>
          </w:p>
          <w:p w14:paraId="645C458D" w14:textId="6778A484" w:rsidR="002C3153" w:rsidRPr="004703F7" w:rsidRDefault="002C3153" w:rsidP="002C3153">
            <w:pPr>
              <w:pStyle w:val="ListParagraph"/>
              <w:numPr>
                <w:ilvl w:val="0"/>
                <w:numId w:val="2"/>
              </w:numPr>
              <w:rPr>
                <w:rFonts w:ascii="Arial" w:hAnsi="Arial" w:cs="Arial"/>
              </w:rPr>
            </w:pPr>
            <w:r w:rsidRPr="004703F7">
              <w:rPr>
                <w:rFonts w:ascii="Arial" w:hAnsi="Arial" w:cs="Arial"/>
              </w:rPr>
              <w:t>The Children and Social Work Act 2017</w:t>
            </w:r>
          </w:p>
          <w:p w14:paraId="42E50D09" w14:textId="1A8F6543" w:rsidR="002C3153" w:rsidRPr="004703F7" w:rsidRDefault="002C3153" w:rsidP="002C3153">
            <w:pPr>
              <w:pStyle w:val="ListParagraph"/>
              <w:numPr>
                <w:ilvl w:val="0"/>
                <w:numId w:val="2"/>
              </w:numPr>
              <w:rPr>
                <w:rFonts w:ascii="Arial" w:hAnsi="Arial" w:cs="Arial"/>
              </w:rPr>
            </w:pPr>
            <w:r w:rsidRPr="004703F7">
              <w:rPr>
                <w:rFonts w:ascii="Arial" w:hAnsi="Arial" w:cs="Arial"/>
              </w:rPr>
              <w:t>Relationships Education, Relationships and Sex Education (RSE) and Health Education statutory guidance (DfE)</w:t>
            </w:r>
          </w:p>
          <w:p w14:paraId="6831F1CD" w14:textId="2F685731" w:rsidR="002C3153" w:rsidRPr="004703F7" w:rsidRDefault="002C3153" w:rsidP="002C3153">
            <w:pPr>
              <w:pStyle w:val="ListParagraph"/>
              <w:numPr>
                <w:ilvl w:val="0"/>
                <w:numId w:val="2"/>
              </w:numPr>
              <w:rPr>
                <w:rFonts w:ascii="Arial" w:hAnsi="Arial" w:cs="Arial"/>
              </w:rPr>
            </w:pPr>
            <w:r w:rsidRPr="004703F7">
              <w:rPr>
                <w:rFonts w:ascii="Arial" w:hAnsi="Arial" w:cs="Arial"/>
              </w:rPr>
              <w:t>Keeping Children Safe in Education</w:t>
            </w:r>
          </w:p>
          <w:p w14:paraId="5F163603" w14:textId="68CFD18E" w:rsidR="002C3153" w:rsidRPr="004703F7" w:rsidRDefault="002C3153" w:rsidP="002C3153">
            <w:pPr>
              <w:pStyle w:val="ListParagraph"/>
              <w:numPr>
                <w:ilvl w:val="0"/>
                <w:numId w:val="2"/>
              </w:numPr>
              <w:rPr>
                <w:rFonts w:ascii="Arial" w:hAnsi="Arial" w:cs="Arial"/>
              </w:rPr>
            </w:pPr>
            <w:r w:rsidRPr="004703F7">
              <w:rPr>
                <w:rFonts w:ascii="Arial" w:hAnsi="Arial" w:cs="Arial"/>
              </w:rPr>
              <w:t>The Equality Act 2010</w:t>
            </w:r>
          </w:p>
          <w:p w14:paraId="211A91BB" w14:textId="77777777" w:rsidR="002C3153" w:rsidRPr="004703F7" w:rsidRDefault="002C3153" w:rsidP="002C3153">
            <w:pPr>
              <w:rPr>
                <w:rFonts w:ascii="Arial" w:hAnsi="Arial" w:cs="Arial"/>
              </w:rPr>
            </w:pPr>
          </w:p>
          <w:p w14:paraId="0CA988EA" w14:textId="77777777" w:rsidR="002D0ADF" w:rsidRPr="004703F7" w:rsidRDefault="002D0ADF" w:rsidP="002C3153">
            <w:pPr>
              <w:rPr>
                <w:rFonts w:ascii="Arial" w:hAnsi="Arial" w:cs="Arial"/>
              </w:rPr>
            </w:pPr>
          </w:p>
          <w:p w14:paraId="24D90570" w14:textId="77777777" w:rsidR="002D0ADF" w:rsidRPr="004703F7" w:rsidRDefault="002D0ADF" w:rsidP="002C3153">
            <w:pPr>
              <w:rPr>
                <w:rFonts w:ascii="Arial" w:hAnsi="Arial" w:cs="Arial"/>
              </w:rPr>
            </w:pPr>
          </w:p>
          <w:p w14:paraId="72230A8C" w14:textId="5EF62AE9" w:rsidR="002C3153" w:rsidRPr="004703F7" w:rsidRDefault="002C3153" w:rsidP="002C3153">
            <w:pPr>
              <w:rPr>
                <w:rFonts w:ascii="Arial" w:hAnsi="Arial" w:cs="Arial"/>
              </w:rPr>
            </w:pPr>
            <w:r w:rsidRPr="004703F7">
              <w:rPr>
                <w:rFonts w:ascii="Arial" w:hAnsi="Arial" w:cs="Arial"/>
              </w:rPr>
              <w:t>In primary schools:</w:t>
            </w:r>
          </w:p>
          <w:p w14:paraId="50ECFD4B" w14:textId="77777777" w:rsidR="002C3153" w:rsidRPr="004703F7" w:rsidRDefault="002C3153" w:rsidP="002C3153">
            <w:pPr>
              <w:rPr>
                <w:rFonts w:ascii="Arial" w:hAnsi="Arial" w:cs="Arial"/>
              </w:rPr>
            </w:pPr>
          </w:p>
          <w:p w14:paraId="4558878F" w14:textId="4DBF3381" w:rsidR="002C3153" w:rsidRPr="004703F7" w:rsidRDefault="002C3153" w:rsidP="002C3153">
            <w:pPr>
              <w:pStyle w:val="ListParagraph"/>
              <w:numPr>
                <w:ilvl w:val="0"/>
                <w:numId w:val="1"/>
              </w:numPr>
              <w:rPr>
                <w:rFonts w:ascii="Arial" w:hAnsi="Arial" w:cs="Arial"/>
              </w:rPr>
            </w:pPr>
            <w:r w:rsidRPr="004703F7">
              <w:rPr>
                <w:rFonts w:ascii="Arial" w:hAnsi="Arial" w:cs="Arial"/>
              </w:rPr>
              <w:t>Relationships Education is statutory</w:t>
            </w:r>
          </w:p>
          <w:p w14:paraId="70554599" w14:textId="25C24172" w:rsidR="002C3153" w:rsidRPr="004703F7" w:rsidRDefault="002C3153" w:rsidP="002C3153">
            <w:pPr>
              <w:pStyle w:val="ListParagraph"/>
              <w:numPr>
                <w:ilvl w:val="0"/>
                <w:numId w:val="1"/>
              </w:numPr>
              <w:rPr>
                <w:rFonts w:ascii="Arial" w:hAnsi="Arial" w:cs="Arial"/>
              </w:rPr>
            </w:pPr>
            <w:r w:rsidRPr="004703F7">
              <w:rPr>
                <w:rFonts w:ascii="Arial" w:hAnsi="Arial" w:cs="Arial"/>
              </w:rPr>
              <w:t xml:space="preserve">Health </w:t>
            </w:r>
            <w:r w:rsidR="003C4686" w:rsidRPr="004703F7">
              <w:rPr>
                <w:rFonts w:ascii="Arial" w:hAnsi="Arial" w:cs="Arial"/>
              </w:rPr>
              <w:t xml:space="preserve">and Wellbeing </w:t>
            </w:r>
            <w:r w:rsidRPr="004703F7">
              <w:rPr>
                <w:rFonts w:ascii="Arial" w:hAnsi="Arial" w:cs="Arial"/>
              </w:rPr>
              <w:t>Education is statutory</w:t>
            </w:r>
          </w:p>
          <w:p w14:paraId="587B5F69" w14:textId="77777777" w:rsidR="002C3153" w:rsidRPr="004703F7" w:rsidRDefault="002C3153" w:rsidP="002C3153">
            <w:pPr>
              <w:pStyle w:val="ListParagraph"/>
              <w:numPr>
                <w:ilvl w:val="0"/>
                <w:numId w:val="1"/>
              </w:numPr>
              <w:rPr>
                <w:rFonts w:ascii="Arial" w:hAnsi="Arial" w:cs="Arial"/>
              </w:rPr>
            </w:pPr>
            <w:r w:rsidRPr="004703F7">
              <w:rPr>
                <w:rFonts w:ascii="Arial" w:hAnsi="Arial" w:cs="Arial"/>
              </w:rPr>
              <w:lastRenderedPageBreak/>
              <w:t>Sex Education is not statutory beyond the National Curriculum for Science</w:t>
            </w:r>
          </w:p>
          <w:p w14:paraId="4E9D903C" w14:textId="4976F75C" w:rsidR="002C3153" w:rsidRPr="004703F7" w:rsidRDefault="002C3153" w:rsidP="002C3153">
            <w:pPr>
              <w:pStyle w:val="ListParagraph"/>
              <w:ind w:left="360"/>
              <w:rPr>
                <w:rFonts w:ascii="Arial" w:hAnsi="Arial" w:cs="Arial"/>
              </w:rPr>
            </w:pPr>
          </w:p>
        </w:tc>
      </w:tr>
    </w:tbl>
    <w:p w14:paraId="684F79E6" w14:textId="77777777" w:rsidR="002C3153" w:rsidRPr="004703F7" w:rsidRDefault="002C3153">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C3153" w:rsidRPr="004703F7" w14:paraId="151CD8F0" w14:textId="77777777" w:rsidTr="004E5430">
        <w:trPr>
          <w:trHeight w:val="703"/>
        </w:trPr>
        <w:tc>
          <w:tcPr>
            <w:tcW w:w="9016" w:type="dxa"/>
            <w:shd w:val="clear" w:color="auto" w:fill="FDE582"/>
            <w:vAlign w:val="center"/>
          </w:tcPr>
          <w:p w14:paraId="4EF7D7C1" w14:textId="5E01EFD5" w:rsidR="002C3153" w:rsidRPr="004703F7" w:rsidRDefault="002C3153" w:rsidP="004E5430">
            <w:pPr>
              <w:rPr>
                <w:rFonts w:ascii="Arial" w:hAnsi="Arial" w:cs="Arial"/>
                <w:b/>
                <w:bCs/>
                <w:sz w:val="32"/>
                <w:szCs w:val="32"/>
              </w:rPr>
            </w:pPr>
            <w:r w:rsidRPr="004703F7">
              <w:rPr>
                <w:rFonts w:ascii="Arial" w:hAnsi="Arial" w:cs="Arial"/>
                <w:b/>
                <w:bCs/>
                <w:sz w:val="32"/>
                <w:szCs w:val="32"/>
              </w:rPr>
              <w:t>Definition and Scope of RSHE</w:t>
            </w:r>
          </w:p>
        </w:tc>
      </w:tr>
      <w:tr w:rsidR="002C3153" w:rsidRPr="004703F7" w14:paraId="672EA743" w14:textId="77777777" w:rsidTr="004E5430">
        <w:tc>
          <w:tcPr>
            <w:tcW w:w="9016" w:type="dxa"/>
          </w:tcPr>
          <w:p w14:paraId="0EBB3027" w14:textId="77777777" w:rsidR="002C3153" w:rsidRPr="004703F7" w:rsidRDefault="002C3153" w:rsidP="004E5430">
            <w:pPr>
              <w:rPr>
                <w:rFonts w:ascii="Arial" w:hAnsi="Arial" w:cs="Arial"/>
              </w:rPr>
            </w:pPr>
          </w:p>
          <w:p w14:paraId="1C509477" w14:textId="77777777" w:rsidR="002C3153" w:rsidRPr="004703F7" w:rsidRDefault="002C3153" w:rsidP="002C3153">
            <w:pPr>
              <w:rPr>
                <w:rFonts w:ascii="Arial" w:hAnsi="Arial" w:cs="Arial"/>
              </w:rPr>
            </w:pPr>
            <w:r w:rsidRPr="004703F7">
              <w:rPr>
                <w:rFonts w:ascii="Arial" w:hAnsi="Arial" w:cs="Arial"/>
              </w:rPr>
              <w:t>RSHE is made up of three interrelated components.</w:t>
            </w:r>
          </w:p>
          <w:p w14:paraId="55E892DC" w14:textId="77777777" w:rsidR="002C3153" w:rsidRPr="004703F7" w:rsidRDefault="002C3153" w:rsidP="002C3153">
            <w:pPr>
              <w:rPr>
                <w:rFonts w:ascii="Arial" w:hAnsi="Arial" w:cs="Arial"/>
                <w:b/>
                <w:bCs/>
              </w:rPr>
            </w:pPr>
          </w:p>
          <w:p w14:paraId="5A5C52B3" w14:textId="1940617C" w:rsidR="002C3153" w:rsidRPr="004703F7" w:rsidRDefault="002C3153" w:rsidP="002C3153">
            <w:pPr>
              <w:rPr>
                <w:rFonts w:ascii="Arial" w:hAnsi="Arial" w:cs="Arial"/>
                <w:b/>
                <w:bCs/>
              </w:rPr>
            </w:pPr>
            <w:r w:rsidRPr="004703F7">
              <w:rPr>
                <w:rFonts w:ascii="Arial" w:hAnsi="Arial" w:cs="Arial"/>
                <w:b/>
                <w:bCs/>
              </w:rPr>
              <w:t>Relationships Education (Statutory)</w:t>
            </w:r>
          </w:p>
          <w:p w14:paraId="37108DD3" w14:textId="77777777" w:rsidR="002C3153" w:rsidRPr="004703F7" w:rsidRDefault="002C3153" w:rsidP="002C3153">
            <w:pPr>
              <w:rPr>
                <w:rFonts w:ascii="Arial" w:hAnsi="Arial" w:cs="Arial"/>
                <w:b/>
                <w:bCs/>
              </w:rPr>
            </w:pPr>
          </w:p>
          <w:p w14:paraId="22DD8315" w14:textId="77777777" w:rsidR="002C3153" w:rsidRPr="004703F7" w:rsidRDefault="002C3153" w:rsidP="002C3153">
            <w:pPr>
              <w:rPr>
                <w:rFonts w:ascii="Arial" w:hAnsi="Arial" w:cs="Arial"/>
                <w:i/>
                <w:iCs/>
              </w:rPr>
            </w:pPr>
            <w:r w:rsidRPr="004703F7">
              <w:rPr>
                <w:rFonts w:ascii="Arial" w:hAnsi="Arial" w:cs="Arial"/>
                <w:i/>
                <w:iCs/>
              </w:rPr>
              <w:t>Relationships Education supports pupils to develop healthy, respectful relationships. This includes learning about:</w:t>
            </w:r>
          </w:p>
          <w:p w14:paraId="2E3D8F3B" w14:textId="77777777" w:rsidR="002C3153" w:rsidRPr="004703F7" w:rsidRDefault="002C3153" w:rsidP="002C3153">
            <w:pPr>
              <w:rPr>
                <w:rFonts w:ascii="Arial" w:hAnsi="Arial" w:cs="Arial"/>
              </w:rPr>
            </w:pPr>
          </w:p>
          <w:p w14:paraId="26FA7F3E" w14:textId="77777777" w:rsidR="002C3153" w:rsidRPr="004703F7" w:rsidRDefault="002C3153" w:rsidP="002C3153">
            <w:pPr>
              <w:numPr>
                <w:ilvl w:val="0"/>
                <w:numId w:val="3"/>
              </w:numPr>
              <w:rPr>
                <w:rFonts w:ascii="Arial" w:hAnsi="Arial" w:cs="Arial"/>
              </w:rPr>
            </w:pPr>
            <w:r w:rsidRPr="004703F7">
              <w:rPr>
                <w:rFonts w:ascii="Arial" w:hAnsi="Arial" w:cs="Arial"/>
              </w:rPr>
              <w:t>Families and people who care for me</w:t>
            </w:r>
          </w:p>
          <w:p w14:paraId="72F0335B" w14:textId="77777777" w:rsidR="002C3153" w:rsidRPr="004703F7" w:rsidRDefault="002C3153" w:rsidP="002C3153">
            <w:pPr>
              <w:numPr>
                <w:ilvl w:val="0"/>
                <w:numId w:val="3"/>
              </w:numPr>
              <w:rPr>
                <w:rFonts w:ascii="Arial" w:hAnsi="Arial" w:cs="Arial"/>
              </w:rPr>
            </w:pPr>
            <w:r w:rsidRPr="004703F7">
              <w:rPr>
                <w:rFonts w:ascii="Arial" w:hAnsi="Arial" w:cs="Arial"/>
              </w:rPr>
              <w:t>Caring friendships</w:t>
            </w:r>
          </w:p>
          <w:p w14:paraId="03EF0EFE" w14:textId="6F51A7CF" w:rsidR="002C3153" w:rsidRPr="004703F7" w:rsidRDefault="002C3153" w:rsidP="002C3153">
            <w:pPr>
              <w:numPr>
                <w:ilvl w:val="0"/>
                <w:numId w:val="3"/>
              </w:numPr>
              <w:rPr>
                <w:rFonts w:ascii="Arial" w:hAnsi="Arial" w:cs="Arial"/>
              </w:rPr>
            </w:pPr>
            <w:r w:rsidRPr="004703F7">
              <w:rPr>
                <w:rFonts w:ascii="Arial" w:hAnsi="Arial" w:cs="Arial"/>
              </w:rPr>
              <w:t>Respectful</w:t>
            </w:r>
            <w:r w:rsidR="005D11D6" w:rsidRPr="004703F7">
              <w:rPr>
                <w:rFonts w:ascii="Arial" w:hAnsi="Arial" w:cs="Arial"/>
              </w:rPr>
              <w:t>, kind</w:t>
            </w:r>
            <w:r w:rsidRPr="004703F7">
              <w:rPr>
                <w:rFonts w:ascii="Arial" w:hAnsi="Arial" w:cs="Arial"/>
              </w:rPr>
              <w:t xml:space="preserve"> relationships</w:t>
            </w:r>
          </w:p>
          <w:p w14:paraId="051ECD2A" w14:textId="505E153A" w:rsidR="002C3153" w:rsidRPr="004703F7" w:rsidRDefault="002C3153" w:rsidP="002C3153">
            <w:pPr>
              <w:numPr>
                <w:ilvl w:val="0"/>
                <w:numId w:val="3"/>
              </w:numPr>
              <w:rPr>
                <w:rFonts w:ascii="Arial" w:hAnsi="Arial" w:cs="Arial"/>
              </w:rPr>
            </w:pPr>
            <w:r w:rsidRPr="004703F7">
              <w:rPr>
                <w:rFonts w:ascii="Arial" w:hAnsi="Arial" w:cs="Arial"/>
              </w:rPr>
              <w:t xml:space="preserve">Online </w:t>
            </w:r>
            <w:r w:rsidR="005D11D6" w:rsidRPr="004703F7">
              <w:rPr>
                <w:rFonts w:ascii="Arial" w:hAnsi="Arial" w:cs="Arial"/>
              </w:rPr>
              <w:t>safety and awareness</w:t>
            </w:r>
          </w:p>
          <w:p w14:paraId="09B18227" w14:textId="77777777" w:rsidR="002C3153" w:rsidRPr="004703F7" w:rsidRDefault="002C3153" w:rsidP="002C3153">
            <w:pPr>
              <w:numPr>
                <w:ilvl w:val="0"/>
                <w:numId w:val="3"/>
              </w:numPr>
              <w:rPr>
                <w:rFonts w:ascii="Arial" w:hAnsi="Arial" w:cs="Arial"/>
              </w:rPr>
            </w:pPr>
            <w:r w:rsidRPr="004703F7">
              <w:rPr>
                <w:rFonts w:ascii="Arial" w:hAnsi="Arial" w:cs="Arial"/>
              </w:rPr>
              <w:t>Being safe, including boundaries, consent, and safeguarding in an age-appropriate way</w:t>
            </w:r>
          </w:p>
          <w:p w14:paraId="5DE8F19F" w14:textId="77777777" w:rsidR="002C3153" w:rsidRPr="004703F7" w:rsidRDefault="002C3153" w:rsidP="002C3153">
            <w:pPr>
              <w:ind w:left="720"/>
              <w:rPr>
                <w:rFonts w:ascii="Arial" w:hAnsi="Arial" w:cs="Arial"/>
              </w:rPr>
            </w:pPr>
          </w:p>
          <w:p w14:paraId="79DAC6FD" w14:textId="5C3CCEF3" w:rsidR="002C3153" w:rsidRPr="004703F7" w:rsidRDefault="002C3153" w:rsidP="002C3153">
            <w:pPr>
              <w:rPr>
                <w:rFonts w:ascii="Arial" w:hAnsi="Arial" w:cs="Arial"/>
                <w:b/>
                <w:bCs/>
              </w:rPr>
            </w:pPr>
            <w:r w:rsidRPr="004703F7">
              <w:rPr>
                <w:rFonts w:ascii="Arial" w:hAnsi="Arial" w:cs="Arial"/>
                <w:b/>
                <w:bCs/>
              </w:rPr>
              <w:t>Health</w:t>
            </w:r>
            <w:r w:rsidR="003C4686" w:rsidRPr="004703F7">
              <w:rPr>
                <w:rFonts w:ascii="Arial" w:hAnsi="Arial" w:cs="Arial"/>
                <w:b/>
                <w:bCs/>
              </w:rPr>
              <w:t xml:space="preserve"> and Wellbeing</w:t>
            </w:r>
            <w:r w:rsidRPr="004703F7">
              <w:rPr>
                <w:rFonts w:ascii="Arial" w:hAnsi="Arial" w:cs="Arial"/>
                <w:b/>
                <w:bCs/>
              </w:rPr>
              <w:t xml:space="preserve"> Education (Statutory)</w:t>
            </w:r>
          </w:p>
          <w:p w14:paraId="7077FAC6" w14:textId="77777777" w:rsidR="002C3153" w:rsidRPr="004703F7" w:rsidRDefault="002C3153" w:rsidP="002C3153">
            <w:pPr>
              <w:rPr>
                <w:rFonts w:ascii="Arial" w:hAnsi="Arial" w:cs="Arial"/>
                <w:b/>
                <w:bCs/>
              </w:rPr>
            </w:pPr>
          </w:p>
          <w:p w14:paraId="5910DA49" w14:textId="77777777" w:rsidR="002C3153" w:rsidRPr="004703F7" w:rsidRDefault="002C3153" w:rsidP="002C3153">
            <w:pPr>
              <w:rPr>
                <w:rFonts w:ascii="Arial" w:hAnsi="Arial" w:cs="Arial"/>
                <w:i/>
                <w:iCs/>
              </w:rPr>
            </w:pPr>
            <w:r w:rsidRPr="004703F7">
              <w:rPr>
                <w:rFonts w:ascii="Arial" w:hAnsi="Arial" w:cs="Arial"/>
                <w:i/>
                <w:iCs/>
              </w:rPr>
              <w:t>Health Education supports pupils to understand how to maintain their physical and mental wellbeing. This includes:</w:t>
            </w:r>
          </w:p>
          <w:p w14:paraId="1B7A6ADD" w14:textId="77777777" w:rsidR="002C3153" w:rsidRPr="004703F7" w:rsidRDefault="002C3153" w:rsidP="002C3153">
            <w:pPr>
              <w:rPr>
                <w:rFonts w:ascii="Arial" w:hAnsi="Arial" w:cs="Arial"/>
              </w:rPr>
            </w:pPr>
          </w:p>
          <w:p w14:paraId="0181CA4B" w14:textId="65882B75" w:rsidR="002C3153" w:rsidRPr="004703F7" w:rsidRDefault="004C2898" w:rsidP="002C3153">
            <w:pPr>
              <w:numPr>
                <w:ilvl w:val="0"/>
                <w:numId w:val="4"/>
              </w:numPr>
              <w:rPr>
                <w:rFonts w:ascii="Arial" w:hAnsi="Arial" w:cs="Arial"/>
              </w:rPr>
            </w:pPr>
            <w:r w:rsidRPr="004703F7">
              <w:rPr>
                <w:rFonts w:ascii="Arial" w:hAnsi="Arial" w:cs="Arial"/>
              </w:rPr>
              <w:t>General wellbeing</w:t>
            </w:r>
          </w:p>
          <w:p w14:paraId="4EFEC01E" w14:textId="604BFA12" w:rsidR="004C2898" w:rsidRPr="004703F7" w:rsidRDefault="004C2898" w:rsidP="002C3153">
            <w:pPr>
              <w:numPr>
                <w:ilvl w:val="0"/>
                <w:numId w:val="4"/>
              </w:numPr>
              <w:rPr>
                <w:rFonts w:ascii="Arial" w:hAnsi="Arial" w:cs="Arial"/>
              </w:rPr>
            </w:pPr>
            <w:r w:rsidRPr="004703F7">
              <w:rPr>
                <w:rFonts w:ascii="Arial" w:hAnsi="Arial" w:cs="Arial"/>
              </w:rPr>
              <w:t>Wellbeing online</w:t>
            </w:r>
          </w:p>
          <w:p w14:paraId="7A3524B7" w14:textId="7E099696" w:rsidR="004C2898" w:rsidRPr="004703F7" w:rsidRDefault="004C2898" w:rsidP="002C3153">
            <w:pPr>
              <w:numPr>
                <w:ilvl w:val="0"/>
                <w:numId w:val="4"/>
              </w:numPr>
              <w:rPr>
                <w:rFonts w:ascii="Arial" w:hAnsi="Arial" w:cs="Arial"/>
              </w:rPr>
            </w:pPr>
            <w:r w:rsidRPr="004703F7">
              <w:rPr>
                <w:rFonts w:ascii="Arial" w:hAnsi="Arial" w:cs="Arial"/>
              </w:rPr>
              <w:t>Physical health and fitness</w:t>
            </w:r>
          </w:p>
          <w:p w14:paraId="2BB3F5B6" w14:textId="20832915" w:rsidR="004C2898" w:rsidRPr="004703F7" w:rsidRDefault="004C2898" w:rsidP="002C3153">
            <w:pPr>
              <w:numPr>
                <w:ilvl w:val="0"/>
                <w:numId w:val="4"/>
              </w:numPr>
              <w:rPr>
                <w:rFonts w:ascii="Arial" w:hAnsi="Arial" w:cs="Arial"/>
              </w:rPr>
            </w:pPr>
            <w:r w:rsidRPr="004703F7">
              <w:rPr>
                <w:rFonts w:ascii="Arial" w:hAnsi="Arial" w:cs="Arial"/>
              </w:rPr>
              <w:t>Healthy eating</w:t>
            </w:r>
          </w:p>
          <w:p w14:paraId="3FCFA662" w14:textId="4DDC8907" w:rsidR="004C2898" w:rsidRPr="004703F7" w:rsidRDefault="004C2898" w:rsidP="002C3153">
            <w:pPr>
              <w:numPr>
                <w:ilvl w:val="0"/>
                <w:numId w:val="4"/>
              </w:numPr>
              <w:rPr>
                <w:rFonts w:ascii="Arial" w:hAnsi="Arial" w:cs="Arial"/>
              </w:rPr>
            </w:pPr>
            <w:r w:rsidRPr="004703F7">
              <w:rPr>
                <w:rFonts w:ascii="Arial" w:hAnsi="Arial" w:cs="Arial"/>
              </w:rPr>
              <w:t>Drugs, alcohol, tobacco and vaping</w:t>
            </w:r>
          </w:p>
          <w:p w14:paraId="2CD19B29" w14:textId="6475B267" w:rsidR="004C2898" w:rsidRPr="004703F7" w:rsidRDefault="004C2898" w:rsidP="002C3153">
            <w:pPr>
              <w:numPr>
                <w:ilvl w:val="0"/>
                <w:numId w:val="4"/>
              </w:numPr>
              <w:rPr>
                <w:rFonts w:ascii="Arial" w:hAnsi="Arial" w:cs="Arial"/>
              </w:rPr>
            </w:pPr>
            <w:r w:rsidRPr="004703F7">
              <w:rPr>
                <w:rFonts w:ascii="Arial" w:hAnsi="Arial" w:cs="Arial"/>
              </w:rPr>
              <w:t>Health protection and prevention</w:t>
            </w:r>
          </w:p>
          <w:p w14:paraId="3E6CC9F4" w14:textId="2C0CADF1" w:rsidR="004C2898" w:rsidRPr="004703F7" w:rsidRDefault="004C2898" w:rsidP="002C3153">
            <w:pPr>
              <w:numPr>
                <w:ilvl w:val="0"/>
                <w:numId w:val="4"/>
              </w:numPr>
              <w:rPr>
                <w:rFonts w:ascii="Arial" w:hAnsi="Arial" w:cs="Arial"/>
              </w:rPr>
            </w:pPr>
            <w:r w:rsidRPr="004703F7">
              <w:rPr>
                <w:rFonts w:ascii="Arial" w:hAnsi="Arial" w:cs="Arial"/>
              </w:rPr>
              <w:t>Personal safety</w:t>
            </w:r>
          </w:p>
          <w:p w14:paraId="40543684" w14:textId="35FE7F52" w:rsidR="004C2898" w:rsidRPr="004703F7" w:rsidRDefault="004C2898" w:rsidP="002C3153">
            <w:pPr>
              <w:numPr>
                <w:ilvl w:val="0"/>
                <w:numId w:val="4"/>
              </w:numPr>
              <w:rPr>
                <w:rFonts w:ascii="Arial" w:hAnsi="Arial" w:cs="Arial"/>
              </w:rPr>
            </w:pPr>
            <w:r w:rsidRPr="004703F7">
              <w:rPr>
                <w:rFonts w:ascii="Arial" w:hAnsi="Arial" w:cs="Arial"/>
              </w:rPr>
              <w:t>Basic first aid</w:t>
            </w:r>
          </w:p>
          <w:p w14:paraId="368C317E" w14:textId="1D151AB1" w:rsidR="004C2898" w:rsidRPr="004703F7" w:rsidRDefault="004C2898" w:rsidP="002C3153">
            <w:pPr>
              <w:numPr>
                <w:ilvl w:val="0"/>
                <w:numId w:val="4"/>
              </w:numPr>
              <w:rPr>
                <w:rFonts w:ascii="Arial" w:hAnsi="Arial" w:cs="Arial"/>
              </w:rPr>
            </w:pPr>
            <w:r w:rsidRPr="004703F7">
              <w:rPr>
                <w:rFonts w:ascii="Arial" w:hAnsi="Arial" w:cs="Arial"/>
              </w:rPr>
              <w:t>Developing bodies</w:t>
            </w:r>
          </w:p>
          <w:p w14:paraId="6EAB25B8" w14:textId="77777777" w:rsidR="004C2898" w:rsidRPr="004703F7" w:rsidRDefault="004C2898" w:rsidP="004C2898">
            <w:pPr>
              <w:ind w:left="720"/>
              <w:rPr>
                <w:rFonts w:ascii="Arial" w:hAnsi="Arial" w:cs="Arial"/>
              </w:rPr>
            </w:pPr>
          </w:p>
          <w:p w14:paraId="6B3A472E" w14:textId="77777777" w:rsidR="002C3153" w:rsidRPr="004703F7" w:rsidRDefault="002C3153" w:rsidP="002C3153">
            <w:pPr>
              <w:rPr>
                <w:rFonts w:ascii="Arial" w:hAnsi="Arial" w:cs="Arial"/>
                <w:b/>
                <w:bCs/>
                <w:i/>
                <w:iCs/>
                <w:color w:val="EE0000"/>
              </w:rPr>
            </w:pPr>
            <w:r w:rsidRPr="004703F7">
              <w:rPr>
                <w:rFonts w:ascii="Arial" w:hAnsi="Arial" w:cs="Arial"/>
                <w:b/>
                <w:bCs/>
                <w:i/>
                <w:iCs/>
                <w:color w:val="EE0000"/>
              </w:rPr>
              <w:t>There is no right of withdrawal from Health Education.</w:t>
            </w:r>
          </w:p>
          <w:p w14:paraId="3C1D95B6" w14:textId="77777777" w:rsidR="002C3153" w:rsidRPr="004703F7" w:rsidRDefault="002C3153" w:rsidP="002C3153">
            <w:pPr>
              <w:rPr>
                <w:rFonts w:ascii="Arial" w:hAnsi="Arial" w:cs="Arial"/>
              </w:rPr>
            </w:pPr>
          </w:p>
          <w:p w14:paraId="35C9A8CC" w14:textId="77777777" w:rsidR="002C3153" w:rsidRPr="004703F7" w:rsidRDefault="002C3153" w:rsidP="002C3153">
            <w:pPr>
              <w:rPr>
                <w:rFonts w:ascii="Arial" w:hAnsi="Arial" w:cs="Arial"/>
                <w:b/>
                <w:bCs/>
              </w:rPr>
            </w:pPr>
            <w:r w:rsidRPr="004703F7">
              <w:rPr>
                <w:rFonts w:ascii="Arial" w:hAnsi="Arial" w:cs="Arial"/>
                <w:b/>
                <w:bCs/>
              </w:rPr>
              <w:t>Sex Education (Non-Statutory)</w:t>
            </w:r>
          </w:p>
          <w:p w14:paraId="230423E5" w14:textId="77777777" w:rsidR="002C3153" w:rsidRPr="004703F7" w:rsidRDefault="002C3153" w:rsidP="002C3153">
            <w:pPr>
              <w:rPr>
                <w:rFonts w:ascii="Arial" w:hAnsi="Arial" w:cs="Arial"/>
                <w:b/>
                <w:bCs/>
              </w:rPr>
            </w:pPr>
          </w:p>
          <w:p w14:paraId="145D6D82" w14:textId="77777777" w:rsidR="002C3153" w:rsidRPr="004703F7" w:rsidRDefault="002C3153" w:rsidP="002C3153">
            <w:pPr>
              <w:rPr>
                <w:rFonts w:ascii="Arial" w:hAnsi="Arial" w:cs="Arial"/>
                <w:i/>
                <w:iCs/>
              </w:rPr>
            </w:pPr>
            <w:r w:rsidRPr="004703F7">
              <w:rPr>
                <w:rFonts w:ascii="Arial" w:hAnsi="Arial" w:cs="Arial"/>
                <w:i/>
                <w:iCs/>
              </w:rPr>
              <w:t>Sex Education, where taught beyond the statutory science curriculum, is:</w:t>
            </w:r>
          </w:p>
          <w:p w14:paraId="53B254CD" w14:textId="77777777" w:rsidR="002C3153" w:rsidRPr="004703F7" w:rsidRDefault="002C3153" w:rsidP="002C3153">
            <w:pPr>
              <w:rPr>
                <w:rFonts w:ascii="Arial" w:hAnsi="Arial" w:cs="Arial"/>
              </w:rPr>
            </w:pPr>
          </w:p>
          <w:p w14:paraId="5F3ECE12" w14:textId="77777777" w:rsidR="002C3153" w:rsidRPr="004703F7" w:rsidRDefault="002C3153" w:rsidP="002C3153">
            <w:pPr>
              <w:numPr>
                <w:ilvl w:val="0"/>
                <w:numId w:val="5"/>
              </w:numPr>
              <w:rPr>
                <w:rFonts w:ascii="Arial" w:hAnsi="Arial" w:cs="Arial"/>
              </w:rPr>
            </w:pPr>
            <w:r w:rsidRPr="004703F7">
              <w:rPr>
                <w:rFonts w:ascii="Arial" w:hAnsi="Arial" w:cs="Arial"/>
              </w:rPr>
              <w:t>Carefully planned and age-appropriate</w:t>
            </w:r>
          </w:p>
          <w:p w14:paraId="07746B13" w14:textId="77777777" w:rsidR="002C3153" w:rsidRPr="004703F7" w:rsidRDefault="002C3153" w:rsidP="002C3153">
            <w:pPr>
              <w:numPr>
                <w:ilvl w:val="0"/>
                <w:numId w:val="5"/>
              </w:numPr>
              <w:rPr>
                <w:rFonts w:ascii="Arial" w:hAnsi="Arial" w:cs="Arial"/>
              </w:rPr>
            </w:pPr>
            <w:r w:rsidRPr="004703F7">
              <w:rPr>
                <w:rFonts w:ascii="Arial" w:hAnsi="Arial" w:cs="Arial"/>
              </w:rPr>
              <w:t>Delivered sensitively and inclusively</w:t>
            </w:r>
          </w:p>
          <w:p w14:paraId="183C65E9" w14:textId="77777777" w:rsidR="002C3153" w:rsidRPr="004703F7" w:rsidRDefault="002C3153" w:rsidP="002C3153">
            <w:pPr>
              <w:numPr>
                <w:ilvl w:val="0"/>
                <w:numId w:val="5"/>
              </w:numPr>
              <w:rPr>
                <w:rFonts w:ascii="Arial" w:hAnsi="Arial" w:cs="Arial"/>
              </w:rPr>
            </w:pPr>
            <w:r w:rsidRPr="004703F7">
              <w:rPr>
                <w:rFonts w:ascii="Arial" w:hAnsi="Arial" w:cs="Arial"/>
              </w:rPr>
              <w:t>Clearly communicated to parents and carers</w:t>
            </w:r>
          </w:p>
          <w:p w14:paraId="1EFD7FE4" w14:textId="77777777" w:rsidR="002C3153" w:rsidRPr="004703F7" w:rsidRDefault="002C3153" w:rsidP="002C3153">
            <w:pPr>
              <w:ind w:left="720"/>
              <w:rPr>
                <w:rFonts w:ascii="Arial" w:hAnsi="Arial" w:cs="Arial"/>
              </w:rPr>
            </w:pPr>
          </w:p>
          <w:p w14:paraId="601E6359" w14:textId="77777777" w:rsidR="002C3153" w:rsidRPr="004703F7" w:rsidRDefault="002C3153" w:rsidP="002C3153">
            <w:pPr>
              <w:rPr>
                <w:rFonts w:ascii="Arial" w:hAnsi="Arial" w:cs="Arial"/>
              </w:rPr>
            </w:pPr>
            <w:r w:rsidRPr="004703F7">
              <w:rPr>
                <w:rFonts w:ascii="Arial" w:hAnsi="Arial" w:cs="Arial"/>
              </w:rPr>
              <w:t>Additional sex education does not include explicit teaching about sexual activity. Parents and carers have the right to withdraw their child from non-statutory sex education.</w:t>
            </w:r>
          </w:p>
          <w:p w14:paraId="6BDF0E26" w14:textId="77777777" w:rsidR="002C3153" w:rsidRPr="004703F7" w:rsidRDefault="002C3153" w:rsidP="004E5430">
            <w:pPr>
              <w:pStyle w:val="ListParagraph"/>
              <w:ind w:left="360"/>
              <w:rPr>
                <w:rFonts w:ascii="Arial" w:hAnsi="Arial" w:cs="Arial"/>
              </w:rPr>
            </w:pPr>
          </w:p>
        </w:tc>
      </w:tr>
    </w:tbl>
    <w:p w14:paraId="770419CA" w14:textId="77777777" w:rsidR="002C3153" w:rsidRPr="004703F7" w:rsidRDefault="002C3153">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C3153" w:rsidRPr="004703F7" w14:paraId="758B0210" w14:textId="77777777" w:rsidTr="004E5430">
        <w:trPr>
          <w:trHeight w:val="703"/>
        </w:trPr>
        <w:tc>
          <w:tcPr>
            <w:tcW w:w="9016" w:type="dxa"/>
            <w:shd w:val="clear" w:color="auto" w:fill="FDE582"/>
            <w:vAlign w:val="center"/>
          </w:tcPr>
          <w:p w14:paraId="4A2E8401" w14:textId="12DAD650" w:rsidR="002C3153" w:rsidRPr="004703F7" w:rsidRDefault="002C3153" w:rsidP="004E5430">
            <w:pPr>
              <w:rPr>
                <w:rFonts w:ascii="Arial" w:hAnsi="Arial" w:cs="Arial"/>
                <w:b/>
                <w:bCs/>
                <w:sz w:val="32"/>
                <w:szCs w:val="32"/>
              </w:rPr>
            </w:pPr>
            <w:r w:rsidRPr="004703F7">
              <w:rPr>
                <w:rFonts w:ascii="Arial" w:hAnsi="Arial" w:cs="Arial"/>
                <w:b/>
                <w:bCs/>
                <w:sz w:val="32"/>
                <w:szCs w:val="32"/>
              </w:rPr>
              <w:lastRenderedPageBreak/>
              <w:t>Curriculum Organisation and Delivery</w:t>
            </w:r>
          </w:p>
        </w:tc>
      </w:tr>
      <w:tr w:rsidR="002C3153" w:rsidRPr="004703F7" w14:paraId="30728672" w14:textId="77777777" w:rsidTr="000153B3">
        <w:trPr>
          <w:trHeight w:val="6963"/>
        </w:trPr>
        <w:tc>
          <w:tcPr>
            <w:tcW w:w="9016" w:type="dxa"/>
          </w:tcPr>
          <w:p w14:paraId="70DB08A2" w14:textId="77777777" w:rsidR="002C3153" w:rsidRPr="004703F7" w:rsidRDefault="002C3153" w:rsidP="004E5430">
            <w:pPr>
              <w:rPr>
                <w:rFonts w:ascii="Arial" w:hAnsi="Arial" w:cs="Arial"/>
              </w:rPr>
            </w:pPr>
          </w:p>
          <w:p w14:paraId="53D4A2E0" w14:textId="77777777" w:rsidR="002C3153" w:rsidRPr="004703F7" w:rsidRDefault="002C3153" w:rsidP="002C3153">
            <w:pPr>
              <w:rPr>
                <w:rFonts w:ascii="Arial" w:hAnsi="Arial" w:cs="Arial"/>
              </w:rPr>
            </w:pPr>
            <w:r w:rsidRPr="004703F7">
              <w:rPr>
                <w:rFonts w:ascii="Arial" w:hAnsi="Arial" w:cs="Arial"/>
              </w:rPr>
              <w:t xml:space="preserve">RSHE is taught as part of the school’s planned PSHE curriculum and is delivered regularly across the academic year. Lessons are taught by class teachers and are timetabled within the school week, ensuring consistent and age-appropriate coverage for all pupils. </w:t>
            </w:r>
          </w:p>
          <w:p w14:paraId="0B9A39DC" w14:textId="77777777" w:rsidR="002C3153" w:rsidRPr="004703F7" w:rsidRDefault="002C3153" w:rsidP="002C3153">
            <w:pPr>
              <w:rPr>
                <w:rFonts w:ascii="Arial" w:hAnsi="Arial" w:cs="Arial"/>
              </w:rPr>
            </w:pPr>
          </w:p>
          <w:p w14:paraId="1F794511" w14:textId="77777777" w:rsidR="002C3153" w:rsidRPr="004703F7" w:rsidRDefault="002C3153" w:rsidP="002C3153">
            <w:pPr>
              <w:rPr>
                <w:rFonts w:ascii="Arial" w:hAnsi="Arial" w:cs="Arial"/>
                <w:i/>
                <w:iCs/>
              </w:rPr>
            </w:pPr>
            <w:r w:rsidRPr="004703F7">
              <w:rPr>
                <w:rFonts w:ascii="Arial" w:hAnsi="Arial" w:cs="Arial"/>
                <w:i/>
                <w:iCs/>
              </w:rPr>
              <w:t>RSHE is delivered using the 1decision programme, which:</w:t>
            </w:r>
          </w:p>
          <w:p w14:paraId="3F32F265" w14:textId="77777777" w:rsidR="002C3153" w:rsidRPr="004703F7" w:rsidRDefault="002C3153" w:rsidP="002C3153">
            <w:pPr>
              <w:rPr>
                <w:rFonts w:ascii="Arial" w:hAnsi="Arial" w:cs="Arial"/>
              </w:rPr>
            </w:pPr>
          </w:p>
          <w:p w14:paraId="0A5B60EA" w14:textId="77777777" w:rsidR="002C3153" w:rsidRPr="004703F7" w:rsidRDefault="002C3153" w:rsidP="002C3153">
            <w:pPr>
              <w:numPr>
                <w:ilvl w:val="0"/>
                <w:numId w:val="6"/>
              </w:numPr>
              <w:rPr>
                <w:rFonts w:ascii="Arial" w:hAnsi="Arial" w:cs="Arial"/>
              </w:rPr>
            </w:pPr>
            <w:r w:rsidRPr="004703F7">
              <w:rPr>
                <w:rFonts w:ascii="Arial" w:hAnsi="Arial" w:cs="Arial"/>
              </w:rPr>
              <w:t>Meets statutory Relationships and Health Education requirements</w:t>
            </w:r>
          </w:p>
          <w:p w14:paraId="6EA1AC46" w14:textId="77777777" w:rsidR="002C3153" w:rsidRPr="004703F7" w:rsidRDefault="002C3153" w:rsidP="002C3153">
            <w:pPr>
              <w:numPr>
                <w:ilvl w:val="0"/>
                <w:numId w:val="6"/>
              </w:numPr>
              <w:rPr>
                <w:rFonts w:ascii="Arial" w:hAnsi="Arial" w:cs="Arial"/>
              </w:rPr>
            </w:pPr>
            <w:r w:rsidRPr="004703F7">
              <w:rPr>
                <w:rFonts w:ascii="Arial" w:hAnsi="Arial" w:cs="Arial"/>
              </w:rPr>
              <w:t>Provides a progressive, story-led curriculum</w:t>
            </w:r>
          </w:p>
          <w:p w14:paraId="4B5AED45" w14:textId="77777777" w:rsidR="002C3153" w:rsidRPr="004703F7" w:rsidRDefault="002C3153" w:rsidP="002C3153">
            <w:pPr>
              <w:numPr>
                <w:ilvl w:val="0"/>
                <w:numId w:val="6"/>
              </w:numPr>
              <w:rPr>
                <w:rFonts w:ascii="Arial" w:hAnsi="Arial" w:cs="Arial"/>
              </w:rPr>
            </w:pPr>
            <w:r w:rsidRPr="004703F7">
              <w:rPr>
                <w:rFonts w:ascii="Arial" w:hAnsi="Arial" w:cs="Arial"/>
              </w:rPr>
              <w:t>Supports curriculum sequencing and progression</w:t>
            </w:r>
          </w:p>
          <w:p w14:paraId="7A4D4302" w14:textId="77777777" w:rsidR="002C3153" w:rsidRPr="004703F7" w:rsidRDefault="002C3153" w:rsidP="002C3153">
            <w:pPr>
              <w:numPr>
                <w:ilvl w:val="0"/>
                <w:numId w:val="6"/>
              </w:numPr>
              <w:rPr>
                <w:rFonts w:ascii="Arial" w:hAnsi="Arial" w:cs="Arial"/>
              </w:rPr>
            </w:pPr>
            <w:r w:rsidRPr="004703F7">
              <w:rPr>
                <w:rFonts w:ascii="Arial" w:hAnsi="Arial" w:cs="Arial"/>
              </w:rPr>
              <w:t>Includes teacher guidance and assessment opportunities</w:t>
            </w:r>
          </w:p>
          <w:p w14:paraId="6355787C" w14:textId="77777777" w:rsidR="002C3153" w:rsidRPr="004703F7" w:rsidRDefault="002C3153" w:rsidP="002C3153">
            <w:pPr>
              <w:rPr>
                <w:rFonts w:ascii="Arial" w:hAnsi="Arial" w:cs="Arial"/>
              </w:rPr>
            </w:pPr>
          </w:p>
          <w:p w14:paraId="0110A6DB" w14:textId="2089D8F8" w:rsidR="002C3153" w:rsidRPr="004703F7" w:rsidRDefault="002C3153" w:rsidP="002C3153">
            <w:pPr>
              <w:rPr>
                <w:rFonts w:ascii="Arial" w:hAnsi="Arial" w:cs="Arial"/>
                <w:i/>
                <w:iCs/>
              </w:rPr>
            </w:pPr>
            <w:r w:rsidRPr="004703F7">
              <w:rPr>
                <w:rFonts w:ascii="Arial" w:hAnsi="Arial" w:cs="Arial"/>
                <w:i/>
                <w:iCs/>
              </w:rPr>
              <w:t>RSHE is taught regularly and reinforced through cross-curricular links, including:</w:t>
            </w:r>
          </w:p>
          <w:p w14:paraId="421C478E" w14:textId="77777777" w:rsidR="002C3153" w:rsidRPr="004703F7" w:rsidRDefault="002C3153" w:rsidP="002C3153">
            <w:pPr>
              <w:rPr>
                <w:rFonts w:ascii="Arial" w:hAnsi="Arial" w:cs="Arial"/>
              </w:rPr>
            </w:pPr>
          </w:p>
          <w:p w14:paraId="76DDCE3C" w14:textId="77777777" w:rsidR="002C3153" w:rsidRPr="004703F7" w:rsidRDefault="002C3153" w:rsidP="002C3153">
            <w:pPr>
              <w:numPr>
                <w:ilvl w:val="0"/>
                <w:numId w:val="7"/>
              </w:numPr>
              <w:rPr>
                <w:rFonts w:ascii="Arial" w:hAnsi="Arial" w:cs="Arial"/>
              </w:rPr>
            </w:pPr>
            <w:r w:rsidRPr="004703F7">
              <w:rPr>
                <w:rFonts w:ascii="Arial" w:hAnsi="Arial" w:cs="Arial"/>
              </w:rPr>
              <w:t>Science (statutory elements)</w:t>
            </w:r>
          </w:p>
          <w:p w14:paraId="363DDA38" w14:textId="77777777" w:rsidR="002C3153" w:rsidRPr="004703F7" w:rsidRDefault="002C3153" w:rsidP="002C3153">
            <w:pPr>
              <w:numPr>
                <w:ilvl w:val="0"/>
                <w:numId w:val="7"/>
              </w:numPr>
              <w:rPr>
                <w:rFonts w:ascii="Arial" w:hAnsi="Arial" w:cs="Arial"/>
              </w:rPr>
            </w:pPr>
            <w:r w:rsidRPr="004703F7">
              <w:rPr>
                <w:rFonts w:ascii="Arial" w:hAnsi="Arial" w:cs="Arial"/>
              </w:rPr>
              <w:t>Computing (online safety)</w:t>
            </w:r>
          </w:p>
          <w:p w14:paraId="7DE97679" w14:textId="77777777" w:rsidR="002C3153" w:rsidRPr="004703F7" w:rsidRDefault="002C3153" w:rsidP="002C3153">
            <w:pPr>
              <w:numPr>
                <w:ilvl w:val="0"/>
                <w:numId w:val="7"/>
              </w:numPr>
              <w:rPr>
                <w:rFonts w:ascii="Arial" w:hAnsi="Arial" w:cs="Arial"/>
              </w:rPr>
            </w:pPr>
            <w:r w:rsidRPr="004703F7">
              <w:rPr>
                <w:rFonts w:ascii="Arial" w:hAnsi="Arial" w:cs="Arial"/>
              </w:rPr>
              <w:t>Assemblies and whole-school themes</w:t>
            </w:r>
          </w:p>
          <w:p w14:paraId="4A74F2D8" w14:textId="77777777" w:rsidR="002C3153" w:rsidRPr="004703F7" w:rsidRDefault="002C3153" w:rsidP="002C3153">
            <w:pPr>
              <w:rPr>
                <w:rFonts w:ascii="Arial" w:hAnsi="Arial" w:cs="Arial"/>
              </w:rPr>
            </w:pPr>
          </w:p>
          <w:p w14:paraId="359D5020" w14:textId="754446C6" w:rsidR="004703F7" w:rsidRPr="004703F7" w:rsidRDefault="002C3153" w:rsidP="002C3153">
            <w:pPr>
              <w:rPr>
                <w:rFonts w:ascii="Arial" w:hAnsi="Arial" w:cs="Arial"/>
              </w:rPr>
            </w:pPr>
            <w:r w:rsidRPr="004703F7">
              <w:rPr>
                <w:rFonts w:ascii="Arial" w:hAnsi="Arial" w:cs="Arial"/>
              </w:rPr>
              <w:t>Teachers may adapt sequencing or revisit content in response to emerging pupil needs, such as safeguarding concerns or wellbeing issues.</w:t>
            </w:r>
          </w:p>
          <w:p w14:paraId="0FAB0F31" w14:textId="34CB296B" w:rsidR="0082701C" w:rsidRPr="004703F7" w:rsidRDefault="0082701C" w:rsidP="002C3153">
            <w:pPr>
              <w:rPr>
                <w:rFonts w:ascii="Arial" w:hAnsi="Arial" w:cs="Arial"/>
                <w:b/>
                <w:bCs/>
                <w:i/>
                <w:iCs/>
              </w:rPr>
            </w:pPr>
          </w:p>
        </w:tc>
      </w:tr>
    </w:tbl>
    <w:p w14:paraId="7C7F5D8E" w14:textId="77777777" w:rsidR="004703F7" w:rsidRPr="004703F7" w:rsidRDefault="004703F7" w:rsidP="004703F7">
      <w:pPr>
        <w:pStyle w:val="Heading1"/>
        <w:spacing w:before="281"/>
        <w:ind w:left="426" w:right="95"/>
        <w:rPr>
          <w:rFonts w:ascii="Arial" w:hAnsi="Arial" w:cs="Arial"/>
          <w:sz w:val="28"/>
          <w:szCs w:val="28"/>
        </w:rPr>
      </w:pPr>
      <w:r w:rsidRPr="004703F7">
        <w:rPr>
          <w:rFonts w:ascii="Arial" w:hAnsi="Arial" w:cs="Arial"/>
          <w:sz w:val="28"/>
          <w:szCs w:val="28"/>
        </w:rPr>
        <w:t>What</w:t>
      </w:r>
      <w:r w:rsidRPr="004703F7">
        <w:rPr>
          <w:rFonts w:ascii="Arial" w:hAnsi="Arial" w:cs="Arial"/>
          <w:spacing w:val="-4"/>
          <w:sz w:val="28"/>
          <w:szCs w:val="28"/>
        </w:rPr>
        <w:t xml:space="preserve"> </w:t>
      </w:r>
      <w:r w:rsidRPr="004703F7">
        <w:rPr>
          <w:rFonts w:ascii="Arial" w:hAnsi="Arial" w:cs="Arial"/>
          <w:sz w:val="28"/>
          <w:szCs w:val="28"/>
        </w:rPr>
        <w:t>are</w:t>
      </w:r>
      <w:r w:rsidRPr="004703F7">
        <w:rPr>
          <w:rFonts w:ascii="Arial" w:hAnsi="Arial" w:cs="Arial"/>
          <w:spacing w:val="-4"/>
          <w:sz w:val="28"/>
          <w:szCs w:val="28"/>
        </w:rPr>
        <w:t xml:space="preserve"> </w:t>
      </w:r>
      <w:r w:rsidRPr="004703F7">
        <w:rPr>
          <w:rFonts w:ascii="Arial" w:hAnsi="Arial" w:cs="Arial"/>
          <w:sz w:val="28"/>
          <w:szCs w:val="28"/>
        </w:rPr>
        <w:t>our</w:t>
      </w:r>
      <w:r w:rsidRPr="004703F7">
        <w:rPr>
          <w:rFonts w:ascii="Arial" w:hAnsi="Arial" w:cs="Arial"/>
          <w:spacing w:val="-4"/>
          <w:sz w:val="28"/>
          <w:szCs w:val="28"/>
        </w:rPr>
        <w:t xml:space="preserve"> </w:t>
      </w:r>
      <w:r w:rsidRPr="004703F7">
        <w:rPr>
          <w:rFonts w:ascii="Arial" w:hAnsi="Arial" w:cs="Arial"/>
          <w:sz w:val="28"/>
          <w:szCs w:val="28"/>
        </w:rPr>
        <w:t>intended</w:t>
      </w:r>
      <w:r w:rsidRPr="004703F7">
        <w:rPr>
          <w:rFonts w:ascii="Arial" w:hAnsi="Arial" w:cs="Arial"/>
          <w:spacing w:val="-4"/>
          <w:sz w:val="28"/>
          <w:szCs w:val="28"/>
        </w:rPr>
        <w:t xml:space="preserve"> </w:t>
      </w:r>
      <w:r w:rsidRPr="004703F7">
        <w:rPr>
          <w:rFonts w:ascii="Arial" w:hAnsi="Arial" w:cs="Arial"/>
          <w:sz w:val="28"/>
          <w:szCs w:val="28"/>
        </w:rPr>
        <w:t>outcomes</w:t>
      </w:r>
      <w:r w:rsidRPr="004703F7">
        <w:rPr>
          <w:rFonts w:ascii="Arial" w:hAnsi="Arial" w:cs="Arial"/>
          <w:spacing w:val="-3"/>
          <w:sz w:val="28"/>
          <w:szCs w:val="28"/>
        </w:rPr>
        <w:t xml:space="preserve"> </w:t>
      </w:r>
      <w:r w:rsidRPr="004703F7">
        <w:rPr>
          <w:rFonts w:ascii="Arial" w:hAnsi="Arial" w:cs="Arial"/>
          <w:sz w:val="28"/>
          <w:szCs w:val="28"/>
        </w:rPr>
        <w:t>for</w:t>
      </w:r>
      <w:r w:rsidRPr="004703F7">
        <w:rPr>
          <w:rFonts w:ascii="Arial" w:hAnsi="Arial" w:cs="Arial"/>
          <w:spacing w:val="-4"/>
          <w:sz w:val="28"/>
          <w:szCs w:val="28"/>
        </w:rPr>
        <w:t xml:space="preserve"> </w:t>
      </w:r>
      <w:r w:rsidRPr="004703F7">
        <w:rPr>
          <w:rFonts w:ascii="Arial" w:hAnsi="Arial" w:cs="Arial"/>
          <w:sz w:val="28"/>
          <w:szCs w:val="28"/>
        </w:rPr>
        <w:t>Relationships</w:t>
      </w:r>
      <w:r w:rsidRPr="004703F7">
        <w:rPr>
          <w:rFonts w:ascii="Arial" w:hAnsi="Arial" w:cs="Arial"/>
          <w:spacing w:val="-2"/>
          <w:sz w:val="28"/>
          <w:szCs w:val="28"/>
        </w:rPr>
        <w:t xml:space="preserve"> Education?</w:t>
      </w:r>
    </w:p>
    <w:p w14:paraId="3D34F9B6" w14:textId="77777777" w:rsidR="004703F7" w:rsidRPr="004703F7" w:rsidRDefault="004703F7" w:rsidP="004703F7">
      <w:pPr>
        <w:pStyle w:val="BodyText"/>
        <w:spacing w:before="182"/>
        <w:ind w:left="426" w:right="95"/>
        <w:rPr>
          <w:rFonts w:ascii="Arial" w:hAnsi="Arial" w:cs="Arial"/>
        </w:rPr>
      </w:pPr>
      <w:r w:rsidRPr="004703F7">
        <w:rPr>
          <w:rFonts w:ascii="Arial" w:hAnsi="Arial" w:cs="Arial"/>
        </w:rPr>
        <w:t>We</w:t>
      </w:r>
      <w:r w:rsidRPr="004703F7">
        <w:rPr>
          <w:rFonts w:ascii="Arial" w:hAnsi="Arial" w:cs="Arial"/>
          <w:spacing w:val="-4"/>
        </w:rPr>
        <w:t xml:space="preserve"> </w:t>
      </w:r>
      <w:r w:rsidRPr="004703F7">
        <w:rPr>
          <w:rFonts w:ascii="Arial" w:hAnsi="Arial" w:cs="Arial"/>
        </w:rPr>
        <w:t>would</w:t>
      </w:r>
      <w:r w:rsidRPr="004703F7">
        <w:rPr>
          <w:rFonts w:ascii="Arial" w:hAnsi="Arial" w:cs="Arial"/>
          <w:spacing w:val="-3"/>
        </w:rPr>
        <w:t xml:space="preserve"> </w:t>
      </w:r>
      <w:r w:rsidRPr="004703F7">
        <w:rPr>
          <w:rFonts w:ascii="Arial" w:hAnsi="Arial" w:cs="Arial"/>
        </w:rPr>
        <w:t>like</w:t>
      </w:r>
      <w:r w:rsidRPr="004703F7">
        <w:rPr>
          <w:rFonts w:ascii="Arial" w:hAnsi="Arial" w:cs="Arial"/>
          <w:spacing w:val="-3"/>
        </w:rPr>
        <w:t xml:space="preserve"> </w:t>
      </w:r>
      <w:r w:rsidRPr="004703F7">
        <w:rPr>
          <w:rFonts w:ascii="Arial" w:hAnsi="Arial" w:cs="Arial"/>
        </w:rPr>
        <w:t>for</w:t>
      </w:r>
      <w:r w:rsidRPr="004703F7">
        <w:rPr>
          <w:rFonts w:ascii="Arial" w:hAnsi="Arial" w:cs="Arial"/>
          <w:spacing w:val="-2"/>
        </w:rPr>
        <w:t xml:space="preserve"> </w:t>
      </w:r>
      <w:r w:rsidRPr="004703F7">
        <w:rPr>
          <w:rFonts w:ascii="Arial" w:hAnsi="Arial" w:cs="Arial"/>
        </w:rPr>
        <w:t>all</w:t>
      </w:r>
      <w:r w:rsidRPr="004703F7">
        <w:rPr>
          <w:rFonts w:ascii="Arial" w:hAnsi="Arial" w:cs="Arial"/>
          <w:spacing w:val="-2"/>
        </w:rPr>
        <w:t xml:space="preserve"> </w:t>
      </w:r>
      <w:r w:rsidRPr="004703F7">
        <w:rPr>
          <w:rFonts w:ascii="Arial" w:hAnsi="Arial" w:cs="Arial"/>
        </w:rPr>
        <w:t>children</w:t>
      </w:r>
      <w:r w:rsidRPr="004703F7">
        <w:rPr>
          <w:rFonts w:ascii="Arial" w:hAnsi="Arial" w:cs="Arial"/>
          <w:spacing w:val="-3"/>
        </w:rPr>
        <w:t xml:space="preserve"> </w:t>
      </w:r>
      <w:r w:rsidRPr="004703F7">
        <w:rPr>
          <w:rFonts w:ascii="Arial" w:hAnsi="Arial" w:cs="Arial"/>
        </w:rPr>
        <w:t>at</w:t>
      </w:r>
      <w:r w:rsidRPr="004703F7">
        <w:rPr>
          <w:rFonts w:ascii="Arial" w:hAnsi="Arial" w:cs="Arial"/>
          <w:spacing w:val="-4"/>
        </w:rPr>
        <w:t xml:space="preserve"> </w:t>
      </w:r>
      <w:r w:rsidRPr="004703F7">
        <w:rPr>
          <w:rFonts w:ascii="Arial" w:hAnsi="Arial" w:cs="Arial"/>
        </w:rPr>
        <w:t>the</w:t>
      </w:r>
      <w:r w:rsidRPr="004703F7">
        <w:rPr>
          <w:rFonts w:ascii="Arial" w:hAnsi="Arial" w:cs="Arial"/>
          <w:spacing w:val="-1"/>
        </w:rPr>
        <w:t xml:space="preserve"> </w:t>
      </w:r>
      <w:r w:rsidRPr="004703F7">
        <w:rPr>
          <w:rFonts w:ascii="Arial" w:hAnsi="Arial" w:cs="Arial"/>
        </w:rPr>
        <w:t>end</w:t>
      </w:r>
      <w:r w:rsidRPr="004703F7">
        <w:rPr>
          <w:rFonts w:ascii="Arial" w:hAnsi="Arial" w:cs="Arial"/>
          <w:spacing w:val="-3"/>
        </w:rPr>
        <w:t xml:space="preserve"> </w:t>
      </w:r>
      <w:r w:rsidRPr="004703F7">
        <w:rPr>
          <w:rFonts w:ascii="Arial" w:hAnsi="Arial" w:cs="Arial"/>
        </w:rPr>
        <w:t>of</w:t>
      </w:r>
      <w:r w:rsidRPr="004703F7">
        <w:rPr>
          <w:rFonts w:ascii="Arial" w:hAnsi="Arial" w:cs="Arial"/>
          <w:spacing w:val="-2"/>
        </w:rPr>
        <w:t xml:space="preserve"> </w:t>
      </w:r>
      <w:r w:rsidRPr="004703F7">
        <w:rPr>
          <w:rFonts w:ascii="Arial" w:hAnsi="Arial" w:cs="Arial"/>
        </w:rPr>
        <w:t>their</w:t>
      </w:r>
      <w:r w:rsidRPr="004703F7">
        <w:rPr>
          <w:rFonts w:ascii="Arial" w:hAnsi="Arial" w:cs="Arial"/>
          <w:spacing w:val="-3"/>
        </w:rPr>
        <w:t xml:space="preserve"> </w:t>
      </w:r>
      <w:r w:rsidRPr="004703F7">
        <w:rPr>
          <w:rFonts w:ascii="Arial" w:hAnsi="Arial" w:cs="Arial"/>
        </w:rPr>
        <w:t>journey</w:t>
      </w:r>
      <w:r w:rsidRPr="004703F7">
        <w:rPr>
          <w:rFonts w:ascii="Arial" w:hAnsi="Arial" w:cs="Arial"/>
          <w:spacing w:val="-2"/>
        </w:rPr>
        <w:t xml:space="preserve"> </w:t>
      </w:r>
      <w:r w:rsidRPr="004703F7">
        <w:rPr>
          <w:rFonts w:ascii="Arial" w:hAnsi="Arial" w:cs="Arial"/>
        </w:rPr>
        <w:t>at Archbishop</w:t>
      </w:r>
      <w:r w:rsidRPr="004703F7">
        <w:rPr>
          <w:rFonts w:ascii="Arial" w:hAnsi="Arial" w:cs="Arial"/>
          <w:spacing w:val="-1"/>
        </w:rPr>
        <w:t xml:space="preserve"> </w:t>
      </w:r>
      <w:r w:rsidRPr="004703F7">
        <w:rPr>
          <w:rFonts w:ascii="Arial" w:hAnsi="Arial" w:cs="Arial"/>
        </w:rPr>
        <w:t>Hutton’s</w:t>
      </w:r>
      <w:r w:rsidRPr="004703F7">
        <w:rPr>
          <w:rFonts w:ascii="Arial" w:hAnsi="Arial" w:cs="Arial"/>
          <w:spacing w:val="-4"/>
        </w:rPr>
        <w:t xml:space="preserve"> </w:t>
      </w:r>
      <w:r w:rsidRPr="004703F7">
        <w:rPr>
          <w:rFonts w:ascii="Arial" w:hAnsi="Arial" w:cs="Arial"/>
        </w:rPr>
        <w:t>VC</w:t>
      </w:r>
      <w:r w:rsidRPr="004703F7">
        <w:rPr>
          <w:rFonts w:ascii="Arial" w:hAnsi="Arial" w:cs="Arial"/>
          <w:spacing w:val="-1"/>
        </w:rPr>
        <w:t xml:space="preserve"> </w:t>
      </w:r>
      <w:r w:rsidRPr="004703F7">
        <w:rPr>
          <w:rFonts w:ascii="Arial" w:hAnsi="Arial" w:cs="Arial"/>
        </w:rPr>
        <w:t>Primary</w:t>
      </w:r>
      <w:r w:rsidRPr="004703F7">
        <w:rPr>
          <w:rFonts w:ascii="Arial" w:hAnsi="Arial" w:cs="Arial"/>
          <w:spacing w:val="-2"/>
        </w:rPr>
        <w:t xml:space="preserve"> </w:t>
      </w:r>
      <w:r w:rsidRPr="004703F7">
        <w:rPr>
          <w:rFonts w:ascii="Arial" w:hAnsi="Arial" w:cs="Arial"/>
        </w:rPr>
        <w:t>School</w:t>
      </w:r>
      <w:r w:rsidRPr="004703F7">
        <w:rPr>
          <w:rFonts w:ascii="Arial" w:hAnsi="Arial" w:cs="Arial"/>
          <w:spacing w:val="-6"/>
        </w:rPr>
        <w:t xml:space="preserve"> </w:t>
      </w:r>
      <w:r w:rsidRPr="004703F7">
        <w:rPr>
          <w:rFonts w:ascii="Arial" w:hAnsi="Arial" w:cs="Arial"/>
          <w:spacing w:val="-5"/>
        </w:rPr>
        <w:t>to:</w:t>
      </w:r>
    </w:p>
    <w:p w14:paraId="345C8EF7" w14:textId="77777777" w:rsidR="004703F7" w:rsidRPr="004703F7" w:rsidRDefault="004703F7" w:rsidP="004703F7">
      <w:pPr>
        <w:pStyle w:val="ListParagraph"/>
        <w:widowControl w:val="0"/>
        <w:numPr>
          <w:ilvl w:val="0"/>
          <w:numId w:val="19"/>
        </w:numPr>
        <w:tabs>
          <w:tab w:val="left" w:pos="177"/>
        </w:tabs>
        <w:autoSpaceDE w:val="0"/>
        <w:autoSpaceDN w:val="0"/>
        <w:spacing w:before="184" w:after="0" w:line="240" w:lineRule="auto"/>
        <w:ind w:left="426" w:right="95" w:hanging="165"/>
        <w:contextualSpacing w:val="0"/>
        <w:rPr>
          <w:rFonts w:ascii="Arial" w:hAnsi="Arial" w:cs="Arial"/>
        </w:rPr>
      </w:pPr>
      <w:r w:rsidRPr="004703F7">
        <w:rPr>
          <w:rFonts w:ascii="Arial" w:hAnsi="Arial" w:cs="Arial"/>
        </w:rPr>
        <w:t>Be</w:t>
      </w:r>
      <w:r w:rsidRPr="004703F7">
        <w:rPr>
          <w:rFonts w:ascii="Arial" w:hAnsi="Arial" w:cs="Arial"/>
          <w:spacing w:val="-5"/>
        </w:rPr>
        <w:t xml:space="preserve"> </w:t>
      </w:r>
      <w:r w:rsidRPr="004703F7">
        <w:rPr>
          <w:rFonts w:ascii="Arial" w:hAnsi="Arial" w:cs="Arial"/>
        </w:rPr>
        <w:t>emotionally</w:t>
      </w:r>
      <w:r w:rsidRPr="004703F7">
        <w:rPr>
          <w:rFonts w:ascii="Arial" w:hAnsi="Arial" w:cs="Arial"/>
          <w:spacing w:val="-3"/>
        </w:rPr>
        <w:t xml:space="preserve"> </w:t>
      </w:r>
      <w:r w:rsidRPr="004703F7">
        <w:rPr>
          <w:rFonts w:ascii="Arial" w:hAnsi="Arial" w:cs="Arial"/>
        </w:rPr>
        <w:t>healthy,</w:t>
      </w:r>
      <w:r w:rsidRPr="004703F7">
        <w:rPr>
          <w:rFonts w:ascii="Arial" w:hAnsi="Arial" w:cs="Arial"/>
          <w:spacing w:val="-3"/>
        </w:rPr>
        <w:t xml:space="preserve"> </w:t>
      </w:r>
      <w:r w:rsidRPr="004703F7">
        <w:rPr>
          <w:rFonts w:ascii="Arial" w:hAnsi="Arial" w:cs="Arial"/>
        </w:rPr>
        <w:t>with</w:t>
      </w:r>
      <w:r w:rsidRPr="004703F7">
        <w:rPr>
          <w:rFonts w:ascii="Arial" w:hAnsi="Arial" w:cs="Arial"/>
          <w:spacing w:val="-4"/>
        </w:rPr>
        <w:t xml:space="preserve"> </w:t>
      </w:r>
      <w:r w:rsidRPr="004703F7">
        <w:rPr>
          <w:rFonts w:ascii="Arial" w:hAnsi="Arial" w:cs="Arial"/>
        </w:rPr>
        <w:t>development</w:t>
      </w:r>
      <w:r w:rsidRPr="004703F7">
        <w:rPr>
          <w:rFonts w:ascii="Arial" w:hAnsi="Arial" w:cs="Arial"/>
          <w:spacing w:val="-4"/>
        </w:rPr>
        <w:t xml:space="preserve"> </w:t>
      </w:r>
      <w:r w:rsidRPr="004703F7">
        <w:rPr>
          <w:rFonts w:ascii="Arial" w:hAnsi="Arial" w:cs="Arial"/>
        </w:rPr>
        <w:t>of</w:t>
      </w:r>
      <w:r w:rsidRPr="004703F7">
        <w:rPr>
          <w:rFonts w:ascii="Arial" w:hAnsi="Arial" w:cs="Arial"/>
          <w:spacing w:val="-4"/>
        </w:rPr>
        <w:t xml:space="preserve"> </w:t>
      </w:r>
      <w:r w:rsidRPr="004703F7">
        <w:rPr>
          <w:rFonts w:ascii="Arial" w:hAnsi="Arial" w:cs="Arial"/>
        </w:rPr>
        <w:t>self-worth,</w:t>
      </w:r>
      <w:r w:rsidRPr="004703F7">
        <w:rPr>
          <w:rFonts w:ascii="Arial" w:hAnsi="Arial" w:cs="Arial"/>
          <w:spacing w:val="-3"/>
        </w:rPr>
        <w:t xml:space="preserve"> </w:t>
      </w:r>
      <w:r w:rsidRPr="004703F7">
        <w:rPr>
          <w:rFonts w:ascii="Arial" w:hAnsi="Arial" w:cs="Arial"/>
        </w:rPr>
        <w:t>self-being</w:t>
      </w:r>
      <w:r w:rsidRPr="004703F7">
        <w:rPr>
          <w:rFonts w:ascii="Arial" w:hAnsi="Arial" w:cs="Arial"/>
          <w:spacing w:val="-5"/>
        </w:rPr>
        <w:t xml:space="preserve"> </w:t>
      </w:r>
      <w:r w:rsidRPr="004703F7">
        <w:rPr>
          <w:rFonts w:ascii="Arial" w:hAnsi="Arial" w:cs="Arial"/>
        </w:rPr>
        <w:t>and</w:t>
      </w:r>
      <w:r w:rsidRPr="004703F7">
        <w:rPr>
          <w:rFonts w:ascii="Arial" w:hAnsi="Arial" w:cs="Arial"/>
          <w:spacing w:val="-2"/>
        </w:rPr>
        <w:t xml:space="preserve"> </w:t>
      </w:r>
      <w:r w:rsidRPr="004703F7">
        <w:rPr>
          <w:rFonts w:ascii="Arial" w:hAnsi="Arial" w:cs="Arial"/>
        </w:rPr>
        <w:t>empathic</w:t>
      </w:r>
      <w:r w:rsidRPr="004703F7">
        <w:rPr>
          <w:rFonts w:ascii="Arial" w:hAnsi="Arial" w:cs="Arial"/>
          <w:spacing w:val="-3"/>
        </w:rPr>
        <w:t xml:space="preserve"> </w:t>
      </w:r>
      <w:r w:rsidRPr="004703F7">
        <w:rPr>
          <w:rFonts w:ascii="Arial" w:hAnsi="Arial" w:cs="Arial"/>
        </w:rPr>
        <w:t>insights</w:t>
      </w:r>
      <w:r w:rsidRPr="004703F7">
        <w:rPr>
          <w:rFonts w:ascii="Arial" w:hAnsi="Arial" w:cs="Arial"/>
          <w:spacing w:val="-5"/>
        </w:rPr>
        <w:t xml:space="preserve"> </w:t>
      </w:r>
      <w:r w:rsidRPr="004703F7">
        <w:rPr>
          <w:rFonts w:ascii="Arial" w:hAnsi="Arial" w:cs="Arial"/>
        </w:rPr>
        <w:t>to</w:t>
      </w:r>
      <w:r w:rsidRPr="004703F7">
        <w:rPr>
          <w:rFonts w:ascii="Arial" w:hAnsi="Arial" w:cs="Arial"/>
          <w:spacing w:val="-5"/>
        </w:rPr>
        <w:t xml:space="preserve"> </w:t>
      </w:r>
      <w:r w:rsidRPr="004703F7">
        <w:rPr>
          <w:rFonts w:ascii="Arial" w:hAnsi="Arial" w:cs="Arial"/>
          <w:spacing w:val="-2"/>
        </w:rPr>
        <w:t>others</w:t>
      </w:r>
    </w:p>
    <w:p w14:paraId="5DE55705" w14:textId="77777777" w:rsidR="004703F7" w:rsidRPr="004703F7" w:rsidRDefault="004703F7" w:rsidP="004703F7">
      <w:pPr>
        <w:pStyle w:val="ListParagraph"/>
        <w:widowControl w:val="0"/>
        <w:numPr>
          <w:ilvl w:val="0"/>
          <w:numId w:val="19"/>
        </w:numPr>
        <w:tabs>
          <w:tab w:val="left" w:pos="177"/>
        </w:tabs>
        <w:autoSpaceDE w:val="0"/>
        <w:autoSpaceDN w:val="0"/>
        <w:spacing w:before="184" w:after="0" w:line="256" w:lineRule="auto"/>
        <w:ind w:left="426" w:right="95" w:firstLine="0"/>
        <w:contextualSpacing w:val="0"/>
        <w:rPr>
          <w:rFonts w:ascii="Arial" w:hAnsi="Arial" w:cs="Arial"/>
        </w:rPr>
      </w:pPr>
      <w:r w:rsidRPr="004703F7">
        <w:rPr>
          <w:rFonts w:ascii="Arial" w:hAnsi="Arial" w:cs="Arial"/>
        </w:rPr>
        <w:t>Be</w:t>
      </w:r>
      <w:r w:rsidRPr="004703F7">
        <w:rPr>
          <w:rFonts w:ascii="Arial" w:hAnsi="Arial" w:cs="Arial"/>
          <w:spacing w:val="-2"/>
        </w:rPr>
        <w:t xml:space="preserve"> </w:t>
      </w:r>
      <w:r w:rsidRPr="004703F7">
        <w:rPr>
          <w:rFonts w:ascii="Arial" w:hAnsi="Arial" w:cs="Arial"/>
        </w:rPr>
        <w:t>Socially,</w:t>
      </w:r>
      <w:r w:rsidRPr="004703F7">
        <w:rPr>
          <w:rFonts w:ascii="Arial" w:hAnsi="Arial" w:cs="Arial"/>
          <w:spacing w:val="-3"/>
        </w:rPr>
        <w:t xml:space="preserve"> </w:t>
      </w:r>
      <w:r w:rsidRPr="004703F7">
        <w:rPr>
          <w:rFonts w:ascii="Arial" w:hAnsi="Arial" w:cs="Arial"/>
        </w:rPr>
        <w:t>morally</w:t>
      </w:r>
      <w:r w:rsidRPr="004703F7">
        <w:rPr>
          <w:rFonts w:ascii="Arial" w:hAnsi="Arial" w:cs="Arial"/>
          <w:spacing w:val="-3"/>
        </w:rPr>
        <w:t xml:space="preserve"> </w:t>
      </w:r>
      <w:r w:rsidRPr="004703F7">
        <w:rPr>
          <w:rFonts w:ascii="Arial" w:hAnsi="Arial" w:cs="Arial"/>
        </w:rPr>
        <w:t>and</w:t>
      </w:r>
      <w:r w:rsidRPr="004703F7">
        <w:rPr>
          <w:rFonts w:ascii="Arial" w:hAnsi="Arial" w:cs="Arial"/>
          <w:spacing w:val="-2"/>
        </w:rPr>
        <w:t xml:space="preserve"> </w:t>
      </w:r>
      <w:r w:rsidRPr="004703F7">
        <w:rPr>
          <w:rFonts w:ascii="Arial" w:hAnsi="Arial" w:cs="Arial"/>
        </w:rPr>
        <w:t>culturally</w:t>
      </w:r>
      <w:r w:rsidRPr="004703F7">
        <w:rPr>
          <w:rFonts w:ascii="Arial" w:hAnsi="Arial" w:cs="Arial"/>
          <w:spacing w:val="-4"/>
        </w:rPr>
        <w:t xml:space="preserve"> </w:t>
      </w:r>
      <w:r w:rsidRPr="004703F7">
        <w:rPr>
          <w:rFonts w:ascii="Arial" w:hAnsi="Arial" w:cs="Arial"/>
        </w:rPr>
        <w:t>healthy</w:t>
      </w:r>
      <w:r w:rsidRPr="004703F7">
        <w:rPr>
          <w:rFonts w:ascii="Arial" w:hAnsi="Arial" w:cs="Arial"/>
          <w:spacing w:val="-3"/>
        </w:rPr>
        <w:t xml:space="preserve"> </w:t>
      </w:r>
      <w:r w:rsidRPr="004703F7">
        <w:rPr>
          <w:rFonts w:ascii="Arial" w:hAnsi="Arial" w:cs="Arial"/>
        </w:rPr>
        <w:t>with</w:t>
      </w:r>
      <w:r w:rsidRPr="004703F7">
        <w:rPr>
          <w:rFonts w:ascii="Arial" w:hAnsi="Arial" w:cs="Arial"/>
          <w:spacing w:val="-4"/>
        </w:rPr>
        <w:t xml:space="preserve"> </w:t>
      </w:r>
      <w:r w:rsidRPr="004703F7">
        <w:rPr>
          <w:rFonts w:ascii="Arial" w:hAnsi="Arial" w:cs="Arial"/>
        </w:rPr>
        <w:t>a</w:t>
      </w:r>
      <w:r w:rsidRPr="004703F7">
        <w:rPr>
          <w:rFonts w:ascii="Arial" w:hAnsi="Arial" w:cs="Arial"/>
          <w:spacing w:val="-3"/>
        </w:rPr>
        <w:t xml:space="preserve"> </w:t>
      </w:r>
      <w:r w:rsidRPr="004703F7">
        <w:rPr>
          <w:rFonts w:ascii="Arial" w:hAnsi="Arial" w:cs="Arial"/>
        </w:rPr>
        <w:t>well-developed</w:t>
      </w:r>
      <w:r w:rsidRPr="004703F7">
        <w:rPr>
          <w:rFonts w:ascii="Arial" w:hAnsi="Arial" w:cs="Arial"/>
          <w:spacing w:val="-2"/>
        </w:rPr>
        <w:t xml:space="preserve"> </w:t>
      </w:r>
      <w:r w:rsidRPr="004703F7">
        <w:rPr>
          <w:rFonts w:ascii="Arial" w:hAnsi="Arial" w:cs="Arial"/>
        </w:rPr>
        <w:t>code</w:t>
      </w:r>
      <w:r w:rsidRPr="004703F7">
        <w:rPr>
          <w:rFonts w:ascii="Arial" w:hAnsi="Arial" w:cs="Arial"/>
          <w:spacing w:val="-4"/>
        </w:rPr>
        <w:t xml:space="preserve"> </w:t>
      </w:r>
      <w:r w:rsidRPr="004703F7">
        <w:rPr>
          <w:rFonts w:ascii="Arial" w:hAnsi="Arial" w:cs="Arial"/>
        </w:rPr>
        <w:t>of</w:t>
      </w:r>
      <w:r w:rsidRPr="004703F7">
        <w:rPr>
          <w:rFonts w:ascii="Arial" w:hAnsi="Arial" w:cs="Arial"/>
          <w:spacing w:val="-4"/>
        </w:rPr>
        <w:t xml:space="preserve"> </w:t>
      </w:r>
      <w:r w:rsidRPr="004703F7">
        <w:rPr>
          <w:rFonts w:ascii="Arial" w:hAnsi="Arial" w:cs="Arial"/>
        </w:rPr>
        <w:t>conduct</w:t>
      </w:r>
      <w:r w:rsidRPr="004703F7">
        <w:rPr>
          <w:rFonts w:ascii="Arial" w:hAnsi="Arial" w:cs="Arial"/>
          <w:spacing w:val="-2"/>
        </w:rPr>
        <w:t xml:space="preserve"> </w:t>
      </w:r>
      <w:r w:rsidRPr="004703F7">
        <w:rPr>
          <w:rFonts w:ascii="Arial" w:hAnsi="Arial" w:cs="Arial"/>
        </w:rPr>
        <w:t>and</w:t>
      </w:r>
      <w:r w:rsidRPr="004703F7">
        <w:rPr>
          <w:rFonts w:ascii="Arial" w:hAnsi="Arial" w:cs="Arial"/>
          <w:spacing w:val="-4"/>
        </w:rPr>
        <w:t xml:space="preserve"> </w:t>
      </w:r>
      <w:r w:rsidRPr="004703F7">
        <w:rPr>
          <w:rFonts w:ascii="Arial" w:hAnsi="Arial" w:cs="Arial"/>
        </w:rPr>
        <w:t>values</w:t>
      </w:r>
      <w:r w:rsidRPr="004703F7">
        <w:rPr>
          <w:rFonts w:ascii="Arial" w:hAnsi="Arial" w:cs="Arial"/>
          <w:spacing w:val="-4"/>
        </w:rPr>
        <w:t xml:space="preserve"> </w:t>
      </w:r>
      <w:r w:rsidRPr="004703F7">
        <w:rPr>
          <w:rFonts w:ascii="Arial" w:hAnsi="Arial" w:cs="Arial"/>
        </w:rPr>
        <w:t>based</w:t>
      </w:r>
      <w:r w:rsidRPr="004703F7">
        <w:rPr>
          <w:rFonts w:ascii="Arial" w:hAnsi="Arial" w:cs="Arial"/>
          <w:spacing w:val="-2"/>
        </w:rPr>
        <w:t xml:space="preserve"> </w:t>
      </w:r>
      <w:r w:rsidRPr="004703F7">
        <w:rPr>
          <w:rFonts w:ascii="Arial" w:hAnsi="Arial" w:cs="Arial"/>
        </w:rPr>
        <w:t>on Christian principles</w:t>
      </w:r>
    </w:p>
    <w:p w14:paraId="42484AFC" w14:textId="77777777" w:rsidR="004703F7" w:rsidRPr="004703F7" w:rsidRDefault="004703F7" w:rsidP="004703F7">
      <w:pPr>
        <w:pStyle w:val="ListParagraph"/>
        <w:widowControl w:val="0"/>
        <w:numPr>
          <w:ilvl w:val="0"/>
          <w:numId w:val="19"/>
        </w:numPr>
        <w:tabs>
          <w:tab w:val="left" w:pos="177"/>
        </w:tabs>
        <w:autoSpaceDE w:val="0"/>
        <w:autoSpaceDN w:val="0"/>
        <w:spacing w:before="167" w:after="0" w:line="256" w:lineRule="auto"/>
        <w:ind w:left="426" w:right="95" w:firstLine="0"/>
        <w:contextualSpacing w:val="0"/>
        <w:rPr>
          <w:rFonts w:ascii="Arial" w:hAnsi="Arial" w:cs="Arial"/>
        </w:rPr>
      </w:pPr>
      <w:r w:rsidRPr="004703F7">
        <w:rPr>
          <w:rFonts w:ascii="Arial" w:hAnsi="Arial" w:cs="Arial"/>
        </w:rPr>
        <w:t>Be</w:t>
      </w:r>
      <w:r w:rsidRPr="004703F7">
        <w:rPr>
          <w:rFonts w:ascii="Arial" w:hAnsi="Arial" w:cs="Arial"/>
          <w:spacing w:val="-1"/>
        </w:rPr>
        <w:t xml:space="preserve"> </w:t>
      </w:r>
      <w:r w:rsidRPr="004703F7">
        <w:rPr>
          <w:rFonts w:ascii="Arial" w:hAnsi="Arial" w:cs="Arial"/>
        </w:rPr>
        <w:t>Sexually</w:t>
      </w:r>
      <w:r w:rsidRPr="004703F7">
        <w:rPr>
          <w:rFonts w:ascii="Arial" w:hAnsi="Arial" w:cs="Arial"/>
          <w:spacing w:val="-4"/>
        </w:rPr>
        <w:t xml:space="preserve"> </w:t>
      </w:r>
      <w:r w:rsidRPr="004703F7">
        <w:rPr>
          <w:rFonts w:ascii="Arial" w:hAnsi="Arial" w:cs="Arial"/>
        </w:rPr>
        <w:t>healthy,</w:t>
      </w:r>
      <w:r w:rsidRPr="004703F7">
        <w:rPr>
          <w:rFonts w:ascii="Arial" w:hAnsi="Arial" w:cs="Arial"/>
          <w:spacing w:val="-5"/>
        </w:rPr>
        <w:t xml:space="preserve"> </w:t>
      </w:r>
      <w:r w:rsidRPr="004703F7">
        <w:rPr>
          <w:rFonts w:ascii="Arial" w:hAnsi="Arial" w:cs="Arial"/>
        </w:rPr>
        <w:t>understanding</w:t>
      </w:r>
      <w:r w:rsidRPr="004703F7">
        <w:rPr>
          <w:rFonts w:ascii="Arial" w:hAnsi="Arial" w:cs="Arial"/>
          <w:spacing w:val="-4"/>
        </w:rPr>
        <w:t xml:space="preserve"> </w:t>
      </w:r>
      <w:r w:rsidRPr="004703F7">
        <w:rPr>
          <w:rFonts w:ascii="Arial" w:hAnsi="Arial" w:cs="Arial"/>
        </w:rPr>
        <w:t>their</w:t>
      </w:r>
      <w:r w:rsidRPr="004703F7">
        <w:rPr>
          <w:rFonts w:ascii="Arial" w:hAnsi="Arial" w:cs="Arial"/>
          <w:spacing w:val="-3"/>
        </w:rPr>
        <w:t xml:space="preserve"> </w:t>
      </w:r>
      <w:r w:rsidRPr="004703F7">
        <w:rPr>
          <w:rFonts w:ascii="Arial" w:hAnsi="Arial" w:cs="Arial"/>
        </w:rPr>
        <w:t>own</w:t>
      </w:r>
      <w:r w:rsidRPr="004703F7">
        <w:rPr>
          <w:rFonts w:ascii="Arial" w:hAnsi="Arial" w:cs="Arial"/>
          <w:spacing w:val="-1"/>
        </w:rPr>
        <w:t xml:space="preserve"> </w:t>
      </w:r>
      <w:r w:rsidRPr="004703F7">
        <w:rPr>
          <w:rFonts w:ascii="Arial" w:hAnsi="Arial" w:cs="Arial"/>
        </w:rPr>
        <w:t>sexuality,</w:t>
      </w:r>
      <w:r w:rsidRPr="004703F7">
        <w:rPr>
          <w:rFonts w:ascii="Arial" w:hAnsi="Arial" w:cs="Arial"/>
          <w:spacing w:val="-5"/>
        </w:rPr>
        <w:t xml:space="preserve"> </w:t>
      </w:r>
      <w:r w:rsidRPr="004703F7">
        <w:rPr>
          <w:rFonts w:ascii="Arial" w:hAnsi="Arial" w:cs="Arial"/>
        </w:rPr>
        <w:t>the</w:t>
      </w:r>
      <w:r w:rsidRPr="004703F7">
        <w:rPr>
          <w:rFonts w:ascii="Arial" w:hAnsi="Arial" w:cs="Arial"/>
          <w:spacing w:val="-4"/>
        </w:rPr>
        <w:t xml:space="preserve"> </w:t>
      </w:r>
      <w:r w:rsidRPr="004703F7">
        <w:rPr>
          <w:rFonts w:ascii="Arial" w:hAnsi="Arial" w:cs="Arial"/>
        </w:rPr>
        <w:t>need</w:t>
      </w:r>
      <w:r w:rsidRPr="004703F7">
        <w:rPr>
          <w:rFonts w:ascii="Arial" w:hAnsi="Arial" w:cs="Arial"/>
          <w:spacing w:val="-3"/>
        </w:rPr>
        <w:t xml:space="preserve"> </w:t>
      </w:r>
      <w:r w:rsidRPr="004703F7">
        <w:rPr>
          <w:rFonts w:ascii="Arial" w:hAnsi="Arial" w:cs="Arial"/>
        </w:rPr>
        <w:t>for</w:t>
      </w:r>
      <w:r w:rsidRPr="004703F7">
        <w:rPr>
          <w:rFonts w:ascii="Arial" w:hAnsi="Arial" w:cs="Arial"/>
          <w:spacing w:val="-3"/>
        </w:rPr>
        <w:t xml:space="preserve"> </w:t>
      </w:r>
      <w:r w:rsidRPr="004703F7">
        <w:rPr>
          <w:rFonts w:ascii="Arial" w:hAnsi="Arial" w:cs="Arial"/>
        </w:rPr>
        <w:t>self-care</w:t>
      </w:r>
      <w:r w:rsidRPr="004703F7">
        <w:rPr>
          <w:rFonts w:ascii="Arial" w:hAnsi="Arial" w:cs="Arial"/>
          <w:spacing w:val="-1"/>
        </w:rPr>
        <w:t xml:space="preserve"> </w:t>
      </w:r>
      <w:r w:rsidRPr="004703F7">
        <w:rPr>
          <w:rFonts w:ascii="Arial" w:hAnsi="Arial" w:cs="Arial"/>
        </w:rPr>
        <w:t>and</w:t>
      </w:r>
      <w:r w:rsidRPr="004703F7">
        <w:rPr>
          <w:rFonts w:ascii="Arial" w:hAnsi="Arial" w:cs="Arial"/>
          <w:spacing w:val="-1"/>
        </w:rPr>
        <w:t xml:space="preserve"> </w:t>
      </w:r>
      <w:r w:rsidRPr="004703F7">
        <w:rPr>
          <w:rFonts w:ascii="Arial" w:hAnsi="Arial" w:cs="Arial"/>
        </w:rPr>
        <w:t>why</w:t>
      </w:r>
      <w:r w:rsidRPr="004703F7">
        <w:rPr>
          <w:rFonts w:ascii="Arial" w:hAnsi="Arial" w:cs="Arial"/>
          <w:spacing w:val="-5"/>
        </w:rPr>
        <w:t xml:space="preserve"> </w:t>
      </w:r>
      <w:r w:rsidRPr="004703F7">
        <w:rPr>
          <w:rFonts w:ascii="Arial" w:hAnsi="Arial" w:cs="Arial"/>
        </w:rPr>
        <w:t>they</w:t>
      </w:r>
      <w:r w:rsidRPr="004703F7">
        <w:rPr>
          <w:rFonts w:ascii="Arial" w:hAnsi="Arial" w:cs="Arial"/>
          <w:spacing w:val="-2"/>
        </w:rPr>
        <w:t xml:space="preserve"> </w:t>
      </w:r>
      <w:r w:rsidRPr="004703F7">
        <w:rPr>
          <w:rFonts w:ascii="Arial" w:hAnsi="Arial" w:cs="Arial"/>
        </w:rPr>
        <w:t>should</w:t>
      </w:r>
      <w:r w:rsidRPr="004703F7">
        <w:rPr>
          <w:rFonts w:ascii="Arial" w:hAnsi="Arial" w:cs="Arial"/>
          <w:spacing w:val="-1"/>
        </w:rPr>
        <w:t xml:space="preserve"> </w:t>
      </w:r>
      <w:r w:rsidRPr="004703F7">
        <w:rPr>
          <w:rFonts w:ascii="Arial" w:hAnsi="Arial" w:cs="Arial"/>
        </w:rPr>
        <w:t>have respect and responsibility for the wellbeing of others</w:t>
      </w:r>
    </w:p>
    <w:p w14:paraId="6A717C29" w14:textId="77777777" w:rsidR="004703F7" w:rsidRPr="004703F7" w:rsidRDefault="004703F7" w:rsidP="004703F7">
      <w:pPr>
        <w:pStyle w:val="ListParagraph"/>
        <w:widowControl w:val="0"/>
        <w:numPr>
          <w:ilvl w:val="0"/>
          <w:numId w:val="19"/>
        </w:numPr>
        <w:tabs>
          <w:tab w:val="left" w:pos="177"/>
        </w:tabs>
        <w:autoSpaceDE w:val="0"/>
        <w:autoSpaceDN w:val="0"/>
        <w:spacing w:before="164" w:after="0" w:line="240" w:lineRule="auto"/>
        <w:ind w:left="426" w:right="95" w:hanging="165"/>
        <w:contextualSpacing w:val="0"/>
        <w:rPr>
          <w:rFonts w:ascii="Arial" w:hAnsi="Arial" w:cs="Arial"/>
        </w:rPr>
      </w:pPr>
      <w:r w:rsidRPr="004703F7">
        <w:rPr>
          <w:rFonts w:ascii="Arial" w:hAnsi="Arial" w:cs="Arial"/>
        </w:rPr>
        <w:t>Be</w:t>
      </w:r>
      <w:r w:rsidRPr="004703F7">
        <w:rPr>
          <w:rFonts w:ascii="Arial" w:hAnsi="Arial" w:cs="Arial"/>
          <w:spacing w:val="-4"/>
        </w:rPr>
        <w:t xml:space="preserve"> </w:t>
      </w:r>
      <w:r w:rsidRPr="004703F7">
        <w:rPr>
          <w:rFonts w:ascii="Arial" w:hAnsi="Arial" w:cs="Arial"/>
        </w:rPr>
        <w:t>able</w:t>
      </w:r>
      <w:r w:rsidRPr="004703F7">
        <w:rPr>
          <w:rFonts w:ascii="Arial" w:hAnsi="Arial" w:cs="Arial"/>
          <w:spacing w:val="-5"/>
        </w:rPr>
        <w:t xml:space="preserve"> </w:t>
      </w:r>
      <w:r w:rsidRPr="004703F7">
        <w:rPr>
          <w:rFonts w:ascii="Arial" w:hAnsi="Arial" w:cs="Arial"/>
        </w:rPr>
        <w:t>to</w:t>
      </w:r>
      <w:r w:rsidRPr="004703F7">
        <w:rPr>
          <w:rFonts w:ascii="Arial" w:hAnsi="Arial" w:cs="Arial"/>
          <w:spacing w:val="-2"/>
        </w:rPr>
        <w:t xml:space="preserve"> </w:t>
      </w:r>
      <w:r w:rsidRPr="004703F7">
        <w:rPr>
          <w:rFonts w:ascii="Arial" w:hAnsi="Arial" w:cs="Arial"/>
        </w:rPr>
        <w:t>understand</w:t>
      </w:r>
      <w:r w:rsidRPr="004703F7">
        <w:rPr>
          <w:rFonts w:ascii="Arial" w:hAnsi="Arial" w:cs="Arial"/>
          <w:spacing w:val="-6"/>
        </w:rPr>
        <w:t xml:space="preserve"> </w:t>
      </w:r>
      <w:r w:rsidRPr="004703F7">
        <w:rPr>
          <w:rFonts w:ascii="Arial" w:hAnsi="Arial" w:cs="Arial"/>
        </w:rPr>
        <w:t>how</w:t>
      </w:r>
      <w:r w:rsidRPr="004703F7">
        <w:rPr>
          <w:rFonts w:ascii="Arial" w:hAnsi="Arial" w:cs="Arial"/>
          <w:spacing w:val="-3"/>
        </w:rPr>
        <w:t xml:space="preserve"> </w:t>
      </w:r>
      <w:r w:rsidRPr="004703F7">
        <w:rPr>
          <w:rFonts w:ascii="Arial" w:hAnsi="Arial" w:cs="Arial"/>
        </w:rPr>
        <w:t>to</w:t>
      </w:r>
      <w:r w:rsidRPr="004703F7">
        <w:rPr>
          <w:rFonts w:ascii="Arial" w:hAnsi="Arial" w:cs="Arial"/>
          <w:spacing w:val="-5"/>
        </w:rPr>
        <w:t xml:space="preserve"> </w:t>
      </w:r>
      <w:r w:rsidRPr="004703F7">
        <w:rPr>
          <w:rFonts w:ascii="Arial" w:hAnsi="Arial" w:cs="Arial"/>
        </w:rPr>
        <w:t>make</w:t>
      </w:r>
      <w:r w:rsidRPr="004703F7">
        <w:rPr>
          <w:rFonts w:ascii="Arial" w:hAnsi="Arial" w:cs="Arial"/>
          <w:spacing w:val="-2"/>
        </w:rPr>
        <w:t xml:space="preserve"> </w:t>
      </w:r>
      <w:r w:rsidRPr="004703F7">
        <w:rPr>
          <w:rFonts w:ascii="Arial" w:hAnsi="Arial" w:cs="Arial"/>
        </w:rPr>
        <w:t>informed</w:t>
      </w:r>
      <w:r w:rsidRPr="004703F7">
        <w:rPr>
          <w:rFonts w:ascii="Arial" w:hAnsi="Arial" w:cs="Arial"/>
          <w:spacing w:val="-4"/>
        </w:rPr>
        <w:t xml:space="preserve"> </w:t>
      </w:r>
      <w:r w:rsidRPr="004703F7">
        <w:rPr>
          <w:rFonts w:ascii="Arial" w:hAnsi="Arial" w:cs="Arial"/>
        </w:rPr>
        <w:t>decisions</w:t>
      </w:r>
      <w:r w:rsidRPr="004703F7">
        <w:rPr>
          <w:rFonts w:ascii="Arial" w:hAnsi="Arial" w:cs="Arial"/>
          <w:spacing w:val="-3"/>
        </w:rPr>
        <w:t xml:space="preserve"> </w:t>
      </w:r>
      <w:r w:rsidRPr="004703F7">
        <w:rPr>
          <w:rFonts w:ascii="Arial" w:hAnsi="Arial" w:cs="Arial"/>
        </w:rPr>
        <w:t>about</w:t>
      </w:r>
      <w:r w:rsidRPr="004703F7">
        <w:rPr>
          <w:rFonts w:ascii="Arial" w:hAnsi="Arial" w:cs="Arial"/>
          <w:spacing w:val="-2"/>
        </w:rPr>
        <w:t xml:space="preserve"> </w:t>
      </w:r>
      <w:r w:rsidRPr="004703F7">
        <w:rPr>
          <w:rFonts w:ascii="Arial" w:hAnsi="Arial" w:cs="Arial"/>
        </w:rPr>
        <w:t>appropriate</w:t>
      </w:r>
      <w:r w:rsidRPr="004703F7">
        <w:rPr>
          <w:rFonts w:ascii="Arial" w:hAnsi="Arial" w:cs="Arial"/>
          <w:spacing w:val="-2"/>
        </w:rPr>
        <w:t xml:space="preserve"> </w:t>
      </w:r>
      <w:r w:rsidRPr="004703F7">
        <w:rPr>
          <w:rFonts w:ascii="Arial" w:hAnsi="Arial" w:cs="Arial"/>
        </w:rPr>
        <w:t>ways</w:t>
      </w:r>
      <w:r w:rsidRPr="004703F7">
        <w:rPr>
          <w:rFonts w:ascii="Arial" w:hAnsi="Arial" w:cs="Arial"/>
          <w:spacing w:val="-4"/>
        </w:rPr>
        <w:t xml:space="preserve"> </w:t>
      </w:r>
      <w:r w:rsidRPr="004703F7">
        <w:rPr>
          <w:rFonts w:ascii="Arial" w:hAnsi="Arial" w:cs="Arial"/>
        </w:rPr>
        <w:t>of</w:t>
      </w:r>
      <w:r w:rsidRPr="004703F7">
        <w:rPr>
          <w:rFonts w:ascii="Arial" w:hAnsi="Arial" w:cs="Arial"/>
          <w:spacing w:val="-3"/>
        </w:rPr>
        <w:t xml:space="preserve"> </w:t>
      </w:r>
      <w:r w:rsidRPr="004703F7">
        <w:rPr>
          <w:rFonts w:ascii="Arial" w:hAnsi="Arial" w:cs="Arial"/>
          <w:spacing w:val="-2"/>
        </w:rPr>
        <w:t>living</w:t>
      </w:r>
    </w:p>
    <w:p w14:paraId="1EB53033" w14:textId="77777777" w:rsidR="004703F7" w:rsidRPr="004703F7" w:rsidRDefault="004703F7" w:rsidP="004703F7">
      <w:pPr>
        <w:pStyle w:val="ListParagraph"/>
        <w:ind w:left="426" w:right="95"/>
        <w:rPr>
          <w:rFonts w:ascii="Arial" w:hAnsi="Arial" w:cs="Arial"/>
        </w:rPr>
        <w:sectPr w:rsidR="004703F7" w:rsidRPr="004703F7" w:rsidSect="004703F7">
          <w:pgSz w:w="11910" w:h="16840"/>
          <w:pgMar w:top="660" w:right="708" w:bottom="1200" w:left="708" w:header="0" w:footer="1000" w:gutter="0"/>
          <w:cols w:space="720"/>
        </w:sectPr>
      </w:pPr>
    </w:p>
    <w:p w14:paraId="2806DF4F" w14:textId="77777777" w:rsidR="004703F7" w:rsidRPr="004703F7" w:rsidRDefault="004703F7" w:rsidP="004703F7">
      <w:pPr>
        <w:pStyle w:val="ListParagraph"/>
        <w:widowControl w:val="0"/>
        <w:numPr>
          <w:ilvl w:val="0"/>
          <w:numId w:val="19"/>
        </w:numPr>
        <w:tabs>
          <w:tab w:val="left" w:pos="177"/>
        </w:tabs>
        <w:autoSpaceDE w:val="0"/>
        <w:autoSpaceDN w:val="0"/>
        <w:spacing w:before="82" w:after="0" w:line="240" w:lineRule="auto"/>
        <w:ind w:left="426" w:right="95" w:hanging="165"/>
        <w:contextualSpacing w:val="0"/>
        <w:rPr>
          <w:rFonts w:ascii="Arial" w:hAnsi="Arial" w:cs="Arial"/>
        </w:rPr>
      </w:pPr>
      <w:r w:rsidRPr="004703F7">
        <w:rPr>
          <w:rFonts w:ascii="Arial" w:hAnsi="Arial" w:cs="Arial"/>
        </w:rPr>
        <w:lastRenderedPageBreak/>
        <w:t>Have</w:t>
      </w:r>
      <w:r w:rsidRPr="004703F7">
        <w:rPr>
          <w:rFonts w:ascii="Arial" w:hAnsi="Arial" w:cs="Arial"/>
          <w:spacing w:val="-3"/>
        </w:rPr>
        <w:t xml:space="preserve"> </w:t>
      </w:r>
      <w:r w:rsidRPr="004703F7">
        <w:rPr>
          <w:rFonts w:ascii="Arial" w:hAnsi="Arial" w:cs="Arial"/>
        </w:rPr>
        <w:t>a</w:t>
      </w:r>
      <w:r w:rsidRPr="004703F7">
        <w:rPr>
          <w:rFonts w:ascii="Arial" w:hAnsi="Arial" w:cs="Arial"/>
          <w:spacing w:val="-3"/>
        </w:rPr>
        <w:t xml:space="preserve"> </w:t>
      </w:r>
      <w:r w:rsidRPr="004703F7">
        <w:rPr>
          <w:rFonts w:ascii="Arial" w:hAnsi="Arial" w:cs="Arial"/>
        </w:rPr>
        <w:t>positive</w:t>
      </w:r>
      <w:r w:rsidRPr="004703F7">
        <w:rPr>
          <w:rFonts w:ascii="Arial" w:hAnsi="Arial" w:cs="Arial"/>
          <w:spacing w:val="-4"/>
        </w:rPr>
        <w:t xml:space="preserve"> </w:t>
      </w:r>
      <w:r w:rsidRPr="004703F7">
        <w:rPr>
          <w:rFonts w:ascii="Arial" w:hAnsi="Arial" w:cs="Arial"/>
        </w:rPr>
        <w:t>and</w:t>
      </w:r>
      <w:r w:rsidRPr="004703F7">
        <w:rPr>
          <w:rFonts w:ascii="Arial" w:hAnsi="Arial" w:cs="Arial"/>
          <w:spacing w:val="-1"/>
        </w:rPr>
        <w:t xml:space="preserve"> </w:t>
      </w:r>
      <w:r w:rsidRPr="004703F7">
        <w:rPr>
          <w:rFonts w:ascii="Arial" w:hAnsi="Arial" w:cs="Arial"/>
        </w:rPr>
        <w:t>secure</w:t>
      </w:r>
      <w:r w:rsidRPr="004703F7">
        <w:rPr>
          <w:rFonts w:ascii="Arial" w:hAnsi="Arial" w:cs="Arial"/>
          <w:spacing w:val="-3"/>
        </w:rPr>
        <w:t xml:space="preserve"> </w:t>
      </w:r>
      <w:r w:rsidRPr="004703F7">
        <w:rPr>
          <w:rFonts w:ascii="Arial" w:hAnsi="Arial" w:cs="Arial"/>
        </w:rPr>
        <w:t>personal</w:t>
      </w:r>
      <w:r w:rsidRPr="004703F7">
        <w:rPr>
          <w:rFonts w:ascii="Arial" w:hAnsi="Arial" w:cs="Arial"/>
          <w:spacing w:val="-1"/>
        </w:rPr>
        <w:t xml:space="preserve"> </w:t>
      </w:r>
      <w:r w:rsidRPr="004703F7">
        <w:rPr>
          <w:rFonts w:ascii="Arial" w:hAnsi="Arial" w:cs="Arial"/>
        </w:rPr>
        <w:t>identity</w:t>
      </w:r>
      <w:r w:rsidRPr="004703F7">
        <w:rPr>
          <w:rFonts w:ascii="Arial" w:hAnsi="Arial" w:cs="Arial"/>
          <w:spacing w:val="-4"/>
        </w:rPr>
        <w:t xml:space="preserve"> </w:t>
      </w:r>
      <w:r w:rsidRPr="004703F7">
        <w:rPr>
          <w:rFonts w:ascii="Arial" w:hAnsi="Arial" w:cs="Arial"/>
        </w:rPr>
        <w:t>and</w:t>
      </w:r>
      <w:r w:rsidRPr="004703F7">
        <w:rPr>
          <w:rFonts w:ascii="Arial" w:hAnsi="Arial" w:cs="Arial"/>
          <w:spacing w:val="-3"/>
        </w:rPr>
        <w:t xml:space="preserve"> </w:t>
      </w:r>
      <w:r w:rsidRPr="004703F7">
        <w:rPr>
          <w:rFonts w:ascii="Arial" w:hAnsi="Arial" w:cs="Arial"/>
        </w:rPr>
        <w:t>sense</w:t>
      </w:r>
      <w:r w:rsidRPr="004703F7">
        <w:rPr>
          <w:rFonts w:ascii="Arial" w:hAnsi="Arial" w:cs="Arial"/>
          <w:spacing w:val="-4"/>
        </w:rPr>
        <w:t xml:space="preserve"> </w:t>
      </w:r>
      <w:r w:rsidRPr="004703F7">
        <w:rPr>
          <w:rFonts w:ascii="Arial" w:hAnsi="Arial" w:cs="Arial"/>
        </w:rPr>
        <w:t>of</w:t>
      </w:r>
      <w:r w:rsidRPr="004703F7">
        <w:rPr>
          <w:rFonts w:ascii="Arial" w:hAnsi="Arial" w:cs="Arial"/>
          <w:spacing w:val="-3"/>
        </w:rPr>
        <w:t xml:space="preserve"> </w:t>
      </w:r>
      <w:r w:rsidRPr="004703F7">
        <w:rPr>
          <w:rFonts w:ascii="Arial" w:hAnsi="Arial" w:cs="Arial"/>
        </w:rPr>
        <w:t>their</w:t>
      </w:r>
      <w:r w:rsidRPr="004703F7">
        <w:rPr>
          <w:rFonts w:ascii="Arial" w:hAnsi="Arial" w:cs="Arial"/>
          <w:spacing w:val="-3"/>
        </w:rPr>
        <w:t xml:space="preserve"> </w:t>
      </w:r>
      <w:r w:rsidRPr="004703F7">
        <w:rPr>
          <w:rFonts w:ascii="Arial" w:hAnsi="Arial" w:cs="Arial"/>
        </w:rPr>
        <w:t xml:space="preserve">own </w:t>
      </w:r>
      <w:r w:rsidRPr="004703F7">
        <w:rPr>
          <w:rFonts w:ascii="Arial" w:hAnsi="Arial" w:cs="Arial"/>
          <w:spacing w:val="-2"/>
        </w:rPr>
        <w:t>value</w:t>
      </w:r>
    </w:p>
    <w:p w14:paraId="2AB197D1" w14:textId="77777777" w:rsidR="004703F7" w:rsidRPr="004703F7" w:rsidRDefault="004703F7" w:rsidP="004703F7">
      <w:pPr>
        <w:pStyle w:val="ListParagraph"/>
        <w:widowControl w:val="0"/>
        <w:numPr>
          <w:ilvl w:val="0"/>
          <w:numId w:val="19"/>
        </w:numPr>
        <w:tabs>
          <w:tab w:val="left" w:pos="177"/>
        </w:tabs>
        <w:autoSpaceDE w:val="0"/>
        <w:autoSpaceDN w:val="0"/>
        <w:spacing w:before="184" w:after="0" w:line="256" w:lineRule="auto"/>
        <w:ind w:left="426" w:right="95" w:firstLine="0"/>
        <w:contextualSpacing w:val="0"/>
        <w:rPr>
          <w:rFonts w:ascii="Arial" w:hAnsi="Arial" w:cs="Arial"/>
        </w:rPr>
      </w:pPr>
      <w:r w:rsidRPr="004703F7">
        <w:rPr>
          <w:rFonts w:ascii="Arial" w:hAnsi="Arial" w:cs="Arial"/>
        </w:rPr>
        <w:t>Display</w:t>
      </w:r>
      <w:r w:rsidRPr="004703F7">
        <w:rPr>
          <w:rFonts w:ascii="Arial" w:hAnsi="Arial" w:cs="Arial"/>
          <w:spacing w:val="-6"/>
        </w:rPr>
        <w:t xml:space="preserve"> </w:t>
      </w:r>
      <w:r w:rsidRPr="004703F7">
        <w:rPr>
          <w:rFonts w:ascii="Arial" w:hAnsi="Arial" w:cs="Arial"/>
        </w:rPr>
        <w:t>attitudes</w:t>
      </w:r>
      <w:r w:rsidRPr="004703F7">
        <w:rPr>
          <w:rFonts w:ascii="Arial" w:hAnsi="Arial" w:cs="Arial"/>
          <w:spacing w:val="-5"/>
        </w:rPr>
        <w:t xml:space="preserve"> </w:t>
      </w:r>
      <w:r w:rsidRPr="004703F7">
        <w:rPr>
          <w:rFonts w:ascii="Arial" w:hAnsi="Arial" w:cs="Arial"/>
        </w:rPr>
        <w:t>of</w:t>
      </w:r>
      <w:r w:rsidRPr="004703F7">
        <w:rPr>
          <w:rFonts w:ascii="Arial" w:hAnsi="Arial" w:cs="Arial"/>
          <w:spacing w:val="-4"/>
        </w:rPr>
        <w:t xml:space="preserve"> </w:t>
      </w:r>
      <w:r w:rsidRPr="004703F7">
        <w:rPr>
          <w:rFonts w:ascii="Arial" w:hAnsi="Arial" w:cs="Arial"/>
        </w:rPr>
        <w:t>respect</w:t>
      </w:r>
      <w:r w:rsidRPr="004703F7">
        <w:rPr>
          <w:rFonts w:ascii="Arial" w:hAnsi="Arial" w:cs="Arial"/>
          <w:spacing w:val="-2"/>
        </w:rPr>
        <w:t xml:space="preserve"> </w:t>
      </w:r>
      <w:r w:rsidRPr="004703F7">
        <w:rPr>
          <w:rFonts w:ascii="Arial" w:hAnsi="Arial" w:cs="Arial"/>
        </w:rPr>
        <w:t>and</w:t>
      </w:r>
      <w:r w:rsidRPr="004703F7">
        <w:rPr>
          <w:rFonts w:ascii="Arial" w:hAnsi="Arial" w:cs="Arial"/>
          <w:spacing w:val="-4"/>
        </w:rPr>
        <w:t xml:space="preserve"> </w:t>
      </w:r>
      <w:r w:rsidRPr="004703F7">
        <w:rPr>
          <w:rFonts w:ascii="Arial" w:hAnsi="Arial" w:cs="Arial"/>
        </w:rPr>
        <w:t>concern</w:t>
      </w:r>
      <w:r w:rsidRPr="004703F7">
        <w:rPr>
          <w:rFonts w:ascii="Arial" w:hAnsi="Arial" w:cs="Arial"/>
          <w:spacing w:val="-4"/>
        </w:rPr>
        <w:t xml:space="preserve"> </w:t>
      </w:r>
      <w:r w:rsidRPr="004703F7">
        <w:rPr>
          <w:rFonts w:ascii="Arial" w:hAnsi="Arial" w:cs="Arial"/>
        </w:rPr>
        <w:t>for</w:t>
      </w:r>
      <w:r w:rsidRPr="004703F7">
        <w:rPr>
          <w:rFonts w:ascii="Arial" w:hAnsi="Arial" w:cs="Arial"/>
          <w:spacing w:val="-4"/>
        </w:rPr>
        <w:t xml:space="preserve"> </w:t>
      </w:r>
      <w:r w:rsidRPr="004703F7">
        <w:rPr>
          <w:rFonts w:ascii="Arial" w:hAnsi="Arial" w:cs="Arial"/>
        </w:rPr>
        <w:t>others showing</w:t>
      </w:r>
      <w:r w:rsidRPr="004703F7">
        <w:rPr>
          <w:rFonts w:ascii="Arial" w:hAnsi="Arial" w:cs="Arial"/>
          <w:spacing w:val="-5"/>
        </w:rPr>
        <w:t xml:space="preserve"> </w:t>
      </w:r>
      <w:r w:rsidRPr="004703F7">
        <w:rPr>
          <w:rFonts w:ascii="Arial" w:hAnsi="Arial" w:cs="Arial"/>
        </w:rPr>
        <w:t>an</w:t>
      </w:r>
      <w:r w:rsidRPr="004703F7">
        <w:rPr>
          <w:rFonts w:ascii="Arial" w:hAnsi="Arial" w:cs="Arial"/>
          <w:spacing w:val="-2"/>
        </w:rPr>
        <w:t xml:space="preserve"> </w:t>
      </w:r>
      <w:r w:rsidRPr="004703F7">
        <w:rPr>
          <w:rFonts w:ascii="Arial" w:hAnsi="Arial" w:cs="Arial"/>
        </w:rPr>
        <w:t>acceptance</w:t>
      </w:r>
      <w:r w:rsidRPr="004703F7">
        <w:rPr>
          <w:rFonts w:ascii="Arial" w:hAnsi="Arial" w:cs="Arial"/>
          <w:spacing w:val="-2"/>
        </w:rPr>
        <w:t xml:space="preserve"> </w:t>
      </w:r>
      <w:r w:rsidRPr="004703F7">
        <w:rPr>
          <w:rFonts w:ascii="Arial" w:hAnsi="Arial" w:cs="Arial"/>
        </w:rPr>
        <w:t>of</w:t>
      </w:r>
      <w:r w:rsidRPr="004703F7">
        <w:rPr>
          <w:rFonts w:ascii="Arial" w:hAnsi="Arial" w:cs="Arial"/>
          <w:spacing w:val="-3"/>
        </w:rPr>
        <w:t xml:space="preserve"> </w:t>
      </w:r>
      <w:r w:rsidRPr="004703F7">
        <w:rPr>
          <w:rFonts w:ascii="Arial" w:hAnsi="Arial" w:cs="Arial"/>
        </w:rPr>
        <w:t>those</w:t>
      </w:r>
      <w:r w:rsidRPr="004703F7">
        <w:rPr>
          <w:rFonts w:ascii="Arial" w:hAnsi="Arial" w:cs="Arial"/>
          <w:spacing w:val="-2"/>
        </w:rPr>
        <w:t xml:space="preserve"> </w:t>
      </w:r>
      <w:r w:rsidRPr="004703F7">
        <w:rPr>
          <w:rFonts w:ascii="Arial" w:hAnsi="Arial" w:cs="Arial"/>
        </w:rPr>
        <w:t>who</w:t>
      </w:r>
      <w:r w:rsidRPr="004703F7">
        <w:rPr>
          <w:rFonts w:ascii="Arial" w:hAnsi="Arial" w:cs="Arial"/>
          <w:spacing w:val="-5"/>
        </w:rPr>
        <w:t xml:space="preserve"> </w:t>
      </w:r>
      <w:r w:rsidRPr="004703F7">
        <w:rPr>
          <w:rFonts w:ascii="Arial" w:hAnsi="Arial" w:cs="Arial"/>
        </w:rPr>
        <w:t>differ,</w:t>
      </w:r>
      <w:r w:rsidRPr="004703F7">
        <w:rPr>
          <w:rFonts w:ascii="Arial" w:hAnsi="Arial" w:cs="Arial"/>
          <w:spacing w:val="-3"/>
        </w:rPr>
        <w:t xml:space="preserve"> </w:t>
      </w:r>
      <w:r w:rsidRPr="004703F7">
        <w:rPr>
          <w:rFonts w:ascii="Arial" w:hAnsi="Arial" w:cs="Arial"/>
        </w:rPr>
        <w:t>yet challenging those behaviours and attitudes which exploit others</w:t>
      </w:r>
    </w:p>
    <w:p w14:paraId="7A19F6A7" w14:textId="77777777" w:rsidR="004703F7" w:rsidRPr="004703F7" w:rsidRDefault="004703F7" w:rsidP="004703F7">
      <w:pPr>
        <w:pStyle w:val="ListParagraph"/>
        <w:widowControl w:val="0"/>
        <w:numPr>
          <w:ilvl w:val="0"/>
          <w:numId w:val="19"/>
        </w:numPr>
        <w:tabs>
          <w:tab w:val="left" w:pos="177"/>
        </w:tabs>
        <w:autoSpaceDE w:val="0"/>
        <w:autoSpaceDN w:val="0"/>
        <w:spacing w:before="165" w:after="0" w:line="240" w:lineRule="auto"/>
        <w:ind w:left="426" w:right="95" w:hanging="165"/>
        <w:contextualSpacing w:val="0"/>
        <w:rPr>
          <w:rFonts w:ascii="Arial" w:hAnsi="Arial" w:cs="Arial"/>
        </w:rPr>
      </w:pPr>
      <w:r w:rsidRPr="004703F7">
        <w:rPr>
          <w:rFonts w:ascii="Arial" w:hAnsi="Arial" w:cs="Arial"/>
        </w:rPr>
        <w:t>Be</w:t>
      </w:r>
      <w:r w:rsidRPr="004703F7">
        <w:rPr>
          <w:rFonts w:ascii="Arial" w:hAnsi="Arial" w:cs="Arial"/>
          <w:spacing w:val="-2"/>
        </w:rPr>
        <w:t xml:space="preserve"> </w:t>
      </w:r>
      <w:r w:rsidRPr="004703F7">
        <w:rPr>
          <w:rFonts w:ascii="Arial" w:hAnsi="Arial" w:cs="Arial"/>
        </w:rPr>
        <w:t>able</w:t>
      </w:r>
      <w:r w:rsidRPr="004703F7">
        <w:rPr>
          <w:rFonts w:ascii="Arial" w:hAnsi="Arial" w:cs="Arial"/>
          <w:spacing w:val="-4"/>
        </w:rPr>
        <w:t xml:space="preserve"> </w:t>
      </w:r>
      <w:r w:rsidRPr="004703F7">
        <w:rPr>
          <w:rFonts w:ascii="Arial" w:hAnsi="Arial" w:cs="Arial"/>
        </w:rPr>
        <w:t>to</w:t>
      </w:r>
      <w:r w:rsidRPr="004703F7">
        <w:rPr>
          <w:rFonts w:ascii="Arial" w:hAnsi="Arial" w:cs="Arial"/>
          <w:spacing w:val="-2"/>
        </w:rPr>
        <w:t xml:space="preserve"> </w:t>
      </w:r>
      <w:r w:rsidRPr="004703F7">
        <w:rPr>
          <w:rFonts w:ascii="Arial" w:hAnsi="Arial" w:cs="Arial"/>
        </w:rPr>
        <w:t>display</w:t>
      </w:r>
      <w:r w:rsidRPr="004703F7">
        <w:rPr>
          <w:rFonts w:ascii="Arial" w:hAnsi="Arial" w:cs="Arial"/>
          <w:spacing w:val="-2"/>
        </w:rPr>
        <w:t xml:space="preserve"> </w:t>
      </w:r>
      <w:r w:rsidRPr="004703F7">
        <w:rPr>
          <w:rFonts w:ascii="Arial" w:hAnsi="Arial" w:cs="Arial"/>
        </w:rPr>
        <w:t>a</w:t>
      </w:r>
      <w:r w:rsidRPr="004703F7">
        <w:rPr>
          <w:rFonts w:ascii="Arial" w:hAnsi="Arial" w:cs="Arial"/>
          <w:spacing w:val="-3"/>
        </w:rPr>
        <w:t xml:space="preserve"> </w:t>
      </w:r>
      <w:r w:rsidRPr="004703F7">
        <w:rPr>
          <w:rFonts w:ascii="Arial" w:hAnsi="Arial" w:cs="Arial"/>
        </w:rPr>
        <w:t>sense</w:t>
      </w:r>
      <w:r w:rsidRPr="004703F7">
        <w:rPr>
          <w:rFonts w:ascii="Arial" w:hAnsi="Arial" w:cs="Arial"/>
          <w:spacing w:val="-2"/>
        </w:rPr>
        <w:t xml:space="preserve"> </w:t>
      </w:r>
      <w:r w:rsidRPr="004703F7">
        <w:rPr>
          <w:rFonts w:ascii="Arial" w:hAnsi="Arial" w:cs="Arial"/>
        </w:rPr>
        <w:t>of</w:t>
      </w:r>
      <w:r w:rsidRPr="004703F7">
        <w:rPr>
          <w:rFonts w:ascii="Arial" w:hAnsi="Arial" w:cs="Arial"/>
          <w:spacing w:val="-3"/>
        </w:rPr>
        <w:t xml:space="preserve"> </w:t>
      </w:r>
      <w:r w:rsidRPr="004703F7">
        <w:rPr>
          <w:rFonts w:ascii="Arial" w:hAnsi="Arial" w:cs="Arial"/>
        </w:rPr>
        <w:t>reconciliation</w:t>
      </w:r>
      <w:r w:rsidRPr="004703F7">
        <w:rPr>
          <w:rFonts w:ascii="Arial" w:hAnsi="Arial" w:cs="Arial"/>
          <w:spacing w:val="-1"/>
        </w:rPr>
        <w:t xml:space="preserve"> </w:t>
      </w:r>
      <w:r w:rsidRPr="004703F7">
        <w:rPr>
          <w:rFonts w:ascii="Arial" w:hAnsi="Arial" w:cs="Arial"/>
        </w:rPr>
        <w:t>and</w:t>
      </w:r>
      <w:r w:rsidRPr="004703F7">
        <w:rPr>
          <w:rFonts w:ascii="Arial" w:hAnsi="Arial" w:cs="Arial"/>
          <w:spacing w:val="-3"/>
        </w:rPr>
        <w:t xml:space="preserve"> </w:t>
      </w:r>
      <w:r w:rsidRPr="004703F7">
        <w:rPr>
          <w:rFonts w:ascii="Arial" w:hAnsi="Arial" w:cs="Arial"/>
          <w:spacing w:val="-2"/>
        </w:rPr>
        <w:t>forgiveness</w:t>
      </w:r>
    </w:p>
    <w:p w14:paraId="51185AAE" w14:textId="77777777" w:rsidR="004703F7" w:rsidRPr="004703F7" w:rsidRDefault="004703F7" w:rsidP="004703F7">
      <w:pPr>
        <w:pStyle w:val="Heading1"/>
        <w:spacing w:before="182"/>
        <w:ind w:left="426" w:right="95"/>
        <w:rPr>
          <w:rFonts w:ascii="Arial" w:hAnsi="Arial" w:cs="Arial"/>
          <w:sz w:val="32"/>
          <w:szCs w:val="32"/>
        </w:rPr>
      </w:pPr>
      <w:r w:rsidRPr="004703F7">
        <w:rPr>
          <w:rFonts w:ascii="Arial" w:hAnsi="Arial" w:cs="Arial"/>
          <w:sz w:val="32"/>
          <w:szCs w:val="32"/>
        </w:rPr>
        <w:t>Appropriate</w:t>
      </w:r>
      <w:r w:rsidRPr="004703F7">
        <w:rPr>
          <w:rFonts w:ascii="Arial" w:hAnsi="Arial" w:cs="Arial"/>
          <w:spacing w:val="-6"/>
          <w:sz w:val="32"/>
          <w:szCs w:val="32"/>
        </w:rPr>
        <w:t xml:space="preserve"> </w:t>
      </w:r>
      <w:r w:rsidRPr="004703F7">
        <w:rPr>
          <w:rFonts w:ascii="Arial" w:hAnsi="Arial" w:cs="Arial"/>
          <w:spacing w:val="-2"/>
          <w:sz w:val="32"/>
          <w:szCs w:val="32"/>
        </w:rPr>
        <w:t>Learning</w:t>
      </w:r>
    </w:p>
    <w:p w14:paraId="2E5BA259" w14:textId="77777777" w:rsidR="004703F7" w:rsidRPr="004703F7" w:rsidRDefault="004703F7" w:rsidP="004703F7">
      <w:pPr>
        <w:pStyle w:val="BodyText"/>
        <w:spacing w:before="182" w:line="259" w:lineRule="auto"/>
        <w:ind w:left="426" w:right="95"/>
        <w:rPr>
          <w:rFonts w:ascii="Arial" w:hAnsi="Arial" w:cs="Arial"/>
        </w:rPr>
      </w:pPr>
      <w:r w:rsidRPr="004703F7">
        <w:rPr>
          <w:rFonts w:ascii="Arial" w:hAnsi="Arial" w:cs="Arial"/>
        </w:rPr>
        <w:t>We ensure our teaching is age and developmentally appropriate by getting to know the children in our school</w:t>
      </w:r>
      <w:r w:rsidRPr="004703F7">
        <w:rPr>
          <w:rFonts w:ascii="Arial" w:hAnsi="Arial" w:cs="Arial"/>
          <w:spacing w:val="-3"/>
        </w:rPr>
        <w:t xml:space="preserve"> </w:t>
      </w:r>
      <w:r w:rsidRPr="004703F7">
        <w:rPr>
          <w:rFonts w:ascii="Arial" w:hAnsi="Arial" w:cs="Arial"/>
        </w:rPr>
        <w:t>well</w:t>
      </w:r>
      <w:r w:rsidRPr="004703F7">
        <w:rPr>
          <w:rFonts w:ascii="Arial" w:hAnsi="Arial" w:cs="Arial"/>
          <w:spacing w:val="-3"/>
        </w:rPr>
        <w:t xml:space="preserve"> </w:t>
      </w:r>
      <w:r w:rsidRPr="004703F7">
        <w:rPr>
          <w:rFonts w:ascii="Arial" w:hAnsi="Arial" w:cs="Arial"/>
        </w:rPr>
        <w:t>-</w:t>
      </w:r>
      <w:r w:rsidRPr="004703F7">
        <w:rPr>
          <w:rFonts w:ascii="Arial" w:hAnsi="Arial" w:cs="Arial"/>
          <w:spacing w:val="-2"/>
        </w:rPr>
        <w:t xml:space="preserve"> </w:t>
      </w:r>
      <w:r w:rsidRPr="004703F7">
        <w:rPr>
          <w:rFonts w:ascii="Arial" w:hAnsi="Arial" w:cs="Arial"/>
        </w:rPr>
        <w:t>using</w:t>
      </w:r>
      <w:r w:rsidRPr="004703F7">
        <w:rPr>
          <w:rFonts w:ascii="Arial" w:hAnsi="Arial" w:cs="Arial"/>
          <w:spacing w:val="-4"/>
        </w:rPr>
        <w:t xml:space="preserve"> </w:t>
      </w:r>
      <w:r w:rsidRPr="004703F7">
        <w:rPr>
          <w:rFonts w:ascii="Arial" w:hAnsi="Arial" w:cs="Arial"/>
        </w:rPr>
        <w:t>professional</w:t>
      </w:r>
      <w:r w:rsidRPr="004703F7">
        <w:rPr>
          <w:rFonts w:ascii="Arial" w:hAnsi="Arial" w:cs="Arial"/>
          <w:spacing w:val="-2"/>
        </w:rPr>
        <w:t xml:space="preserve"> </w:t>
      </w:r>
      <w:r w:rsidRPr="004703F7">
        <w:rPr>
          <w:rFonts w:ascii="Arial" w:hAnsi="Arial" w:cs="Arial"/>
        </w:rPr>
        <w:t>staff</w:t>
      </w:r>
      <w:r w:rsidRPr="004703F7">
        <w:rPr>
          <w:rFonts w:ascii="Arial" w:hAnsi="Arial" w:cs="Arial"/>
          <w:spacing w:val="-2"/>
        </w:rPr>
        <w:t xml:space="preserve"> </w:t>
      </w:r>
      <w:r w:rsidRPr="004703F7">
        <w:rPr>
          <w:rFonts w:ascii="Arial" w:hAnsi="Arial" w:cs="Arial"/>
        </w:rPr>
        <w:t>dialogue</w:t>
      </w:r>
      <w:r w:rsidRPr="004703F7">
        <w:rPr>
          <w:rFonts w:ascii="Arial" w:hAnsi="Arial" w:cs="Arial"/>
          <w:spacing w:val="-4"/>
        </w:rPr>
        <w:t xml:space="preserve"> </w:t>
      </w:r>
      <w:r w:rsidRPr="004703F7">
        <w:rPr>
          <w:rFonts w:ascii="Arial" w:hAnsi="Arial" w:cs="Arial"/>
        </w:rPr>
        <w:t>to</w:t>
      </w:r>
      <w:r w:rsidRPr="004703F7">
        <w:rPr>
          <w:rFonts w:ascii="Arial" w:hAnsi="Arial" w:cs="Arial"/>
          <w:spacing w:val="-3"/>
        </w:rPr>
        <w:t xml:space="preserve"> </w:t>
      </w:r>
      <w:r w:rsidRPr="004703F7">
        <w:rPr>
          <w:rFonts w:ascii="Arial" w:hAnsi="Arial" w:cs="Arial"/>
        </w:rPr>
        <w:t>discuss</w:t>
      </w:r>
      <w:r w:rsidRPr="004703F7">
        <w:rPr>
          <w:rFonts w:ascii="Arial" w:hAnsi="Arial" w:cs="Arial"/>
          <w:spacing w:val="-3"/>
        </w:rPr>
        <w:t xml:space="preserve"> </w:t>
      </w:r>
      <w:r w:rsidRPr="004703F7">
        <w:rPr>
          <w:rFonts w:ascii="Arial" w:hAnsi="Arial" w:cs="Arial"/>
        </w:rPr>
        <w:t>needs</w:t>
      </w:r>
      <w:r w:rsidRPr="004703F7">
        <w:rPr>
          <w:rFonts w:ascii="Arial" w:hAnsi="Arial" w:cs="Arial"/>
          <w:spacing w:val="-3"/>
        </w:rPr>
        <w:t xml:space="preserve"> </w:t>
      </w:r>
      <w:r w:rsidRPr="004703F7">
        <w:rPr>
          <w:rFonts w:ascii="Arial" w:hAnsi="Arial" w:cs="Arial"/>
        </w:rPr>
        <w:t>and</w:t>
      </w:r>
      <w:r w:rsidRPr="004703F7">
        <w:rPr>
          <w:rFonts w:ascii="Arial" w:hAnsi="Arial" w:cs="Arial"/>
          <w:spacing w:val="-3"/>
        </w:rPr>
        <w:t xml:space="preserve"> </w:t>
      </w:r>
      <w:r w:rsidRPr="004703F7">
        <w:rPr>
          <w:rFonts w:ascii="Arial" w:hAnsi="Arial" w:cs="Arial"/>
        </w:rPr>
        <w:t>abilities</w:t>
      </w:r>
      <w:r w:rsidRPr="004703F7">
        <w:rPr>
          <w:rFonts w:ascii="Arial" w:hAnsi="Arial" w:cs="Arial"/>
          <w:spacing w:val="-3"/>
        </w:rPr>
        <w:t xml:space="preserve"> </w:t>
      </w:r>
      <w:r w:rsidRPr="004703F7">
        <w:rPr>
          <w:rFonts w:ascii="Arial" w:hAnsi="Arial" w:cs="Arial"/>
        </w:rPr>
        <w:t>of</w:t>
      </w:r>
      <w:r w:rsidRPr="004703F7">
        <w:rPr>
          <w:rFonts w:ascii="Arial" w:hAnsi="Arial" w:cs="Arial"/>
          <w:spacing w:val="-3"/>
        </w:rPr>
        <w:t xml:space="preserve"> </w:t>
      </w:r>
      <w:r w:rsidRPr="004703F7">
        <w:rPr>
          <w:rFonts w:ascii="Arial" w:hAnsi="Arial" w:cs="Arial"/>
        </w:rPr>
        <w:t>class</w:t>
      </w:r>
      <w:r w:rsidRPr="004703F7">
        <w:rPr>
          <w:rFonts w:ascii="Arial" w:hAnsi="Arial" w:cs="Arial"/>
          <w:spacing w:val="-3"/>
        </w:rPr>
        <w:t xml:space="preserve"> </w:t>
      </w:r>
      <w:r w:rsidRPr="004703F7">
        <w:rPr>
          <w:rFonts w:ascii="Arial" w:hAnsi="Arial" w:cs="Arial"/>
        </w:rPr>
        <w:t>groups</w:t>
      </w:r>
      <w:r w:rsidRPr="004703F7">
        <w:rPr>
          <w:rFonts w:ascii="Arial" w:hAnsi="Arial" w:cs="Arial"/>
          <w:spacing w:val="-3"/>
        </w:rPr>
        <w:t xml:space="preserve"> </w:t>
      </w:r>
      <w:r w:rsidRPr="004703F7">
        <w:rPr>
          <w:rFonts w:ascii="Arial" w:hAnsi="Arial" w:cs="Arial"/>
        </w:rPr>
        <w:t>and</w:t>
      </w:r>
      <w:r w:rsidRPr="004703F7">
        <w:rPr>
          <w:rFonts w:ascii="Arial" w:hAnsi="Arial" w:cs="Arial"/>
          <w:spacing w:val="-3"/>
        </w:rPr>
        <w:t xml:space="preserve"> </w:t>
      </w:r>
      <w:r w:rsidRPr="004703F7">
        <w:rPr>
          <w:rFonts w:ascii="Arial" w:hAnsi="Arial" w:cs="Arial"/>
        </w:rPr>
        <w:t>individual children, promoting two-way conversation with parents and carers about their child(ren) and through regular assessment of children using ‘I can’ statements to monitor pupil progress in PSHE.</w:t>
      </w:r>
    </w:p>
    <w:p w14:paraId="6CE62C22" w14:textId="77777777" w:rsidR="002C3153" w:rsidRPr="004703F7" w:rsidRDefault="002C3153" w:rsidP="004703F7">
      <w:pPr>
        <w:ind w:left="426" w:right="95"/>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C3153" w:rsidRPr="004703F7" w14:paraId="781BE4F1" w14:textId="77777777" w:rsidTr="004E5430">
        <w:trPr>
          <w:trHeight w:val="703"/>
        </w:trPr>
        <w:tc>
          <w:tcPr>
            <w:tcW w:w="9016" w:type="dxa"/>
            <w:shd w:val="clear" w:color="auto" w:fill="FDE582"/>
            <w:vAlign w:val="center"/>
          </w:tcPr>
          <w:p w14:paraId="0BBD4C11" w14:textId="564A66DB" w:rsidR="002C3153" w:rsidRPr="004703F7" w:rsidRDefault="002C3153" w:rsidP="004E5430">
            <w:pPr>
              <w:rPr>
                <w:rFonts w:ascii="Arial" w:hAnsi="Arial" w:cs="Arial"/>
                <w:b/>
                <w:bCs/>
                <w:sz w:val="32"/>
                <w:szCs w:val="32"/>
              </w:rPr>
            </w:pPr>
            <w:r w:rsidRPr="004703F7">
              <w:rPr>
                <w:rFonts w:ascii="Arial" w:hAnsi="Arial" w:cs="Arial"/>
                <w:b/>
                <w:bCs/>
                <w:sz w:val="32"/>
                <w:szCs w:val="32"/>
              </w:rPr>
              <w:t>Inclusion, SEND and Equality</w:t>
            </w:r>
          </w:p>
        </w:tc>
      </w:tr>
      <w:tr w:rsidR="002C3153" w:rsidRPr="004703F7" w14:paraId="2769A983" w14:textId="77777777" w:rsidTr="004E5430">
        <w:tc>
          <w:tcPr>
            <w:tcW w:w="9016" w:type="dxa"/>
          </w:tcPr>
          <w:p w14:paraId="612AD74D" w14:textId="77777777" w:rsidR="002C3153" w:rsidRPr="004703F7" w:rsidRDefault="002C3153" w:rsidP="004E5430">
            <w:pPr>
              <w:rPr>
                <w:rFonts w:ascii="Arial" w:hAnsi="Arial" w:cs="Arial"/>
              </w:rPr>
            </w:pPr>
          </w:p>
          <w:p w14:paraId="0283E891" w14:textId="77777777" w:rsidR="002C3153" w:rsidRPr="004703F7" w:rsidRDefault="002C3153" w:rsidP="002C3153">
            <w:pPr>
              <w:rPr>
                <w:rFonts w:ascii="Arial" w:hAnsi="Arial" w:cs="Arial"/>
              </w:rPr>
            </w:pPr>
            <w:r w:rsidRPr="004703F7">
              <w:rPr>
                <w:rFonts w:ascii="Arial" w:hAnsi="Arial" w:cs="Arial"/>
              </w:rPr>
              <w:t>RSHE is delivered in line with the Equality Act 2010 and promotes respect for difference and diversity. Teaching is inclusive and reflects the needs of all pupils.</w:t>
            </w:r>
          </w:p>
          <w:p w14:paraId="30261AC2" w14:textId="77777777" w:rsidR="002C3153" w:rsidRPr="004703F7" w:rsidRDefault="002C3153" w:rsidP="002C3153">
            <w:pPr>
              <w:rPr>
                <w:rFonts w:ascii="Arial" w:hAnsi="Arial" w:cs="Arial"/>
              </w:rPr>
            </w:pPr>
          </w:p>
          <w:p w14:paraId="197DA213" w14:textId="77777777" w:rsidR="002C3153" w:rsidRPr="004703F7" w:rsidRDefault="002C3153" w:rsidP="002C3153">
            <w:pPr>
              <w:rPr>
                <w:rFonts w:ascii="Arial" w:hAnsi="Arial" w:cs="Arial"/>
                <w:i/>
                <w:iCs/>
              </w:rPr>
            </w:pPr>
            <w:r w:rsidRPr="004703F7">
              <w:rPr>
                <w:rFonts w:ascii="Arial" w:hAnsi="Arial" w:cs="Arial"/>
                <w:i/>
                <w:iCs/>
              </w:rPr>
              <w:t>For pupils with special educational needs or disabilities (SEND), RSHE is adapted to ensure accessibility by:</w:t>
            </w:r>
          </w:p>
          <w:p w14:paraId="072D5E77" w14:textId="77777777" w:rsidR="002C3153" w:rsidRPr="004703F7" w:rsidRDefault="002C3153" w:rsidP="002C3153">
            <w:pPr>
              <w:rPr>
                <w:rFonts w:ascii="Arial" w:hAnsi="Arial" w:cs="Arial"/>
              </w:rPr>
            </w:pPr>
          </w:p>
          <w:p w14:paraId="03BF6A81" w14:textId="77777777" w:rsidR="002C3153" w:rsidRPr="004703F7" w:rsidRDefault="002C3153" w:rsidP="002C3153">
            <w:pPr>
              <w:numPr>
                <w:ilvl w:val="0"/>
                <w:numId w:val="8"/>
              </w:numPr>
              <w:rPr>
                <w:rFonts w:ascii="Arial" w:hAnsi="Arial" w:cs="Arial"/>
              </w:rPr>
            </w:pPr>
            <w:r w:rsidRPr="004703F7">
              <w:rPr>
                <w:rFonts w:ascii="Arial" w:hAnsi="Arial" w:cs="Arial"/>
              </w:rPr>
              <w:t>Using clear and consistent language and visuals</w:t>
            </w:r>
          </w:p>
          <w:p w14:paraId="616598CC" w14:textId="77777777" w:rsidR="002C3153" w:rsidRPr="004703F7" w:rsidRDefault="002C3153" w:rsidP="002C3153">
            <w:pPr>
              <w:numPr>
                <w:ilvl w:val="0"/>
                <w:numId w:val="8"/>
              </w:numPr>
              <w:rPr>
                <w:rFonts w:ascii="Arial" w:hAnsi="Arial" w:cs="Arial"/>
              </w:rPr>
            </w:pPr>
            <w:r w:rsidRPr="004703F7">
              <w:rPr>
                <w:rFonts w:ascii="Arial" w:hAnsi="Arial" w:cs="Arial"/>
              </w:rPr>
              <w:t>Breaking learning into smaller steps</w:t>
            </w:r>
          </w:p>
          <w:p w14:paraId="11A3C452" w14:textId="77777777" w:rsidR="002C3153" w:rsidRPr="004703F7" w:rsidRDefault="002C3153" w:rsidP="002C3153">
            <w:pPr>
              <w:numPr>
                <w:ilvl w:val="0"/>
                <w:numId w:val="8"/>
              </w:numPr>
              <w:rPr>
                <w:rFonts w:ascii="Arial" w:hAnsi="Arial" w:cs="Arial"/>
              </w:rPr>
            </w:pPr>
            <w:r w:rsidRPr="004703F7">
              <w:rPr>
                <w:rFonts w:ascii="Arial" w:hAnsi="Arial" w:cs="Arial"/>
              </w:rPr>
              <w:t>Providing additional scaffolding or repetition</w:t>
            </w:r>
          </w:p>
          <w:p w14:paraId="52AF3B14" w14:textId="77777777" w:rsidR="002C3153" w:rsidRPr="004703F7" w:rsidRDefault="002C3153" w:rsidP="002C3153">
            <w:pPr>
              <w:numPr>
                <w:ilvl w:val="0"/>
                <w:numId w:val="8"/>
              </w:numPr>
              <w:rPr>
                <w:rFonts w:ascii="Arial" w:hAnsi="Arial" w:cs="Arial"/>
              </w:rPr>
            </w:pPr>
            <w:r w:rsidRPr="004703F7">
              <w:rPr>
                <w:rFonts w:ascii="Arial" w:hAnsi="Arial" w:cs="Arial"/>
              </w:rPr>
              <w:t>Considering pupils’ emotional and developmental needs</w:t>
            </w:r>
          </w:p>
          <w:p w14:paraId="38C2E220" w14:textId="77777777" w:rsidR="002C3153" w:rsidRPr="004703F7" w:rsidRDefault="002C3153" w:rsidP="004E5430">
            <w:pPr>
              <w:pStyle w:val="ListParagraph"/>
              <w:ind w:left="360"/>
              <w:rPr>
                <w:rFonts w:ascii="Arial" w:hAnsi="Arial" w:cs="Arial"/>
              </w:rPr>
            </w:pPr>
          </w:p>
        </w:tc>
      </w:tr>
    </w:tbl>
    <w:p w14:paraId="1F358087" w14:textId="77777777" w:rsidR="002C3153" w:rsidRPr="004703F7" w:rsidRDefault="002C3153">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C3153" w:rsidRPr="004703F7" w14:paraId="5901B608" w14:textId="77777777" w:rsidTr="004E5430">
        <w:trPr>
          <w:trHeight w:val="703"/>
        </w:trPr>
        <w:tc>
          <w:tcPr>
            <w:tcW w:w="9016" w:type="dxa"/>
            <w:shd w:val="clear" w:color="auto" w:fill="FDE582"/>
            <w:vAlign w:val="center"/>
          </w:tcPr>
          <w:p w14:paraId="45AEABCD" w14:textId="2B687915" w:rsidR="002C3153" w:rsidRPr="004703F7" w:rsidRDefault="002C3153" w:rsidP="004E5430">
            <w:pPr>
              <w:rPr>
                <w:rFonts w:ascii="Arial" w:hAnsi="Arial" w:cs="Arial"/>
                <w:b/>
                <w:bCs/>
                <w:sz w:val="32"/>
                <w:szCs w:val="32"/>
              </w:rPr>
            </w:pPr>
            <w:r w:rsidRPr="004703F7">
              <w:rPr>
                <w:rFonts w:ascii="Arial" w:hAnsi="Arial" w:cs="Arial"/>
                <w:b/>
                <w:bCs/>
                <w:sz w:val="32"/>
                <w:szCs w:val="32"/>
              </w:rPr>
              <w:t>Safeguarding and Safe Learning Environment</w:t>
            </w:r>
          </w:p>
        </w:tc>
      </w:tr>
      <w:tr w:rsidR="002C3153" w:rsidRPr="004703F7" w14:paraId="41D059A3" w14:textId="77777777" w:rsidTr="004E5430">
        <w:tc>
          <w:tcPr>
            <w:tcW w:w="9016" w:type="dxa"/>
          </w:tcPr>
          <w:p w14:paraId="31B13397" w14:textId="77777777" w:rsidR="002C3153" w:rsidRPr="004703F7" w:rsidRDefault="002C3153" w:rsidP="004E5430">
            <w:pPr>
              <w:rPr>
                <w:rFonts w:ascii="Arial" w:hAnsi="Arial" w:cs="Arial"/>
              </w:rPr>
            </w:pPr>
          </w:p>
          <w:p w14:paraId="248FC366" w14:textId="77777777" w:rsidR="002C3153" w:rsidRPr="004703F7" w:rsidRDefault="002C3153" w:rsidP="002C3153">
            <w:pPr>
              <w:rPr>
                <w:rFonts w:ascii="Arial" w:hAnsi="Arial" w:cs="Arial"/>
              </w:rPr>
            </w:pPr>
            <w:r w:rsidRPr="004703F7">
              <w:rPr>
                <w:rFonts w:ascii="Arial" w:hAnsi="Arial" w:cs="Arial"/>
              </w:rPr>
              <w:t>RSHE is delivered within a safe, supportive, and respectful learning environment where pupils feel able to participate and ask questions appropriately.</w:t>
            </w:r>
          </w:p>
          <w:p w14:paraId="54BB6FAF" w14:textId="77777777" w:rsidR="002C3153" w:rsidRPr="004703F7" w:rsidRDefault="002C3153" w:rsidP="002C3153">
            <w:pPr>
              <w:rPr>
                <w:rFonts w:ascii="Arial" w:hAnsi="Arial" w:cs="Arial"/>
              </w:rPr>
            </w:pPr>
          </w:p>
          <w:p w14:paraId="3A47ED9B" w14:textId="77777777" w:rsidR="002C3153" w:rsidRPr="004703F7" w:rsidRDefault="002C3153" w:rsidP="002C3153">
            <w:pPr>
              <w:rPr>
                <w:rFonts w:ascii="Arial" w:hAnsi="Arial" w:cs="Arial"/>
                <w:i/>
                <w:iCs/>
              </w:rPr>
            </w:pPr>
            <w:r w:rsidRPr="004703F7">
              <w:rPr>
                <w:rFonts w:ascii="Arial" w:hAnsi="Arial" w:cs="Arial"/>
                <w:i/>
                <w:iCs/>
              </w:rPr>
              <w:t>To support this:</w:t>
            </w:r>
          </w:p>
          <w:p w14:paraId="7E911E6D" w14:textId="77777777" w:rsidR="002C3153" w:rsidRPr="004703F7" w:rsidRDefault="002C3153" w:rsidP="002C3153">
            <w:pPr>
              <w:rPr>
                <w:rFonts w:ascii="Arial" w:hAnsi="Arial" w:cs="Arial"/>
              </w:rPr>
            </w:pPr>
          </w:p>
          <w:p w14:paraId="74732D12" w14:textId="77777777" w:rsidR="002C3153" w:rsidRPr="004703F7" w:rsidRDefault="002C3153" w:rsidP="002C3153">
            <w:pPr>
              <w:numPr>
                <w:ilvl w:val="0"/>
                <w:numId w:val="9"/>
              </w:numPr>
              <w:rPr>
                <w:rFonts w:ascii="Arial" w:hAnsi="Arial" w:cs="Arial"/>
              </w:rPr>
            </w:pPr>
            <w:r w:rsidRPr="004703F7">
              <w:rPr>
                <w:rFonts w:ascii="Arial" w:hAnsi="Arial" w:cs="Arial"/>
              </w:rPr>
              <w:t>Ground rules are agreed with pupils at the start of RSHE lessons to promote respect, confidentiality, and appropriate discussion</w:t>
            </w:r>
          </w:p>
          <w:p w14:paraId="0194FC9C" w14:textId="77777777" w:rsidR="002C3153" w:rsidRPr="004703F7" w:rsidRDefault="002C3153" w:rsidP="002C3153">
            <w:pPr>
              <w:numPr>
                <w:ilvl w:val="0"/>
                <w:numId w:val="9"/>
              </w:numPr>
              <w:rPr>
                <w:rFonts w:ascii="Arial" w:hAnsi="Arial" w:cs="Arial"/>
              </w:rPr>
            </w:pPr>
            <w:r w:rsidRPr="004703F7">
              <w:rPr>
                <w:rFonts w:ascii="Arial" w:hAnsi="Arial" w:cs="Arial"/>
              </w:rPr>
              <w:t>Correct and age-appropriate terminology is used sensitively by staff</w:t>
            </w:r>
          </w:p>
          <w:p w14:paraId="4BABA3E5" w14:textId="77777777" w:rsidR="002C3153" w:rsidRPr="004703F7" w:rsidRDefault="002C3153" w:rsidP="002C3153">
            <w:pPr>
              <w:numPr>
                <w:ilvl w:val="0"/>
                <w:numId w:val="9"/>
              </w:numPr>
              <w:rPr>
                <w:rFonts w:ascii="Arial" w:hAnsi="Arial" w:cs="Arial"/>
              </w:rPr>
            </w:pPr>
            <w:r w:rsidRPr="004703F7">
              <w:rPr>
                <w:rFonts w:ascii="Arial" w:hAnsi="Arial" w:cs="Arial"/>
              </w:rPr>
              <w:t>Teaching approaches such as distancing techniques are used where appropriate, allowing scenarios and examples to be discussed without personalising experiences</w:t>
            </w:r>
          </w:p>
          <w:p w14:paraId="12BB5D04" w14:textId="77777777" w:rsidR="002C3153" w:rsidRPr="004703F7" w:rsidRDefault="002C3153" w:rsidP="002C3153">
            <w:pPr>
              <w:numPr>
                <w:ilvl w:val="0"/>
                <w:numId w:val="9"/>
              </w:numPr>
              <w:rPr>
                <w:rFonts w:ascii="Arial" w:hAnsi="Arial" w:cs="Arial"/>
              </w:rPr>
            </w:pPr>
            <w:r w:rsidRPr="004703F7">
              <w:rPr>
                <w:rFonts w:ascii="Arial" w:hAnsi="Arial" w:cs="Arial"/>
              </w:rPr>
              <w:lastRenderedPageBreak/>
              <w:t>Opportunities are provided for pupils to ask questions in a range of ways, including anonymous question boxes or written questions, to reduce pressure and support pupil confidence</w:t>
            </w:r>
          </w:p>
          <w:p w14:paraId="38EC12B5" w14:textId="77777777" w:rsidR="002C3153" w:rsidRPr="004703F7" w:rsidRDefault="002C3153" w:rsidP="002C3153">
            <w:pPr>
              <w:numPr>
                <w:ilvl w:val="0"/>
                <w:numId w:val="9"/>
              </w:numPr>
              <w:rPr>
                <w:rFonts w:ascii="Arial" w:hAnsi="Arial" w:cs="Arial"/>
              </w:rPr>
            </w:pPr>
            <w:r w:rsidRPr="004703F7">
              <w:rPr>
                <w:rFonts w:ascii="Arial" w:hAnsi="Arial" w:cs="Arial"/>
              </w:rPr>
              <w:t>Personal disclosures are not encouraged during lessons, and pupils are reminded that sensitive concerns should be shared with a trusted adult</w:t>
            </w:r>
          </w:p>
          <w:p w14:paraId="539682B1" w14:textId="77777777" w:rsidR="002C3153" w:rsidRPr="004703F7" w:rsidRDefault="002C3153" w:rsidP="002C3153">
            <w:pPr>
              <w:numPr>
                <w:ilvl w:val="0"/>
                <w:numId w:val="9"/>
              </w:numPr>
              <w:rPr>
                <w:rFonts w:ascii="Arial" w:hAnsi="Arial" w:cs="Arial"/>
              </w:rPr>
            </w:pPr>
            <w:r w:rsidRPr="004703F7">
              <w:rPr>
                <w:rFonts w:ascii="Arial" w:hAnsi="Arial" w:cs="Arial"/>
              </w:rPr>
              <w:t>Pupils are signposted to trusted adults and support systems within the school for further help or discussion</w:t>
            </w:r>
          </w:p>
          <w:p w14:paraId="33CD21B4" w14:textId="77777777" w:rsidR="002C3153" w:rsidRPr="004703F7" w:rsidRDefault="002C3153" w:rsidP="002C3153">
            <w:pPr>
              <w:ind w:left="720"/>
              <w:rPr>
                <w:rFonts w:ascii="Arial" w:hAnsi="Arial" w:cs="Arial"/>
              </w:rPr>
            </w:pPr>
          </w:p>
          <w:p w14:paraId="1F1D4AEE" w14:textId="3699F63B" w:rsidR="002C3153" w:rsidRPr="004703F7" w:rsidRDefault="002C3153" w:rsidP="0082701C">
            <w:pPr>
              <w:rPr>
                <w:rFonts w:ascii="Arial" w:hAnsi="Arial" w:cs="Arial"/>
              </w:rPr>
            </w:pPr>
            <w:r w:rsidRPr="004703F7">
              <w:rPr>
                <w:rFonts w:ascii="Arial" w:hAnsi="Arial" w:cs="Arial"/>
              </w:rPr>
              <w:t>All RSHE teaching is underpinned by the school’s safeguarding procedures. Any disclosures or concerns arising from RSHE lessons are handled in line with the Safeguarding and Child Protection Policy.</w:t>
            </w:r>
          </w:p>
        </w:tc>
      </w:tr>
    </w:tbl>
    <w:p w14:paraId="203F3154" w14:textId="77777777" w:rsidR="0082701C" w:rsidRPr="004703F7" w:rsidRDefault="0082701C">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C3153" w:rsidRPr="004703F7" w14:paraId="2B1ED4BD" w14:textId="77777777" w:rsidTr="004E5430">
        <w:trPr>
          <w:trHeight w:val="703"/>
        </w:trPr>
        <w:tc>
          <w:tcPr>
            <w:tcW w:w="9016" w:type="dxa"/>
            <w:shd w:val="clear" w:color="auto" w:fill="FDE582"/>
            <w:vAlign w:val="center"/>
          </w:tcPr>
          <w:p w14:paraId="0840703F" w14:textId="2FD6E478" w:rsidR="002C3153" w:rsidRPr="004703F7" w:rsidRDefault="002C3153" w:rsidP="004E5430">
            <w:pPr>
              <w:rPr>
                <w:rFonts w:ascii="Arial" w:hAnsi="Arial" w:cs="Arial"/>
                <w:b/>
                <w:bCs/>
                <w:sz w:val="32"/>
                <w:szCs w:val="32"/>
              </w:rPr>
            </w:pPr>
            <w:r w:rsidRPr="004703F7">
              <w:rPr>
                <w:rFonts w:ascii="Arial" w:hAnsi="Arial" w:cs="Arial"/>
                <w:b/>
                <w:bCs/>
                <w:sz w:val="32"/>
                <w:szCs w:val="32"/>
              </w:rPr>
              <w:t>Roles, Responsibilities and Staff Training</w:t>
            </w:r>
          </w:p>
        </w:tc>
      </w:tr>
      <w:tr w:rsidR="002C3153" w:rsidRPr="004703F7" w14:paraId="759A0016" w14:textId="77777777" w:rsidTr="004E5430">
        <w:tc>
          <w:tcPr>
            <w:tcW w:w="9016" w:type="dxa"/>
          </w:tcPr>
          <w:p w14:paraId="58D424CF" w14:textId="77777777" w:rsidR="002C3153" w:rsidRPr="004703F7" w:rsidRDefault="002C3153" w:rsidP="004E5430">
            <w:pPr>
              <w:rPr>
                <w:rFonts w:ascii="Arial" w:hAnsi="Arial" w:cs="Arial"/>
              </w:rPr>
            </w:pPr>
          </w:p>
          <w:p w14:paraId="65474399" w14:textId="77777777" w:rsidR="002C3153" w:rsidRPr="004703F7" w:rsidRDefault="002C3153" w:rsidP="002C3153">
            <w:pPr>
              <w:rPr>
                <w:rFonts w:ascii="Arial" w:hAnsi="Arial" w:cs="Arial"/>
                <w:b/>
                <w:bCs/>
              </w:rPr>
            </w:pPr>
            <w:r w:rsidRPr="004703F7">
              <w:rPr>
                <w:rFonts w:ascii="Arial" w:hAnsi="Arial" w:cs="Arial"/>
                <w:b/>
                <w:bCs/>
              </w:rPr>
              <w:t>Leadership and Governance</w:t>
            </w:r>
          </w:p>
          <w:p w14:paraId="04176D82" w14:textId="77777777" w:rsidR="002C3153" w:rsidRPr="004703F7" w:rsidRDefault="002C3153" w:rsidP="002C3153">
            <w:pPr>
              <w:rPr>
                <w:rFonts w:ascii="Arial" w:hAnsi="Arial" w:cs="Arial"/>
                <w:b/>
                <w:bCs/>
              </w:rPr>
            </w:pPr>
          </w:p>
          <w:p w14:paraId="79F9399E" w14:textId="77777777" w:rsidR="002C3153" w:rsidRPr="004703F7" w:rsidRDefault="002C3153" w:rsidP="002C3153">
            <w:pPr>
              <w:numPr>
                <w:ilvl w:val="0"/>
                <w:numId w:val="10"/>
              </w:numPr>
              <w:rPr>
                <w:rFonts w:ascii="Arial" w:hAnsi="Arial" w:cs="Arial"/>
              </w:rPr>
            </w:pPr>
            <w:r w:rsidRPr="004703F7">
              <w:rPr>
                <w:rFonts w:ascii="Arial" w:hAnsi="Arial" w:cs="Arial"/>
              </w:rPr>
              <w:t>The Headteacher has overall responsibility for RSHE provision</w:t>
            </w:r>
          </w:p>
          <w:p w14:paraId="692457F5" w14:textId="77777777" w:rsidR="002C3153" w:rsidRPr="004703F7" w:rsidRDefault="002C3153" w:rsidP="002C3153">
            <w:pPr>
              <w:numPr>
                <w:ilvl w:val="0"/>
                <w:numId w:val="10"/>
              </w:numPr>
              <w:rPr>
                <w:rFonts w:ascii="Arial" w:hAnsi="Arial" w:cs="Arial"/>
              </w:rPr>
            </w:pPr>
            <w:r w:rsidRPr="004703F7">
              <w:rPr>
                <w:rFonts w:ascii="Arial" w:hAnsi="Arial" w:cs="Arial"/>
              </w:rPr>
              <w:t>The Governing Body approves this policy and monitors its implementation</w:t>
            </w:r>
          </w:p>
          <w:p w14:paraId="324F520F" w14:textId="77777777" w:rsidR="002C3153" w:rsidRPr="004703F7" w:rsidRDefault="002C3153" w:rsidP="002C3153">
            <w:pPr>
              <w:numPr>
                <w:ilvl w:val="0"/>
                <w:numId w:val="10"/>
              </w:numPr>
              <w:rPr>
                <w:rFonts w:ascii="Arial" w:hAnsi="Arial" w:cs="Arial"/>
              </w:rPr>
            </w:pPr>
            <w:r w:rsidRPr="004703F7">
              <w:rPr>
                <w:rFonts w:ascii="Arial" w:hAnsi="Arial" w:cs="Arial"/>
              </w:rPr>
              <w:t>The PSHE/RSHE Lead oversees curriculum planning, progression, and staff support</w:t>
            </w:r>
          </w:p>
          <w:p w14:paraId="0FA72BCB" w14:textId="77777777" w:rsidR="002C3153" w:rsidRPr="004703F7" w:rsidRDefault="002C3153" w:rsidP="002C3153">
            <w:pPr>
              <w:ind w:left="720"/>
              <w:rPr>
                <w:rFonts w:ascii="Arial" w:hAnsi="Arial" w:cs="Arial"/>
              </w:rPr>
            </w:pPr>
          </w:p>
          <w:p w14:paraId="280BCD30" w14:textId="77777777" w:rsidR="002C3153" w:rsidRPr="004703F7" w:rsidRDefault="002C3153" w:rsidP="002C3153">
            <w:pPr>
              <w:rPr>
                <w:rFonts w:ascii="Arial" w:hAnsi="Arial" w:cs="Arial"/>
                <w:b/>
                <w:bCs/>
              </w:rPr>
            </w:pPr>
            <w:r w:rsidRPr="004703F7">
              <w:rPr>
                <w:rFonts w:ascii="Arial" w:hAnsi="Arial" w:cs="Arial"/>
                <w:b/>
                <w:bCs/>
              </w:rPr>
              <w:t>Teaching and Support Staff</w:t>
            </w:r>
          </w:p>
          <w:p w14:paraId="2A8D200D" w14:textId="77777777" w:rsidR="002C3153" w:rsidRPr="004703F7" w:rsidRDefault="002C3153" w:rsidP="002C3153">
            <w:pPr>
              <w:rPr>
                <w:rFonts w:ascii="Arial" w:hAnsi="Arial" w:cs="Arial"/>
                <w:b/>
                <w:bCs/>
              </w:rPr>
            </w:pPr>
          </w:p>
          <w:p w14:paraId="67CB65B4" w14:textId="77777777" w:rsidR="002C3153" w:rsidRPr="004703F7" w:rsidRDefault="002C3153" w:rsidP="002C3153">
            <w:pPr>
              <w:rPr>
                <w:rFonts w:ascii="Arial" w:hAnsi="Arial" w:cs="Arial"/>
                <w:i/>
                <w:iCs/>
              </w:rPr>
            </w:pPr>
            <w:r w:rsidRPr="004703F7">
              <w:rPr>
                <w:rFonts w:ascii="Arial" w:hAnsi="Arial" w:cs="Arial"/>
                <w:i/>
                <w:iCs/>
              </w:rPr>
              <w:t>Staff delivering RSHE:</w:t>
            </w:r>
          </w:p>
          <w:p w14:paraId="1B891E5E" w14:textId="77777777" w:rsidR="002C3153" w:rsidRPr="004703F7" w:rsidRDefault="002C3153" w:rsidP="002C3153">
            <w:pPr>
              <w:rPr>
                <w:rFonts w:ascii="Arial" w:hAnsi="Arial" w:cs="Arial"/>
              </w:rPr>
            </w:pPr>
          </w:p>
          <w:p w14:paraId="01099E3C" w14:textId="77777777" w:rsidR="002C3153" w:rsidRPr="004703F7" w:rsidRDefault="002C3153" w:rsidP="002C3153">
            <w:pPr>
              <w:numPr>
                <w:ilvl w:val="0"/>
                <w:numId w:val="11"/>
              </w:numPr>
              <w:rPr>
                <w:rFonts w:ascii="Arial" w:hAnsi="Arial" w:cs="Arial"/>
              </w:rPr>
            </w:pPr>
            <w:r w:rsidRPr="004703F7">
              <w:rPr>
                <w:rFonts w:ascii="Arial" w:hAnsi="Arial" w:cs="Arial"/>
              </w:rPr>
              <w:t>Follow the agreed curriculum</w:t>
            </w:r>
          </w:p>
          <w:p w14:paraId="6908103A" w14:textId="77777777" w:rsidR="002C3153" w:rsidRPr="004703F7" w:rsidRDefault="002C3153" w:rsidP="002C3153">
            <w:pPr>
              <w:numPr>
                <w:ilvl w:val="0"/>
                <w:numId w:val="11"/>
              </w:numPr>
              <w:rPr>
                <w:rFonts w:ascii="Arial" w:hAnsi="Arial" w:cs="Arial"/>
              </w:rPr>
            </w:pPr>
            <w:r w:rsidRPr="004703F7">
              <w:rPr>
                <w:rFonts w:ascii="Arial" w:hAnsi="Arial" w:cs="Arial"/>
              </w:rPr>
              <w:t>Create a safe and respectful learning environment</w:t>
            </w:r>
          </w:p>
          <w:p w14:paraId="75637642" w14:textId="77777777" w:rsidR="002C3153" w:rsidRPr="004703F7" w:rsidRDefault="002C3153" w:rsidP="002C3153">
            <w:pPr>
              <w:numPr>
                <w:ilvl w:val="0"/>
                <w:numId w:val="11"/>
              </w:numPr>
              <w:rPr>
                <w:rFonts w:ascii="Arial" w:hAnsi="Arial" w:cs="Arial"/>
              </w:rPr>
            </w:pPr>
            <w:r w:rsidRPr="004703F7">
              <w:rPr>
                <w:rFonts w:ascii="Arial" w:hAnsi="Arial" w:cs="Arial"/>
              </w:rPr>
              <w:t>Respond appropriately to pupil questions and disclosures</w:t>
            </w:r>
          </w:p>
          <w:p w14:paraId="2967B718" w14:textId="77777777" w:rsidR="002C3153" w:rsidRPr="004703F7" w:rsidRDefault="002C3153" w:rsidP="002C3153">
            <w:pPr>
              <w:ind w:left="720"/>
              <w:rPr>
                <w:rFonts w:ascii="Arial" w:hAnsi="Arial" w:cs="Arial"/>
              </w:rPr>
            </w:pPr>
          </w:p>
          <w:p w14:paraId="03BCAA95" w14:textId="77777777" w:rsidR="002C3153" w:rsidRPr="004703F7" w:rsidRDefault="002C3153" w:rsidP="002C3153">
            <w:pPr>
              <w:rPr>
                <w:rFonts w:ascii="Arial" w:hAnsi="Arial" w:cs="Arial"/>
                <w:b/>
                <w:bCs/>
              </w:rPr>
            </w:pPr>
            <w:r w:rsidRPr="004703F7">
              <w:rPr>
                <w:rFonts w:ascii="Arial" w:hAnsi="Arial" w:cs="Arial"/>
                <w:b/>
                <w:bCs/>
              </w:rPr>
              <w:t>Staff Training</w:t>
            </w:r>
          </w:p>
          <w:p w14:paraId="7D946400" w14:textId="77777777" w:rsidR="002C3153" w:rsidRPr="004703F7" w:rsidRDefault="002C3153" w:rsidP="002C3153">
            <w:pPr>
              <w:rPr>
                <w:rFonts w:ascii="Arial" w:hAnsi="Arial" w:cs="Arial"/>
                <w:b/>
                <w:bCs/>
              </w:rPr>
            </w:pPr>
          </w:p>
          <w:p w14:paraId="77E8B91E" w14:textId="77777777" w:rsidR="002C3153" w:rsidRPr="004703F7" w:rsidRDefault="002C3153" w:rsidP="002C3153">
            <w:pPr>
              <w:rPr>
                <w:rFonts w:ascii="Arial" w:hAnsi="Arial" w:cs="Arial"/>
              </w:rPr>
            </w:pPr>
            <w:r w:rsidRPr="004703F7">
              <w:rPr>
                <w:rFonts w:ascii="Arial" w:hAnsi="Arial" w:cs="Arial"/>
              </w:rPr>
              <w:t>Staff involved in the delivery of RSHE receive appropriate training and ongoing support to ensure confidence, consistency, and safeguarding compliance. This includes induction support, access to guidance and resources, and updates linked to statutory changes or emerging pupil needs.</w:t>
            </w:r>
          </w:p>
          <w:p w14:paraId="3F4A3A2F" w14:textId="77777777" w:rsidR="002C3153" w:rsidRPr="004703F7" w:rsidRDefault="002C3153" w:rsidP="004E5430">
            <w:pPr>
              <w:pStyle w:val="ListParagraph"/>
              <w:ind w:left="360"/>
              <w:rPr>
                <w:rFonts w:ascii="Arial" w:hAnsi="Arial" w:cs="Arial"/>
              </w:rPr>
            </w:pPr>
          </w:p>
          <w:p w14:paraId="5C53A882" w14:textId="77777777" w:rsidR="0082701C" w:rsidRPr="004703F7" w:rsidRDefault="0082701C" w:rsidP="004E5430">
            <w:pPr>
              <w:pStyle w:val="ListParagraph"/>
              <w:ind w:left="360"/>
              <w:rPr>
                <w:rFonts w:ascii="Arial" w:hAnsi="Arial" w:cs="Arial"/>
              </w:rPr>
            </w:pPr>
          </w:p>
          <w:p w14:paraId="3A37468A" w14:textId="77777777" w:rsidR="0082701C" w:rsidRPr="004703F7" w:rsidRDefault="0082701C" w:rsidP="0082701C">
            <w:pPr>
              <w:rPr>
                <w:rFonts w:ascii="Arial" w:hAnsi="Arial" w:cs="Arial"/>
              </w:rPr>
            </w:pPr>
          </w:p>
        </w:tc>
      </w:tr>
    </w:tbl>
    <w:p w14:paraId="01D5C27D" w14:textId="77777777" w:rsidR="0082701C" w:rsidRPr="004703F7" w:rsidRDefault="0082701C">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701C" w:rsidRPr="004703F7" w14:paraId="5F3B7988" w14:textId="77777777" w:rsidTr="004E5430">
        <w:trPr>
          <w:trHeight w:val="703"/>
        </w:trPr>
        <w:tc>
          <w:tcPr>
            <w:tcW w:w="9016" w:type="dxa"/>
            <w:shd w:val="clear" w:color="auto" w:fill="FDE582"/>
            <w:vAlign w:val="center"/>
          </w:tcPr>
          <w:p w14:paraId="3498A695" w14:textId="664FBFA9" w:rsidR="0082701C" w:rsidRPr="004703F7" w:rsidRDefault="0082701C" w:rsidP="004E5430">
            <w:pPr>
              <w:rPr>
                <w:rFonts w:ascii="Arial" w:hAnsi="Arial" w:cs="Arial"/>
                <w:b/>
                <w:bCs/>
                <w:sz w:val="32"/>
                <w:szCs w:val="32"/>
              </w:rPr>
            </w:pPr>
            <w:r w:rsidRPr="004703F7">
              <w:rPr>
                <w:rFonts w:ascii="Arial" w:hAnsi="Arial" w:cs="Arial"/>
                <w:b/>
                <w:bCs/>
                <w:sz w:val="32"/>
                <w:szCs w:val="32"/>
              </w:rPr>
              <w:t>Parental Engagement and Communication</w:t>
            </w:r>
          </w:p>
        </w:tc>
      </w:tr>
      <w:tr w:rsidR="0082701C" w:rsidRPr="004703F7" w14:paraId="7E6D15C3" w14:textId="77777777" w:rsidTr="004E5430">
        <w:tc>
          <w:tcPr>
            <w:tcW w:w="9016" w:type="dxa"/>
          </w:tcPr>
          <w:p w14:paraId="07B23EF9" w14:textId="77777777" w:rsidR="0082701C" w:rsidRPr="004703F7" w:rsidRDefault="0082701C" w:rsidP="004E5430">
            <w:pPr>
              <w:rPr>
                <w:rFonts w:ascii="Arial" w:hAnsi="Arial" w:cs="Arial"/>
              </w:rPr>
            </w:pPr>
          </w:p>
          <w:p w14:paraId="72ADF044" w14:textId="77777777" w:rsidR="0082701C" w:rsidRPr="004703F7" w:rsidRDefault="0082701C" w:rsidP="0082701C">
            <w:pPr>
              <w:rPr>
                <w:rFonts w:ascii="Arial" w:hAnsi="Arial" w:cs="Arial"/>
              </w:rPr>
            </w:pPr>
            <w:r w:rsidRPr="004703F7">
              <w:rPr>
                <w:rFonts w:ascii="Arial" w:hAnsi="Arial" w:cs="Arial"/>
              </w:rPr>
              <w:t>We value open and transparent communication with parents and carers and recognise the important role they play in supporting their child’s RSHE learning. The school works in partnership with parents and carers to ensure RSHE is delivered in a clear, sensitive, and age-appropriate way.</w:t>
            </w:r>
          </w:p>
          <w:p w14:paraId="500DDE61" w14:textId="77777777" w:rsidR="0082701C" w:rsidRPr="004703F7" w:rsidRDefault="0082701C" w:rsidP="0082701C">
            <w:pPr>
              <w:rPr>
                <w:rFonts w:ascii="Arial" w:hAnsi="Arial" w:cs="Arial"/>
              </w:rPr>
            </w:pPr>
          </w:p>
          <w:p w14:paraId="15E764BB" w14:textId="77777777" w:rsidR="0082701C" w:rsidRPr="004703F7" w:rsidRDefault="0082701C" w:rsidP="0082701C">
            <w:pPr>
              <w:rPr>
                <w:rFonts w:ascii="Arial" w:hAnsi="Arial" w:cs="Arial"/>
                <w:i/>
                <w:iCs/>
              </w:rPr>
            </w:pPr>
            <w:r w:rsidRPr="004703F7">
              <w:rPr>
                <w:rFonts w:ascii="Arial" w:hAnsi="Arial" w:cs="Arial"/>
                <w:i/>
                <w:iCs/>
              </w:rPr>
              <w:t>The school will:</w:t>
            </w:r>
          </w:p>
          <w:p w14:paraId="414CB59B" w14:textId="77777777" w:rsidR="0082701C" w:rsidRPr="004703F7" w:rsidRDefault="0082701C" w:rsidP="0082701C">
            <w:pPr>
              <w:rPr>
                <w:rFonts w:ascii="Arial" w:hAnsi="Arial" w:cs="Arial"/>
              </w:rPr>
            </w:pPr>
          </w:p>
          <w:p w14:paraId="69100F81" w14:textId="77777777" w:rsidR="0082701C" w:rsidRPr="004703F7" w:rsidRDefault="0082701C" w:rsidP="0082701C">
            <w:pPr>
              <w:numPr>
                <w:ilvl w:val="0"/>
                <w:numId w:val="12"/>
              </w:numPr>
              <w:rPr>
                <w:rFonts w:ascii="Arial" w:hAnsi="Arial" w:cs="Arial"/>
              </w:rPr>
            </w:pPr>
            <w:r w:rsidRPr="004703F7">
              <w:rPr>
                <w:rFonts w:ascii="Arial" w:hAnsi="Arial" w:cs="Arial"/>
              </w:rPr>
              <w:t>inform parents and carers about the RSHE curriculum, including the themes covered and how learning is delivered</w:t>
            </w:r>
          </w:p>
          <w:p w14:paraId="282FC332" w14:textId="1B2664AD" w:rsidR="0082701C" w:rsidRPr="004703F7" w:rsidRDefault="0082701C" w:rsidP="0082701C">
            <w:pPr>
              <w:numPr>
                <w:ilvl w:val="0"/>
                <w:numId w:val="12"/>
              </w:numPr>
              <w:rPr>
                <w:rFonts w:ascii="Arial" w:hAnsi="Arial" w:cs="Arial"/>
              </w:rPr>
            </w:pPr>
            <w:r w:rsidRPr="004703F7">
              <w:rPr>
                <w:rFonts w:ascii="Arial" w:hAnsi="Arial" w:cs="Arial"/>
              </w:rPr>
              <w:t xml:space="preserve">provide opportunities for parents and carers to view RSHE curriculum </w:t>
            </w:r>
            <w:r w:rsidR="002F521F" w:rsidRPr="004703F7">
              <w:rPr>
                <w:rFonts w:ascii="Arial" w:hAnsi="Arial" w:cs="Arial"/>
              </w:rPr>
              <w:t>content</w:t>
            </w:r>
          </w:p>
          <w:p w14:paraId="4B602E41" w14:textId="77777777" w:rsidR="0082701C" w:rsidRPr="004703F7" w:rsidRDefault="0082701C" w:rsidP="0082701C">
            <w:pPr>
              <w:numPr>
                <w:ilvl w:val="0"/>
                <w:numId w:val="12"/>
              </w:numPr>
              <w:rPr>
                <w:rFonts w:ascii="Arial" w:hAnsi="Arial" w:cs="Arial"/>
              </w:rPr>
            </w:pPr>
            <w:r w:rsidRPr="004703F7">
              <w:rPr>
                <w:rFonts w:ascii="Arial" w:hAnsi="Arial" w:cs="Arial"/>
              </w:rPr>
              <w:t>respond to questions, feedback, or concerns in a timely, respectful, and supportive manner</w:t>
            </w:r>
          </w:p>
          <w:p w14:paraId="43DB4C54" w14:textId="77777777" w:rsidR="0082701C" w:rsidRPr="004703F7" w:rsidRDefault="0082701C" w:rsidP="0082701C">
            <w:pPr>
              <w:numPr>
                <w:ilvl w:val="0"/>
                <w:numId w:val="12"/>
              </w:numPr>
              <w:rPr>
                <w:rFonts w:ascii="Arial" w:hAnsi="Arial" w:cs="Arial"/>
              </w:rPr>
            </w:pPr>
            <w:r w:rsidRPr="004703F7">
              <w:rPr>
                <w:rFonts w:ascii="Arial" w:hAnsi="Arial" w:cs="Arial"/>
              </w:rPr>
              <w:t>offer discussion with appropriate members of staff where further clarification or reassurance is needed</w:t>
            </w:r>
          </w:p>
          <w:p w14:paraId="44C45BAF" w14:textId="77777777" w:rsidR="0082701C" w:rsidRPr="004703F7" w:rsidRDefault="0082701C" w:rsidP="0082701C">
            <w:pPr>
              <w:ind w:left="720"/>
              <w:rPr>
                <w:rFonts w:ascii="Arial" w:hAnsi="Arial" w:cs="Arial"/>
              </w:rPr>
            </w:pPr>
          </w:p>
          <w:p w14:paraId="4F0C0EC0" w14:textId="77777777" w:rsidR="0082701C" w:rsidRPr="004703F7" w:rsidRDefault="0082701C" w:rsidP="0082701C">
            <w:pPr>
              <w:rPr>
                <w:rFonts w:ascii="Arial" w:hAnsi="Arial" w:cs="Arial"/>
              </w:rPr>
            </w:pPr>
            <w:r w:rsidRPr="004703F7">
              <w:rPr>
                <w:rFonts w:ascii="Arial" w:hAnsi="Arial" w:cs="Arial"/>
              </w:rPr>
              <w:t>Parents and carers have the right to request withdrawal of their child from non-statutory sex education taught beyond the National Curriculum for science. There is no right of withdrawal from Relationships Education or Health Education. Any requests for withdrawal are managed sensitively, in line with statutory guidance, and in discussion with parents or carers to ensure the child’s wellbeing and educational needs remain central.</w:t>
            </w:r>
          </w:p>
          <w:p w14:paraId="1D3F7537" w14:textId="77777777" w:rsidR="002D0ADF" w:rsidRPr="004703F7" w:rsidRDefault="002D0ADF" w:rsidP="0082701C">
            <w:pPr>
              <w:rPr>
                <w:rFonts w:ascii="Arial" w:hAnsi="Arial" w:cs="Arial"/>
                <w:b/>
                <w:bCs/>
                <w:i/>
                <w:iCs/>
                <w:color w:val="EE0000"/>
              </w:rPr>
            </w:pPr>
          </w:p>
          <w:p w14:paraId="17D26B5A" w14:textId="57E284A7" w:rsidR="0082701C" w:rsidRPr="004703F7" w:rsidRDefault="002D0ADF" w:rsidP="004E5430">
            <w:pPr>
              <w:pStyle w:val="ListParagraph"/>
              <w:numPr>
                <w:ilvl w:val="0"/>
                <w:numId w:val="18"/>
              </w:numPr>
              <w:rPr>
                <w:rFonts w:ascii="Arial" w:hAnsi="Arial" w:cs="Arial"/>
                <w:b/>
                <w:bCs/>
                <w:i/>
                <w:iCs/>
                <w:color w:val="EE0000"/>
              </w:rPr>
            </w:pPr>
            <w:r w:rsidRPr="004703F7">
              <w:rPr>
                <w:rFonts w:ascii="Arial" w:hAnsi="Arial" w:cs="Arial"/>
              </w:rPr>
              <w:t xml:space="preserve">Parents can find out more by visiting the </w:t>
            </w:r>
            <w:r w:rsidR="004C2898" w:rsidRPr="004703F7">
              <w:rPr>
                <w:rFonts w:ascii="Arial" w:hAnsi="Arial" w:cs="Arial"/>
              </w:rPr>
              <w:t xml:space="preserve">Parent/Carer Zone </w:t>
            </w:r>
            <w:hyperlink r:id="rId6" w:history="1">
              <w:r w:rsidRPr="004703F7">
                <w:rPr>
                  <w:rStyle w:val="Hyperlink"/>
                  <w:rFonts w:ascii="Arial" w:hAnsi="Arial" w:cs="Arial"/>
                </w:rPr>
                <w:t>https://www.1decision.co.uk/resources/parent-carer-zone</w:t>
              </w:r>
            </w:hyperlink>
            <w:r w:rsidR="004C2898" w:rsidRPr="004703F7">
              <w:rPr>
                <w:rFonts w:ascii="Arial" w:hAnsi="Arial" w:cs="Arial"/>
                <w:color w:val="EE0000"/>
              </w:rPr>
              <w:br/>
            </w:r>
          </w:p>
        </w:tc>
      </w:tr>
    </w:tbl>
    <w:p w14:paraId="0479BE58" w14:textId="77777777" w:rsidR="0082701C" w:rsidRPr="004703F7" w:rsidRDefault="0082701C">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2701C" w:rsidRPr="004703F7" w14:paraId="20F7E0A3" w14:textId="77777777" w:rsidTr="00702FB3">
        <w:trPr>
          <w:trHeight w:val="703"/>
        </w:trPr>
        <w:tc>
          <w:tcPr>
            <w:tcW w:w="9026" w:type="dxa"/>
            <w:shd w:val="clear" w:color="auto" w:fill="FDE582"/>
            <w:vAlign w:val="center"/>
          </w:tcPr>
          <w:p w14:paraId="7AEAE8F4" w14:textId="7C442D06" w:rsidR="0082701C" w:rsidRPr="004703F7" w:rsidRDefault="0082701C" w:rsidP="004E5430">
            <w:pPr>
              <w:rPr>
                <w:rFonts w:ascii="Arial" w:hAnsi="Arial" w:cs="Arial"/>
                <w:b/>
                <w:bCs/>
                <w:sz w:val="32"/>
                <w:szCs w:val="32"/>
              </w:rPr>
            </w:pPr>
            <w:r w:rsidRPr="004703F7">
              <w:rPr>
                <w:rFonts w:ascii="Arial" w:hAnsi="Arial" w:cs="Arial"/>
                <w:b/>
                <w:bCs/>
                <w:sz w:val="32"/>
                <w:szCs w:val="32"/>
              </w:rPr>
              <w:t>Monitoring, Evaluation and Review</w:t>
            </w:r>
          </w:p>
        </w:tc>
      </w:tr>
      <w:tr w:rsidR="0082701C" w:rsidRPr="004703F7" w14:paraId="6BCF2204" w14:textId="77777777" w:rsidTr="00702FB3">
        <w:tc>
          <w:tcPr>
            <w:tcW w:w="9026" w:type="dxa"/>
          </w:tcPr>
          <w:p w14:paraId="60719AC4" w14:textId="77777777" w:rsidR="0082701C" w:rsidRPr="004703F7" w:rsidRDefault="0082701C" w:rsidP="004E5430">
            <w:pPr>
              <w:rPr>
                <w:rFonts w:ascii="Arial" w:hAnsi="Arial" w:cs="Arial"/>
              </w:rPr>
            </w:pPr>
          </w:p>
          <w:p w14:paraId="6EE9392B" w14:textId="77777777" w:rsidR="0082701C" w:rsidRPr="004703F7" w:rsidRDefault="0082701C" w:rsidP="0082701C">
            <w:pPr>
              <w:rPr>
                <w:rFonts w:ascii="Arial" w:hAnsi="Arial" w:cs="Arial"/>
              </w:rPr>
            </w:pPr>
            <w:r w:rsidRPr="004703F7">
              <w:rPr>
                <w:rFonts w:ascii="Arial" w:hAnsi="Arial" w:cs="Arial"/>
              </w:rPr>
              <w:t>RSHE is monitored and evaluated to ensure it remains effective, relevant, and responsive to pupils’ needs. Monitoring focuses on the quality of provision, pupil understanding, and the impact of learning over time.</w:t>
            </w:r>
          </w:p>
          <w:p w14:paraId="2028E66B" w14:textId="77777777" w:rsidR="0082701C" w:rsidRPr="004703F7" w:rsidRDefault="0082701C" w:rsidP="0082701C">
            <w:pPr>
              <w:rPr>
                <w:rFonts w:ascii="Arial" w:hAnsi="Arial" w:cs="Arial"/>
              </w:rPr>
            </w:pPr>
          </w:p>
          <w:p w14:paraId="04431BAA" w14:textId="77777777" w:rsidR="0082701C" w:rsidRPr="004703F7" w:rsidRDefault="0082701C" w:rsidP="0082701C">
            <w:pPr>
              <w:rPr>
                <w:rFonts w:ascii="Arial" w:hAnsi="Arial" w:cs="Arial"/>
                <w:i/>
                <w:iCs/>
              </w:rPr>
            </w:pPr>
            <w:r w:rsidRPr="004703F7">
              <w:rPr>
                <w:rFonts w:ascii="Arial" w:hAnsi="Arial" w:cs="Arial"/>
                <w:i/>
                <w:iCs/>
              </w:rPr>
              <w:t>This includes:</w:t>
            </w:r>
          </w:p>
          <w:p w14:paraId="44124D5E" w14:textId="77777777" w:rsidR="0082701C" w:rsidRPr="004703F7" w:rsidRDefault="0082701C" w:rsidP="0082701C">
            <w:pPr>
              <w:rPr>
                <w:rFonts w:ascii="Arial" w:hAnsi="Arial" w:cs="Arial"/>
              </w:rPr>
            </w:pPr>
          </w:p>
          <w:p w14:paraId="1D88F1BF" w14:textId="77777777" w:rsidR="0082701C" w:rsidRPr="004703F7" w:rsidRDefault="0082701C" w:rsidP="0082701C">
            <w:pPr>
              <w:numPr>
                <w:ilvl w:val="0"/>
                <w:numId w:val="13"/>
              </w:numPr>
              <w:rPr>
                <w:rFonts w:ascii="Arial" w:hAnsi="Arial" w:cs="Arial"/>
              </w:rPr>
            </w:pPr>
            <w:r w:rsidRPr="004703F7">
              <w:rPr>
                <w:rFonts w:ascii="Arial" w:hAnsi="Arial" w:cs="Arial"/>
                <w:b/>
                <w:bCs/>
              </w:rPr>
              <w:t>Pupil voice</w:t>
            </w:r>
            <w:r w:rsidRPr="004703F7">
              <w:rPr>
                <w:rFonts w:ascii="Arial" w:hAnsi="Arial" w:cs="Arial"/>
              </w:rPr>
              <w:t>, gathered through discussion, reflection activities, and feedback, to understand pupils’ experiences, confidence, and understanding of RSHE themes. Pupil voice is used to inform curriculum development and ensure learning reflects pupils’ needs and lived experiences.</w:t>
            </w:r>
          </w:p>
          <w:p w14:paraId="5A6B1211" w14:textId="77777777" w:rsidR="0082701C" w:rsidRPr="004703F7" w:rsidRDefault="0082701C" w:rsidP="0082701C">
            <w:pPr>
              <w:ind w:left="720"/>
              <w:rPr>
                <w:rFonts w:ascii="Arial" w:hAnsi="Arial" w:cs="Arial"/>
              </w:rPr>
            </w:pPr>
          </w:p>
          <w:p w14:paraId="332016EC" w14:textId="24C8B0D7" w:rsidR="0082701C" w:rsidRPr="004703F7" w:rsidRDefault="0082701C" w:rsidP="0082701C">
            <w:pPr>
              <w:numPr>
                <w:ilvl w:val="0"/>
                <w:numId w:val="13"/>
              </w:numPr>
              <w:rPr>
                <w:rFonts w:ascii="Arial" w:hAnsi="Arial" w:cs="Arial"/>
              </w:rPr>
            </w:pPr>
            <w:r w:rsidRPr="004703F7">
              <w:rPr>
                <w:rFonts w:ascii="Arial" w:hAnsi="Arial" w:cs="Arial"/>
                <w:b/>
                <w:bCs/>
              </w:rPr>
              <w:t>Assessment and progress tracking</w:t>
            </w:r>
            <w:r w:rsidRPr="004703F7">
              <w:rPr>
                <w:rFonts w:ascii="Arial" w:hAnsi="Arial" w:cs="Arial"/>
              </w:rPr>
              <w:t>, using age-appropriate, non-judgemental methods such as discussion outcomes, written reflections, and teacher observations. Assessment information is used to identify strengths, gaps in understanding, and areas requiring reinforcement.</w:t>
            </w:r>
          </w:p>
          <w:p w14:paraId="314159D5" w14:textId="77777777" w:rsidR="0082701C" w:rsidRPr="004703F7" w:rsidRDefault="0082701C" w:rsidP="0082701C">
            <w:pPr>
              <w:ind w:left="720"/>
              <w:rPr>
                <w:rFonts w:ascii="Arial" w:hAnsi="Arial" w:cs="Arial"/>
              </w:rPr>
            </w:pPr>
          </w:p>
          <w:p w14:paraId="36DCFB4B" w14:textId="77777777" w:rsidR="0082701C" w:rsidRPr="004703F7" w:rsidRDefault="0082701C" w:rsidP="0082701C">
            <w:pPr>
              <w:numPr>
                <w:ilvl w:val="0"/>
                <w:numId w:val="13"/>
              </w:numPr>
              <w:rPr>
                <w:rFonts w:ascii="Arial" w:hAnsi="Arial" w:cs="Arial"/>
              </w:rPr>
            </w:pPr>
            <w:r w:rsidRPr="004703F7">
              <w:rPr>
                <w:rFonts w:ascii="Arial" w:hAnsi="Arial" w:cs="Arial"/>
                <w:b/>
                <w:bCs/>
              </w:rPr>
              <w:t>Teacher reflection</w:t>
            </w:r>
            <w:r w:rsidRPr="004703F7">
              <w:rPr>
                <w:rFonts w:ascii="Arial" w:hAnsi="Arial" w:cs="Arial"/>
              </w:rPr>
              <w:t>, where staff review lesson delivery and pupil responses to inform future planning and adapt teaching where necessary.</w:t>
            </w:r>
          </w:p>
          <w:p w14:paraId="611247A7" w14:textId="77777777" w:rsidR="0082701C" w:rsidRPr="004703F7" w:rsidRDefault="0082701C" w:rsidP="0082701C">
            <w:pPr>
              <w:ind w:left="720"/>
              <w:rPr>
                <w:rFonts w:ascii="Arial" w:hAnsi="Arial" w:cs="Arial"/>
              </w:rPr>
            </w:pPr>
          </w:p>
          <w:p w14:paraId="56A12C62" w14:textId="77777777" w:rsidR="0082701C" w:rsidRPr="004703F7" w:rsidRDefault="0082701C" w:rsidP="0082701C">
            <w:pPr>
              <w:numPr>
                <w:ilvl w:val="0"/>
                <w:numId w:val="13"/>
              </w:numPr>
              <w:rPr>
                <w:rFonts w:ascii="Arial" w:hAnsi="Arial" w:cs="Arial"/>
              </w:rPr>
            </w:pPr>
            <w:r w:rsidRPr="004703F7">
              <w:rPr>
                <w:rFonts w:ascii="Arial" w:hAnsi="Arial" w:cs="Arial"/>
                <w:b/>
                <w:bCs/>
              </w:rPr>
              <w:t>Leadership monitoring</w:t>
            </w:r>
            <w:r w:rsidRPr="004703F7">
              <w:rPr>
                <w:rFonts w:ascii="Arial" w:hAnsi="Arial" w:cs="Arial"/>
              </w:rPr>
              <w:t>, including curriculum reviews, lesson visits where appropriate, and scrutiny of planning and assessment information to ensure consistency, progression, and statutory coverage across the school.</w:t>
            </w:r>
          </w:p>
          <w:p w14:paraId="0428AEA7" w14:textId="77777777" w:rsidR="0082701C" w:rsidRPr="004703F7" w:rsidRDefault="0082701C" w:rsidP="0082701C">
            <w:pPr>
              <w:rPr>
                <w:rFonts w:ascii="Arial" w:hAnsi="Arial" w:cs="Arial"/>
              </w:rPr>
            </w:pPr>
          </w:p>
          <w:p w14:paraId="00309807" w14:textId="77777777" w:rsidR="0082701C" w:rsidRPr="004703F7" w:rsidRDefault="0082701C" w:rsidP="0082701C">
            <w:pPr>
              <w:rPr>
                <w:rFonts w:ascii="Arial" w:hAnsi="Arial" w:cs="Arial"/>
              </w:rPr>
            </w:pPr>
            <w:r w:rsidRPr="004703F7">
              <w:rPr>
                <w:rFonts w:ascii="Arial" w:hAnsi="Arial" w:cs="Arial"/>
              </w:rPr>
              <w:t>Monitoring and evaluation of RSHE takes place on a planned and regular basis and is led by the PSHE/RSHE Lead, with oversight from senior leaders. Findings from monitoring activities are used to inform curriculum review, staff training, and future planning, ensuring continuous improvement.</w:t>
            </w:r>
          </w:p>
          <w:p w14:paraId="456131F4" w14:textId="77777777" w:rsidR="0082701C" w:rsidRPr="004703F7" w:rsidRDefault="0082701C" w:rsidP="0082701C">
            <w:pPr>
              <w:rPr>
                <w:rFonts w:ascii="Arial" w:hAnsi="Arial" w:cs="Arial"/>
              </w:rPr>
            </w:pPr>
          </w:p>
          <w:p w14:paraId="6C486C7D" w14:textId="77777777" w:rsidR="0082701C" w:rsidRPr="004703F7" w:rsidRDefault="0082701C" w:rsidP="0082701C">
            <w:pPr>
              <w:rPr>
                <w:rFonts w:ascii="Arial" w:hAnsi="Arial" w:cs="Arial"/>
                <w:b/>
                <w:bCs/>
              </w:rPr>
            </w:pPr>
            <w:r w:rsidRPr="004703F7">
              <w:rPr>
                <w:rFonts w:ascii="Arial" w:hAnsi="Arial" w:cs="Arial"/>
                <w:b/>
                <w:bCs/>
              </w:rPr>
              <w:t>Links to Other Policies</w:t>
            </w:r>
          </w:p>
          <w:p w14:paraId="296942D7" w14:textId="77777777" w:rsidR="0082701C" w:rsidRPr="004703F7" w:rsidRDefault="0082701C" w:rsidP="0082701C">
            <w:pPr>
              <w:rPr>
                <w:rFonts w:ascii="Arial" w:hAnsi="Arial" w:cs="Arial"/>
                <w:b/>
                <w:bCs/>
              </w:rPr>
            </w:pPr>
          </w:p>
          <w:p w14:paraId="3176F84A" w14:textId="77777777" w:rsidR="0082701C" w:rsidRPr="004703F7" w:rsidRDefault="0082701C" w:rsidP="0082701C">
            <w:pPr>
              <w:rPr>
                <w:rFonts w:ascii="Arial" w:hAnsi="Arial" w:cs="Arial"/>
              </w:rPr>
            </w:pPr>
            <w:r w:rsidRPr="004703F7">
              <w:rPr>
                <w:rFonts w:ascii="Arial" w:hAnsi="Arial" w:cs="Arial"/>
              </w:rPr>
              <w:t>This policy should be read alongside the following:</w:t>
            </w:r>
          </w:p>
          <w:p w14:paraId="2180BF95" w14:textId="77777777" w:rsidR="0082701C" w:rsidRPr="004703F7" w:rsidRDefault="0082701C" w:rsidP="0082701C">
            <w:pPr>
              <w:rPr>
                <w:rFonts w:ascii="Arial" w:hAnsi="Arial" w:cs="Arial"/>
              </w:rPr>
            </w:pPr>
          </w:p>
          <w:p w14:paraId="3C1FF28B" w14:textId="77777777" w:rsidR="0082701C" w:rsidRPr="004703F7" w:rsidRDefault="0082701C" w:rsidP="0082701C">
            <w:pPr>
              <w:numPr>
                <w:ilvl w:val="0"/>
                <w:numId w:val="14"/>
              </w:numPr>
              <w:rPr>
                <w:rFonts w:ascii="Arial" w:hAnsi="Arial" w:cs="Arial"/>
              </w:rPr>
            </w:pPr>
            <w:r w:rsidRPr="004703F7">
              <w:rPr>
                <w:rFonts w:ascii="Arial" w:hAnsi="Arial" w:cs="Arial"/>
              </w:rPr>
              <w:t>Safeguarding and Child Protection Policy</w:t>
            </w:r>
          </w:p>
          <w:p w14:paraId="30A89929" w14:textId="77777777" w:rsidR="0082701C" w:rsidRPr="004703F7" w:rsidRDefault="0082701C" w:rsidP="0082701C">
            <w:pPr>
              <w:numPr>
                <w:ilvl w:val="0"/>
                <w:numId w:val="14"/>
              </w:numPr>
              <w:rPr>
                <w:rFonts w:ascii="Arial" w:hAnsi="Arial" w:cs="Arial"/>
              </w:rPr>
            </w:pPr>
            <w:r w:rsidRPr="004703F7">
              <w:rPr>
                <w:rFonts w:ascii="Arial" w:hAnsi="Arial" w:cs="Arial"/>
              </w:rPr>
              <w:t>Behaviour Policy</w:t>
            </w:r>
          </w:p>
          <w:p w14:paraId="4F088B7E" w14:textId="77777777" w:rsidR="0082701C" w:rsidRPr="004703F7" w:rsidRDefault="0082701C" w:rsidP="0082701C">
            <w:pPr>
              <w:numPr>
                <w:ilvl w:val="0"/>
                <w:numId w:val="14"/>
              </w:numPr>
              <w:rPr>
                <w:rFonts w:ascii="Arial" w:hAnsi="Arial" w:cs="Arial"/>
              </w:rPr>
            </w:pPr>
            <w:r w:rsidRPr="004703F7">
              <w:rPr>
                <w:rFonts w:ascii="Arial" w:hAnsi="Arial" w:cs="Arial"/>
              </w:rPr>
              <w:t>Online Safety Policy</w:t>
            </w:r>
          </w:p>
          <w:p w14:paraId="15DC3333" w14:textId="77777777" w:rsidR="0082701C" w:rsidRPr="004703F7" w:rsidRDefault="0082701C" w:rsidP="0082701C">
            <w:pPr>
              <w:numPr>
                <w:ilvl w:val="0"/>
                <w:numId w:val="14"/>
              </w:numPr>
              <w:rPr>
                <w:rFonts w:ascii="Arial" w:hAnsi="Arial" w:cs="Arial"/>
              </w:rPr>
            </w:pPr>
            <w:r w:rsidRPr="004703F7">
              <w:rPr>
                <w:rFonts w:ascii="Arial" w:hAnsi="Arial" w:cs="Arial"/>
              </w:rPr>
              <w:t>Equality Policy</w:t>
            </w:r>
          </w:p>
          <w:p w14:paraId="3BA4D783" w14:textId="77777777" w:rsidR="0082701C" w:rsidRPr="004703F7" w:rsidRDefault="0082701C" w:rsidP="0082701C">
            <w:pPr>
              <w:numPr>
                <w:ilvl w:val="0"/>
                <w:numId w:val="14"/>
              </w:numPr>
              <w:rPr>
                <w:rFonts w:ascii="Arial" w:hAnsi="Arial" w:cs="Arial"/>
              </w:rPr>
            </w:pPr>
            <w:r w:rsidRPr="004703F7">
              <w:rPr>
                <w:rFonts w:ascii="Arial" w:hAnsi="Arial" w:cs="Arial"/>
              </w:rPr>
              <w:t>SEND Policy</w:t>
            </w:r>
          </w:p>
          <w:p w14:paraId="3DEC87F8" w14:textId="77777777" w:rsidR="0082701C" w:rsidRPr="004703F7" w:rsidRDefault="0082701C" w:rsidP="0082701C">
            <w:pPr>
              <w:numPr>
                <w:ilvl w:val="0"/>
                <w:numId w:val="14"/>
              </w:numPr>
              <w:rPr>
                <w:rFonts w:ascii="Arial" w:hAnsi="Arial" w:cs="Arial"/>
              </w:rPr>
            </w:pPr>
            <w:r w:rsidRPr="004703F7">
              <w:rPr>
                <w:rFonts w:ascii="Arial" w:hAnsi="Arial" w:cs="Arial"/>
              </w:rPr>
              <w:t>Anti-Bullying Policy</w:t>
            </w:r>
          </w:p>
          <w:p w14:paraId="1DFFFC31" w14:textId="77777777" w:rsidR="0082701C" w:rsidRPr="004703F7" w:rsidRDefault="0082701C" w:rsidP="0082701C">
            <w:pPr>
              <w:rPr>
                <w:rFonts w:ascii="Arial" w:hAnsi="Arial" w:cs="Arial"/>
              </w:rPr>
            </w:pPr>
          </w:p>
          <w:p w14:paraId="14B28500" w14:textId="77777777" w:rsidR="0082701C" w:rsidRPr="004703F7" w:rsidRDefault="0082701C" w:rsidP="0082701C">
            <w:pPr>
              <w:rPr>
                <w:rFonts w:ascii="Arial" w:hAnsi="Arial" w:cs="Arial"/>
              </w:rPr>
            </w:pPr>
          </w:p>
          <w:p w14:paraId="754D032D" w14:textId="77777777" w:rsidR="0082701C" w:rsidRPr="004703F7" w:rsidRDefault="0082701C" w:rsidP="0082701C">
            <w:pPr>
              <w:rPr>
                <w:rFonts w:ascii="Arial" w:hAnsi="Arial" w:cs="Arial"/>
              </w:rPr>
            </w:pPr>
            <w:r w:rsidRPr="004703F7">
              <w:rPr>
                <w:rFonts w:ascii="Arial" w:hAnsi="Arial" w:cs="Arial"/>
              </w:rPr>
              <w:t>This RSHE policy has been developed by the school’s senior leadership team in consultation with the PSHE/RSHE Lead and with reference to statutory guidance and safeguarding requirements. Where appropriate, the views of staff, parents and carers, and pupils have been considered to inform the content of the policy.</w:t>
            </w:r>
          </w:p>
          <w:p w14:paraId="4B9FE4E5" w14:textId="77777777" w:rsidR="0082701C" w:rsidRPr="004703F7" w:rsidRDefault="0082701C" w:rsidP="0082701C">
            <w:pPr>
              <w:rPr>
                <w:rFonts w:ascii="Arial" w:hAnsi="Arial" w:cs="Arial"/>
              </w:rPr>
            </w:pPr>
          </w:p>
          <w:p w14:paraId="267FD075" w14:textId="77777777" w:rsidR="0082701C" w:rsidRPr="004703F7" w:rsidRDefault="0082701C" w:rsidP="0082701C">
            <w:pPr>
              <w:rPr>
                <w:rFonts w:ascii="Arial" w:hAnsi="Arial" w:cs="Arial"/>
              </w:rPr>
            </w:pPr>
            <w:r w:rsidRPr="004703F7">
              <w:rPr>
                <w:rFonts w:ascii="Arial" w:hAnsi="Arial" w:cs="Arial"/>
              </w:rPr>
              <w:t>The policy is approved by the Governing Body and is reviewed annually, or sooner if statutory guidance or local circumstances change.</w:t>
            </w:r>
          </w:p>
          <w:p w14:paraId="4DB4F935" w14:textId="77777777" w:rsidR="0082701C" w:rsidRPr="004703F7" w:rsidRDefault="0082701C" w:rsidP="0082701C">
            <w:pPr>
              <w:rPr>
                <w:rFonts w:ascii="Arial" w:hAnsi="Arial" w:cs="Arial"/>
              </w:rPr>
            </w:pPr>
          </w:p>
          <w:p w14:paraId="106CDCC4" w14:textId="77777777" w:rsidR="0082701C" w:rsidRPr="004703F7" w:rsidRDefault="0082701C" w:rsidP="0082701C">
            <w:pPr>
              <w:rPr>
                <w:rFonts w:ascii="Arial" w:hAnsi="Arial" w:cs="Arial"/>
                <w:i/>
                <w:iCs/>
              </w:rPr>
            </w:pPr>
            <w:r w:rsidRPr="004703F7">
              <w:rPr>
                <w:rFonts w:ascii="Arial" w:hAnsi="Arial" w:cs="Arial"/>
                <w:i/>
                <w:iCs/>
              </w:rPr>
              <w:t>As part of the review process, the school will:</w:t>
            </w:r>
          </w:p>
          <w:p w14:paraId="04763BD0" w14:textId="77777777" w:rsidR="0082701C" w:rsidRPr="004703F7" w:rsidRDefault="0082701C" w:rsidP="0082701C">
            <w:pPr>
              <w:rPr>
                <w:rFonts w:ascii="Arial" w:hAnsi="Arial" w:cs="Arial"/>
              </w:rPr>
            </w:pPr>
          </w:p>
          <w:p w14:paraId="3B5E10E3" w14:textId="77777777" w:rsidR="0082701C" w:rsidRPr="004703F7" w:rsidRDefault="0082701C" w:rsidP="0082701C">
            <w:pPr>
              <w:numPr>
                <w:ilvl w:val="0"/>
                <w:numId w:val="15"/>
              </w:numPr>
              <w:rPr>
                <w:rFonts w:ascii="Arial" w:hAnsi="Arial" w:cs="Arial"/>
              </w:rPr>
            </w:pPr>
            <w:r w:rsidRPr="004703F7">
              <w:rPr>
                <w:rFonts w:ascii="Arial" w:hAnsi="Arial" w:cs="Arial"/>
              </w:rPr>
              <w:t>review updates to statutory RSHE guidance and related safeguarding documentation</w:t>
            </w:r>
          </w:p>
          <w:p w14:paraId="22BAAB75" w14:textId="77777777" w:rsidR="0082701C" w:rsidRPr="004703F7" w:rsidRDefault="0082701C" w:rsidP="0082701C">
            <w:pPr>
              <w:numPr>
                <w:ilvl w:val="0"/>
                <w:numId w:val="15"/>
              </w:numPr>
              <w:rPr>
                <w:rFonts w:ascii="Arial" w:hAnsi="Arial" w:cs="Arial"/>
              </w:rPr>
            </w:pPr>
            <w:r w:rsidRPr="004703F7">
              <w:rPr>
                <w:rFonts w:ascii="Arial" w:hAnsi="Arial" w:cs="Arial"/>
              </w:rPr>
              <w:t>consider feedback from pupils through pupil voice activities</w:t>
            </w:r>
          </w:p>
          <w:p w14:paraId="6E507CEB" w14:textId="77777777" w:rsidR="0082701C" w:rsidRPr="004703F7" w:rsidRDefault="0082701C" w:rsidP="0082701C">
            <w:pPr>
              <w:numPr>
                <w:ilvl w:val="0"/>
                <w:numId w:val="15"/>
              </w:numPr>
              <w:rPr>
                <w:rFonts w:ascii="Arial" w:hAnsi="Arial" w:cs="Arial"/>
              </w:rPr>
            </w:pPr>
            <w:r w:rsidRPr="004703F7">
              <w:rPr>
                <w:rFonts w:ascii="Arial" w:hAnsi="Arial" w:cs="Arial"/>
              </w:rPr>
              <w:t>seek feedback from staff involved in the delivery of RSHE</w:t>
            </w:r>
          </w:p>
          <w:p w14:paraId="20D54646" w14:textId="77777777" w:rsidR="0082701C" w:rsidRPr="004703F7" w:rsidRDefault="0082701C" w:rsidP="0082701C">
            <w:pPr>
              <w:numPr>
                <w:ilvl w:val="0"/>
                <w:numId w:val="15"/>
              </w:numPr>
              <w:rPr>
                <w:rFonts w:ascii="Arial" w:hAnsi="Arial" w:cs="Arial"/>
              </w:rPr>
            </w:pPr>
            <w:r w:rsidRPr="004703F7">
              <w:rPr>
                <w:rFonts w:ascii="Arial" w:hAnsi="Arial" w:cs="Arial"/>
              </w:rPr>
              <w:t>provide parents and carers with opportunities to view the policy and submit feedback, in line with consultation requirements</w:t>
            </w:r>
          </w:p>
          <w:p w14:paraId="30F5AB7F" w14:textId="77777777" w:rsidR="0082701C" w:rsidRPr="004703F7" w:rsidRDefault="0082701C" w:rsidP="0082701C">
            <w:pPr>
              <w:numPr>
                <w:ilvl w:val="0"/>
                <w:numId w:val="15"/>
              </w:numPr>
              <w:rPr>
                <w:rFonts w:ascii="Arial" w:hAnsi="Arial" w:cs="Arial"/>
              </w:rPr>
            </w:pPr>
            <w:r w:rsidRPr="004703F7">
              <w:rPr>
                <w:rFonts w:ascii="Arial" w:hAnsi="Arial" w:cs="Arial"/>
              </w:rPr>
              <w:t>make amendments where necessary to ensure the policy remains relevant, compliant, and responsive to pupils’ needs</w:t>
            </w:r>
          </w:p>
          <w:p w14:paraId="5BC0E63A" w14:textId="77777777" w:rsidR="0082701C" w:rsidRPr="004703F7" w:rsidRDefault="0082701C" w:rsidP="0082701C">
            <w:pPr>
              <w:numPr>
                <w:ilvl w:val="0"/>
                <w:numId w:val="15"/>
              </w:numPr>
              <w:rPr>
                <w:rFonts w:ascii="Arial" w:hAnsi="Arial" w:cs="Arial"/>
              </w:rPr>
            </w:pPr>
            <w:r w:rsidRPr="004703F7">
              <w:rPr>
                <w:rFonts w:ascii="Arial" w:hAnsi="Arial" w:cs="Arial"/>
              </w:rPr>
              <w:t>Following review, any significant changes to the policy will be shared with parents and carers.</w:t>
            </w:r>
          </w:p>
          <w:p w14:paraId="32C2C251" w14:textId="77777777" w:rsidR="0082701C" w:rsidRPr="004703F7" w:rsidRDefault="0082701C" w:rsidP="0082701C">
            <w:pPr>
              <w:rPr>
                <w:rFonts w:ascii="Arial" w:hAnsi="Arial" w:cs="Arial"/>
              </w:rPr>
            </w:pPr>
          </w:p>
          <w:p w14:paraId="1D141A44" w14:textId="77777777" w:rsidR="0082701C" w:rsidRPr="004703F7" w:rsidRDefault="0082701C" w:rsidP="00702FB3">
            <w:pPr>
              <w:rPr>
                <w:rFonts w:ascii="Arial" w:hAnsi="Arial" w:cs="Arial"/>
              </w:rPr>
            </w:pPr>
          </w:p>
          <w:p w14:paraId="274060D2" w14:textId="77777777" w:rsidR="0082701C" w:rsidRPr="004703F7" w:rsidRDefault="0082701C" w:rsidP="004E5430">
            <w:pPr>
              <w:rPr>
                <w:rFonts w:ascii="Arial" w:hAnsi="Arial" w:cs="Arial"/>
              </w:rPr>
            </w:pPr>
          </w:p>
        </w:tc>
      </w:tr>
    </w:tbl>
    <w:p w14:paraId="7180F2AE" w14:textId="77777777" w:rsidR="0082701C" w:rsidRDefault="0082701C"/>
    <w:sectPr w:rsidR="008270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67110157-D9ED-4DF2-BF54-C273EE2E84A1}"/>
    <w:embedBold r:id="rId2" w:fontKey="{AD8682F3-32B5-448A-97EA-2FC38C28B7E6}"/>
    <w:embedItalic r:id="rId3" w:fontKey="{9BED4516-0AF5-4FC1-BA66-AEF598CFA144}"/>
    <w:embedBoldItalic r:id="rId4" w:fontKey="{97D4A6A1-0154-4EE5-806D-CFCC50EA73D8}"/>
  </w:font>
  <w:font w:name="Aptos Display">
    <w:charset w:val="00"/>
    <w:family w:val="swiss"/>
    <w:pitch w:val="variable"/>
    <w:sig w:usb0="20000287" w:usb1="00000003" w:usb2="00000000" w:usb3="00000000" w:csb0="0000019F" w:csb1="00000000"/>
    <w:embedRegular r:id="rId5" w:fontKey="{70CF1D93-E009-4597-AA07-8A3366E4F42F}"/>
  </w:font>
  <w:font w:name="Calibri">
    <w:panose1 w:val="020F0502020204030204"/>
    <w:charset w:val="00"/>
    <w:family w:val="swiss"/>
    <w:pitch w:val="variable"/>
    <w:sig w:usb0="E4002EFF" w:usb1="C200247B" w:usb2="00000009" w:usb3="00000000" w:csb0="000001FF" w:csb1="00000000"/>
    <w:embedRegular r:id="rId6" w:fontKey="{7BAA9BC7-DCD4-4E94-BD0B-84F128AE9FF0}"/>
  </w:font>
  <w:font w:name="Inter">
    <w:charset w:val="00"/>
    <w:family w:val="auto"/>
    <w:pitch w:val="variable"/>
    <w:sig w:usb0="E00002FF" w:usb1="1200A1FF" w:usb2="00000000" w:usb3="00000000" w:csb0="0000019F" w:csb1="00000000"/>
    <w:embedRegular r:id="rId7" w:fontKey="{A9C84FD4-10B5-41FD-A667-ED24EA983AFC}"/>
    <w:embedBold r:id="rId8" w:fontKey="{AE5A9881-8D2B-44FF-B57D-935E5C610486}"/>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C4C5B"/>
    <w:multiLevelType w:val="hybridMultilevel"/>
    <w:tmpl w:val="2D42A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D4BAC"/>
    <w:multiLevelType w:val="multilevel"/>
    <w:tmpl w:val="72B2A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61ABC"/>
    <w:multiLevelType w:val="multilevel"/>
    <w:tmpl w:val="8BE4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C7701"/>
    <w:multiLevelType w:val="multilevel"/>
    <w:tmpl w:val="635A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DC367D"/>
    <w:multiLevelType w:val="multilevel"/>
    <w:tmpl w:val="4A42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D753C8"/>
    <w:multiLevelType w:val="multilevel"/>
    <w:tmpl w:val="A902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FC0A7A"/>
    <w:multiLevelType w:val="hybridMultilevel"/>
    <w:tmpl w:val="387EA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046ECE"/>
    <w:multiLevelType w:val="hybridMultilevel"/>
    <w:tmpl w:val="61C8A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9EA652E"/>
    <w:multiLevelType w:val="multilevel"/>
    <w:tmpl w:val="AE5E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382041"/>
    <w:multiLevelType w:val="hybridMultilevel"/>
    <w:tmpl w:val="26AC1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F844A15"/>
    <w:multiLevelType w:val="multilevel"/>
    <w:tmpl w:val="A9B0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E0054C"/>
    <w:multiLevelType w:val="hybridMultilevel"/>
    <w:tmpl w:val="DD105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E542D1"/>
    <w:multiLevelType w:val="hybridMultilevel"/>
    <w:tmpl w:val="3328EFEC"/>
    <w:lvl w:ilvl="0" w:tplc="B4F22C32">
      <w:numFmt w:val="bullet"/>
      <w:lvlText w:val=""/>
      <w:lvlJc w:val="left"/>
      <w:pPr>
        <w:ind w:left="12" w:hanging="166"/>
      </w:pPr>
      <w:rPr>
        <w:rFonts w:ascii="Symbol" w:eastAsia="Symbol" w:hAnsi="Symbol" w:cs="Symbol" w:hint="default"/>
        <w:b w:val="0"/>
        <w:bCs w:val="0"/>
        <w:i w:val="0"/>
        <w:iCs w:val="0"/>
        <w:spacing w:val="0"/>
        <w:w w:val="100"/>
        <w:sz w:val="24"/>
        <w:szCs w:val="24"/>
        <w:lang w:val="en-US" w:eastAsia="en-US" w:bidi="ar-SA"/>
      </w:rPr>
    </w:lvl>
    <w:lvl w:ilvl="1" w:tplc="C1C073B4">
      <w:numFmt w:val="bullet"/>
      <w:lvlText w:val=""/>
      <w:lvlJc w:val="left"/>
      <w:pPr>
        <w:ind w:left="732" w:hanging="361"/>
      </w:pPr>
      <w:rPr>
        <w:rFonts w:ascii="Symbol" w:eastAsia="Symbol" w:hAnsi="Symbol" w:cs="Symbol" w:hint="default"/>
        <w:spacing w:val="0"/>
        <w:w w:val="99"/>
        <w:lang w:val="en-US" w:eastAsia="en-US" w:bidi="ar-SA"/>
      </w:rPr>
    </w:lvl>
    <w:lvl w:ilvl="2" w:tplc="632890CE">
      <w:numFmt w:val="bullet"/>
      <w:lvlText w:val="•"/>
      <w:lvlJc w:val="left"/>
      <w:pPr>
        <w:ind w:left="1823" w:hanging="361"/>
      </w:pPr>
      <w:rPr>
        <w:rFonts w:hint="default"/>
        <w:lang w:val="en-US" w:eastAsia="en-US" w:bidi="ar-SA"/>
      </w:rPr>
    </w:lvl>
    <w:lvl w:ilvl="3" w:tplc="A59CD5EA">
      <w:numFmt w:val="bullet"/>
      <w:lvlText w:val="•"/>
      <w:lvlJc w:val="left"/>
      <w:pPr>
        <w:ind w:left="2906" w:hanging="361"/>
      </w:pPr>
      <w:rPr>
        <w:rFonts w:hint="default"/>
        <w:lang w:val="en-US" w:eastAsia="en-US" w:bidi="ar-SA"/>
      </w:rPr>
    </w:lvl>
    <w:lvl w:ilvl="4" w:tplc="03761ADC">
      <w:numFmt w:val="bullet"/>
      <w:lvlText w:val="•"/>
      <w:lvlJc w:val="left"/>
      <w:pPr>
        <w:ind w:left="3990" w:hanging="361"/>
      </w:pPr>
      <w:rPr>
        <w:rFonts w:hint="default"/>
        <w:lang w:val="en-US" w:eastAsia="en-US" w:bidi="ar-SA"/>
      </w:rPr>
    </w:lvl>
    <w:lvl w:ilvl="5" w:tplc="D7FEE906">
      <w:numFmt w:val="bullet"/>
      <w:lvlText w:val="•"/>
      <w:lvlJc w:val="left"/>
      <w:pPr>
        <w:ind w:left="5073" w:hanging="361"/>
      </w:pPr>
      <w:rPr>
        <w:rFonts w:hint="default"/>
        <w:lang w:val="en-US" w:eastAsia="en-US" w:bidi="ar-SA"/>
      </w:rPr>
    </w:lvl>
    <w:lvl w:ilvl="6" w:tplc="20DA9E8A">
      <w:numFmt w:val="bullet"/>
      <w:lvlText w:val="•"/>
      <w:lvlJc w:val="left"/>
      <w:pPr>
        <w:ind w:left="6156" w:hanging="361"/>
      </w:pPr>
      <w:rPr>
        <w:rFonts w:hint="default"/>
        <w:lang w:val="en-US" w:eastAsia="en-US" w:bidi="ar-SA"/>
      </w:rPr>
    </w:lvl>
    <w:lvl w:ilvl="7" w:tplc="B226D502">
      <w:numFmt w:val="bullet"/>
      <w:lvlText w:val="•"/>
      <w:lvlJc w:val="left"/>
      <w:pPr>
        <w:ind w:left="7240" w:hanging="361"/>
      </w:pPr>
      <w:rPr>
        <w:rFonts w:hint="default"/>
        <w:lang w:val="en-US" w:eastAsia="en-US" w:bidi="ar-SA"/>
      </w:rPr>
    </w:lvl>
    <w:lvl w:ilvl="8" w:tplc="44D8771C">
      <w:numFmt w:val="bullet"/>
      <w:lvlText w:val="•"/>
      <w:lvlJc w:val="left"/>
      <w:pPr>
        <w:ind w:left="8323" w:hanging="361"/>
      </w:pPr>
      <w:rPr>
        <w:rFonts w:hint="default"/>
        <w:lang w:val="en-US" w:eastAsia="en-US" w:bidi="ar-SA"/>
      </w:rPr>
    </w:lvl>
  </w:abstractNum>
  <w:abstractNum w:abstractNumId="13" w15:restartNumberingAfterBreak="0">
    <w:nsid w:val="5C7E1678"/>
    <w:multiLevelType w:val="hybridMultilevel"/>
    <w:tmpl w:val="4514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D97C5C"/>
    <w:multiLevelType w:val="hybridMultilevel"/>
    <w:tmpl w:val="37E0FF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0532BCA"/>
    <w:multiLevelType w:val="multilevel"/>
    <w:tmpl w:val="6400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C4331D"/>
    <w:multiLevelType w:val="multilevel"/>
    <w:tmpl w:val="592E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8F47F8"/>
    <w:multiLevelType w:val="multilevel"/>
    <w:tmpl w:val="5554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677008"/>
    <w:multiLevelType w:val="multilevel"/>
    <w:tmpl w:val="4284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7142984">
    <w:abstractNumId w:val="14"/>
  </w:num>
  <w:num w:numId="2" w16cid:durableId="1647928841">
    <w:abstractNumId w:val="7"/>
  </w:num>
  <w:num w:numId="3" w16cid:durableId="1869484867">
    <w:abstractNumId w:val="5"/>
  </w:num>
  <w:num w:numId="4" w16cid:durableId="1977030553">
    <w:abstractNumId w:val="4"/>
  </w:num>
  <w:num w:numId="5" w16cid:durableId="1160922256">
    <w:abstractNumId w:val="17"/>
  </w:num>
  <w:num w:numId="6" w16cid:durableId="1659112835">
    <w:abstractNumId w:val="2"/>
  </w:num>
  <w:num w:numId="7" w16cid:durableId="166991368">
    <w:abstractNumId w:val="3"/>
  </w:num>
  <w:num w:numId="8" w16cid:durableId="1723365006">
    <w:abstractNumId w:val="16"/>
  </w:num>
  <w:num w:numId="9" w16cid:durableId="458186310">
    <w:abstractNumId w:val="13"/>
  </w:num>
  <w:num w:numId="10" w16cid:durableId="2036346971">
    <w:abstractNumId w:val="18"/>
  </w:num>
  <w:num w:numId="11" w16cid:durableId="1543635586">
    <w:abstractNumId w:val="10"/>
  </w:num>
  <w:num w:numId="12" w16cid:durableId="743339051">
    <w:abstractNumId w:val="15"/>
  </w:num>
  <w:num w:numId="13" w16cid:durableId="985282361">
    <w:abstractNumId w:val="1"/>
  </w:num>
  <w:num w:numId="14" w16cid:durableId="166411425">
    <w:abstractNumId w:val="8"/>
  </w:num>
  <w:num w:numId="15" w16cid:durableId="1997371143">
    <w:abstractNumId w:val="0"/>
  </w:num>
  <w:num w:numId="16" w16cid:durableId="1143814086">
    <w:abstractNumId w:val="11"/>
  </w:num>
  <w:num w:numId="17" w16cid:durableId="1283920181">
    <w:abstractNumId w:val="9"/>
  </w:num>
  <w:num w:numId="18" w16cid:durableId="2118212441">
    <w:abstractNumId w:val="6"/>
  </w:num>
  <w:num w:numId="19" w16cid:durableId="8212364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53"/>
    <w:rsid w:val="000153B3"/>
    <w:rsid w:val="00195CAB"/>
    <w:rsid w:val="002C3153"/>
    <w:rsid w:val="002D0ADF"/>
    <w:rsid w:val="002F521F"/>
    <w:rsid w:val="003C4686"/>
    <w:rsid w:val="004703F7"/>
    <w:rsid w:val="004C2898"/>
    <w:rsid w:val="005D11D6"/>
    <w:rsid w:val="00670E6F"/>
    <w:rsid w:val="00702FB3"/>
    <w:rsid w:val="0082701C"/>
    <w:rsid w:val="00894D1B"/>
    <w:rsid w:val="009569E1"/>
    <w:rsid w:val="009F71E9"/>
    <w:rsid w:val="00A56F14"/>
    <w:rsid w:val="00C44A40"/>
    <w:rsid w:val="00CC6FAD"/>
    <w:rsid w:val="00D869D5"/>
    <w:rsid w:val="00DB4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C093F"/>
  <w15:chartTrackingRefBased/>
  <w15:docId w15:val="{B9037D66-367A-40CC-8F1C-828FF648C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153"/>
  </w:style>
  <w:style w:type="paragraph" w:styleId="Heading1">
    <w:name w:val="heading 1"/>
    <w:basedOn w:val="Normal"/>
    <w:next w:val="Normal"/>
    <w:link w:val="Heading1Char"/>
    <w:uiPriority w:val="9"/>
    <w:qFormat/>
    <w:rsid w:val="002C3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1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1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1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1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1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153"/>
    <w:rPr>
      <w:rFonts w:eastAsiaTheme="majorEastAsia" w:cstheme="majorBidi"/>
      <w:color w:val="272727" w:themeColor="text1" w:themeTint="D8"/>
    </w:rPr>
  </w:style>
  <w:style w:type="paragraph" w:styleId="Title">
    <w:name w:val="Title"/>
    <w:basedOn w:val="Normal"/>
    <w:next w:val="Normal"/>
    <w:link w:val="TitleChar"/>
    <w:uiPriority w:val="10"/>
    <w:qFormat/>
    <w:rsid w:val="002C3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1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153"/>
    <w:pPr>
      <w:spacing w:before="160"/>
      <w:jc w:val="center"/>
    </w:pPr>
    <w:rPr>
      <w:i/>
      <w:iCs/>
      <w:color w:val="404040" w:themeColor="text1" w:themeTint="BF"/>
    </w:rPr>
  </w:style>
  <w:style w:type="character" w:customStyle="1" w:styleId="QuoteChar">
    <w:name w:val="Quote Char"/>
    <w:basedOn w:val="DefaultParagraphFont"/>
    <w:link w:val="Quote"/>
    <w:uiPriority w:val="29"/>
    <w:rsid w:val="002C3153"/>
    <w:rPr>
      <w:i/>
      <w:iCs/>
      <w:color w:val="404040" w:themeColor="text1" w:themeTint="BF"/>
    </w:rPr>
  </w:style>
  <w:style w:type="paragraph" w:styleId="ListParagraph">
    <w:name w:val="List Paragraph"/>
    <w:basedOn w:val="Normal"/>
    <w:uiPriority w:val="1"/>
    <w:qFormat/>
    <w:rsid w:val="002C3153"/>
    <w:pPr>
      <w:ind w:left="720"/>
      <w:contextualSpacing/>
    </w:pPr>
  </w:style>
  <w:style w:type="character" w:styleId="IntenseEmphasis">
    <w:name w:val="Intense Emphasis"/>
    <w:basedOn w:val="DefaultParagraphFont"/>
    <w:uiPriority w:val="21"/>
    <w:qFormat/>
    <w:rsid w:val="002C3153"/>
    <w:rPr>
      <w:i/>
      <w:iCs/>
      <w:color w:val="0F4761" w:themeColor="accent1" w:themeShade="BF"/>
    </w:rPr>
  </w:style>
  <w:style w:type="paragraph" w:styleId="IntenseQuote">
    <w:name w:val="Intense Quote"/>
    <w:basedOn w:val="Normal"/>
    <w:next w:val="Normal"/>
    <w:link w:val="IntenseQuoteChar"/>
    <w:uiPriority w:val="30"/>
    <w:qFormat/>
    <w:rsid w:val="002C3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153"/>
    <w:rPr>
      <w:i/>
      <w:iCs/>
      <w:color w:val="0F4761" w:themeColor="accent1" w:themeShade="BF"/>
    </w:rPr>
  </w:style>
  <w:style w:type="character" w:styleId="IntenseReference">
    <w:name w:val="Intense Reference"/>
    <w:basedOn w:val="DefaultParagraphFont"/>
    <w:uiPriority w:val="32"/>
    <w:qFormat/>
    <w:rsid w:val="002C3153"/>
    <w:rPr>
      <w:b/>
      <w:bCs/>
      <w:smallCaps/>
      <w:color w:val="0F4761" w:themeColor="accent1" w:themeShade="BF"/>
      <w:spacing w:val="5"/>
    </w:rPr>
  </w:style>
  <w:style w:type="table" w:styleId="TableGrid">
    <w:name w:val="Table Grid"/>
    <w:basedOn w:val="TableNormal"/>
    <w:uiPriority w:val="39"/>
    <w:rsid w:val="002C3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2FB3"/>
    <w:rPr>
      <w:color w:val="467886" w:themeColor="hyperlink"/>
      <w:u w:val="single"/>
    </w:rPr>
  </w:style>
  <w:style w:type="character" w:styleId="UnresolvedMention">
    <w:name w:val="Unresolved Mention"/>
    <w:basedOn w:val="DefaultParagraphFont"/>
    <w:uiPriority w:val="99"/>
    <w:semiHidden/>
    <w:unhideWhenUsed/>
    <w:rsid w:val="00702FB3"/>
    <w:rPr>
      <w:color w:val="605E5C"/>
      <w:shd w:val="clear" w:color="auto" w:fill="E1DFDD"/>
    </w:rPr>
  </w:style>
  <w:style w:type="paragraph" w:styleId="BodyText">
    <w:name w:val="Body Text"/>
    <w:basedOn w:val="Normal"/>
    <w:link w:val="BodyTextChar"/>
    <w:uiPriority w:val="1"/>
    <w:qFormat/>
    <w:rsid w:val="004703F7"/>
    <w:pPr>
      <w:widowControl w:val="0"/>
      <w:autoSpaceDE w:val="0"/>
      <w:autoSpaceDN w:val="0"/>
      <w:spacing w:after="0" w:line="240" w:lineRule="auto"/>
      <w:ind w:left="12"/>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4703F7"/>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1decision.co.uk/resources/parent-carer-zone"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1673</Words>
  <Characters>9540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Austin</dc:creator>
  <cp:keywords/>
  <dc:description/>
  <cp:lastModifiedBy>1032, head</cp:lastModifiedBy>
  <cp:revision>4</cp:revision>
  <dcterms:created xsi:type="dcterms:W3CDTF">2026-09-07T13:45:00Z</dcterms:created>
  <dcterms:modified xsi:type="dcterms:W3CDTF">2026-10-15T12:48:00Z</dcterms:modified>
</cp:coreProperties>
</file>