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A04C55" w:rsidP="00842155">
                            <w:pPr>
                              <w:spacing w:after="0"/>
                              <w:rPr>
                                <w:rFonts w:cs="Arial"/>
                                <w:b/>
                              </w:rPr>
                            </w:pPr>
                            <w:r>
                              <w:rPr>
                                <w:rFonts w:cs="Arial"/>
                                <w:b/>
                              </w:rPr>
                              <w:t>Year 5</w:t>
                            </w:r>
                            <w:r w:rsidR="005F26D9">
                              <w:rPr>
                                <w:rFonts w:cs="Arial"/>
                                <w:b/>
                              </w:rPr>
                              <w:t xml:space="preserve"> Christianity - Jesus</w:t>
                            </w:r>
                          </w:p>
                          <w:p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5F26D9">
                              <w:rPr>
                                <w:rFonts w:cs="Arial"/>
                              </w:rPr>
                              <w:t xml:space="preserve">  What do we mean by a miracle</w:t>
                            </w:r>
                            <w:r w:rsidR="00A04C55">
                              <w:rPr>
                                <w:rFonts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A04C55" w:rsidP="00842155">
                      <w:pPr>
                        <w:spacing w:after="0"/>
                        <w:rPr>
                          <w:rFonts w:cs="Arial"/>
                          <w:b/>
                        </w:rPr>
                      </w:pPr>
                      <w:r>
                        <w:rPr>
                          <w:rFonts w:cs="Arial"/>
                          <w:b/>
                        </w:rPr>
                        <w:t>Year 5</w:t>
                      </w:r>
                      <w:r w:rsidR="005F26D9">
                        <w:rPr>
                          <w:rFonts w:cs="Arial"/>
                          <w:b/>
                        </w:rPr>
                        <w:t xml:space="preserve"> Christianity - Jesus</w:t>
                      </w:r>
                    </w:p>
                    <w:p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5F26D9">
                        <w:rPr>
                          <w:rFonts w:cs="Arial"/>
                        </w:rPr>
                        <w:t xml:space="preserve">  What do we mean by a miracle</w:t>
                      </w:r>
                      <w:r w:rsidR="00A04C55">
                        <w:rPr>
                          <w:rFonts w:cs="Arial"/>
                        </w:rPr>
                        <w:t>?</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5A744F" w:rsidP="00CE7344">
      <w:pPr>
        <w:rPr>
          <w:rFonts w:ascii="Arial" w:hAnsi="Arial" w:cs="Arial"/>
          <w:noProof/>
          <w:sz w:val="18"/>
          <w:szCs w:val="18"/>
          <w:lang w:eastAsia="en-GB"/>
        </w:rPr>
      </w:pPr>
      <w:r>
        <w:rPr>
          <w:noProof/>
          <w:lang w:eastAsia="en-GB"/>
        </w:rPr>
        <w:drawing>
          <wp:inline distT="0" distB="0" distL="0" distR="0" wp14:anchorId="29E3CBD8" wp14:editId="30638A94">
            <wp:extent cx="6645910" cy="5012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5012690"/>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5F26D9">
              <w:rPr>
                <w:rFonts w:cs="Arial"/>
                <w:b/>
                <w:sz w:val="24"/>
                <w:szCs w:val="24"/>
              </w:rPr>
              <w:t>What do we mean by a miracle</w:t>
            </w:r>
            <w:r w:rsidR="00A04C55">
              <w:rPr>
                <w:rFonts w:cs="Arial"/>
                <w:b/>
                <w:sz w:val="24"/>
                <w:szCs w:val="24"/>
              </w:rPr>
              <w:t>?</w:t>
            </w:r>
          </w:p>
          <w:p w:rsidR="009B5473" w:rsidRDefault="00CA7BBC" w:rsidP="005F26D9">
            <w:pPr>
              <w:rPr>
                <w:rFonts w:cs="Arial"/>
              </w:rPr>
            </w:pPr>
            <w:r w:rsidRPr="001D0DC5">
              <w:rPr>
                <w:rFonts w:cs="Arial"/>
              </w:rPr>
              <w:t xml:space="preserve">This unit enables </w:t>
            </w:r>
            <w:r w:rsidR="00350619" w:rsidRPr="001D0DC5">
              <w:rPr>
                <w:rFonts w:cs="Arial"/>
              </w:rPr>
              <w:t xml:space="preserve">pupils to explore </w:t>
            </w:r>
            <w:r w:rsidR="00FB51F6">
              <w:rPr>
                <w:rFonts w:cs="Arial"/>
              </w:rPr>
              <w:t>what the Christian belief in Jesus as ‘fully human and fully divine’ means. They will build on their prior learning about the incarnation and to consider why some people regard the miracles of Jesus as signs of his divine nature. They might also reflect on what miracles such as healing the sick and feeding people reveal about the humanity of Jesus.</w:t>
            </w:r>
          </w:p>
          <w:p w:rsidR="00FB51F6" w:rsidRDefault="00FB51F6" w:rsidP="005F26D9">
            <w:pPr>
              <w:rPr>
                <w:rFonts w:cs="Arial"/>
              </w:rPr>
            </w:pPr>
            <w:r>
              <w:rPr>
                <w:rFonts w:cs="Arial"/>
              </w:rPr>
              <w:t>Pupils should have opportunities to discuss why some people believe in miracles and why others do not. In the context of Christianity, they should understand the importance for many Christians, of believing in the possibility of miracles and in belief in the resurrection of Jesus.</w:t>
            </w:r>
          </w:p>
          <w:p w:rsidR="00663100" w:rsidRPr="00FB51F6" w:rsidRDefault="00FB51F6" w:rsidP="00BB6081">
            <w:pPr>
              <w:rPr>
                <w:rFonts w:cs="Arial"/>
              </w:rPr>
            </w:pPr>
            <w:r>
              <w:rPr>
                <w:rFonts w:cs="Arial"/>
              </w:rPr>
              <w:t>Pupils will investigate why some Christians might want to travel to a place associated with a miracle. They should reflect on the impact of bringing beliefs to life by standing in the place where an important event is believed to have happened. They should consider the meaning of the word faith and the experiences that might strengthen the faith of a believer.</w:t>
            </w: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733D49" w:rsidRPr="00867B4B" w:rsidTr="00733D49">
        <w:trPr>
          <w:trHeight w:val="1224"/>
        </w:trPr>
        <w:tc>
          <w:tcPr>
            <w:tcW w:w="1218" w:type="dxa"/>
          </w:tcPr>
          <w:p w:rsidR="00733D49" w:rsidRDefault="00733D49" w:rsidP="00733D49">
            <w:pPr>
              <w:jc w:val="center"/>
              <w:rPr>
                <w:rFonts w:cs="Arial"/>
                <w:b/>
              </w:rPr>
            </w:pPr>
          </w:p>
          <w:p w:rsidR="00733D49" w:rsidRPr="00867B4B" w:rsidRDefault="00733D49" w:rsidP="00733D49">
            <w:pPr>
              <w:jc w:val="center"/>
              <w:rPr>
                <w:rFonts w:cs="Arial"/>
                <w:b/>
              </w:rPr>
            </w:pPr>
            <w:r w:rsidRPr="00867B4B">
              <w:rPr>
                <w:rFonts w:cs="Arial"/>
                <w:b/>
              </w:rPr>
              <w:t>Shared Human Experience</w:t>
            </w:r>
          </w:p>
          <w:p w:rsidR="00733D49" w:rsidRPr="00867B4B" w:rsidRDefault="00733D49" w:rsidP="00733D49">
            <w:pPr>
              <w:jc w:val="center"/>
              <w:rPr>
                <w:rFonts w:cs="Arial"/>
                <w:b/>
              </w:rPr>
            </w:pPr>
          </w:p>
          <w:p w:rsidR="00733D49" w:rsidRPr="00867B4B" w:rsidRDefault="00733D49" w:rsidP="00733D49">
            <w:pPr>
              <w:jc w:val="center"/>
              <w:rPr>
                <w:rFonts w:cs="Arial"/>
                <w:b/>
              </w:rPr>
            </w:pPr>
            <w:r w:rsidRPr="00867B4B">
              <w:rPr>
                <w:rFonts w:cs="Arial"/>
                <w:b/>
              </w:rPr>
              <w:t>1</w:t>
            </w:r>
          </w:p>
        </w:tc>
        <w:tc>
          <w:tcPr>
            <w:tcW w:w="9272" w:type="dxa"/>
          </w:tcPr>
          <w:p w:rsidR="00733D49" w:rsidRPr="002F4659" w:rsidRDefault="00733D49" w:rsidP="000F7067">
            <w:pPr>
              <w:pStyle w:val="ListParagraph"/>
              <w:numPr>
                <w:ilvl w:val="0"/>
                <w:numId w:val="38"/>
              </w:numPr>
              <w:autoSpaceDE w:val="0"/>
              <w:autoSpaceDN w:val="0"/>
              <w:adjustRightInd w:val="0"/>
              <w:ind w:left="170" w:hanging="170"/>
              <w:rPr>
                <w:rFonts w:cs="Arial"/>
                <w:sz w:val="20"/>
                <w:szCs w:val="20"/>
              </w:rPr>
            </w:pPr>
            <w:r w:rsidRPr="002F4659">
              <w:rPr>
                <w:rFonts w:cs="Arial"/>
                <w:sz w:val="20"/>
                <w:szCs w:val="20"/>
              </w:rPr>
              <w:t>Brain storm with the</w:t>
            </w:r>
            <w:r w:rsidR="000F7067" w:rsidRPr="002F4659">
              <w:rPr>
                <w:rFonts w:cs="Arial"/>
                <w:sz w:val="20"/>
                <w:szCs w:val="20"/>
              </w:rPr>
              <w:t xml:space="preserve"> children ‘what is a miracle?’ Do you think you have </w:t>
            </w:r>
            <w:r w:rsidRPr="002F4659">
              <w:rPr>
                <w:rFonts w:cs="Arial"/>
                <w:sz w:val="20"/>
                <w:szCs w:val="20"/>
              </w:rPr>
              <w:t xml:space="preserve">ever witnessed a miracle? </w:t>
            </w:r>
            <w:r w:rsidR="000F7067" w:rsidRPr="002F4659">
              <w:rPr>
                <w:rFonts w:cs="Arial"/>
                <w:sz w:val="20"/>
                <w:szCs w:val="20"/>
              </w:rPr>
              <w:t xml:space="preserve"> </w:t>
            </w:r>
            <w:r w:rsidRPr="002F4659">
              <w:rPr>
                <w:rFonts w:cs="Arial"/>
                <w:sz w:val="20"/>
                <w:szCs w:val="20"/>
              </w:rPr>
              <w:t xml:space="preserve">Write a class non-negotiable list to define a miracle. </w:t>
            </w:r>
          </w:p>
          <w:p w:rsidR="00733D49" w:rsidRPr="002F4659" w:rsidRDefault="00733D49" w:rsidP="000F7067">
            <w:pPr>
              <w:pStyle w:val="ListParagraph"/>
              <w:numPr>
                <w:ilvl w:val="0"/>
                <w:numId w:val="38"/>
              </w:numPr>
              <w:autoSpaceDE w:val="0"/>
              <w:autoSpaceDN w:val="0"/>
              <w:adjustRightInd w:val="0"/>
              <w:ind w:left="170" w:hanging="170"/>
              <w:rPr>
                <w:rFonts w:cs="Arial"/>
                <w:sz w:val="20"/>
                <w:szCs w:val="20"/>
              </w:rPr>
            </w:pPr>
            <w:r w:rsidRPr="002F4659">
              <w:rPr>
                <w:rFonts w:cs="Arial"/>
                <w:sz w:val="20"/>
                <w:szCs w:val="20"/>
              </w:rPr>
              <w:t>Find some real life events that have happened around the world, some that may be perceived as miracles, some not. Using the class list, ask pupils to cat</w:t>
            </w:r>
            <w:r w:rsidR="000F7067" w:rsidRPr="002F4659">
              <w:rPr>
                <w:rFonts w:cs="Arial"/>
                <w:sz w:val="20"/>
                <w:szCs w:val="20"/>
              </w:rPr>
              <w:t>egorise the events into Miracle/</w:t>
            </w:r>
            <w:r w:rsidRPr="002F4659">
              <w:rPr>
                <w:rFonts w:cs="Arial"/>
                <w:sz w:val="20"/>
                <w:szCs w:val="20"/>
              </w:rPr>
              <w:t xml:space="preserve">non-miracle. </w:t>
            </w:r>
          </w:p>
          <w:p w:rsidR="00857ED4" w:rsidRPr="002F4659" w:rsidRDefault="00733D49" w:rsidP="00857ED4">
            <w:pPr>
              <w:pStyle w:val="ListParagraph"/>
              <w:numPr>
                <w:ilvl w:val="0"/>
                <w:numId w:val="38"/>
              </w:numPr>
              <w:autoSpaceDE w:val="0"/>
              <w:autoSpaceDN w:val="0"/>
              <w:adjustRightInd w:val="0"/>
              <w:ind w:left="170" w:hanging="170"/>
              <w:rPr>
                <w:rFonts w:cs="Arial"/>
                <w:sz w:val="20"/>
                <w:szCs w:val="20"/>
              </w:rPr>
            </w:pPr>
            <w:r w:rsidRPr="002F4659">
              <w:rPr>
                <w:rFonts w:cs="Arial"/>
                <w:sz w:val="20"/>
                <w:szCs w:val="20"/>
              </w:rPr>
              <w:t xml:space="preserve">Show the video clip from the </w:t>
            </w:r>
            <w:r w:rsidR="002F4659">
              <w:rPr>
                <w:rFonts w:cs="Arial"/>
                <w:sz w:val="20"/>
                <w:szCs w:val="20"/>
              </w:rPr>
              <w:t xml:space="preserve">insurance </w:t>
            </w:r>
            <w:r w:rsidRPr="002F4659">
              <w:rPr>
                <w:rFonts w:cs="Arial"/>
                <w:sz w:val="20"/>
                <w:szCs w:val="20"/>
              </w:rPr>
              <w:t xml:space="preserve">advert </w:t>
            </w:r>
            <w:hyperlink r:id="rId8" w:history="1">
              <w:r w:rsidRPr="002F4659">
                <w:rPr>
                  <w:rStyle w:val="Hyperlink"/>
                  <w:rFonts w:cs="Arial"/>
                  <w:sz w:val="20"/>
                  <w:szCs w:val="20"/>
                </w:rPr>
                <w:t>https://www.youtube.com/watch?v=NZEFpTuK6Ks</w:t>
              </w:r>
            </w:hyperlink>
            <w:r w:rsidR="00440246" w:rsidRPr="002F4659">
              <w:rPr>
                <w:rFonts w:cs="Arial"/>
                <w:sz w:val="20"/>
                <w:szCs w:val="20"/>
              </w:rPr>
              <w:t xml:space="preserve">  Ask pupils if </w:t>
            </w:r>
            <w:r w:rsidRPr="002F4659">
              <w:rPr>
                <w:rFonts w:cs="Arial"/>
                <w:sz w:val="20"/>
                <w:szCs w:val="20"/>
              </w:rPr>
              <w:t>we need to see so</w:t>
            </w:r>
            <w:r w:rsidR="002F4659">
              <w:rPr>
                <w:rFonts w:cs="Arial"/>
                <w:sz w:val="20"/>
                <w:szCs w:val="20"/>
              </w:rPr>
              <w:t>mething in order to believe it.</w:t>
            </w:r>
          </w:p>
          <w:p w:rsidR="00733D49" w:rsidRPr="002F4659" w:rsidRDefault="00857ED4" w:rsidP="002F4659">
            <w:pPr>
              <w:pStyle w:val="ListParagraph"/>
              <w:numPr>
                <w:ilvl w:val="0"/>
                <w:numId w:val="38"/>
              </w:numPr>
              <w:autoSpaceDE w:val="0"/>
              <w:autoSpaceDN w:val="0"/>
              <w:adjustRightInd w:val="0"/>
              <w:ind w:left="170" w:hanging="170"/>
              <w:rPr>
                <w:rFonts w:cs="Arial"/>
                <w:sz w:val="20"/>
                <w:szCs w:val="20"/>
              </w:rPr>
            </w:pPr>
            <w:r w:rsidRPr="002F4659">
              <w:rPr>
                <w:rFonts w:cs="Arial"/>
                <w:sz w:val="20"/>
                <w:szCs w:val="20"/>
              </w:rPr>
              <w:lastRenderedPageBreak/>
              <w:t xml:space="preserve">Think </w:t>
            </w:r>
            <w:r w:rsidR="00733D49" w:rsidRPr="002F4659">
              <w:rPr>
                <w:rFonts w:cs="Arial"/>
                <w:sz w:val="20"/>
                <w:szCs w:val="20"/>
              </w:rPr>
              <w:t>of an ‘unbelievable’ scene you could act out at the beginning</w:t>
            </w:r>
            <w:r w:rsidRPr="002F4659">
              <w:rPr>
                <w:rFonts w:cs="Arial"/>
                <w:sz w:val="20"/>
                <w:szCs w:val="20"/>
              </w:rPr>
              <w:t xml:space="preserve"> of the session e.g. eating an edible flower or chocolate buttons from a</w:t>
            </w:r>
            <w:r w:rsidR="00733D49" w:rsidRPr="002F4659">
              <w:rPr>
                <w:rFonts w:cs="Arial"/>
                <w:sz w:val="20"/>
                <w:szCs w:val="20"/>
              </w:rPr>
              <w:t xml:space="preserve"> dog treats</w:t>
            </w:r>
            <w:r w:rsidRPr="002F4659">
              <w:rPr>
                <w:rFonts w:cs="Arial"/>
                <w:sz w:val="20"/>
                <w:szCs w:val="20"/>
              </w:rPr>
              <w:t xml:space="preserve"> packet. </w:t>
            </w:r>
            <w:r w:rsidR="00733D49" w:rsidRPr="002F4659">
              <w:rPr>
                <w:rFonts w:cs="Arial"/>
                <w:sz w:val="20"/>
                <w:szCs w:val="20"/>
              </w:rPr>
              <w:t xml:space="preserve">At the end of the session explain the ‘magic’ and ask the children ‘Why did you believe me? Can you believe everything you do see? How should we decide who and what to believe?’ </w:t>
            </w:r>
          </w:p>
        </w:tc>
      </w:tr>
      <w:tr w:rsidR="00733D49" w:rsidRPr="00867B4B" w:rsidTr="00CD5A91">
        <w:trPr>
          <w:trHeight w:val="699"/>
        </w:trPr>
        <w:tc>
          <w:tcPr>
            <w:tcW w:w="1218" w:type="dxa"/>
          </w:tcPr>
          <w:p w:rsidR="00733D49" w:rsidRDefault="00733D49" w:rsidP="00733D49">
            <w:pPr>
              <w:jc w:val="center"/>
              <w:rPr>
                <w:rFonts w:cs="Arial"/>
                <w:b/>
              </w:rPr>
            </w:pPr>
          </w:p>
          <w:p w:rsidR="00733D49" w:rsidRPr="00867B4B" w:rsidRDefault="00733D49" w:rsidP="00733D49">
            <w:pPr>
              <w:jc w:val="center"/>
              <w:rPr>
                <w:rFonts w:cs="Arial"/>
                <w:b/>
              </w:rPr>
            </w:pPr>
            <w:r w:rsidRPr="00867B4B">
              <w:rPr>
                <w:rFonts w:cs="Arial"/>
                <w:b/>
              </w:rPr>
              <w:t>Beliefs and Values</w:t>
            </w:r>
          </w:p>
          <w:p w:rsidR="00733D49" w:rsidRPr="00867B4B" w:rsidRDefault="00733D49" w:rsidP="00733D49">
            <w:pPr>
              <w:jc w:val="center"/>
              <w:rPr>
                <w:rFonts w:cs="Arial"/>
                <w:b/>
              </w:rPr>
            </w:pPr>
            <w:r w:rsidRPr="00867B4B">
              <w:rPr>
                <w:rFonts w:cs="Arial"/>
                <w:b/>
              </w:rPr>
              <w:t>2</w:t>
            </w:r>
          </w:p>
        </w:tc>
        <w:tc>
          <w:tcPr>
            <w:tcW w:w="9272" w:type="dxa"/>
          </w:tcPr>
          <w:p w:rsidR="00733D49" w:rsidRPr="002F4659" w:rsidRDefault="002F4659" w:rsidP="000F7067">
            <w:pPr>
              <w:pStyle w:val="ListParagraph"/>
              <w:numPr>
                <w:ilvl w:val="0"/>
                <w:numId w:val="41"/>
              </w:numPr>
              <w:autoSpaceDE w:val="0"/>
              <w:autoSpaceDN w:val="0"/>
              <w:adjustRightInd w:val="0"/>
              <w:ind w:left="170" w:hanging="170"/>
              <w:rPr>
                <w:rFonts w:cs="Arial"/>
                <w:sz w:val="20"/>
                <w:szCs w:val="20"/>
              </w:rPr>
            </w:pPr>
            <w:r w:rsidRPr="002F4659">
              <w:rPr>
                <w:rFonts w:cs="Arial"/>
                <w:sz w:val="20"/>
                <w:szCs w:val="20"/>
              </w:rPr>
              <w:t>Investigate m</w:t>
            </w:r>
            <w:r w:rsidR="000F7067" w:rsidRPr="002F4659">
              <w:rPr>
                <w:rFonts w:cs="Arial"/>
                <w:sz w:val="20"/>
                <w:szCs w:val="20"/>
              </w:rPr>
              <w:t xml:space="preserve">iracles performed by </w:t>
            </w:r>
            <w:r w:rsidR="00733D49" w:rsidRPr="002F4659">
              <w:rPr>
                <w:rFonts w:cs="Arial"/>
                <w:sz w:val="20"/>
                <w:szCs w:val="20"/>
              </w:rPr>
              <w:t xml:space="preserve">Jesus </w:t>
            </w:r>
            <w:r w:rsidR="000F7067" w:rsidRPr="002F4659">
              <w:rPr>
                <w:rFonts w:cs="Arial"/>
                <w:sz w:val="20"/>
                <w:szCs w:val="20"/>
              </w:rPr>
              <w:t>(</w:t>
            </w:r>
            <w:proofErr w:type="spellStart"/>
            <w:r w:rsidRPr="002F4659">
              <w:rPr>
                <w:rFonts w:cs="Arial"/>
                <w:sz w:val="20"/>
                <w:szCs w:val="20"/>
              </w:rPr>
              <w:t>eg</w:t>
            </w:r>
            <w:proofErr w:type="spellEnd"/>
            <w:r w:rsidRPr="002F4659">
              <w:rPr>
                <w:rFonts w:cs="Arial"/>
                <w:sz w:val="20"/>
                <w:szCs w:val="20"/>
              </w:rPr>
              <w:t xml:space="preserve">. </w:t>
            </w:r>
            <w:r w:rsidR="000F7067" w:rsidRPr="002F4659">
              <w:rPr>
                <w:rFonts w:cs="Arial"/>
                <w:sz w:val="20"/>
                <w:szCs w:val="20"/>
              </w:rPr>
              <w:t xml:space="preserve">feeding thousands of people, casting out evil spirits, healing the blind and </w:t>
            </w:r>
            <w:r w:rsidR="00733D49" w:rsidRPr="002F4659">
              <w:rPr>
                <w:rFonts w:cs="Arial"/>
                <w:sz w:val="20"/>
                <w:szCs w:val="20"/>
              </w:rPr>
              <w:t xml:space="preserve">sick, </w:t>
            </w:r>
            <w:r w:rsidR="000F7067" w:rsidRPr="002F4659">
              <w:rPr>
                <w:rFonts w:cs="Arial"/>
                <w:sz w:val="20"/>
                <w:szCs w:val="20"/>
              </w:rPr>
              <w:t>turning water to win</w:t>
            </w:r>
            <w:r w:rsidRPr="002F4659">
              <w:rPr>
                <w:rFonts w:cs="Arial"/>
                <w:sz w:val="20"/>
                <w:szCs w:val="20"/>
              </w:rPr>
              <w:t xml:space="preserve">e, controlling the water, </w:t>
            </w:r>
            <w:r w:rsidR="000F7067" w:rsidRPr="002F4659">
              <w:rPr>
                <w:rFonts w:cs="Arial"/>
                <w:sz w:val="20"/>
                <w:szCs w:val="20"/>
              </w:rPr>
              <w:t>catching</w:t>
            </w:r>
            <w:r w:rsidR="00733D49" w:rsidRPr="002F4659">
              <w:rPr>
                <w:rFonts w:cs="Arial"/>
                <w:sz w:val="20"/>
                <w:szCs w:val="20"/>
              </w:rPr>
              <w:t xml:space="preserve"> a surprisin</w:t>
            </w:r>
            <w:r w:rsidR="000F7067" w:rsidRPr="002F4659">
              <w:rPr>
                <w:rFonts w:cs="Arial"/>
                <w:sz w:val="20"/>
                <w:szCs w:val="20"/>
              </w:rPr>
              <w:t xml:space="preserve">gly large amount of fish, </w:t>
            </w:r>
            <w:r w:rsidRPr="002F4659">
              <w:rPr>
                <w:rFonts w:cs="Arial"/>
                <w:sz w:val="20"/>
                <w:szCs w:val="20"/>
              </w:rPr>
              <w:t>and raising</w:t>
            </w:r>
            <w:r w:rsidR="000F7067" w:rsidRPr="002F4659">
              <w:rPr>
                <w:rFonts w:cs="Arial"/>
                <w:sz w:val="20"/>
                <w:szCs w:val="20"/>
              </w:rPr>
              <w:t xml:space="preserve"> people from the dead).  Ask</w:t>
            </w:r>
            <w:r w:rsidR="00733D49" w:rsidRPr="002F4659">
              <w:rPr>
                <w:rFonts w:cs="Arial"/>
                <w:sz w:val="20"/>
                <w:szCs w:val="20"/>
              </w:rPr>
              <w:t xml:space="preserve"> children to wor</w:t>
            </w:r>
            <w:r w:rsidRPr="002F4659">
              <w:rPr>
                <w:rFonts w:cs="Arial"/>
                <w:sz w:val="20"/>
                <w:szCs w:val="20"/>
              </w:rPr>
              <w:t>k in groups to read and then act out stories. F</w:t>
            </w:r>
            <w:r w:rsidR="00733D49" w:rsidRPr="002F4659">
              <w:rPr>
                <w:rFonts w:cs="Arial"/>
                <w:sz w:val="20"/>
                <w:szCs w:val="20"/>
              </w:rPr>
              <w:t xml:space="preserve">reeze frame the most significant moment in the story. Interview the characters to see what emotions they feel at that moment. </w:t>
            </w:r>
          </w:p>
          <w:p w:rsidR="00733D49" w:rsidRPr="002F4659" w:rsidRDefault="002F4659" w:rsidP="000A2BBA">
            <w:pPr>
              <w:pStyle w:val="ListParagraph"/>
              <w:numPr>
                <w:ilvl w:val="0"/>
                <w:numId w:val="38"/>
              </w:numPr>
              <w:autoSpaceDE w:val="0"/>
              <w:autoSpaceDN w:val="0"/>
              <w:adjustRightInd w:val="0"/>
              <w:ind w:left="170" w:hanging="170"/>
              <w:rPr>
                <w:rFonts w:cs="Arial"/>
                <w:sz w:val="20"/>
                <w:szCs w:val="20"/>
              </w:rPr>
            </w:pPr>
            <w:r w:rsidRPr="002F4659">
              <w:rPr>
                <w:rFonts w:cs="Arial"/>
                <w:sz w:val="20"/>
                <w:szCs w:val="20"/>
              </w:rPr>
              <w:t>Discuss what these storie</w:t>
            </w:r>
            <w:r w:rsidR="00733D49" w:rsidRPr="002F4659">
              <w:rPr>
                <w:rFonts w:cs="Arial"/>
                <w:sz w:val="20"/>
                <w:szCs w:val="20"/>
              </w:rPr>
              <w:t>s tell us about</w:t>
            </w:r>
            <w:r w:rsidR="000F7067" w:rsidRPr="002F4659">
              <w:rPr>
                <w:rFonts w:cs="Arial"/>
                <w:sz w:val="20"/>
                <w:szCs w:val="20"/>
              </w:rPr>
              <w:t xml:space="preserve"> what Christians believe about</w:t>
            </w:r>
            <w:r w:rsidR="000A2BBA" w:rsidRPr="002F4659">
              <w:rPr>
                <w:rFonts w:cs="Arial"/>
                <w:sz w:val="20"/>
                <w:szCs w:val="20"/>
              </w:rPr>
              <w:t xml:space="preserve"> the nature of Jesus</w:t>
            </w:r>
            <w:r w:rsidRPr="002F4659">
              <w:rPr>
                <w:rFonts w:cs="Arial"/>
                <w:sz w:val="20"/>
                <w:szCs w:val="20"/>
              </w:rPr>
              <w:t>?</w:t>
            </w:r>
          </w:p>
          <w:p w:rsidR="00733D49" w:rsidRPr="002F4659" w:rsidRDefault="00733D49" w:rsidP="000A2BBA">
            <w:pPr>
              <w:pStyle w:val="ListParagraph"/>
              <w:numPr>
                <w:ilvl w:val="0"/>
                <w:numId w:val="38"/>
              </w:numPr>
              <w:autoSpaceDE w:val="0"/>
              <w:autoSpaceDN w:val="0"/>
              <w:adjustRightInd w:val="0"/>
              <w:ind w:left="170" w:hanging="170"/>
              <w:rPr>
                <w:rFonts w:cs="Arial"/>
                <w:sz w:val="20"/>
                <w:szCs w:val="20"/>
              </w:rPr>
            </w:pPr>
            <w:r w:rsidRPr="002F4659">
              <w:rPr>
                <w:rFonts w:cs="Arial"/>
                <w:sz w:val="20"/>
                <w:szCs w:val="20"/>
              </w:rPr>
              <w:t>What does it me</w:t>
            </w:r>
            <w:r w:rsidR="000A2BBA" w:rsidRPr="002F4659">
              <w:rPr>
                <w:rFonts w:cs="Arial"/>
                <w:sz w:val="20"/>
                <w:szCs w:val="20"/>
              </w:rPr>
              <w:t>an to be divine? Why do Christians believe that Jesus was divine? For Christians, how might the miracles of Jesus support their belief that he is God incarnate – fully human and fully divine?</w:t>
            </w:r>
          </w:p>
          <w:p w:rsidR="000A2BBA" w:rsidRPr="000A2BBA" w:rsidRDefault="000A2BBA" w:rsidP="000A2BBA">
            <w:pPr>
              <w:pStyle w:val="ListParagraph"/>
              <w:numPr>
                <w:ilvl w:val="0"/>
                <w:numId w:val="38"/>
              </w:numPr>
              <w:autoSpaceDE w:val="0"/>
              <w:autoSpaceDN w:val="0"/>
              <w:adjustRightInd w:val="0"/>
              <w:ind w:left="170" w:hanging="170"/>
              <w:rPr>
                <w:rFonts w:cs="Arial"/>
              </w:rPr>
            </w:pPr>
            <w:r w:rsidRPr="002F4659">
              <w:rPr>
                <w:rFonts w:cs="Arial"/>
                <w:sz w:val="20"/>
                <w:szCs w:val="20"/>
              </w:rPr>
              <w:t>Possible assessment task: imagine you are a journalist, sent back in time to report on one of these events. Write an article</w:t>
            </w:r>
            <w:r w:rsidR="00440246" w:rsidRPr="002F4659">
              <w:rPr>
                <w:rFonts w:cs="Arial"/>
                <w:sz w:val="20"/>
                <w:szCs w:val="20"/>
              </w:rPr>
              <w:t>/record a news report</w:t>
            </w:r>
            <w:r w:rsidRPr="002F4659">
              <w:rPr>
                <w:rFonts w:cs="Arial"/>
                <w:sz w:val="20"/>
                <w:szCs w:val="20"/>
              </w:rPr>
              <w:t xml:space="preserve"> explaining what happened. Include interviews with eye-witnesses to explain the responses and thoughts that people might have had. Those working at greater depth could add an ‘editorial’ with their own </w:t>
            </w:r>
            <w:r w:rsidR="00440246" w:rsidRPr="002F4659">
              <w:rPr>
                <w:rFonts w:cs="Arial"/>
                <w:sz w:val="20"/>
                <w:szCs w:val="20"/>
              </w:rPr>
              <w:t>thoughts and whether or not they think the miracle accounts prove that Jesus is divine.</w:t>
            </w:r>
          </w:p>
        </w:tc>
      </w:tr>
      <w:tr w:rsidR="00733D49" w:rsidRPr="00867B4B" w:rsidTr="00CD5A91">
        <w:tc>
          <w:tcPr>
            <w:tcW w:w="1218" w:type="dxa"/>
          </w:tcPr>
          <w:p w:rsidR="00733D49" w:rsidRDefault="00733D49" w:rsidP="00733D49">
            <w:pPr>
              <w:jc w:val="center"/>
              <w:rPr>
                <w:rFonts w:cs="Arial"/>
                <w:b/>
              </w:rPr>
            </w:pPr>
          </w:p>
          <w:p w:rsidR="00733D49" w:rsidRPr="00867B4B" w:rsidRDefault="00733D49" w:rsidP="00733D49">
            <w:pPr>
              <w:jc w:val="center"/>
              <w:rPr>
                <w:rFonts w:cs="Arial"/>
                <w:b/>
              </w:rPr>
            </w:pPr>
            <w:r w:rsidRPr="00867B4B">
              <w:rPr>
                <w:rFonts w:cs="Arial"/>
                <w:b/>
              </w:rPr>
              <w:t>Living Religious Traditions</w:t>
            </w:r>
          </w:p>
          <w:p w:rsidR="00733D49" w:rsidRPr="00867B4B" w:rsidRDefault="00733D49" w:rsidP="00733D49">
            <w:pPr>
              <w:jc w:val="center"/>
              <w:rPr>
                <w:rFonts w:cs="Arial"/>
                <w:b/>
              </w:rPr>
            </w:pPr>
          </w:p>
          <w:p w:rsidR="00733D49" w:rsidRPr="00867B4B" w:rsidRDefault="00733D49" w:rsidP="00733D49">
            <w:pPr>
              <w:jc w:val="center"/>
              <w:rPr>
                <w:rFonts w:cs="Arial"/>
                <w:b/>
              </w:rPr>
            </w:pPr>
            <w:r w:rsidRPr="00867B4B">
              <w:rPr>
                <w:rFonts w:cs="Arial"/>
                <w:b/>
              </w:rPr>
              <w:t>3</w:t>
            </w:r>
          </w:p>
        </w:tc>
        <w:tc>
          <w:tcPr>
            <w:tcW w:w="9272" w:type="dxa"/>
          </w:tcPr>
          <w:p w:rsidR="00733D49" w:rsidRPr="002F4659" w:rsidRDefault="00857ED4" w:rsidP="00857ED4">
            <w:pPr>
              <w:pStyle w:val="ListParagraph"/>
              <w:numPr>
                <w:ilvl w:val="0"/>
                <w:numId w:val="39"/>
              </w:numPr>
              <w:autoSpaceDE w:val="0"/>
              <w:autoSpaceDN w:val="0"/>
              <w:adjustRightInd w:val="0"/>
              <w:ind w:left="170" w:hanging="170"/>
              <w:rPr>
                <w:rFonts w:cs="Arial"/>
                <w:sz w:val="20"/>
                <w:szCs w:val="20"/>
              </w:rPr>
            </w:pPr>
            <w:r w:rsidRPr="002F4659">
              <w:rPr>
                <w:rFonts w:cs="Arial"/>
                <w:sz w:val="20"/>
                <w:szCs w:val="20"/>
              </w:rPr>
              <w:t>Ask pupils if there are any places they would love to visit and why -</w:t>
            </w:r>
            <w:r w:rsidR="00733D49" w:rsidRPr="002F4659">
              <w:rPr>
                <w:rFonts w:cs="Arial"/>
                <w:sz w:val="20"/>
                <w:szCs w:val="20"/>
              </w:rPr>
              <w:t xml:space="preserve"> e.g. the home place of someone special to them.  </w:t>
            </w:r>
          </w:p>
          <w:p w:rsidR="00733D49" w:rsidRPr="002F4659" w:rsidRDefault="00857ED4" w:rsidP="00857ED4">
            <w:pPr>
              <w:pStyle w:val="ListParagraph"/>
              <w:numPr>
                <w:ilvl w:val="0"/>
                <w:numId w:val="39"/>
              </w:numPr>
              <w:autoSpaceDE w:val="0"/>
              <w:autoSpaceDN w:val="0"/>
              <w:adjustRightInd w:val="0"/>
              <w:ind w:left="170" w:hanging="170"/>
              <w:rPr>
                <w:rFonts w:cs="Arial"/>
                <w:sz w:val="20"/>
                <w:szCs w:val="20"/>
              </w:rPr>
            </w:pPr>
            <w:r w:rsidRPr="002F4659">
              <w:rPr>
                <w:rFonts w:cs="Arial"/>
                <w:sz w:val="20"/>
                <w:szCs w:val="20"/>
              </w:rPr>
              <w:t xml:space="preserve">Explain what we mean by pilgrimage and ask </w:t>
            </w:r>
            <w:r w:rsidRPr="002F4659">
              <w:rPr>
                <w:sz w:val="20"/>
                <w:szCs w:val="20"/>
              </w:rPr>
              <w:t>why Christians might want</w:t>
            </w:r>
            <w:r w:rsidR="00733D49" w:rsidRPr="002F4659">
              <w:rPr>
                <w:sz w:val="20"/>
                <w:szCs w:val="20"/>
              </w:rPr>
              <w:t xml:space="preserve"> to go on a pilgrimage to the Holy Land – the land</w:t>
            </w:r>
            <w:r w:rsidRPr="002F4659">
              <w:rPr>
                <w:sz w:val="20"/>
                <w:szCs w:val="20"/>
              </w:rPr>
              <w:t xml:space="preserve"> where Jesus was born and lived. Discuss</w:t>
            </w:r>
            <w:r w:rsidR="00733D49" w:rsidRPr="002F4659">
              <w:rPr>
                <w:sz w:val="20"/>
                <w:szCs w:val="20"/>
              </w:rPr>
              <w:t xml:space="preserve"> </w:t>
            </w:r>
            <w:r w:rsidRPr="002F4659">
              <w:rPr>
                <w:sz w:val="20"/>
                <w:szCs w:val="20"/>
              </w:rPr>
              <w:t xml:space="preserve">what Christians might </w:t>
            </w:r>
            <w:r w:rsidR="00733D49" w:rsidRPr="002F4659">
              <w:rPr>
                <w:sz w:val="20"/>
                <w:szCs w:val="20"/>
              </w:rPr>
              <w:t>hope to see and do when they were there</w:t>
            </w:r>
            <w:r w:rsidRPr="002F4659">
              <w:rPr>
                <w:sz w:val="20"/>
                <w:szCs w:val="20"/>
                <w:lang w:val="en-US"/>
              </w:rPr>
              <w:t>.</w:t>
            </w:r>
          </w:p>
          <w:p w:rsidR="00974F26" w:rsidRPr="00974F26" w:rsidRDefault="00974F26" w:rsidP="00857ED4">
            <w:pPr>
              <w:pStyle w:val="ListParagraph"/>
              <w:numPr>
                <w:ilvl w:val="0"/>
                <w:numId w:val="39"/>
              </w:numPr>
              <w:ind w:left="170" w:hanging="170"/>
              <w:rPr>
                <w:sz w:val="20"/>
                <w:szCs w:val="20"/>
              </w:rPr>
            </w:pPr>
            <w:r>
              <w:rPr>
                <w:sz w:val="20"/>
                <w:szCs w:val="20"/>
                <w:lang w:val="en-US"/>
              </w:rPr>
              <w:t xml:space="preserve">Show </w:t>
            </w:r>
            <w:r w:rsidR="00857ED4" w:rsidRPr="002F4659">
              <w:rPr>
                <w:sz w:val="20"/>
                <w:szCs w:val="20"/>
                <w:lang w:val="en-US"/>
              </w:rPr>
              <w:t>video clip</w:t>
            </w:r>
            <w:r w:rsidR="005C6703" w:rsidRPr="002F4659">
              <w:rPr>
                <w:sz w:val="20"/>
                <w:szCs w:val="20"/>
                <w:lang w:val="en-US"/>
              </w:rPr>
              <w:t>s</w:t>
            </w:r>
            <w:r w:rsidR="00857ED4" w:rsidRPr="002F4659">
              <w:rPr>
                <w:sz w:val="20"/>
                <w:szCs w:val="20"/>
                <w:lang w:val="en-US"/>
              </w:rPr>
              <w:t xml:space="preserve"> of pilgrimage to the holy land </w:t>
            </w:r>
          </w:p>
          <w:p w:rsidR="00733D49" w:rsidRPr="002F4659" w:rsidRDefault="00955109" w:rsidP="00974F26">
            <w:pPr>
              <w:pStyle w:val="ListParagraph"/>
              <w:ind w:left="170"/>
              <w:rPr>
                <w:sz w:val="20"/>
                <w:szCs w:val="20"/>
              </w:rPr>
            </w:pPr>
            <w:hyperlink r:id="rId9" w:history="1">
              <w:r w:rsidR="00733D49" w:rsidRPr="002F4659">
                <w:rPr>
                  <w:rStyle w:val="Hyperlink"/>
                  <w:sz w:val="20"/>
                  <w:szCs w:val="20"/>
                  <w:lang w:val="en-US"/>
                </w:rPr>
                <w:t>https://request.org.uk/life/spirituality/pilgrimage</w:t>
              </w:r>
            </w:hyperlink>
          </w:p>
          <w:p w:rsidR="00733D49" w:rsidRPr="002F4659" w:rsidRDefault="00955109" w:rsidP="005C6703">
            <w:pPr>
              <w:pStyle w:val="ListParagraph"/>
              <w:ind w:left="170"/>
              <w:rPr>
                <w:sz w:val="20"/>
                <w:szCs w:val="20"/>
              </w:rPr>
            </w:pPr>
            <w:hyperlink r:id="rId10" w:history="1">
              <w:r w:rsidR="005C6703" w:rsidRPr="002F4659">
                <w:rPr>
                  <w:rStyle w:val="Hyperlink"/>
                  <w:sz w:val="20"/>
                  <w:szCs w:val="20"/>
                </w:rPr>
                <w:t>https://www.youtube.com/watch?v=yEtR2ouw76c</w:t>
              </w:r>
            </w:hyperlink>
          </w:p>
          <w:p w:rsidR="005C6703" w:rsidRPr="002F4659" w:rsidRDefault="005C6703" w:rsidP="005C6703">
            <w:pPr>
              <w:pStyle w:val="ListParagraph"/>
              <w:ind w:left="170"/>
              <w:rPr>
                <w:sz w:val="20"/>
                <w:szCs w:val="20"/>
              </w:rPr>
            </w:pPr>
            <w:r w:rsidRPr="002F4659">
              <w:rPr>
                <w:sz w:val="20"/>
                <w:szCs w:val="20"/>
              </w:rPr>
              <w:t>Explain that Christians believe that the ultimate miracle performed by Jesus was the resurrection – that the ability to rise from the dead three days after being crucified is proof that he was divine as only God has power over life and death.</w:t>
            </w:r>
          </w:p>
          <w:p w:rsidR="005C6703" w:rsidRPr="005F3847" w:rsidRDefault="005C6703" w:rsidP="005C6703">
            <w:pPr>
              <w:pStyle w:val="ListParagraph"/>
              <w:numPr>
                <w:ilvl w:val="0"/>
                <w:numId w:val="39"/>
              </w:numPr>
              <w:ind w:left="170" w:hanging="170"/>
            </w:pPr>
            <w:r w:rsidRPr="002F4659">
              <w:rPr>
                <w:sz w:val="20"/>
                <w:szCs w:val="20"/>
              </w:rPr>
              <w:t>Discuss why a Christian might particularly want to go to Jerusalem at Easter time – how might a pilgrimage such as this bring to life the stories of the Bible? What impact might it have on a believer?</w:t>
            </w:r>
          </w:p>
        </w:tc>
      </w:tr>
      <w:tr w:rsidR="00733D49" w:rsidRPr="00867B4B" w:rsidTr="00CD5A91">
        <w:tc>
          <w:tcPr>
            <w:tcW w:w="1218" w:type="dxa"/>
          </w:tcPr>
          <w:p w:rsidR="00733D49" w:rsidRDefault="00733D49" w:rsidP="00733D49">
            <w:pPr>
              <w:jc w:val="center"/>
              <w:rPr>
                <w:rFonts w:cs="Arial"/>
                <w:b/>
              </w:rPr>
            </w:pPr>
          </w:p>
          <w:p w:rsidR="00733D49" w:rsidRPr="00867B4B" w:rsidRDefault="00733D49" w:rsidP="00733D49">
            <w:pPr>
              <w:jc w:val="center"/>
              <w:rPr>
                <w:rFonts w:cs="Arial"/>
                <w:b/>
              </w:rPr>
            </w:pPr>
            <w:r w:rsidRPr="00867B4B">
              <w:rPr>
                <w:rFonts w:cs="Arial"/>
                <w:b/>
              </w:rPr>
              <w:t>Search for Personal Meaning</w:t>
            </w:r>
          </w:p>
          <w:p w:rsidR="00733D49" w:rsidRPr="00867B4B" w:rsidRDefault="00733D49" w:rsidP="00733D49">
            <w:pPr>
              <w:jc w:val="center"/>
              <w:rPr>
                <w:rFonts w:cs="Arial"/>
                <w:b/>
              </w:rPr>
            </w:pPr>
          </w:p>
          <w:p w:rsidR="00733D49" w:rsidRPr="00867B4B" w:rsidRDefault="00733D49" w:rsidP="00733D49">
            <w:pPr>
              <w:jc w:val="center"/>
              <w:rPr>
                <w:rFonts w:cs="Arial"/>
                <w:b/>
              </w:rPr>
            </w:pPr>
            <w:r w:rsidRPr="00867B4B">
              <w:rPr>
                <w:rFonts w:cs="Arial"/>
                <w:b/>
              </w:rPr>
              <w:t>4</w:t>
            </w:r>
          </w:p>
        </w:tc>
        <w:tc>
          <w:tcPr>
            <w:tcW w:w="9272" w:type="dxa"/>
          </w:tcPr>
          <w:p w:rsidR="005C6703" w:rsidRPr="002F4659" w:rsidRDefault="00733D49" w:rsidP="005C6703">
            <w:pPr>
              <w:pStyle w:val="ListParagraph"/>
              <w:numPr>
                <w:ilvl w:val="0"/>
                <w:numId w:val="40"/>
              </w:numPr>
              <w:autoSpaceDE w:val="0"/>
              <w:autoSpaceDN w:val="0"/>
              <w:adjustRightInd w:val="0"/>
              <w:ind w:left="170" w:hanging="170"/>
              <w:rPr>
                <w:rFonts w:cs="Arial"/>
                <w:sz w:val="20"/>
                <w:szCs w:val="20"/>
              </w:rPr>
            </w:pPr>
            <w:r w:rsidRPr="002F4659">
              <w:rPr>
                <w:rFonts w:cs="Arial"/>
                <w:sz w:val="20"/>
                <w:szCs w:val="20"/>
              </w:rPr>
              <w:t xml:space="preserve">Play </w:t>
            </w:r>
            <w:r w:rsidR="005C6703" w:rsidRPr="002F4659">
              <w:rPr>
                <w:rFonts w:cs="Arial"/>
                <w:sz w:val="20"/>
                <w:szCs w:val="20"/>
              </w:rPr>
              <w:t>a suitably adapted version of ‘</w:t>
            </w:r>
            <w:r w:rsidRPr="002F4659">
              <w:rPr>
                <w:rFonts w:cs="Arial"/>
                <w:sz w:val="20"/>
                <w:szCs w:val="20"/>
              </w:rPr>
              <w:t>I believe and I care about</w:t>
            </w:r>
            <w:r w:rsidR="005C6703" w:rsidRPr="002F4659">
              <w:rPr>
                <w:rFonts w:cs="Arial"/>
                <w:sz w:val="20"/>
                <w:szCs w:val="20"/>
              </w:rPr>
              <w:t xml:space="preserve">’ game with class </w:t>
            </w:r>
            <w:hyperlink r:id="rId11" w:history="1">
              <w:r w:rsidR="005C6703" w:rsidRPr="002F4659">
                <w:rPr>
                  <w:rStyle w:val="Hyperlink"/>
                  <w:rFonts w:cs="Arial"/>
                  <w:sz w:val="20"/>
                  <w:szCs w:val="20"/>
                </w:rPr>
                <w:t>https://www.uua.org/re/tapestry/children/welcome/session14/119826.shtml</w:t>
              </w:r>
            </w:hyperlink>
          </w:p>
          <w:p w:rsidR="00733D49" w:rsidRPr="002F4659" w:rsidRDefault="00AB6FD9" w:rsidP="005C6703">
            <w:pPr>
              <w:pStyle w:val="ListParagraph"/>
              <w:autoSpaceDE w:val="0"/>
              <w:autoSpaceDN w:val="0"/>
              <w:adjustRightInd w:val="0"/>
              <w:ind w:left="170"/>
              <w:rPr>
                <w:rFonts w:cs="Arial"/>
                <w:sz w:val="20"/>
                <w:szCs w:val="20"/>
              </w:rPr>
            </w:pPr>
            <w:r w:rsidRPr="002F4659">
              <w:rPr>
                <w:rFonts w:cs="Arial"/>
                <w:sz w:val="20"/>
                <w:szCs w:val="20"/>
              </w:rPr>
              <w:t>The</w:t>
            </w:r>
            <w:r w:rsidR="00733D49" w:rsidRPr="002F4659">
              <w:rPr>
                <w:rFonts w:cs="Arial"/>
                <w:sz w:val="20"/>
                <w:szCs w:val="20"/>
              </w:rPr>
              <w:t xml:space="preserve"> aim is for the children to see how different people believe different things, explain why we believe what we believe and knowing that everyone is different and not everyone has to agree with each other.</w:t>
            </w:r>
          </w:p>
          <w:p w:rsidR="00AB6FD9" w:rsidRPr="002F4659" w:rsidRDefault="005C6703" w:rsidP="00AB6FD9">
            <w:pPr>
              <w:pStyle w:val="ListParagraph"/>
              <w:numPr>
                <w:ilvl w:val="0"/>
                <w:numId w:val="40"/>
              </w:numPr>
              <w:autoSpaceDE w:val="0"/>
              <w:autoSpaceDN w:val="0"/>
              <w:adjustRightInd w:val="0"/>
              <w:ind w:left="170" w:hanging="170"/>
              <w:rPr>
                <w:rFonts w:cs="Arial"/>
                <w:sz w:val="20"/>
                <w:szCs w:val="20"/>
              </w:rPr>
            </w:pPr>
            <w:r w:rsidRPr="002F4659">
              <w:rPr>
                <w:rFonts w:cs="Arial"/>
                <w:sz w:val="20"/>
                <w:szCs w:val="20"/>
              </w:rPr>
              <w:t>Put pupils into 3 teams - p</w:t>
            </w:r>
            <w:r w:rsidR="00733D49" w:rsidRPr="002F4659">
              <w:rPr>
                <w:rFonts w:cs="Arial"/>
                <w:sz w:val="20"/>
                <w:szCs w:val="20"/>
              </w:rPr>
              <w:t>rovide each</w:t>
            </w:r>
            <w:r w:rsidRPr="002F4659">
              <w:rPr>
                <w:rFonts w:cs="Arial"/>
                <w:sz w:val="20"/>
                <w:szCs w:val="20"/>
              </w:rPr>
              <w:t xml:space="preserve"> team with a different view on miracles:</w:t>
            </w:r>
          </w:p>
          <w:p w:rsidR="00AB6FD9" w:rsidRPr="002F4659" w:rsidRDefault="00733D49" w:rsidP="00AB6FD9">
            <w:pPr>
              <w:pStyle w:val="ListParagraph"/>
              <w:numPr>
                <w:ilvl w:val="0"/>
                <w:numId w:val="43"/>
              </w:numPr>
              <w:autoSpaceDE w:val="0"/>
              <w:autoSpaceDN w:val="0"/>
              <w:adjustRightInd w:val="0"/>
              <w:rPr>
                <w:rFonts w:cs="Arial"/>
                <w:sz w:val="20"/>
                <w:szCs w:val="20"/>
              </w:rPr>
            </w:pPr>
            <w:r w:rsidRPr="002F4659">
              <w:rPr>
                <w:rFonts w:cs="Arial"/>
                <w:sz w:val="20"/>
                <w:szCs w:val="20"/>
              </w:rPr>
              <w:t>It did happen at the time of the Bible</w:t>
            </w:r>
            <w:r w:rsidR="00AB6FD9" w:rsidRPr="002F4659">
              <w:rPr>
                <w:rFonts w:cs="Arial"/>
                <w:sz w:val="20"/>
                <w:szCs w:val="20"/>
              </w:rPr>
              <w:t>,</w:t>
            </w:r>
            <w:r w:rsidRPr="002F4659">
              <w:rPr>
                <w:rFonts w:cs="Arial"/>
                <w:sz w:val="20"/>
                <w:szCs w:val="20"/>
              </w:rPr>
              <w:t xml:space="preserve"> but </w:t>
            </w:r>
            <w:r w:rsidR="00AB6FD9" w:rsidRPr="002F4659">
              <w:rPr>
                <w:rFonts w:cs="Arial"/>
                <w:sz w:val="20"/>
                <w:szCs w:val="20"/>
              </w:rPr>
              <w:t xml:space="preserve">miracles don’t happen anymore. </w:t>
            </w:r>
          </w:p>
          <w:p w:rsidR="00AB6FD9" w:rsidRPr="002F4659" w:rsidRDefault="00733D49" w:rsidP="00AB6FD9">
            <w:pPr>
              <w:pStyle w:val="ListParagraph"/>
              <w:numPr>
                <w:ilvl w:val="0"/>
                <w:numId w:val="43"/>
              </w:numPr>
              <w:autoSpaceDE w:val="0"/>
              <w:autoSpaceDN w:val="0"/>
              <w:adjustRightInd w:val="0"/>
              <w:rPr>
                <w:rFonts w:cs="Arial"/>
                <w:sz w:val="20"/>
                <w:szCs w:val="20"/>
              </w:rPr>
            </w:pPr>
            <w:r w:rsidRPr="002F4659">
              <w:rPr>
                <w:rFonts w:cs="Arial"/>
                <w:sz w:val="20"/>
                <w:szCs w:val="20"/>
              </w:rPr>
              <w:t>It can all</w:t>
            </w:r>
            <w:r w:rsidR="00AB6FD9" w:rsidRPr="002F4659">
              <w:rPr>
                <w:rFonts w:cs="Arial"/>
                <w:sz w:val="20"/>
                <w:szCs w:val="20"/>
              </w:rPr>
              <w:t xml:space="preserve"> be explained away by </w:t>
            </w:r>
            <w:proofErr w:type="gramStart"/>
            <w:r w:rsidR="00AB6FD9" w:rsidRPr="002F4659">
              <w:rPr>
                <w:rFonts w:cs="Arial"/>
                <w:sz w:val="20"/>
                <w:szCs w:val="20"/>
              </w:rPr>
              <w:t>science,</w:t>
            </w:r>
            <w:proofErr w:type="gramEnd"/>
            <w:r w:rsidR="00AB6FD9" w:rsidRPr="002F4659">
              <w:rPr>
                <w:rFonts w:cs="Arial"/>
                <w:sz w:val="20"/>
                <w:szCs w:val="20"/>
              </w:rPr>
              <w:t xml:space="preserve"> miracles do not happen.</w:t>
            </w:r>
          </w:p>
          <w:p w:rsidR="00AB6FD9" w:rsidRPr="002F4659" w:rsidRDefault="00AB6FD9" w:rsidP="00AB6FD9">
            <w:pPr>
              <w:pStyle w:val="ListParagraph"/>
              <w:numPr>
                <w:ilvl w:val="0"/>
                <w:numId w:val="43"/>
              </w:numPr>
              <w:autoSpaceDE w:val="0"/>
              <w:autoSpaceDN w:val="0"/>
              <w:adjustRightInd w:val="0"/>
              <w:rPr>
                <w:rFonts w:cs="Arial"/>
                <w:sz w:val="20"/>
                <w:szCs w:val="20"/>
              </w:rPr>
            </w:pPr>
            <w:r w:rsidRPr="002F4659">
              <w:rPr>
                <w:rFonts w:cs="Arial"/>
                <w:sz w:val="20"/>
                <w:szCs w:val="20"/>
              </w:rPr>
              <w:t>Miracles</w:t>
            </w:r>
            <w:r w:rsidR="00733D49" w:rsidRPr="002F4659">
              <w:rPr>
                <w:rFonts w:cs="Arial"/>
                <w:sz w:val="20"/>
                <w:szCs w:val="20"/>
              </w:rPr>
              <w:t xml:space="preserve"> did happen </w:t>
            </w:r>
            <w:r w:rsidRPr="002F4659">
              <w:rPr>
                <w:rFonts w:cs="Arial"/>
                <w:sz w:val="20"/>
                <w:szCs w:val="20"/>
              </w:rPr>
              <w:t>in Biblical times, and still happen</w:t>
            </w:r>
            <w:r w:rsidR="00733D49" w:rsidRPr="002F4659">
              <w:rPr>
                <w:rFonts w:cs="Arial"/>
                <w:sz w:val="20"/>
                <w:szCs w:val="20"/>
              </w:rPr>
              <w:t xml:space="preserve"> today. </w:t>
            </w:r>
          </w:p>
          <w:p w:rsidR="002F4659" w:rsidRDefault="00AB6FD9" w:rsidP="00AB6FD9">
            <w:pPr>
              <w:pStyle w:val="ListParagraph"/>
              <w:autoSpaceDE w:val="0"/>
              <w:autoSpaceDN w:val="0"/>
              <w:adjustRightInd w:val="0"/>
              <w:ind w:left="360"/>
              <w:rPr>
                <w:rFonts w:cs="Arial"/>
                <w:sz w:val="20"/>
                <w:szCs w:val="20"/>
              </w:rPr>
            </w:pPr>
            <w:r w:rsidRPr="002F4659">
              <w:rPr>
                <w:rFonts w:cs="Arial"/>
                <w:sz w:val="20"/>
                <w:szCs w:val="20"/>
              </w:rPr>
              <w:t>Ask children to use their</w:t>
            </w:r>
            <w:r w:rsidR="00733D49" w:rsidRPr="002F4659">
              <w:rPr>
                <w:rFonts w:cs="Arial"/>
                <w:sz w:val="20"/>
                <w:szCs w:val="20"/>
              </w:rPr>
              <w:t xml:space="preserve"> knowledge to </w:t>
            </w:r>
            <w:r w:rsidRPr="002F4659">
              <w:rPr>
                <w:rFonts w:cs="Arial"/>
                <w:sz w:val="20"/>
                <w:szCs w:val="20"/>
              </w:rPr>
              <w:t>prepare for a debate on belief in miracles from their given perspective. They should be able to</w:t>
            </w:r>
            <w:r w:rsidR="00733D49" w:rsidRPr="002F4659">
              <w:rPr>
                <w:rFonts w:cs="Arial"/>
                <w:sz w:val="20"/>
                <w:szCs w:val="20"/>
              </w:rPr>
              <w:t xml:space="preserve"> use evidence to support their arguments. </w:t>
            </w:r>
            <w:r w:rsidRPr="002F4659">
              <w:rPr>
                <w:rFonts w:cs="Arial"/>
                <w:sz w:val="20"/>
                <w:szCs w:val="20"/>
              </w:rPr>
              <w:t xml:space="preserve"> Make it clear that they are not arguing from their own point of view – the ability to be an advocate for a view other than you</w:t>
            </w:r>
            <w:r w:rsidR="00487406">
              <w:rPr>
                <w:rFonts w:cs="Arial"/>
                <w:sz w:val="20"/>
                <w:szCs w:val="20"/>
              </w:rPr>
              <w:t>r</w:t>
            </w:r>
            <w:r w:rsidRPr="002F4659">
              <w:rPr>
                <w:rFonts w:cs="Arial"/>
                <w:sz w:val="20"/>
                <w:szCs w:val="20"/>
              </w:rPr>
              <w:t xml:space="preserve"> own is an important skill.</w:t>
            </w:r>
          </w:p>
          <w:p w:rsidR="00AB6FD9" w:rsidRPr="002F4659" w:rsidRDefault="00AB6FD9" w:rsidP="00AB6FD9">
            <w:pPr>
              <w:pStyle w:val="ListParagraph"/>
              <w:autoSpaceDE w:val="0"/>
              <w:autoSpaceDN w:val="0"/>
              <w:adjustRightInd w:val="0"/>
              <w:ind w:left="360"/>
              <w:rPr>
                <w:rFonts w:cs="Arial"/>
                <w:sz w:val="20"/>
                <w:szCs w:val="20"/>
              </w:rPr>
            </w:pPr>
            <w:r w:rsidRPr="002F4659">
              <w:rPr>
                <w:rFonts w:cs="Arial"/>
                <w:sz w:val="20"/>
                <w:szCs w:val="20"/>
              </w:rPr>
              <w:t>Hold a class debate – ‘Miracles are too impossible to believe in’</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920E4B" w:rsidP="00CE7344">
            <w:pPr>
              <w:rPr>
                <w:rFonts w:cs="Arial"/>
                <w:b/>
                <w:sz w:val="24"/>
                <w:szCs w:val="24"/>
              </w:rPr>
            </w:pPr>
            <w:r>
              <w:rPr>
                <w:rFonts w:cs="Arial"/>
                <w:b/>
                <w:sz w:val="24"/>
                <w:szCs w:val="24"/>
              </w:rPr>
              <w:t>Y5</w:t>
            </w:r>
            <w:r w:rsidR="00673A0B" w:rsidRPr="00673A0B">
              <w:rPr>
                <w:rFonts w:cs="Arial"/>
                <w:b/>
                <w:sz w:val="24"/>
                <w:szCs w:val="24"/>
              </w:rPr>
              <w:t xml:space="preserve"> Learning - children will:</w:t>
            </w:r>
          </w:p>
        </w:tc>
      </w:tr>
      <w:tr w:rsidR="005F26D9" w:rsidTr="00673A0B">
        <w:tc>
          <w:tcPr>
            <w:tcW w:w="2614" w:type="dxa"/>
          </w:tcPr>
          <w:p w:rsidR="005F26D9" w:rsidRDefault="005F26D9" w:rsidP="005F26D9">
            <w:pPr>
              <w:pStyle w:val="ListParagraph"/>
              <w:numPr>
                <w:ilvl w:val="0"/>
                <w:numId w:val="34"/>
              </w:numPr>
              <w:ind w:left="113" w:hanging="113"/>
              <w:rPr>
                <w:sz w:val="18"/>
                <w:szCs w:val="18"/>
              </w:rPr>
            </w:pPr>
            <w:r>
              <w:rPr>
                <w:sz w:val="18"/>
                <w:szCs w:val="18"/>
              </w:rPr>
              <w:t>describe Christian beliefs about miracles as ‘signs’ of the divinity of Jesus</w:t>
            </w:r>
          </w:p>
          <w:p w:rsidR="005F26D9" w:rsidRPr="00355BAF" w:rsidRDefault="005F26D9" w:rsidP="005F26D9">
            <w:pPr>
              <w:pStyle w:val="ListParagraph"/>
              <w:numPr>
                <w:ilvl w:val="0"/>
                <w:numId w:val="34"/>
              </w:numPr>
              <w:ind w:left="113" w:hanging="113"/>
              <w:rPr>
                <w:sz w:val="18"/>
                <w:szCs w:val="18"/>
              </w:rPr>
            </w:pPr>
            <w:r>
              <w:rPr>
                <w:sz w:val="18"/>
                <w:szCs w:val="18"/>
              </w:rPr>
              <w:t>retell a selection of miracle stories – and explain what these might reveal to Christians about the nature of Jesus</w:t>
            </w:r>
          </w:p>
        </w:tc>
        <w:tc>
          <w:tcPr>
            <w:tcW w:w="2614" w:type="dxa"/>
          </w:tcPr>
          <w:p w:rsidR="005F26D9" w:rsidRDefault="005F26D9" w:rsidP="005F26D9">
            <w:pPr>
              <w:pStyle w:val="ListParagraph"/>
              <w:numPr>
                <w:ilvl w:val="0"/>
                <w:numId w:val="34"/>
              </w:numPr>
              <w:ind w:left="113" w:hanging="113"/>
              <w:rPr>
                <w:sz w:val="18"/>
                <w:szCs w:val="18"/>
              </w:rPr>
            </w:pPr>
            <w:r>
              <w:rPr>
                <w:sz w:val="18"/>
                <w:szCs w:val="18"/>
              </w:rPr>
              <w:t>describe why some Christians might go on pilgrimage to places associated with miraculous events</w:t>
            </w:r>
          </w:p>
          <w:p w:rsidR="005F26D9" w:rsidRPr="00660642" w:rsidRDefault="005F26D9" w:rsidP="005F26D9">
            <w:pPr>
              <w:pStyle w:val="ListParagraph"/>
              <w:numPr>
                <w:ilvl w:val="0"/>
                <w:numId w:val="34"/>
              </w:numPr>
              <w:ind w:left="113" w:hanging="113"/>
              <w:rPr>
                <w:sz w:val="18"/>
                <w:szCs w:val="18"/>
              </w:rPr>
            </w:pPr>
            <w:r w:rsidRPr="00660642">
              <w:rPr>
                <w:sz w:val="18"/>
                <w:szCs w:val="18"/>
              </w:rPr>
              <w:t>explain the impact that belief in miracles and the power of prayer might have on a Christian</w:t>
            </w:r>
          </w:p>
        </w:tc>
        <w:tc>
          <w:tcPr>
            <w:tcW w:w="2614" w:type="dxa"/>
          </w:tcPr>
          <w:p w:rsidR="005F26D9" w:rsidRDefault="005F26D9" w:rsidP="005F26D9">
            <w:pPr>
              <w:pStyle w:val="ListParagraph"/>
              <w:numPr>
                <w:ilvl w:val="0"/>
                <w:numId w:val="34"/>
              </w:numPr>
              <w:ind w:left="113" w:hanging="113"/>
              <w:rPr>
                <w:rFonts w:cs="Arial"/>
                <w:sz w:val="18"/>
                <w:szCs w:val="18"/>
              </w:rPr>
            </w:pPr>
            <w:r>
              <w:rPr>
                <w:rFonts w:cs="Arial"/>
                <w:sz w:val="18"/>
                <w:szCs w:val="18"/>
              </w:rPr>
              <w:t>explain the difference between fact, opinion and belief</w:t>
            </w:r>
          </w:p>
          <w:p w:rsidR="005F26D9" w:rsidRPr="008E3988" w:rsidRDefault="005F26D9" w:rsidP="005F26D9">
            <w:pPr>
              <w:pStyle w:val="ListParagraph"/>
              <w:numPr>
                <w:ilvl w:val="0"/>
                <w:numId w:val="34"/>
              </w:numPr>
              <w:ind w:left="113" w:hanging="113"/>
              <w:rPr>
                <w:rFonts w:cs="Arial"/>
                <w:sz w:val="18"/>
                <w:szCs w:val="18"/>
              </w:rPr>
            </w:pPr>
            <w:r>
              <w:rPr>
                <w:rFonts w:cs="Arial"/>
                <w:sz w:val="18"/>
                <w:szCs w:val="18"/>
              </w:rPr>
              <w:t>consider differing interpretations of the word miracle – i.e. an amazing event, a very lucky experience, a strange coincidence, an act of God</w:t>
            </w:r>
          </w:p>
        </w:tc>
        <w:tc>
          <w:tcPr>
            <w:tcW w:w="2614" w:type="dxa"/>
          </w:tcPr>
          <w:p w:rsidR="005F26D9" w:rsidRDefault="005F26D9" w:rsidP="005F26D9">
            <w:pPr>
              <w:pStyle w:val="ListParagraph"/>
              <w:numPr>
                <w:ilvl w:val="0"/>
                <w:numId w:val="34"/>
              </w:numPr>
              <w:ind w:left="113" w:hanging="113"/>
              <w:rPr>
                <w:sz w:val="18"/>
                <w:szCs w:val="18"/>
              </w:rPr>
            </w:pPr>
            <w:r>
              <w:rPr>
                <w:sz w:val="18"/>
                <w:szCs w:val="18"/>
              </w:rPr>
              <w:t>discuss their own beliefs – is there anything that they accept as truth which others may not agree with?</w:t>
            </w:r>
          </w:p>
          <w:p w:rsidR="005F26D9" w:rsidRPr="003859A0" w:rsidRDefault="005F26D9" w:rsidP="005F26D9">
            <w:pPr>
              <w:pStyle w:val="ListParagraph"/>
              <w:numPr>
                <w:ilvl w:val="0"/>
                <w:numId w:val="34"/>
              </w:numPr>
              <w:ind w:left="113" w:hanging="113"/>
              <w:rPr>
                <w:sz w:val="18"/>
                <w:szCs w:val="18"/>
              </w:rPr>
            </w:pPr>
            <w:r>
              <w:rPr>
                <w:sz w:val="18"/>
                <w:szCs w:val="18"/>
              </w:rPr>
              <w:t xml:space="preserve">reflect on how they make decisions about what is/is not true </w:t>
            </w:r>
          </w:p>
        </w:tc>
      </w:tr>
      <w:tr w:rsidR="005F26D9" w:rsidRPr="00673A0B" w:rsidTr="00673A0B">
        <w:tc>
          <w:tcPr>
            <w:tcW w:w="2614" w:type="dxa"/>
          </w:tcPr>
          <w:p w:rsidR="005F26D9" w:rsidRPr="00673A0B" w:rsidRDefault="005F26D9" w:rsidP="005F26D9">
            <w:pPr>
              <w:jc w:val="center"/>
              <w:rPr>
                <w:rFonts w:cs="Arial"/>
                <w:b/>
                <w:sz w:val="20"/>
                <w:szCs w:val="20"/>
              </w:rPr>
            </w:pPr>
            <w:r w:rsidRPr="00673A0B">
              <w:rPr>
                <w:rFonts w:cs="Arial"/>
                <w:b/>
                <w:sz w:val="20"/>
                <w:szCs w:val="20"/>
              </w:rPr>
              <w:t>Beliefs and values</w:t>
            </w:r>
          </w:p>
        </w:tc>
        <w:tc>
          <w:tcPr>
            <w:tcW w:w="2614" w:type="dxa"/>
          </w:tcPr>
          <w:p w:rsidR="005F26D9" w:rsidRPr="00673A0B" w:rsidRDefault="005F26D9" w:rsidP="005F26D9">
            <w:pPr>
              <w:jc w:val="center"/>
              <w:rPr>
                <w:rFonts w:cs="Arial"/>
                <w:b/>
                <w:sz w:val="20"/>
                <w:szCs w:val="20"/>
              </w:rPr>
            </w:pPr>
            <w:r w:rsidRPr="00673A0B">
              <w:rPr>
                <w:rFonts w:cs="Arial"/>
                <w:b/>
                <w:sz w:val="20"/>
                <w:szCs w:val="20"/>
              </w:rPr>
              <w:t>Living religious traditions</w:t>
            </w:r>
          </w:p>
        </w:tc>
        <w:tc>
          <w:tcPr>
            <w:tcW w:w="2614" w:type="dxa"/>
          </w:tcPr>
          <w:p w:rsidR="005F26D9" w:rsidRPr="00673A0B" w:rsidRDefault="005F26D9" w:rsidP="005F26D9">
            <w:pPr>
              <w:jc w:val="center"/>
              <w:rPr>
                <w:rFonts w:cs="Arial"/>
                <w:b/>
                <w:sz w:val="20"/>
                <w:szCs w:val="20"/>
              </w:rPr>
            </w:pPr>
            <w:r w:rsidRPr="00673A0B">
              <w:rPr>
                <w:rFonts w:cs="Arial"/>
                <w:b/>
                <w:sz w:val="20"/>
                <w:szCs w:val="20"/>
              </w:rPr>
              <w:t>Shared human experience</w:t>
            </w:r>
          </w:p>
        </w:tc>
        <w:tc>
          <w:tcPr>
            <w:tcW w:w="2614" w:type="dxa"/>
          </w:tcPr>
          <w:p w:rsidR="005F26D9" w:rsidRPr="00673A0B" w:rsidRDefault="005F26D9" w:rsidP="005F26D9">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109" w:rsidRDefault="00955109" w:rsidP="00863D12">
      <w:pPr>
        <w:spacing w:after="0" w:line="240" w:lineRule="auto"/>
      </w:pPr>
      <w:r>
        <w:separator/>
      </w:r>
    </w:p>
  </w:endnote>
  <w:endnote w:type="continuationSeparator" w:id="0">
    <w:p w:rsidR="00955109" w:rsidRDefault="00955109"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109" w:rsidRDefault="00955109" w:rsidP="00863D12">
      <w:pPr>
        <w:spacing w:after="0" w:line="240" w:lineRule="auto"/>
      </w:pPr>
      <w:r>
        <w:separator/>
      </w:r>
    </w:p>
  </w:footnote>
  <w:footnote w:type="continuationSeparator" w:id="0">
    <w:p w:rsidR="00955109" w:rsidRDefault="00955109"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46CE2"/>
    <w:multiLevelType w:val="hybridMultilevel"/>
    <w:tmpl w:val="DCB83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2010B"/>
    <w:multiLevelType w:val="hybridMultilevel"/>
    <w:tmpl w:val="648A8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6"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B54E1"/>
    <w:multiLevelType w:val="hybridMultilevel"/>
    <w:tmpl w:val="11AC4D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4A1281"/>
    <w:multiLevelType w:val="hybridMultilevel"/>
    <w:tmpl w:val="78664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144D7"/>
    <w:multiLevelType w:val="hybridMultilevel"/>
    <w:tmpl w:val="3D7A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8C0A84"/>
    <w:multiLevelType w:val="hybridMultilevel"/>
    <w:tmpl w:val="410AA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6"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6A2325"/>
    <w:multiLevelType w:val="hybridMultilevel"/>
    <w:tmpl w:val="CAF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DF0234"/>
    <w:multiLevelType w:val="hybridMultilevel"/>
    <w:tmpl w:val="74C89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2"/>
  </w:num>
  <w:num w:numId="2">
    <w:abstractNumId w:val="30"/>
  </w:num>
  <w:num w:numId="3">
    <w:abstractNumId w:val="27"/>
  </w:num>
  <w:num w:numId="4">
    <w:abstractNumId w:val="10"/>
  </w:num>
  <w:num w:numId="5">
    <w:abstractNumId w:val="6"/>
  </w:num>
  <w:num w:numId="6">
    <w:abstractNumId w:val="39"/>
  </w:num>
  <w:num w:numId="7">
    <w:abstractNumId w:val="2"/>
  </w:num>
  <w:num w:numId="8">
    <w:abstractNumId w:val="26"/>
  </w:num>
  <w:num w:numId="9">
    <w:abstractNumId w:val="37"/>
  </w:num>
  <w:num w:numId="10">
    <w:abstractNumId w:val="34"/>
  </w:num>
  <w:num w:numId="11">
    <w:abstractNumId w:val="3"/>
  </w:num>
  <w:num w:numId="12">
    <w:abstractNumId w:val="12"/>
  </w:num>
  <w:num w:numId="13">
    <w:abstractNumId w:val="18"/>
  </w:num>
  <w:num w:numId="14">
    <w:abstractNumId w:val="38"/>
  </w:num>
  <w:num w:numId="15">
    <w:abstractNumId w:val="0"/>
  </w:num>
  <w:num w:numId="16">
    <w:abstractNumId w:val="16"/>
  </w:num>
  <w:num w:numId="17">
    <w:abstractNumId w:val="33"/>
  </w:num>
  <w:num w:numId="18">
    <w:abstractNumId w:val="7"/>
  </w:num>
  <w:num w:numId="19">
    <w:abstractNumId w:val="1"/>
  </w:num>
  <w:num w:numId="20">
    <w:abstractNumId w:val="9"/>
  </w:num>
  <w:num w:numId="21">
    <w:abstractNumId w:val="13"/>
  </w:num>
  <w:num w:numId="22">
    <w:abstractNumId w:val="19"/>
  </w:num>
  <w:num w:numId="23">
    <w:abstractNumId w:val="36"/>
  </w:num>
  <w:num w:numId="24">
    <w:abstractNumId w:val="29"/>
  </w:num>
  <w:num w:numId="25">
    <w:abstractNumId w:val="4"/>
  </w:num>
  <w:num w:numId="26">
    <w:abstractNumId w:val="40"/>
  </w:num>
  <w:num w:numId="27">
    <w:abstractNumId w:val="5"/>
  </w:num>
  <w:num w:numId="28">
    <w:abstractNumId w:val="11"/>
  </w:num>
  <w:num w:numId="29">
    <w:abstractNumId w:val="25"/>
  </w:num>
  <w:num w:numId="30">
    <w:abstractNumId w:val="22"/>
  </w:num>
  <w:num w:numId="31">
    <w:abstractNumId w:val="21"/>
  </w:num>
  <w:num w:numId="32">
    <w:abstractNumId w:val="17"/>
  </w:num>
  <w:num w:numId="33">
    <w:abstractNumId w:val="15"/>
  </w:num>
  <w:num w:numId="34">
    <w:abstractNumId w:val="41"/>
  </w:num>
  <w:num w:numId="35">
    <w:abstractNumId w:val="31"/>
  </w:num>
  <w:num w:numId="36">
    <w:abstractNumId w:val="20"/>
  </w:num>
  <w:num w:numId="37">
    <w:abstractNumId w:val="42"/>
  </w:num>
  <w:num w:numId="38">
    <w:abstractNumId w:val="35"/>
  </w:num>
  <w:num w:numId="39">
    <w:abstractNumId w:val="8"/>
  </w:num>
  <w:num w:numId="40">
    <w:abstractNumId w:val="24"/>
  </w:num>
  <w:num w:numId="41">
    <w:abstractNumId w:val="28"/>
  </w:num>
  <w:num w:numId="42">
    <w:abstractNumId w:val="1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339B0"/>
    <w:rsid w:val="00052526"/>
    <w:rsid w:val="000640E0"/>
    <w:rsid w:val="00072892"/>
    <w:rsid w:val="000A2BBA"/>
    <w:rsid w:val="000B613A"/>
    <w:rsid w:val="000F5A09"/>
    <w:rsid w:val="000F7067"/>
    <w:rsid w:val="0010575E"/>
    <w:rsid w:val="00107117"/>
    <w:rsid w:val="00111699"/>
    <w:rsid w:val="00120AEA"/>
    <w:rsid w:val="00120F69"/>
    <w:rsid w:val="00127F87"/>
    <w:rsid w:val="0015738B"/>
    <w:rsid w:val="00163F60"/>
    <w:rsid w:val="001660E5"/>
    <w:rsid w:val="001C02D8"/>
    <w:rsid w:val="001D0DC5"/>
    <w:rsid w:val="001D0F42"/>
    <w:rsid w:val="00203587"/>
    <w:rsid w:val="00240974"/>
    <w:rsid w:val="002C29B8"/>
    <w:rsid w:val="002F4659"/>
    <w:rsid w:val="00307A09"/>
    <w:rsid w:val="003138D1"/>
    <w:rsid w:val="00321B83"/>
    <w:rsid w:val="003341CB"/>
    <w:rsid w:val="003421FF"/>
    <w:rsid w:val="00350619"/>
    <w:rsid w:val="00364484"/>
    <w:rsid w:val="00364D2F"/>
    <w:rsid w:val="00370C81"/>
    <w:rsid w:val="00385242"/>
    <w:rsid w:val="003949C5"/>
    <w:rsid w:val="00395D51"/>
    <w:rsid w:val="003B3DD2"/>
    <w:rsid w:val="003D0B12"/>
    <w:rsid w:val="003D3AA7"/>
    <w:rsid w:val="003E4A3E"/>
    <w:rsid w:val="003F2106"/>
    <w:rsid w:val="003F3770"/>
    <w:rsid w:val="00411768"/>
    <w:rsid w:val="00433AC0"/>
    <w:rsid w:val="00440246"/>
    <w:rsid w:val="0045241E"/>
    <w:rsid w:val="00463FA2"/>
    <w:rsid w:val="00483286"/>
    <w:rsid w:val="00483A87"/>
    <w:rsid w:val="00487406"/>
    <w:rsid w:val="004A1C81"/>
    <w:rsid w:val="004C66BE"/>
    <w:rsid w:val="004D3921"/>
    <w:rsid w:val="004E453E"/>
    <w:rsid w:val="00512EE8"/>
    <w:rsid w:val="00530F7E"/>
    <w:rsid w:val="0053735E"/>
    <w:rsid w:val="00553715"/>
    <w:rsid w:val="00564E98"/>
    <w:rsid w:val="00565040"/>
    <w:rsid w:val="00567EB3"/>
    <w:rsid w:val="00580C4A"/>
    <w:rsid w:val="005A744F"/>
    <w:rsid w:val="005A74DC"/>
    <w:rsid w:val="005B0832"/>
    <w:rsid w:val="005C6703"/>
    <w:rsid w:val="005E03F0"/>
    <w:rsid w:val="005E3044"/>
    <w:rsid w:val="005F26D9"/>
    <w:rsid w:val="00604D2D"/>
    <w:rsid w:val="00660C3E"/>
    <w:rsid w:val="00663099"/>
    <w:rsid w:val="00663100"/>
    <w:rsid w:val="00673A0B"/>
    <w:rsid w:val="00680C46"/>
    <w:rsid w:val="006A69D8"/>
    <w:rsid w:val="006E38B4"/>
    <w:rsid w:val="0070388E"/>
    <w:rsid w:val="00732D8A"/>
    <w:rsid w:val="00733D49"/>
    <w:rsid w:val="0074351B"/>
    <w:rsid w:val="00772C11"/>
    <w:rsid w:val="00775E3D"/>
    <w:rsid w:val="007A6C15"/>
    <w:rsid w:val="007B26BE"/>
    <w:rsid w:val="007C2F10"/>
    <w:rsid w:val="007D7DDC"/>
    <w:rsid w:val="0083677D"/>
    <w:rsid w:val="00842155"/>
    <w:rsid w:val="00857ED4"/>
    <w:rsid w:val="00863D12"/>
    <w:rsid w:val="00867B4B"/>
    <w:rsid w:val="00872860"/>
    <w:rsid w:val="0088592D"/>
    <w:rsid w:val="008A1028"/>
    <w:rsid w:val="008A1063"/>
    <w:rsid w:val="008A7E1C"/>
    <w:rsid w:val="008D5B89"/>
    <w:rsid w:val="0091106C"/>
    <w:rsid w:val="00920E4B"/>
    <w:rsid w:val="00931BDF"/>
    <w:rsid w:val="00955109"/>
    <w:rsid w:val="009637DF"/>
    <w:rsid w:val="00974F26"/>
    <w:rsid w:val="00982D63"/>
    <w:rsid w:val="00986379"/>
    <w:rsid w:val="009B5473"/>
    <w:rsid w:val="009F3036"/>
    <w:rsid w:val="009F55F3"/>
    <w:rsid w:val="00A04C55"/>
    <w:rsid w:val="00A16531"/>
    <w:rsid w:val="00A46658"/>
    <w:rsid w:val="00A53A37"/>
    <w:rsid w:val="00A72BD6"/>
    <w:rsid w:val="00A812B2"/>
    <w:rsid w:val="00AA1802"/>
    <w:rsid w:val="00AB6FD9"/>
    <w:rsid w:val="00AE5F2F"/>
    <w:rsid w:val="00B258B0"/>
    <w:rsid w:val="00B26DD4"/>
    <w:rsid w:val="00B46352"/>
    <w:rsid w:val="00B748B1"/>
    <w:rsid w:val="00BA0307"/>
    <w:rsid w:val="00BB6081"/>
    <w:rsid w:val="00BC70BD"/>
    <w:rsid w:val="00BC714B"/>
    <w:rsid w:val="00BD68E9"/>
    <w:rsid w:val="00C04E3E"/>
    <w:rsid w:val="00C1349F"/>
    <w:rsid w:val="00C32530"/>
    <w:rsid w:val="00C7183E"/>
    <w:rsid w:val="00CA7BBC"/>
    <w:rsid w:val="00CD5A91"/>
    <w:rsid w:val="00CE7344"/>
    <w:rsid w:val="00CF3DF5"/>
    <w:rsid w:val="00D546CE"/>
    <w:rsid w:val="00D56C63"/>
    <w:rsid w:val="00DA76ED"/>
    <w:rsid w:val="00DC39A1"/>
    <w:rsid w:val="00DF3A0F"/>
    <w:rsid w:val="00DF73CF"/>
    <w:rsid w:val="00E049C6"/>
    <w:rsid w:val="00E10773"/>
    <w:rsid w:val="00E12D70"/>
    <w:rsid w:val="00E14FD1"/>
    <w:rsid w:val="00E43F49"/>
    <w:rsid w:val="00E52A25"/>
    <w:rsid w:val="00E54570"/>
    <w:rsid w:val="00E55562"/>
    <w:rsid w:val="00E5757A"/>
    <w:rsid w:val="00EE1F0A"/>
    <w:rsid w:val="00EF5F8B"/>
    <w:rsid w:val="00F01336"/>
    <w:rsid w:val="00F93F4C"/>
    <w:rsid w:val="00FB5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ZEFpTuK6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ua.org/re/tapestry/children/welcome/session14/119826.shtml" TargetMode="External"/><Relationship Id="rId5" Type="http://schemas.openxmlformats.org/officeDocument/2006/relationships/footnotes" Target="footnotes.xml"/><Relationship Id="rId10" Type="http://schemas.openxmlformats.org/officeDocument/2006/relationships/hyperlink" Target="https://www.youtube.com/watch?v=yEtR2ouw76c" TargetMode="External"/><Relationship Id="rId4" Type="http://schemas.openxmlformats.org/officeDocument/2006/relationships/webSettings" Target="webSettings.xml"/><Relationship Id="rId9" Type="http://schemas.openxmlformats.org/officeDocument/2006/relationships/hyperlink" Target="https://request.org.uk/life/spirituality/pilgrima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2018-07-10T09:29:00Z</cp:lastPrinted>
  <dcterms:created xsi:type="dcterms:W3CDTF">2020-05-20T10:58:00Z</dcterms:created>
  <dcterms:modified xsi:type="dcterms:W3CDTF">2020-05-20T10:58:00Z</dcterms:modified>
</cp:coreProperties>
</file>