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A04C55" w:rsidP="00842155">
                            <w:pPr>
                              <w:spacing w:after="0"/>
                              <w:rPr>
                                <w:rFonts w:cs="Arial"/>
                                <w:b/>
                              </w:rPr>
                            </w:pPr>
                            <w:r>
                              <w:rPr>
                                <w:rFonts w:cs="Arial"/>
                                <w:b/>
                              </w:rPr>
                              <w:t>Year 5</w:t>
                            </w:r>
                            <w:r w:rsidR="001C3EE7">
                              <w:rPr>
                                <w:rFonts w:cs="Arial"/>
                                <w:b/>
                              </w:rPr>
                              <w:t xml:space="preserve"> Hindu dharma</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1C3EE7">
                              <w:rPr>
                                <w:rFonts w:cs="Arial"/>
                              </w:rPr>
                              <w:t>What might Hindus learn from stories about Krishna?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A04C55" w:rsidP="00842155">
                      <w:pPr>
                        <w:spacing w:after="0"/>
                        <w:rPr>
                          <w:rFonts w:cs="Arial"/>
                          <w:b/>
                        </w:rPr>
                      </w:pPr>
                      <w:r>
                        <w:rPr>
                          <w:rFonts w:cs="Arial"/>
                          <w:b/>
                        </w:rPr>
                        <w:t>Year 5</w:t>
                      </w:r>
                      <w:r w:rsidR="001C3EE7">
                        <w:rPr>
                          <w:rFonts w:cs="Arial"/>
                          <w:b/>
                        </w:rPr>
                        <w:t xml:space="preserve"> Hindu dharma</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1C3EE7">
                        <w:rPr>
                          <w:rFonts w:cs="Arial"/>
                        </w:rPr>
                        <w:t>What might Hindus learn from stories about Krishna?</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1C3EE7" w:rsidP="00CE7344">
      <w:pPr>
        <w:rPr>
          <w:rFonts w:ascii="Arial" w:hAnsi="Arial" w:cs="Arial"/>
          <w:noProof/>
          <w:sz w:val="18"/>
          <w:szCs w:val="18"/>
          <w:lang w:eastAsia="en-GB"/>
        </w:rPr>
      </w:pPr>
      <w:r>
        <w:rPr>
          <w:noProof/>
          <w:lang w:eastAsia="en-GB"/>
        </w:rPr>
        <w:drawing>
          <wp:inline distT="0" distB="0" distL="0" distR="0" wp14:anchorId="440A780F" wp14:editId="5643CB01">
            <wp:extent cx="6645910" cy="49930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99300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1C3EE7" w:rsidRPr="001C3EE7">
              <w:rPr>
                <w:rFonts w:cs="Arial"/>
                <w:b/>
                <w:sz w:val="24"/>
                <w:szCs w:val="24"/>
              </w:rPr>
              <w:t>What might Hindus learn from stories about Krishna?</w:t>
            </w:r>
          </w:p>
          <w:p w:rsidR="00F6637C" w:rsidRDefault="00F6637C" w:rsidP="00BB6081">
            <w:pPr>
              <w:rPr>
                <w:rFonts w:cs="Arial"/>
              </w:rPr>
            </w:pPr>
            <w:r w:rsidRPr="00F6637C">
              <w:rPr>
                <w:rFonts w:cs="Arial"/>
              </w:rPr>
              <w:t xml:space="preserve">This unit enables pupils to examine how Hindu truths are transmitted using stories from revered literature.  The focus includes </w:t>
            </w:r>
            <w:r>
              <w:rPr>
                <w:rFonts w:cs="Arial"/>
              </w:rPr>
              <w:t xml:space="preserve">beliefs about </w:t>
            </w:r>
            <w:r w:rsidRPr="00F6637C">
              <w:rPr>
                <w:rFonts w:cs="Arial"/>
              </w:rPr>
              <w:t xml:space="preserve">Brahman, </w:t>
            </w:r>
            <w:r>
              <w:rPr>
                <w:rFonts w:cs="Arial"/>
              </w:rPr>
              <w:t xml:space="preserve">Vishnu, </w:t>
            </w:r>
            <w:r w:rsidRPr="00F6637C">
              <w:rPr>
                <w:rFonts w:cs="Arial"/>
              </w:rPr>
              <w:t xml:space="preserve">Avatar </w:t>
            </w:r>
            <w:r>
              <w:rPr>
                <w:rFonts w:cs="Arial"/>
              </w:rPr>
              <w:t xml:space="preserve">(especially Krishna) and Scriptures. </w:t>
            </w:r>
            <w:r w:rsidRPr="00F6637C">
              <w:rPr>
                <w:rFonts w:cs="Arial"/>
              </w:rPr>
              <w:t xml:space="preserve">Opportunities are provided for pupils to explore some forms of Hindu literature and the beliefs and practices associated with a key story.  </w:t>
            </w:r>
          </w:p>
          <w:p w:rsidR="00F6637C" w:rsidRDefault="00F6637C" w:rsidP="00BB6081">
            <w:pPr>
              <w:rPr>
                <w:rFonts w:cs="Arial"/>
              </w:rPr>
            </w:pPr>
            <w:r>
              <w:rPr>
                <w:rFonts w:cs="Arial"/>
              </w:rPr>
              <w:t xml:space="preserve">Pupils will need to revisit prior learning – in order to understand this unit, they need to know that Hindus believe in one God in many forms (Brahman) and that Vishnu is a popular form of Brahman as he is seen as the protector and preserver. One way that Vishnu fulfils this role is through avatars. They will already be aware of one of Vishnu’s avatars (Rama) through learning about Diwali and the story of Rama and </w:t>
            </w:r>
            <w:proofErr w:type="spellStart"/>
            <w:r>
              <w:rPr>
                <w:rFonts w:cs="Arial"/>
              </w:rPr>
              <w:t>Sita</w:t>
            </w:r>
            <w:proofErr w:type="spellEnd"/>
            <w:r>
              <w:rPr>
                <w:rFonts w:cs="Arial"/>
              </w:rPr>
              <w:t>.</w:t>
            </w:r>
          </w:p>
          <w:p w:rsidR="001D0DC5" w:rsidRPr="00F6637C" w:rsidRDefault="00F6637C" w:rsidP="00F6637C">
            <w:pPr>
              <w:rPr>
                <w:rFonts w:cs="Arial"/>
              </w:rPr>
            </w:pPr>
            <w:r>
              <w:rPr>
                <w:rFonts w:cs="Arial"/>
              </w:rPr>
              <w:t>Pupils should also be</w:t>
            </w:r>
            <w:r w:rsidRPr="00F6637C">
              <w:rPr>
                <w:rFonts w:cs="Arial"/>
              </w:rPr>
              <w:t xml:space="preserve"> encouraged to consider whether there are links between the ‘truths’ and values revealed in the story and </w:t>
            </w:r>
            <w:r>
              <w:rPr>
                <w:rFonts w:cs="Arial"/>
              </w:rPr>
              <w:t>their own beliefs, values and experiences.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AA1802">
        <w:trPr>
          <w:trHeight w:val="1784"/>
        </w:trPr>
        <w:tc>
          <w:tcPr>
            <w:tcW w:w="1218" w:type="dxa"/>
          </w:tcPr>
          <w:p w:rsidR="00564E98" w:rsidRDefault="00564E98" w:rsidP="000339B0">
            <w:pPr>
              <w:jc w:val="center"/>
              <w:rPr>
                <w:rFonts w:cs="Arial"/>
                <w:b/>
              </w:rPr>
            </w:pPr>
          </w:p>
          <w:p w:rsidR="00CE7344"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1C3EE7" w:rsidRPr="002C29B8" w:rsidRDefault="001C3EE7" w:rsidP="001C3EE7">
            <w:pPr>
              <w:pStyle w:val="ListParagraph"/>
              <w:numPr>
                <w:ilvl w:val="0"/>
                <w:numId w:val="20"/>
              </w:numPr>
              <w:autoSpaceDE w:val="0"/>
              <w:autoSpaceDN w:val="0"/>
              <w:adjustRightInd w:val="0"/>
              <w:ind w:left="454" w:hanging="227"/>
              <w:rPr>
                <w:rFonts w:cs="Arial"/>
                <w:sz w:val="20"/>
                <w:szCs w:val="20"/>
              </w:rPr>
            </w:pPr>
            <w:r>
              <w:rPr>
                <w:rFonts w:cs="Arial"/>
                <w:sz w:val="20"/>
                <w:szCs w:val="20"/>
              </w:rPr>
              <w:t>Recap</w:t>
            </w:r>
            <w:r w:rsidR="002C29B8">
              <w:rPr>
                <w:rFonts w:cs="Arial"/>
                <w:sz w:val="20"/>
                <w:szCs w:val="20"/>
              </w:rPr>
              <w:t xml:space="preserve"> how stories might contain important truths and messages for people to learn from</w:t>
            </w:r>
            <w:r w:rsidR="00E12D70">
              <w:rPr>
                <w:rFonts w:cs="Arial"/>
                <w:sz w:val="20"/>
                <w:szCs w:val="20"/>
              </w:rPr>
              <w:t xml:space="preserve">. </w:t>
            </w:r>
          </w:p>
          <w:p w:rsidR="0005423E" w:rsidRDefault="001C3EE7" w:rsidP="002C29B8">
            <w:pPr>
              <w:pStyle w:val="ListParagraph"/>
              <w:numPr>
                <w:ilvl w:val="0"/>
                <w:numId w:val="20"/>
              </w:numPr>
              <w:autoSpaceDE w:val="0"/>
              <w:autoSpaceDN w:val="0"/>
              <w:adjustRightInd w:val="0"/>
              <w:ind w:left="454" w:hanging="227"/>
              <w:rPr>
                <w:rFonts w:cs="Arial"/>
                <w:sz w:val="20"/>
                <w:szCs w:val="20"/>
              </w:rPr>
            </w:pPr>
            <w:r>
              <w:rPr>
                <w:rFonts w:cs="Arial"/>
                <w:sz w:val="20"/>
                <w:szCs w:val="20"/>
              </w:rPr>
              <w:t>Read the poem ‘</w:t>
            </w:r>
            <w:proofErr w:type="spellStart"/>
            <w:r>
              <w:rPr>
                <w:rFonts w:cs="Arial"/>
                <w:sz w:val="20"/>
                <w:szCs w:val="20"/>
              </w:rPr>
              <w:t>Tyger</w:t>
            </w:r>
            <w:proofErr w:type="spellEnd"/>
            <w:r>
              <w:rPr>
                <w:rFonts w:cs="Arial"/>
                <w:sz w:val="20"/>
                <w:szCs w:val="20"/>
              </w:rPr>
              <w:t xml:space="preserve"> </w:t>
            </w:r>
            <w:proofErr w:type="spellStart"/>
            <w:r>
              <w:rPr>
                <w:rFonts w:cs="Arial"/>
                <w:sz w:val="20"/>
                <w:szCs w:val="20"/>
              </w:rPr>
              <w:t>Tyger</w:t>
            </w:r>
            <w:proofErr w:type="spellEnd"/>
            <w:r>
              <w:rPr>
                <w:rFonts w:cs="Arial"/>
                <w:sz w:val="20"/>
                <w:szCs w:val="20"/>
              </w:rPr>
              <w:t>’ and discuss how language is used to create a true picture of the tiger – although the language used is not a literal truth (</w:t>
            </w:r>
            <w:proofErr w:type="spellStart"/>
            <w:r>
              <w:rPr>
                <w:rFonts w:cs="Arial"/>
                <w:sz w:val="20"/>
                <w:szCs w:val="20"/>
              </w:rPr>
              <w:t>eg</w:t>
            </w:r>
            <w:proofErr w:type="spellEnd"/>
            <w:r>
              <w:rPr>
                <w:rFonts w:cs="Arial"/>
                <w:sz w:val="20"/>
                <w:szCs w:val="20"/>
              </w:rPr>
              <w:t xml:space="preserve">. The tiger is not literally burning in the forest). </w:t>
            </w:r>
          </w:p>
          <w:p w:rsidR="001D0DC5" w:rsidRPr="002C29B8" w:rsidRDefault="001C3EE7" w:rsidP="002C29B8">
            <w:pPr>
              <w:pStyle w:val="ListParagraph"/>
              <w:numPr>
                <w:ilvl w:val="0"/>
                <w:numId w:val="20"/>
              </w:numPr>
              <w:autoSpaceDE w:val="0"/>
              <w:autoSpaceDN w:val="0"/>
              <w:adjustRightInd w:val="0"/>
              <w:ind w:left="454" w:hanging="227"/>
              <w:rPr>
                <w:rFonts w:cs="Arial"/>
                <w:sz w:val="20"/>
                <w:szCs w:val="20"/>
              </w:rPr>
            </w:pPr>
            <w:r>
              <w:rPr>
                <w:rFonts w:cs="Arial"/>
                <w:sz w:val="20"/>
                <w:szCs w:val="20"/>
              </w:rPr>
              <w:t>Talk about the fact that stories are sometimes viewed in a similar way. Stories might contain important truths in symbolic language.</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E17BEF" w:rsidRDefault="0040627C" w:rsidP="00E17BEF">
            <w:pPr>
              <w:pStyle w:val="ListParagraph"/>
              <w:numPr>
                <w:ilvl w:val="0"/>
                <w:numId w:val="37"/>
              </w:numPr>
              <w:autoSpaceDE w:val="0"/>
              <w:autoSpaceDN w:val="0"/>
              <w:adjustRightInd w:val="0"/>
              <w:ind w:left="454" w:hanging="227"/>
              <w:rPr>
                <w:rFonts w:cs="Arial"/>
                <w:sz w:val="20"/>
                <w:szCs w:val="20"/>
              </w:rPr>
            </w:pPr>
            <w:r>
              <w:rPr>
                <w:rFonts w:cs="Arial"/>
                <w:sz w:val="20"/>
                <w:szCs w:val="20"/>
              </w:rPr>
              <w:t>Investigate stories about the Hindu deity Krishna.</w:t>
            </w:r>
            <w:r w:rsidR="008A2CD5">
              <w:rPr>
                <w:rFonts w:cs="Arial"/>
                <w:sz w:val="20"/>
                <w:szCs w:val="20"/>
              </w:rPr>
              <w:t xml:space="preserve"> </w:t>
            </w:r>
          </w:p>
          <w:p w:rsidR="00E17BEF" w:rsidRDefault="00F53315" w:rsidP="00E17BEF">
            <w:pPr>
              <w:pStyle w:val="ListParagraph"/>
              <w:numPr>
                <w:ilvl w:val="0"/>
                <w:numId w:val="37"/>
              </w:numPr>
              <w:autoSpaceDE w:val="0"/>
              <w:autoSpaceDN w:val="0"/>
              <w:adjustRightInd w:val="0"/>
              <w:ind w:left="454" w:hanging="227"/>
              <w:rPr>
                <w:rFonts w:cs="Arial"/>
                <w:sz w:val="20"/>
                <w:szCs w:val="20"/>
              </w:rPr>
            </w:pPr>
            <w:hyperlink r:id="rId8" w:history="1">
              <w:r w:rsidR="00E17BEF" w:rsidRPr="000257E3">
                <w:rPr>
                  <w:rStyle w:val="Hyperlink"/>
                  <w:rFonts w:cs="Arial"/>
                  <w:sz w:val="20"/>
                  <w:szCs w:val="20"/>
                </w:rPr>
                <w:t>https://parenting.firstcry.com/articles/top-15-childhood-krishna-stories-kids/</w:t>
              </w:r>
            </w:hyperlink>
          </w:p>
          <w:p w:rsidR="008A2CD5" w:rsidRPr="00E17BEF" w:rsidRDefault="008A2CD5" w:rsidP="00E17BEF">
            <w:pPr>
              <w:pStyle w:val="ListParagraph"/>
              <w:numPr>
                <w:ilvl w:val="0"/>
                <w:numId w:val="37"/>
              </w:numPr>
              <w:autoSpaceDE w:val="0"/>
              <w:autoSpaceDN w:val="0"/>
              <w:adjustRightInd w:val="0"/>
              <w:ind w:left="454" w:hanging="227"/>
              <w:rPr>
                <w:rFonts w:cs="Arial"/>
                <w:sz w:val="20"/>
                <w:szCs w:val="20"/>
              </w:rPr>
            </w:pPr>
            <w:r w:rsidRPr="00E17BEF">
              <w:rPr>
                <w:rFonts w:cs="Arial"/>
                <w:sz w:val="20"/>
                <w:szCs w:val="20"/>
              </w:rPr>
              <w:t>Explain that stories found in Hindu scriptures offer Hindus guidance on how to live their lives – discuss what guidance Hindus might find from the stories of Krishna.</w:t>
            </w:r>
            <w:r w:rsidR="00E17BEF" w:rsidRPr="00E17BEF">
              <w:rPr>
                <w:rFonts w:cs="Arial"/>
                <w:sz w:val="20"/>
                <w:szCs w:val="20"/>
              </w:rPr>
              <w:t xml:space="preserve"> They will need to know that Krishna is believed to be an incarnation (avatar) of the God Vishnu – and so his role on earth is to protect and preserve his devotees.</w:t>
            </w:r>
          </w:p>
          <w:p w:rsidR="008A2CD5" w:rsidRDefault="008A2CD5" w:rsidP="008A2CD5">
            <w:pPr>
              <w:pStyle w:val="ListParagraph"/>
              <w:numPr>
                <w:ilvl w:val="0"/>
                <w:numId w:val="37"/>
              </w:numPr>
              <w:autoSpaceDE w:val="0"/>
              <w:autoSpaceDN w:val="0"/>
              <w:adjustRightInd w:val="0"/>
              <w:ind w:left="454" w:hanging="227"/>
              <w:rPr>
                <w:rFonts w:cs="Arial"/>
                <w:sz w:val="20"/>
                <w:szCs w:val="20"/>
              </w:rPr>
            </w:pPr>
            <w:r>
              <w:rPr>
                <w:rFonts w:cs="Arial"/>
                <w:sz w:val="20"/>
                <w:szCs w:val="20"/>
              </w:rPr>
              <w:t>Read t</w:t>
            </w:r>
            <w:r w:rsidRPr="008A2CD5">
              <w:rPr>
                <w:rFonts w:cs="Arial"/>
                <w:sz w:val="20"/>
                <w:szCs w:val="20"/>
              </w:rPr>
              <w:t xml:space="preserve">he Story of </w:t>
            </w:r>
            <w:proofErr w:type="spellStart"/>
            <w:r w:rsidRPr="008A2CD5">
              <w:rPr>
                <w:rFonts w:cs="Arial"/>
                <w:sz w:val="20"/>
                <w:szCs w:val="20"/>
              </w:rPr>
              <w:t>Prahlad</w:t>
            </w:r>
            <w:proofErr w:type="spellEnd"/>
            <w:r w:rsidRPr="008A2CD5">
              <w:rPr>
                <w:rFonts w:cs="Arial"/>
                <w:sz w:val="20"/>
                <w:szCs w:val="20"/>
              </w:rPr>
              <w:t xml:space="preserve"> and </w:t>
            </w:r>
            <w:proofErr w:type="spellStart"/>
            <w:r w:rsidRPr="008A2CD5">
              <w:rPr>
                <w:rFonts w:cs="Arial"/>
                <w:sz w:val="20"/>
                <w:szCs w:val="20"/>
              </w:rPr>
              <w:t>Holika</w:t>
            </w:r>
            <w:proofErr w:type="spellEnd"/>
            <w:r w:rsidRPr="008A2CD5">
              <w:rPr>
                <w:rFonts w:cs="Arial"/>
                <w:sz w:val="20"/>
                <w:szCs w:val="20"/>
              </w:rPr>
              <w:t xml:space="preserve"> </w:t>
            </w:r>
            <w:r w:rsidR="00E17BEF">
              <w:rPr>
                <w:rFonts w:cs="Arial"/>
                <w:sz w:val="20"/>
                <w:szCs w:val="20"/>
              </w:rPr>
              <w:t xml:space="preserve">– discuss how and why Vishnu protects </w:t>
            </w:r>
            <w:proofErr w:type="spellStart"/>
            <w:r w:rsidR="00E17BEF">
              <w:rPr>
                <w:rFonts w:cs="Arial"/>
                <w:sz w:val="20"/>
                <w:szCs w:val="20"/>
              </w:rPr>
              <w:t>Prahlad</w:t>
            </w:r>
            <w:proofErr w:type="spellEnd"/>
            <w:r w:rsidR="00E17BEF">
              <w:rPr>
                <w:rFonts w:cs="Arial"/>
                <w:sz w:val="20"/>
                <w:szCs w:val="20"/>
              </w:rPr>
              <w:t xml:space="preserve">. </w:t>
            </w:r>
          </w:p>
          <w:p w:rsidR="008A2CD5" w:rsidRDefault="00F53315" w:rsidP="008A2CD5">
            <w:pPr>
              <w:pStyle w:val="ListParagraph"/>
              <w:numPr>
                <w:ilvl w:val="0"/>
                <w:numId w:val="37"/>
              </w:numPr>
              <w:autoSpaceDE w:val="0"/>
              <w:autoSpaceDN w:val="0"/>
              <w:adjustRightInd w:val="0"/>
              <w:ind w:left="454" w:hanging="227"/>
              <w:rPr>
                <w:rFonts w:cs="Arial"/>
                <w:sz w:val="20"/>
                <w:szCs w:val="20"/>
              </w:rPr>
            </w:pPr>
            <w:hyperlink r:id="rId9" w:history="1">
              <w:r w:rsidR="008A2CD5" w:rsidRPr="000257E3">
                <w:rPr>
                  <w:rStyle w:val="Hyperlink"/>
                  <w:rFonts w:cs="Arial"/>
                  <w:sz w:val="20"/>
                  <w:szCs w:val="20"/>
                </w:rPr>
                <w:t>http://www.bbc.co.uk/schools/religion/hinduism/holi.shtml</w:t>
              </w:r>
            </w:hyperlink>
          </w:p>
          <w:p w:rsidR="008A2CD5" w:rsidRDefault="00F53315" w:rsidP="008A2CD5">
            <w:pPr>
              <w:pStyle w:val="ListParagraph"/>
              <w:numPr>
                <w:ilvl w:val="0"/>
                <w:numId w:val="37"/>
              </w:numPr>
              <w:autoSpaceDE w:val="0"/>
              <w:autoSpaceDN w:val="0"/>
              <w:adjustRightInd w:val="0"/>
              <w:ind w:left="454" w:hanging="227"/>
              <w:rPr>
                <w:rFonts w:cs="Arial"/>
                <w:sz w:val="20"/>
                <w:szCs w:val="20"/>
              </w:rPr>
            </w:pPr>
            <w:hyperlink r:id="rId10" w:history="1">
              <w:r w:rsidR="008A2CD5" w:rsidRPr="000257E3">
                <w:rPr>
                  <w:rStyle w:val="Hyperlink"/>
                  <w:rFonts w:cs="Arial"/>
                  <w:sz w:val="20"/>
                  <w:szCs w:val="20"/>
                </w:rPr>
                <w:t>https://www.youtube.com/watch?v=3si_OQBwSEc</w:t>
              </w:r>
            </w:hyperlink>
          </w:p>
          <w:p w:rsidR="008A2CD5" w:rsidRPr="008A2CD5" w:rsidRDefault="008A2CD5" w:rsidP="008A2CD5">
            <w:pPr>
              <w:pStyle w:val="ListParagraph"/>
              <w:numPr>
                <w:ilvl w:val="0"/>
                <w:numId w:val="37"/>
              </w:numPr>
              <w:autoSpaceDE w:val="0"/>
              <w:autoSpaceDN w:val="0"/>
              <w:adjustRightInd w:val="0"/>
              <w:ind w:left="454" w:hanging="227"/>
              <w:rPr>
                <w:rFonts w:cs="Arial"/>
                <w:sz w:val="20"/>
                <w:szCs w:val="20"/>
              </w:rPr>
            </w:pPr>
            <w:r w:rsidRPr="008A2CD5">
              <w:rPr>
                <w:rFonts w:cs="Arial"/>
                <w:sz w:val="20"/>
                <w:szCs w:val="20"/>
              </w:rPr>
              <w:t>Teacher makes signs with parts of the story on and puts them up around the room.  Children have to stand by the part they think is most important and explain why, encourage them to refer to Hindu teachings.</w:t>
            </w:r>
            <w:r>
              <w:rPr>
                <w:rFonts w:cs="Arial"/>
                <w:sz w:val="20"/>
                <w:szCs w:val="20"/>
              </w:rPr>
              <w:t xml:space="preserve"> (</w:t>
            </w:r>
            <w:r w:rsidRPr="008A2CD5">
              <w:rPr>
                <w:rFonts w:cs="Arial"/>
                <w:sz w:val="20"/>
                <w:szCs w:val="20"/>
              </w:rPr>
              <w:t xml:space="preserve">The </w:t>
            </w:r>
            <w:r>
              <w:rPr>
                <w:rFonts w:cs="Arial"/>
                <w:sz w:val="20"/>
                <w:szCs w:val="20"/>
              </w:rPr>
              <w:t xml:space="preserve">main </w:t>
            </w:r>
            <w:r w:rsidRPr="008A2CD5">
              <w:rPr>
                <w:rFonts w:cs="Arial"/>
                <w:sz w:val="20"/>
                <w:szCs w:val="20"/>
              </w:rPr>
              <w:t>message of Holi is</w:t>
            </w:r>
            <w:r>
              <w:rPr>
                <w:rFonts w:cs="Arial"/>
                <w:sz w:val="20"/>
                <w:szCs w:val="20"/>
              </w:rPr>
              <w:t xml:space="preserve"> that devotion </w:t>
            </w:r>
            <w:r w:rsidR="00E17BEF">
              <w:rPr>
                <w:rFonts w:cs="Arial"/>
                <w:sz w:val="20"/>
                <w:szCs w:val="20"/>
              </w:rPr>
              <w:t xml:space="preserve">to God </w:t>
            </w:r>
            <w:r>
              <w:rPr>
                <w:rFonts w:cs="Arial"/>
                <w:sz w:val="20"/>
                <w:szCs w:val="20"/>
              </w:rPr>
              <w:t>will be rewarded)</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755FCF" w:rsidRDefault="00755FCF" w:rsidP="00755FCF">
            <w:pPr>
              <w:pStyle w:val="ListParagraph"/>
              <w:numPr>
                <w:ilvl w:val="0"/>
                <w:numId w:val="30"/>
              </w:numPr>
              <w:autoSpaceDE w:val="0"/>
              <w:autoSpaceDN w:val="0"/>
              <w:adjustRightInd w:val="0"/>
              <w:ind w:left="454" w:hanging="227"/>
              <w:rPr>
                <w:rFonts w:cs="Arial"/>
                <w:sz w:val="20"/>
                <w:szCs w:val="20"/>
              </w:rPr>
            </w:pPr>
            <w:r>
              <w:rPr>
                <w:rFonts w:cs="Arial"/>
                <w:sz w:val="20"/>
                <w:szCs w:val="20"/>
              </w:rPr>
              <w:t>Read about/w</w:t>
            </w:r>
            <w:r w:rsidRPr="00755FCF">
              <w:rPr>
                <w:rFonts w:cs="Arial"/>
                <w:sz w:val="20"/>
                <w:szCs w:val="20"/>
              </w:rPr>
              <w:t>atch clips of Hindus celeb</w:t>
            </w:r>
            <w:r>
              <w:rPr>
                <w:rFonts w:cs="Arial"/>
                <w:sz w:val="20"/>
                <w:szCs w:val="20"/>
              </w:rPr>
              <w:t xml:space="preserve">rating Holi </w:t>
            </w:r>
          </w:p>
          <w:p w:rsidR="0005423E" w:rsidRDefault="00F53315" w:rsidP="0005423E">
            <w:pPr>
              <w:pStyle w:val="ListParagraph"/>
              <w:numPr>
                <w:ilvl w:val="0"/>
                <w:numId w:val="30"/>
              </w:numPr>
              <w:autoSpaceDE w:val="0"/>
              <w:autoSpaceDN w:val="0"/>
              <w:adjustRightInd w:val="0"/>
              <w:ind w:left="454" w:hanging="227"/>
              <w:rPr>
                <w:rFonts w:cs="Arial"/>
                <w:sz w:val="20"/>
                <w:szCs w:val="20"/>
              </w:rPr>
            </w:pPr>
            <w:hyperlink r:id="rId11" w:history="1">
              <w:r w:rsidR="00755FCF" w:rsidRPr="000257E3">
                <w:rPr>
                  <w:rStyle w:val="Hyperlink"/>
                  <w:rFonts w:cs="Arial"/>
                  <w:sz w:val="20"/>
                  <w:szCs w:val="20"/>
                </w:rPr>
                <w:t>https://www.bbc.com/teach/class-clips-video/religious-studies-ks2-ks3-my-life-my-religion-hinduism-holi-spring-festival/zkkygwx</w:t>
              </w:r>
            </w:hyperlink>
          </w:p>
          <w:p w:rsidR="0005423E" w:rsidRDefault="0005423E" w:rsidP="0005423E">
            <w:pPr>
              <w:pStyle w:val="ListParagraph"/>
              <w:numPr>
                <w:ilvl w:val="0"/>
                <w:numId w:val="30"/>
              </w:numPr>
              <w:autoSpaceDE w:val="0"/>
              <w:autoSpaceDN w:val="0"/>
              <w:adjustRightInd w:val="0"/>
              <w:ind w:left="454" w:hanging="227"/>
              <w:rPr>
                <w:rFonts w:cs="Arial"/>
                <w:sz w:val="20"/>
                <w:szCs w:val="20"/>
              </w:rPr>
            </w:pPr>
            <w:r>
              <w:rPr>
                <w:rFonts w:cs="Arial"/>
                <w:sz w:val="20"/>
                <w:szCs w:val="20"/>
              </w:rPr>
              <w:t>Discuss the symbolism of colour at Holi – reflecting Hindu virtues. At Holi, distinctions between people are forgotten – all look the same when covered in coloured powder and so it is a reminder of equality and that all people are believed to contain the energy of Brahman. (You may wish to expand on this by looking at the meaning of the traditional Hindu greeting ‘</w:t>
            </w:r>
            <w:r w:rsidR="00E17BEF">
              <w:rPr>
                <w:rFonts w:cs="Arial"/>
                <w:sz w:val="20"/>
                <w:szCs w:val="20"/>
              </w:rPr>
              <w:t>Namaste</w:t>
            </w:r>
            <w:r>
              <w:rPr>
                <w:rFonts w:cs="Arial"/>
                <w:sz w:val="20"/>
                <w:szCs w:val="20"/>
              </w:rPr>
              <w:t>’)</w:t>
            </w:r>
          </w:p>
          <w:p w:rsidR="0005423E" w:rsidRDefault="0005423E" w:rsidP="0005423E">
            <w:pPr>
              <w:pStyle w:val="ListParagraph"/>
              <w:numPr>
                <w:ilvl w:val="0"/>
                <w:numId w:val="30"/>
              </w:numPr>
              <w:autoSpaceDE w:val="0"/>
              <w:autoSpaceDN w:val="0"/>
              <w:adjustRightInd w:val="0"/>
              <w:ind w:left="454" w:hanging="227"/>
              <w:rPr>
                <w:rFonts w:cs="Arial"/>
                <w:sz w:val="20"/>
                <w:szCs w:val="20"/>
              </w:rPr>
            </w:pPr>
            <w:r>
              <w:rPr>
                <w:rFonts w:cs="Arial"/>
                <w:sz w:val="20"/>
                <w:szCs w:val="20"/>
              </w:rPr>
              <w:t>C</w:t>
            </w:r>
            <w:r w:rsidR="00755FCF" w:rsidRPr="0005423E">
              <w:rPr>
                <w:rFonts w:cs="Arial"/>
                <w:sz w:val="20"/>
                <w:szCs w:val="20"/>
              </w:rPr>
              <w:t>reate a class display with ima</w:t>
            </w:r>
            <w:r>
              <w:rPr>
                <w:rFonts w:cs="Arial"/>
                <w:sz w:val="20"/>
                <w:szCs w:val="20"/>
              </w:rPr>
              <w:t xml:space="preserve">ges of the festival and an </w:t>
            </w:r>
            <w:r w:rsidR="00755FCF" w:rsidRPr="0005423E">
              <w:rPr>
                <w:rFonts w:cs="Arial"/>
                <w:sz w:val="20"/>
                <w:szCs w:val="20"/>
              </w:rPr>
              <w:t>explanation about what is happening.</w:t>
            </w:r>
          </w:p>
          <w:p w:rsidR="00B258B0" w:rsidRPr="0005423E" w:rsidRDefault="00755FCF" w:rsidP="0005423E">
            <w:pPr>
              <w:pStyle w:val="ListParagraph"/>
              <w:numPr>
                <w:ilvl w:val="0"/>
                <w:numId w:val="30"/>
              </w:numPr>
              <w:autoSpaceDE w:val="0"/>
              <w:autoSpaceDN w:val="0"/>
              <w:adjustRightInd w:val="0"/>
              <w:ind w:left="454" w:hanging="227"/>
              <w:rPr>
                <w:rFonts w:cs="Arial"/>
                <w:sz w:val="20"/>
                <w:szCs w:val="20"/>
              </w:rPr>
            </w:pPr>
            <w:r w:rsidRPr="0005423E">
              <w:rPr>
                <w:rFonts w:cs="Arial"/>
                <w:sz w:val="20"/>
                <w:szCs w:val="20"/>
              </w:rPr>
              <w:t>Pairs of children imagine they have been to Holi celebration.  One is the interviewer and the other is the i</w:t>
            </w:r>
            <w:r w:rsidR="0005423E">
              <w:rPr>
                <w:rFonts w:cs="Arial"/>
                <w:sz w:val="20"/>
                <w:szCs w:val="20"/>
              </w:rPr>
              <w:t>nterviewee.  W</w:t>
            </w:r>
            <w:r w:rsidRPr="0005423E">
              <w:rPr>
                <w:rFonts w:cs="Arial"/>
                <w:sz w:val="20"/>
                <w:szCs w:val="20"/>
              </w:rPr>
              <w:t xml:space="preserve">rite a short script for a television interview.  Encourage children to talk about the symbolism of </w:t>
            </w:r>
            <w:r w:rsidR="0005423E">
              <w:rPr>
                <w:rFonts w:cs="Arial"/>
                <w:sz w:val="20"/>
                <w:szCs w:val="20"/>
              </w:rPr>
              <w:t>the celebrations, not just the celebrations themselves. The script or a film of the interview could be used as an assessment task.</w:t>
            </w:r>
          </w:p>
        </w:tc>
      </w:tr>
      <w:tr w:rsidR="00CE7344" w:rsidRPr="00867B4B" w:rsidTr="00CD5A91">
        <w:tc>
          <w:tcPr>
            <w:tcW w:w="1218" w:type="dxa"/>
          </w:tcPr>
          <w:p w:rsidR="00CD5A91" w:rsidRDefault="00CD5A91" w:rsidP="000339B0">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05423E" w:rsidRDefault="0005423E" w:rsidP="0005423E">
            <w:pPr>
              <w:rPr>
                <w:rFonts w:cs="Arial"/>
                <w:sz w:val="20"/>
                <w:szCs w:val="20"/>
              </w:rPr>
            </w:pPr>
          </w:p>
          <w:p w:rsidR="0053735E" w:rsidRDefault="0005423E" w:rsidP="0005423E">
            <w:pPr>
              <w:pStyle w:val="ListParagraph"/>
              <w:numPr>
                <w:ilvl w:val="0"/>
                <w:numId w:val="38"/>
              </w:numPr>
              <w:ind w:left="397" w:hanging="170"/>
              <w:rPr>
                <w:rFonts w:cs="Arial"/>
                <w:sz w:val="20"/>
                <w:szCs w:val="20"/>
              </w:rPr>
            </w:pPr>
            <w:r w:rsidRPr="0005423E">
              <w:rPr>
                <w:rFonts w:cs="Arial"/>
                <w:sz w:val="20"/>
                <w:szCs w:val="20"/>
              </w:rPr>
              <w:t>In small groups, children create stories where there is a</w:t>
            </w:r>
            <w:r>
              <w:rPr>
                <w:rFonts w:cs="Arial"/>
                <w:sz w:val="20"/>
                <w:szCs w:val="20"/>
              </w:rPr>
              <w:t>n important</w:t>
            </w:r>
            <w:r w:rsidRPr="0005423E">
              <w:rPr>
                <w:rFonts w:cs="Arial"/>
                <w:sz w:val="20"/>
                <w:szCs w:val="20"/>
              </w:rPr>
              <w:t xml:space="preserve"> message</w:t>
            </w:r>
            <w:r>
              <w:rPr>
                <w:rFonts w:cs="Arial"/>
                <w:sz w:val="20"/>
                <w:szCs w:val="20"/>
              </w:rPr>
              <w:t xml:space="preserve"> that could be described as a ‘universal truth’</w:t>
            </w:r>
            <w:r w:rsidRPr="0005423E">
              <w:rPr>
                <w:rFonts w:cs="Arial"/>
                <w:sz w:val="20"/>
                <w:szCs w:val="20"/>
              </w:rPr>
              <w:t>.  Tell them as</w:t>
            </w:r>
            <w:r>
              <w:rPr>
                <w:rFonts w:cs="Arial"/>
                <w:sz w:val="20"/>
                <w:szCs w:val="20"/>
              </w:rPr>
              <w:t xml:space="preserve"> a piece of drama, cartoon,</w:t>
            </w:r>
            <w:r w:rsidRPr="0005423E">
              <w:rPr>
                <w:rFonts w:cs="Arial"/>
                <w:sz w:val="20"/>
                <w:szCs w:val="20"/>
              </w:rPr>
              <w:t xml:space="preserve"> poem etc.</w:t>
            </w:r>
          </w:p>
          <w:p w:rsidR="0005423E" w:rsidRDefault="0005423E" w:rsidP="0005423E">
            <w:pPr>
              <w:pStyle w:val="ListParagraph"/>
              <w:numPr>
                <w:ilvl w:val="0"/>
                <w:numId w:val="38"/>
              </w:numPr>
              <w:ind w:left="397" w:hanging="170"/>
              <w:rPr>
                <w:rFonts w:cs="Arial"/>
                <w:sz w:val="20"/>
                <w:szCs w:val="20"/>
              </w:rPr>
            </w:pPr>
            <w:r>
              <w:rPr>
                <w:rFonts w:cs="Arial"/>
                <w:sz w:val="20"/>
                <w:szCs w:val="20"/>
              </w:rPr>
              <w:t>Share work with rest of class – the class should try to guess the message contained within the story</w:t>
            </w:r>
          </w:p>
          <w:p w:rsidR="0005423E" w:rsidRPr="0005423E" w:rsidRDefault="0005423E" w:rsidP="0005423E">
            <w:pPr>
              <w:pStyle w:val="ListParagraph"/>
              <w:numPr>
                <w:ilvl w:val="0"/>
                <w:numId w:val="38"/>
              </w:numPr>
              <w:ind w:left="397" w:hanging="170"/>
              <w:rPr>
                <w:rFonts w:cs="Arial"/>
                <w:sz w:val="20"/>
                <w:szCs w:val="20"/>
              </w:rPr>
            </w:pPr>
            <w:r>
              <w:rPr>
                <w:rFonts w:cs="Arial"/>
                <w:sz w:val="20"/>
                <w:szCs w:val="20"/>
              </w:rPr>
              <w:t>Discuss whether or not they agree or disagree with the me</w:t>
            </w:r>
            <w:r w:rsidR="00E17BEF">
              <w:rPr>
                <w:rFonts w:cs="Arial"/>
                <w:sz w:val="20"/>
                <w:szCs w:val="20"/>
              </w:rPr>
              <w:t>ssage of the story.</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673A0B" w:rsidTr="00673A0B">
        <w:tc>
          <w:tcPr>
            <w:tcW w:w="2614" w:type="dxa"/>
          </w:tcPr>
          <w:p w:rsidR="001C3EE7" w:rsidRDefault="001C3EE7" w:rsidP="001C3EE7">
            <w:pPr>
              <w:rPr>
                <w:sz w:val="18"/>
                <w:szCs w:val="18"/>
              </w:rPr>
            </w:pPr>
            <w:r>
              <w:rPr>
                <w:sz w:val="18"/>
                <w:szCs w:val="18"/>
              </w:rPr>
              <w:t xml:space="preserve">* </w:t>
            </w:r>
            <w:r w:rsidRPr="001C3EE7">
              <w:rPr>
                <w:sz w:val="18"/>
                <w:szCs w:val="18"/>
              </w:rPr>
              <w:t xml:space="preserve"> make links between the story of Prince </w:t>
            </w:r>
            <w:proofErr w:type="spellStart"/>
            <w:r w:rsidRPr="001C3EE7">
              <w:rPr>
                <w:sz w:val="18"/>
                <w:szCs w:val="18"/>
              </w:rPr>
              <w:t>Prahlad</w:t>
            </w:r>
            <w:proofErr w:type="spellEnd"/>
            <w:r w:rsidRPr="001C3EE7">
              <w:rPr>
                <w:sz w:val="18"/>
                <w:szCs w:val="18"/>
              </w:rPr>
              <w:t xml:space="preserve"> and Hindu beliefs about devotion and loyalty</w:t>
            </w:r>
          </w:p>
          <w:p w:rsidR="001C3EE7" w:rsidRDefault="001C3EE7" w:rsidP="001C3EE7">
            <w:pPr>
              <w:rPr>
                <w:sz w:val="18"/>
                <w:szCs w:val="18"/>
              </w:rPr>
            </w:pPr>
            <w:r>
              <w:rPr>
                <w:sz w:val="18"/>
                <w:szCs w:val="18"/>
              </w:rPr>
              <w:t xml:space="preserve">* </w:t>
            </w:r>
            <w:r w:rsidRPr="001C3EE7">
              <w:rPr>
                <w:sz w:val="18"/>
                <w:szCs w:val="18"/>
              </w:rPr>
              <w:t>explain Hindu beliefs about Krishna and what stories about Krishna might teach Hindus</w:t>
            </w:r>
          </w:p>
          <w:p w:rsidR="001C3EE7" w:rsidRPr="00B258B0" w:rsidRDefault="001C3EE7" w:rsidP="001C3EE7">
            <w:pPr>
              <w:rPr>
                <w:sz w:val="18"/>
                <w:szCs w:val="18"/>
              </w:rPr>
            </w:pPr>
            <w:r>
              <w:rPr>
                <w:sz w:val="18"/>
                <w:szCs w:val="18"/>
              </w:rPr>
              <w:t>* explain the Hindu belief that God is present in all people (through the atman) and the impact this might have on a believer</w:t>
            </w:r>
          </w:p>
          <w:p w:rsidR="00673A0B" w:rsidRPr="00B258B0" w:rsidRDefault="00673A0B" w:rsidP="007C2F10">
            <w:pPr>
              <w:rPr>
                <w:sz w:val="18"/>
                <w:szCs w:val="18"/>
              </w:rPr>
            </w:pPr>
          </w:p>
        </w:tc>
        <w:tc>
          <w:tcPr>
            <w:tcW w:w="2614" w:type="dxa"/>
          </w:tcPr>
          <w:p w:rsidR="001C3EE7" w:rsidRDefault="001C3EE7" w:rsidP="001C3EE7">
            <w:pPr>
              <w:rPr>
                <w:sz w:val="18"/>
                <w:szCs w:val="18"/>
              </w:rPr>
            </w:pPr>
            <w:r>
              <w:rPr>
                <w:sz w:val="18"/>
                <w:szCs w:val="18"/>
              </w:rPr>
              <w:t>* describe</w:t>
            </w:r>
            <w:r w:rsidR="007C2F10" w:rsidRPr="001C3EE7">
              <w:rPr>
                <w:sz w:val="18"/>
                <w:szCs w:val="18"/>
              </w:rPr>
              <w:t xml:space="preserve"> </w:t>
            </w:r>
            <w:r w:rsidRPr="001C3EE7">
              <w:rPr>
                <w:sz w:val="18"/>
                <w:szCs w:val="18"/>
              </w:rPr>
              <w:t>and explain a variety of ways that Hindus might celebrate the festival of Holi</w:t>
            </w:r>
          </w:p>
          <w:p w:rsidR="001C3EE7" w:rsidRPr="001C3EE7" w:rsidRDefault="001C3EE7" w:rsidP="001C3EE7">
            <w:pPr>
              <w:rPr>
                <w:sz w:val="18"/>
                <w:szCs w:val="18"/>
              </w:rPr>
            </w:pPr>
            <w:r>
              <w:rPr>
                <w:sz w:val="18"/>
                <w:szCs w:val="18"/>
              </w:rPr>
              <w:t xml:space="preserve">* </w:t>
            </w:r>
            <w:r w:rsidRPr="001C3EE7">
              <w:rPr>
                <w:sz w:val="18"/>
                <w:szCs w:val="18"/>
              </w:rPr>
              <w:t xml:space="preserve">suggest why there </w:t>
            </w:r>
            <w:proofErr w:type="gramStart"/>
            <w:r w:rsidRPr="001C3EE7">
              <w:rPr>
                <w:sz w:val="18"/>
                <w:szCs w:val="18"/>
              </w:rPr>
              <w:t>might  be</w:t>
            </w:r>
            <w:proofErr w:type="gramEnd"/>
            <w:r w:rsidRPr="001C3EE7">
              <w:rPr>
                <w:sz w:val="18"/>
                <w:szCs w:val="18"/>
              </w:rPr>
              <w:t xml:space="preserve"> differences in the way that Hindu festivals are celebrated in India and how Hindu communities and individuals in the UK might celebrate</w:t>
            </w:r>
          </w:p>
          <w:p w:rsidR="001C3EE7" w:rsidRPr="00B258B0" w:rsidRDefault="001C3EE7" w:rsidP="001C3EE7">
            <w:pPr>
              <w:pStyle w:val="ListParagraph"/>
              <w:ind w:left="0"/>
              <w:rPr>
                <w:rFonts w:cs="Arial"/>
                <w:sz w:val="18"/>
                <w:szCs w:val="18"/>
              </w:rPr>
            </w:pPr>
            <w:r>
              <w:rPr>
                <w:sz w:val="18"/>
                <w:szCs w:val="18"/>
              </w:rPr>
              <w:t>* explain how Holi celebrations might express Hindu beliefs about equality</w:t>
            </w:r>
          </w:p>
          <w:p w:rsidR="00673A0B" w:rsidRPr="00B258B0" w:rsidRDefault="00673A0B" w:rsidP="007C2F10">
            <w:pPr>
              <w:rPr>
                <w:rFonts w:cs="Arial"/>
                <w:sz w:val="18"/>
                <w:szCs w:val="18"/>
              </w:rPr>
            </w:pPr>
          </w:p>
        </w:tc>
        <w:tc>
          <w:tcPr>
            <w:tcW w:w="2614" w:type="dxa"/>
          </w:tcPr>
          <w:p w:rsidR="001C3EE7" w:rsidRPr="001C3EE7" w:rsidRDefault="001C3EE7" w:rsidP="001C3EE7">
            <w:pPr>
              <w:rPr>
                <w:rFonts w:cs="Arial"/>
                <w:sz w:val="18"/>
                <w:szCs w:val="18"/>
              </w:rPr>
            </w:pPr>
            <w:r>
              <w:rPr>
                <w:rFonts w:cs="Arial"/>
                <w:sz w:val="18"/>
                <w:szCs w:val="18"/>
              </w:rPr>
              <w:t xml:space="preserve">* </w:t>
            </w:r>
            <w:r w:rsidRPr="001C3EE7">
              <w:rPr>
                <w:rFonts w:cs="Arial"/>
                <w:sz w:val="18"/>
                <w:szCs w:val="18"/>
              </w:rPr>
              <w:t>explain how festivals and celebrations might be helpful ways for communities and societies to pass on values, guidance and traditions</w:t>
            </w:r>
          </w:p>
          <w:p w:rsidR="001C3EE7" w:rsidRPr="001C3EE7" w:rsidRDefault="001C3EE7" w:rsidP="001C3EE7">
            <w:pPr>
              <w:rPr>
                <w:rFonts w:cs="Arial"/>
                <w:sz w:val="18"/>
                <w:szCs w:val="18"/>
              </w:rPr>
            </w:pPr>
            <w:r>
              <w:rPr>
                <w:rFonts w:cs="Arial"/>
                <w:sz w:val="18"/>
                <w:szCs w:val="18"/>
              </w:rPr>
              <w:t xml:space="preserve">* </w:t>
            </w:r>
            <w:r w:rsidRPr="001C3EE7">
              <w:rPr>
                <w:rFonts w:cs="Arial"/>
                <w:sz w:val="18"/>
                <w:szCs w:val="18"/>
              </w:rPr>
              <w:t xml:space="preserve">consider the different ways that myth and stories are and used </w:t>
            </w:r>
          </w:p>
          <w:p w:rsidR="001C3EE7" w:rsidRPr="00B258B0" w:rsidRDefault="001C3EE7" w:rsidP="001C3EE7">
            <w:pPr>
              <w:pStyle w:val="ListParagraph"/>
              <w:ind w:left="0"/>
              <w:rPr>
                <w:rFonts w:cs="Arial"/>
                <w:sz w:val="18"/>
                <w:szCs w:val="18"/>
              </w:rPr>
            </w:pPr>
            <w:r>
              <w:rPr>
                <w:rFonts w:cs="Arial"/>
                <w:sz w:val="18"/>
                <w:szCs w:val="18"/>
              </w:rPr>
              <w:t>* explain how a ‘truth’ might be contained within a story</w:t>
            </w:r>
          </w:p>
          <w:p w:rsidR="00673A0B" w:rsidRPr="00B258B0" w:rsidRDefault="00673A0B" w:rsidP="007C2F10">
            <w:pPr>
              <w:pStyle w:val="ListParagraph"/>
              <w:ind w:left="0"/>
              <w:rPr>
                <w:rFonts w:cs="Arial"/>
                <w:sz w:val="18"/>
                <w:szCs w:val="18"/>
              </w:rPr>
            </w:pPr>
          </w:p>
        </w:tc>
        <w:tc>
          <w:tcPr>
            <w:tcW w:w="2614" w:type="dxa"/>
          </w:tcPr>
          <w:p w:rsidR="001C3EE7" w:rsidRPr="001C3EE7" w:rsidRDefault="001C3EE7" w:rsidP="001C3EE7">
            <w:pPr>
              <w:rPr>
                <w:sz w:val="18"/>
                <w:szCs w:val="18"/>
              </w:rPr>
            </w:pPr>
            <w:r>
              <w:rPr>
                <w:sz w:val="18"/>
                <w:szCs w:val="18"/>
              </w:rPr>
              <w:t>* c</w:t>
            </w:r>
            <w:r w:rsidRPr="001C3EE7">
              <w:rPr>
                <w:sz w:val="18"/>
                <w:szCs w:val="18"/>
              </w:rPr>
              <w:t>onsider how they decide what is ‘true’ – and how there might be different types of truth (</w:t>
            </w:r>
            <w:proofErr w:type="spellStart"/>
            <w:r w:rsidRPr="001C3EE7">
              <w:rPr>
                <w:sz w:val="18"/>
                <w:szCs w:val="18"/>
              </w:rPr>
              <w:t>eg</w:t>
            </w:r>
            <w:proofErr w:type="spellEnd"/>
            <w:r w:rsidRPr="001C3EE7">
              <w:rPr>
                <w:sz w:val="18"/>
                <w:szCs w:val="18"/>
              </w:rPr>
              <w:t>. empirical truth, historical truth, spiritual truth)</w:t>
            </w:r>
          </w:p>
          <w:p w:rsidR="001C3EE7" w:rsidRPr="00B258B0" w:rsidRDefault="001C3EE7" w:rsidP="001C3EE7">
            <w:pPr>
              <w:pStyle w:val="ListParagraph"/>
              <w:ind w:left="0"/>
              <w:rPr>
                <w:rFonts w:cs="Arial"/>
                <w:b/>
                <w:sz w:val="18"/>
                <w:szCs w:val="18"/>
              </w:rPr>
            </w:pPr>
            <w:r>
              <w:rPr>
                <w:sz w:val="18"/>
                <w:szCs w:val="18"/>
              </w:rPr>
              <w:t>* discuss and debate things that they consider to be true that others might disagree with</w:t>
            </w:r>
          </w:p>
          <w:p w:rsidR="00673A0B" w:rsidRPr="00B258B0" w:rsidRDefault="00673A0B" w:rsidP="007C2F10">
            <w:pPr>
              <w:rPr>
                <w:rFonts w:cs="Arial"/>
                <w:b/>
                <w:sz w:val="18"/>
                <w:szCs w:val="18"/>
              </w:rPr>
            </w:pP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15" w:rsidRDefault="00F53315" w:rsidP="00863D12">
      <w:pPr>
        <w:spacing w:after="0" w:line="240" w:lineRule="auto"/>
      </w:pPr>
      <w:r>
        <w:separator/>
      </w:r>
    </w:p>
  </w:endnote>
  <w:endnote w:type="continuationSeparator" w:id="0">
    <w:p w:rsidR="00F53315" w:rsidRDefault="00F53315"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15" w:rsidRDefault="00F53315" w:rsidP="00863D12">
      <w:pPr>
        <w:spacing w:after="0" w:line="240" w:lineRule="auto"/>
      </w:pPr>
      <w:r>
        <w:separator/>
      </w:r>
    </w:p>
  </w:footnote>
  <w:footnote w:type="continuationSeparator" w:id="0">
    <w:p w:rsidR="00F53315" w:rsidRDefault="00F53315"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0381E"/>
    <w:multiLevelType w:val="hybridMultilevel"/>
    <w:tmpl w:val="4A0E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26"/>
  </w:num>
  <w:num w:numId="3">
    <w:abstractNumId w:val="24"/>
  </w:num>
  <w:num w:numId="4">
    <w:abstractNumId w:val="9"/>
  </w:num>
  <w:num w:numId="5">
    <w:abstractNumId w:val="6"/>
  </w:num>
  <w:num w:numId="6">
    <w:abstractNumId w:val="34"/>
  </w:num>
  <w:num w:numId="7">
    <w:abstractNumId w:val="2"/>
  </w:num>
  <w:num w:numId="8">
    <w:abstractNumId w:val="23"/>
  </w:num>
  <w:num w:numId="9">
    <w:abstractNumId w:val="32"/>
  </w:num>
  <w:num w:numId="10">
    <w:abstractNumId w:val="30"/>
  </w:num>
  <w:num w:numId="11">
    <w:abstractNumId w:val="3"/>
  </w:num>
  <w:num w:numId="12">
    <w:abstractNumId w:val="11"/>
  </w:num>
  <w:num w:numId="13">
    <w:abstractNumId w:val="17"/>
  </w:num>
  <w:num w:numId="14">
    <w:abstractNumId w:val="33"/>
  </w:num>
  <w:num w:numId="15">
    <w:abstractNumId w:val="0"/>
  </w:num>
  <w:num w:numId="16">
    <w:abstractNumId w:val="14"/>
  </w:num>
  <w:num w:numId="17">
    <w:abstractNumId w:val="29"/>
  </w:num>
  <w:num w:numId="18">
    <w:abstractNumId w:val="7"/>
  </w:num>
  <w:num w:numId="19">
    <w:abstractNumId w:val="1"/>
  </w:num>
  <w:num w:numId="20">
    <w:abstractNumId w:val="8"/>
  </w:num>
  <w:num w:numId="21">
    <w:abstractNumId w:val="12"/>
  </w:num>
  <w:num w:numId="22">
    <w:abstractNumId w:val="18"/>
  </w:num>
  <w:num w:numId="23">
    <w:abstractNumId w:val="31"/>
  </w:num>
  <w:num w:numId="24">
    <w:abstractNumId w:val="25"/>
  </w:num>
  <w:num w:numId="25">
    <w:abstractNumId w:val="4"/>
  </w:num>
  <w:num w:numId="26">
    <w:abstractNumId w:val="35"/>
  </w:num>
  <w:num w:numId="27">
    <w:abstractNumId w:val="5"/>
  </w:num>
  <w:num w:numId="28">
    <w:abstractNumId w:val="10"/>
  </w:num>
  <w:num w:numId="29">
    <w:abstractNumId w:val="22"/>
  </w:num>
  <w:num w:numId="30">
    <w:abstractNumId w:val="21"/>
  </w:num>
  <w:num w:numId="31">
    <w:abstractNumId w:val="20"/>
  </w:num>
  <w:num w:numId="32">
    <w:abstractNumId w:val="16"/>
  </w:num>
  <w:num w:numId="33">
    <w:abstractNumId w:val="13"/>
  </w:num>
  <w:num w:numId="34">
    <w:abstractNumId w:val="36"/>
  </w:num>
  <w:num w:numId="35">
    <w:abstractNumId w:val="27"/>
  </w:num>
  <w:num w:numId="36">
    <w:abstractNumId w:val="19"/>
  </w:num>
  <w:num w:numId="37">
    <w:abstractNumId w:val="3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5423E"/>
    <w:rsid w:val="000640E0"/>
    <w:rsid w:val="00072892"/>
    <w:rsid w:val="000B613A"/>
    <w:rsid w:val="000F5A09"/>
    <w:rsid w:val="0010575E"/>
    <w:rsid w:val="00107117"/>
    <w:rsid w:val="00111699"/>
    <w:rsid w:val="00120AEA"/>
    <w:rsid w:val="00120F69"/>
    <w:rsid w:val="00127F87"/>
    <w:rsid w:val="0015738B"/>
    <w:rsid w:val="00163F60"/>
    <w:rsid w:val="001660E5"/>
    <w:rsid w:val="001C02D8"/>
    <w:rsid w:val="001C3EE7"/>
    <w:rsid w:val="001D0DC5"/>
    <w:rsid w:val="001D0F42"/>
    <w:rsid w:val="00203587"/>
    <w:rsid w:val="00240974"/>
    <w:rsid w:val="002C29B8"/>
    <w:rsid w:val="00307A09"/>
    <w:rsid w:val="003138D1"/>
    <w:rsid w:val="00321B83"/>
    <w:rsid w:val="003341CB"/>
    <w:rsid w:val="003421FF"/>
    <w:rsid w:val="00350619"/>
    <w:rsid w:val="00364484"/>
    <w:rsid w:val="00364D2F"/>
    <w:rsid w:val="00370C81"/>
    <w:rsid w:val="003949C5"/>
    <w:rsid w:val="00395D51"/>
    <w:rsid w:val="003B3DD2"/>
    <w:rsid w:val="003D0B12"/>
    <w:rsid w:val="003D3AA7"/>
    <w:rsid w:val="003E4A3E"/>
    <w:rsid w:val="003F2106"/>
    <w:rsid w:val="003F3770"/>
    <w:rsid w:val="0040627C"/>
    <w:rsid w:val="00411768"/>
    <w:rsid w:val="00433AC0"/>
    <w:rsid w:val="0045241E"/>
    <w:rsid w:val="00463FA2"/>
    <w:rsid w:val="00483286"/>
    <w:rsid w:val="00483A87"/>
    <w:rsid w:val="004A1C81"/>
    <w:rsid w:val="004C66BE"/>
    <w:rsid w:val="004D3921"/>
    <w:rsid w:val="004E453E"/>
    <w:rsid w:val="00530F7E"/>
    <w:rsid w:val="0053735E"/>
    <w:rsid w:val="00553715"/>
    <w:rsid w:val="00564E98"/>
    <w:rsid w:val="00565040"/>
    <w:rsid w:val="00567EB3"/>
    <w:rsid w:val="00580C4A"/>
    <w:rsid w:val="00597512"/>
    <w:rsid w:val="005A74DC"/>
    <w:rsid w:val="005B0832"/>
    <w:rsid w:val="005E03F0"/>
    <w:rsid w:val="005E3044"/>
    <w:rsid w:val="00604D2D"/>
    <w:rsid w:val="00660C3E"/>
    <w:rsid w:val="00663099"/>
    <w:rsid w:val="00673A0B"/>
    <w:rsid w:val="00680C46"/>
    <w:rsid w:val="006A69D8"/>
    <w:rsid w:val="006E38B4"/>
    <w:rsid w:val="0070388E"/>
    <w:rsid w:val="00732D8A"/>
    <w:rsid w:val="0074351B"/>
    <w:rsid w:val="00755FCF"/>
    <w:rsid w:val="00772C11"/>
    <w:rsid w:val="00775E3D"/>
    <w:rsid w:val="007A6C15"/>
    <w:rsid w:val="007B26BE"/>
    <w:rsid w:val="007C2F10"/>
    <w:rsid w:val="007D7DDC"/>
    <w:rsid w:val="0083677D"/>
    <w:rsid w:val="00842155"/>
    <w:rsid w:val="00863D12"/>
    <w:rsid w:val="00867B4B"/>
    <w:rsid w:val="00872860"/>
    <w:rsid w:val="0088592D"/>
    <w:rsid w:val="008A1028"/>
    <w:rsid w:val="008A1063"/>
    <w:rsid w:val="008A2CD5"/>
    <w:rsid w:val="008A7E1C"/>
    <w:rsid w:val="008D5B89"/>
    <w:rsid w:val="0091106C"/>
    <w:rsid w:val="00920E4B"/>
    <w:rsid w:val="00931BDF"/>
    <w:rsid w:val="00982D63"/>
    <w:rsid w:val="00986379"/>
    <w:rsid w:val="009B5473"/>
    <w:rsid w:val="009F3036"/>
    <w:rsid w:val="009F55F3"/>
    <w:rsid w:val="00A014B0"/>
    <w:rsid w:val="00A04C55"/>
    <w:rsid w:val="00A46658"/>
    <w:rsid w:val="00A53A37"/>
    <w:rsid w:val="00A72BD6"/>
    <w:rsid w:val="00A812B2"/>
    <w:rsid w:val="00AA1802"/>
    <w:rsid w:val="00AA70FD"/>
    <w:rsid w:val="00AE5F2F"/>
    <w:rsid w:val="00B258B0"/>
    <w:rsid w:val="00B26DD4"/>
    <w:rsid w:val="00B46352"/>
    <w:rsid w:val="00B748B1"/>
    <w:rsid w:val="00BA0307"/>
    <w:rsid w:val="00BB6081"/>
    <w:rsid w:val="00BC70BD"/>
    <w:rsid w:val="00BC714B"/>
    <w:rsid w:val="00BD68E9"/>
    <w:rsid w:val="00C04E3E"/>
    <w:rsid w:val="00C1349F"/>
    <w:rsid w:val="00C32530"/>
    <w:rsid w:val="00CA7BBC"/>
    <w:rsid w:val="00CD5A91"/>
    <w:rsid w:val="00CE7344"/>
    <w:rsid w:val="00CF3DF5"/>
    <w:rsid w:val="00D546CE"/>
    <w:rsid w:val="00D56C63"/>
    <w:rsid w:val="00D73778"/>
    <w:rsid w:val="00DC39A1"/>
    <w:rsid w:val="00DF3A0F"/>
    <w:rsid w:val="00DF73CF"/>
    <w:rsid w:val="00E049C6"/>
    <w:rsid w:val="00E10773"/>
    <w:rsid w:val="00E12D70"/>
    <w:rsid w:val="00E14FD1"/>
    <w:rsid w:val="00E17BEF"/>
    <w:rsid w:val="00E43F49"/>
    <w:rsid w:val="00E52A25"/>
    <w:rsid w:val="00E55562"/>
    <w:rsid w:val="00E5757A"/>
    <w:rsid w:val="00EE1F0A"/>
    <w:rsid w:val="00EF5F8B"/>
    <w:rsid w:val="00F01336"/>
    <w:rsid w:val="00F53315"/>
    <w:rsid w:val="00F6637C"/>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nting.firstcry.com/articles/top-15-childhood-krishna-stories-ki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teach/class-clips-video/religious-studies-ks2-ks3-my-life-my-religion-hinduism-holi-spring-festival/zkkygwx" TargetMode="External"/><Relationship Id="rId5" Type="http://schemas.openxmlformats.org/officeDocument/2006/relationships/footnotes" Target="footnotes.xml"/><Relationship Id="rId10" Type="http://schemas.openxmlformats.org/officeDocument/2006/relationships/hyperlink" Target="https://www.youtube.com/watch?v=3si_OQBwSEc" TargetMode="External"/><Relationship Id="rId4" Type="http://schemas.openxmlformats.org/officeDocument/2006/relationships/webSettings" Target="webSettings.xml"/><Relationship Id="rId9" Type="http://schemas.openxmlformats.org/officeDocument/2006/relationships/hyperlink" Target="http://www.bbc.co.uk/schools/religion/hinduism/holi.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2020-05-20T10:59:00Z</dcterms:created>
  <dcterms:modified xsi:type="dcterms:W3CDTF">2020-05-20T10:59:00Z</dcterms:modified>
</cp:coreProperties>
</file>