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8B7" w:rsidRPr="006E48B7" w:rsidRDefault="006E48B7" w:rsidP="006E48B7">
      <w:pPr>
        <w:rPr>
          <w:sz w:val="24"/>
          <w:szCs w:val="24"/>
        </w:rPr>
      </w:pPr>
      <w:r>
        <w:rPr>
          <w:sz w:val="24"/>
          <w:szCs w:val="24"/>
        </w:rPr>
        <w:t>Letter dated 03/03/2021</w:t>
      </w:r>
    </w:p>
    <w:p w:rsidR="006E48B7" w:rsidRPr="006E48B7" w:rsidRDefault="006E48B7" w:rsidP="006E48B7">
      <w:pPr>
        <w:rPr>
          <w:sz w:val="24"/>
          <w:szCs w:val="24"/>
        </w:rPr>
      </w:pPr>
      <w:r w:rsidRPr="006E48B7">
        <w:rPr>
          <w:sz w:val="24"/>
          <w:szCs w:val="24"/>
        </w:rPr>
        <w:t>Please find below a written statement by the Welsh Government issued today (March 3rd). Schools are currently finding out the latest developments the same time as the rest of the Nation.</w:t>
      </w:r>
    </w:p>
    <w:p w:rsidR="006E48B7" w:rsidRPr="006E48B7" w:rsidRDefault="006E48B7" w:rsidP="006E48B7">
      <w:pPr>
        <w:rPr>
          <w:sz w:val="24"/>
          <w:szCs w:val="24"/>
        </w:rPr>
      </w:pPr>
      <w:r w:rsidRPr="006E48B7">
        <w:rPr>
          <w:sz w:val="24"/>
          <w:szCs w:val="24"/>
        </w:rPr>
        <w:t xml:space="preserve">When the Welsh Government announced that Foundation Phase children could return from February 22, many schools in Wales (and within Flintshire) adopted a phased approach with schools in some neighbouring authorities still not accepting all pupils back until Thursday 4th March! </w:t>
      </w:r>
    </w:p>
    <w:p w:rsidR="006E48B7" w:rsidRPr="006E48B7" w:rsidRDefault="006E48B7" w:rsidP="006E48B7">
      <w:pPr>
        <w:rPr>
          <w:sz w:val="24"/>
          <w:szCs w:val="24"/>
        </w:rPr>
      </w:pPr>
      <w:r w:rsidRPr="006E48B7">
        <w:rPr>
          <w:sz w:val="24"/>
          <w:szCs w:val="24"/>
        </w:rPr>
        <w:t>We made the decision at Ysgol Derwen to try to get back to some sort of normality as soon as possible with all our Reception to Year 2 pupils returning full time from February 22nd and the Nursery Class the following day. The children have settled in very well getting back into the school routine and more importantly, spending time with their friends again.</w:t>
      </w:r>
    </w:p>
    <w:p w:rsidR="006E48B7" w:rsidRPr="006E48B7" w:rsidRDefault="006E48B7" w:rsidP="006E48B7">
      <w:pPr>
        <w:rPr>
          <w:sz w:val="24"/>
          <w:szCs w:val="24"/>
        </w:rPr>
      </w:pPr>
      <w:r w:rsidRPr="006E48B7">
        <w:rPr>
          <w:sz w:val="24"/>
          <w:szCs w:val="24"/>
        </w:rPr>
        <w:t>I hope to adopt a similar approach with our KS2 pupils from Monday March 15th and if allowed, will aim to have them all back as soon as we can. We also aim to fully open Kinnerton Kids Club from March 15th.</w:t>
      </w:r>
    </w:p>
    <w:p w:rsidR="006E48B7" w:rsidRPr="006E48B7" w:rsidRDefault="006E48B7" w:rsidP="006E48B7">
      <w:pPr>
        <w:rPr>
          <w:sz w:val="24"/>
          <w:szCs w:val="24"/>
        </w:rPr>
      </w:pPr>
      <w:r w:rsidRPr="006E48B7">
        <w:rPr>
          <w:sz w:val="24"/>
          <w:szCs w:val="24"/>
        </w:rPr>
        <w:t>Once the school receives the additional guidance from Welsh Government regarding welcoming our KS2 pupils back, I will communicate the plans with you all.</w:t>
      </w:r>
    </w:p>
    <w:p w:rsidR="006E48B7" w:rsidRPr="006E48B7" w:rsidRDefault="006E48B7" w:rsidP="006E48B7">
      <w:pPr>
        <w:rPr>
          <w:sz w:val="24"/>
          <w:szCs w:val="24"/>
        </w:rPr>
      </w:pPr>
      <w:r w:rsidRPr="006E48B7">
        <w:rPr>
          <w:sz w:val="24"/>
          <w:szCs w:val="24"/>
        </w:rPr>
        <w:t>Take care</w:t>
      </w:r>
    </w:p>
    <w:p w:rsidR="006E48B7" w:rsidRPr="006E48B7" w:rsidRDefault="006E48B7" w:rsidP="006E48B7">
      <w:pPr>
        <w:rPr>
          <w:sz w:val="24"/>
          <w:szCs w:val="24"/>
        </w:rPr>
      </w:pPr>
      <w:r w:rsidRPr="006E48B7">
        <w:rPr>
          <w:sz w:val="24"/>
          <w:szCs w:val="24"/>
        </w:rPr>
        <w:t>R Jones</w:t>
      </w:r>
    </w:p>
    <w:p w:rsidR="006E48B7" w:rsidRPr="006E48B7" w:rsidRDefault="006E48B7" w:rsidP="006E48B7">
      <w:pPr>
        <w:rPr>
          <w:sz w:val="24"/>
          <w:szCs w:val="24"/>
        </w:rPr>
      </w:pPr>
    </w:p>
    <w:p w:rsidR="006E48B7" w:rsidRPr="006E48B7" w:rsidRDefault="006E48B7" w:rsidP="006E48B7">
      <w:pPr>
        <w:rPr>
          <w:sz w:val="24"/>
          <w:szCs w:val="24"/>
        </w:rPr>
      </w:pPr>
      <w:r w:rsidRPr="006E48B7">
        <w:rPr>
          <w:sz w:val="24"/>
          <w:szCs w:val="24"/>
        </w:rPr>
        <w:t>TITLE Flexible return to education – next steps</w:t>
      </w:r>
    </w:p>
    <w:p w:rsidR="006E48B7" w:rsidRPr="006E48B7" w:rsidRDefault="006E48B7" w:rsidP="006E48B7">
      <w:pPr>
        <w:rPr>
          <w:sz w:val="24"/>
          <w:szCs w:val="24"/>
        </w:rPr>
      </w:pPr>
      <w:r w:rsidRPr="006E48B7">
        <w:rPr>
          <w:sz w:val="24"/>
          <w:szCs w:val="24"/>
        </w:rPr>
        <w:t>DATE 3 March 2021</w:t>
      </w:r>
    </w:p>
    <w:p w:rsidR="006E48B7" w:rsidRPr="006E48B7" w:rsidRDefault="006E48B7" w:rsidP="006E48B7">
      <w:pPr>
        <w:rPr>
          <w:sz w:val="24"/>
          <w:szCs w:val="24"/>
        </w:rPr>
      </w:pPr>
      <w:r w:rsidRPr="006E48B7">
        <w:rPr>
          <w:sz w:val="24"/>
          <w:szCs w:val="24"/>
        </w:rPr>
        <w:t>BY Kirsty Williams MS, Minister for Education</w:t>
      </w:r>
    </w:p>
    <w:p w:rsidR="006E48B7" w:rsidRPr="006E48B7" w:rsidRDefault="006E48B7" w:rsidP="006E48B7">
      <w:pPr>
        <w:rPr>
          <w:sz w:val="24"/>
          <w:szCs w:val="24"/>
        </w:rPr>
      </w:pPr>
      <w:r w:rsidRPr="006E48B7">
        <w:rPr>
          <w:sz w:val="24"/>
          <w:szCs w:val="24"/>
        </w:rPr>
        <w:t>We have always said as a Government that the premises of schools and colleges would be the last to close and first to open.</w:t>
      </w:r>
    </w:p>
    <w:p w:rsidR="006E48B7" w:rsidRPr="006E48B7" w:rsidRDefault="006E48B7" w:rsidP="006E48B7">
      <w:pPr>
        <w:rPr>
          <w:sz w:val="24"/>
          <w:szCs w:val="24"/>
        </w:rPr>
      </w:pPr>
      <w:r w:rsidRPr="006E48B7">
        <w:rPr>
          <w:sz w:val="24"/>
          <w:szCs w:val="24"/>
        </w:rPr>
        <w:t>I was delighted to see pictures of some of our youngest learners in our national costume celebrating St David’s Day in schools across Wales. And I know how welcome the return was to older students undertaking practical assessments in our colleges.</w:t>
      </w:r>
    </w:p>
    <w:p w:rsidR="006E48B7" w:rsidRPr="006E48B7" w:rsidRDefault="006E48B7" w:rsidP="006E48B7">
      <w:pPr>
        <w:rPr>
          <w:sz w:val="24"/>
          <w:szCs w:val="24"/>
        </w:rPr>
      </w:pPr>
      <w:r w:rsidRPr="006E48B7">
        <w:rPr>
          <w:sz w:val="24"/>
          <w:szCs w:val="24"/>
        </w:rPr>
        <w:t>The public health situ</w:t>
      </w:r>
      <w:r>
        <w:rPr>
          <w:sz w:val="24"/>
          <w:szCs w:val="24"/>
        </w:rPr>
        <w:t>ation is continuing to improve;</w:t>
      </w:r>
    </w:p>
    <w:p w:rsidR="006E48B7" w:rsidRPr="006E48B7" w:rsidRDefault="006E48B7" w:rsidP="006E48B7">
      <w:pPr>
        <w:rPr>
          <w:sz w:val="24"/>
          <w:szCs w:val="24"/>
        </w:rPr>
      </w:pPr>
      <w:r w:rsidRPr="006E48B7">
        <w:rPr>
          <w:sz w:val="24"/>
          <w:szCs w:val="24"/>
        </w:rPr>
        <w:t xml:space="preserve">· Overall, the seven-day rate has fallen </w:t>
      </w:r>
      <w:r>
        <w:rPr>
          <w:sz w:val="24"/>
          <w:szCs w:val="24"/>
        </w:rPr>
        <w:t>to 60 cases per 100,000 people.</w:t>
      </w:r>
    </w:p>
    <w:p w:rsidR="006E48B7" w:rsidRPr="006E48B7" w:rsidRDefault="006E48B7" w:rsidP="006E48B7">
      <w:pPr>
        <w:rPr>
          <w:sz w:val="24"/>
          <w:szCs w:val="24"/>
        </w:rPr>
      </w:pPr>
      <w:r w:rsidRPr="006E48B7">
        <w:rPr>
          <w:sz w:val="24"/>
          <w:szCs w:val="24"/>
        </w:rPr>
        <w:t>· In every part of Wales, the rate is below 100 cases per 100,000 people and in six local authority ar</w:t>
      </w:r>
      <w:r>
        <w:rPr>
          <w:sz w:val="24"/>
          <w:szCs w:val="24"/>
        </w:rPr>
        <w:t>eas, it is lower than 50 cases.</w:t>
      </w:r>
    </w:p>
    <w:p w:rsidR="006E48B7" w:rsidRPr="006E48B7" w:rsidRDefault="006E48B7" w:rsidP="006E48B7">
      <w:pPr>
        <w:rPr>
          <w:sz w:val="24"/>
          <w:szCs w:val="24"/>
        </w:rPr>
      </w:pPr>
      <w:r w:rsidRPr="006E48B7">
        <w:rPr>
          <w:sz w:val="24"/>
          <w:szCs w:val="24"/>
        </w:rPr>
        <w:t>· The R n</w:t>
      </w:r>
      <w:r>
        <w:rPr>
          <w:sz w:val="24"/>
          <w:szCs w:val="24"/>
        </w:rPr>
        <w:t>umber remains below 1 in Wales.</w:t>
      </w:r>
    </w:p>
    <w:p w:rsidR="006E48B7" w:rsidRPr="006E48B7" w:rsidRDefault="006E48B7" w:rsidP="006E48B7">
      <w:pPr>
        <w:rPr>
          <w:sz w:val="24"/>
          <w:szCs w:val="24"/>
        </w:rPr>
      </w:pPr>
      <w:r w:rsidRPr="006E48B7">
        <w:rPr>
          <w:sz w:val="24"/>
          <w:szCs w:val="24"/>
        </w:rPr>
        <w:t>· The total number of coronavirus-related patients in hospital has fallen below 1,500 for the f</w:t>
      </w:r>
      <w:r>
        <w:rPr>
          <w:sz w:val="24"/>
          <w:szCs w:val="24"/>
        </w:rPr>
        <w:t>irst time since early November.</w:t>
      </w:r>
    </w:p>
    <w:p w:rsidR="006E48B7" w:rsidRPr="006E48B7" w:rsidRDefault="006E48B7" w:rsidP="006E48B7">
      <w:pPr>
        <w:rPr>
          <w:sz w:val="24"/>
          <w:szCs w:val="24"/>
        </w:rPr>
      </w:pPr>
      <w:r w:rsidRPr="006E48B7">
        <w:rPr>
          <w:sz w:val="24"/>
          <w:szCs w:val="24"/>
        </w:rPr>
        <w:t>· And over one million vaccinations have be</w:t>
      </w:r>
      <w:r>
        <w:rPr>
          <w:sz w:val="24"/>
          <w:szCs w:val="24"/>
        </w:rPr>
        <w:t>en provided to people in Wales.</w:t>
      </w:r>
    </w:p>
    <w:p w:rsidR="006E48B7" w:rsidRPr="006E48B7" w:rsidRDefault="006E48B7" w:rsidP="006E48B7">
      <w:pPr>
        <w:rPr>
          <w:sz w:val="24"/>
          <w:szCs w:val="24"/>
        </w:rPr>
      </w:pPr>
      <w:r w:rsidRPr="006E48B7">
        <w:rPr>
          <w:sz w:val="24"/>
          <w:szCs w:val="24"/>
        </w:rPr>
        <w:t>We have already announced that from 15 March 2021, all remaining primary school children will be able to be back learning onsite. From that date, we will also enable learners in exam years to return, we will also provide flexibility for schools to bring in learners in years 10 and 12. We will enable more learners in in FE colleges and training to return to onsite learning. This is of course, subject to Covid data continuing to move in the right direction.</w:t>
      </w:r>
    </w:p>
    <w:p w:rsidR="006E48B7" w:rsidRPr="006E48B7" w:rsidRDefault="006E48B7" w:rsidP="006E48B7">
      <w:pPr>
        <w:rPr>
          <w:sz w:val="24"/>
          <w:szCs w:val="24"/>
        </w:rPr>
      </w:pPr>
    </w:p>
    <w:p w:rsidR="006E48B7" w:rsidRPr="006E48B7" w:rsidRDefault="006E48B7" w:rsidP="006E48B7">
      <w:pPr>
        <w:rPr>
          <w:sz w:val="24"/>
          <w:szCs w:val="24"/>
        </w:rPr>
      </w:pPr>
      <w:r w:rsidRPr="006E48B7">
        <w:rPr>
          <w:sz w:val="24"/>
          <w:szCs w:val="24"/>
        </w:rPr>
        <w:t>This pandemic has been difficult for us all, but especially for children and young people, who have lost out on important learning and development, social interaction with the result</w:t>
      </w:r>
      <w:r>
        <w:rPr>
          <w:sz w:val="24"/>
          <w:szCs w:val="24"/>
        </w:rPr>
        <w:t>ant impact of their well-being.</w:t>
      </w:r>
    </w:p>
    <w:p w:rsidR="006E48B7" w:rsidRPr="006E48B7" w:rsidRDefault="006E48B7" w:rsidP="006E48B7">
      <w:pPr>
        <w:rPr>
          <w:sz w:val="24"/>
          <w:szCs w:val="24"/>
        </w:rPr>
      </w:pPr>
      <w:r w:rsidRPr="006E48B7">
        <w:rPr>
          <w:sz w:val="24"/>
          <w:szCs w:val="24"/>
        </w:rPr>
        <w:t>I have said that it’s my intention to enable all pupils, FE students, work-based and adult learners to be back onsite after Easter. But I and school leaders are very concerned that some learners will have been away fr</w:t>
      </w:r>
      <w:r>
        <w:rPr>
          <w:sz w:val="24"/>
          <w:szCs w:val="24"/>
        </w:rPr>
        <w:t>om school since early December.</w:t>
      </w:r>
    </w:p>
    <w:p w:rsidR="006E48B7" w:rsidRPr="006E48B7" w:rsidRDefault="006E48B7" w:rsidP="006E48B7">
      <w:pPr>
        <w:rPr>
          <w:sz w:val="24"/>
          <w:szCs w:val="24"/>
        </w:rPr>
      </w:pPr>
      <w:r w:rsidRPr="006E48B7">
        <w:rPr>
          <w:sz w:val="24"/>
          <w:szCs w:val="24"/>
        </w:rPr>
        <w:t>This is why from 15 March all secondary settings will now have the flexibility to provide learners in years 7, 8 and 9 with the opportunity of a check-in focussed on support for wellbeing and readiness for a return to thei</w:t>
      </w:r>
      <w:r>
        <w:rPr>
          <w:sz w:val="24"/>
          <w:szCs w:val="24"/>
        </w:rPr>
        <w:t>r onsite learning after Easter.</w:t>
      </w:r>
    </w:p>
    <w:p w:rsidR="006E48B7" w:rsidRPr="006E48B7" w:rsidRDefault="006E48B7" w:rsidP="006E48B7">
      <w:pPr>
        <w:rPr>
          <w:sz w:val="24"/>
          <w:szCs w:val="24"/>
        </w:rPr>
      </w:pPr>
      <w:r w:rsidRPr="006E48B7">
        <w:rPr>
          <w:sz w:val="24"/>
          <w:szCs w:val="24"/>
        </w:rPr>
        <w:t xml:space="preserve">There are certain principles underpinning the return to onsite learning in secondary settings from </w:t>
      </w:r>
      <w:r>
        <w:rPr>
          <w:sz w:val="24"/>
          <w:szCs w:val="24"/>
        </w:rPr>
        <w:t>15 March.</w:t>
      </w:r>
    </w:p>
    <w:p w:rsidR="006E48B7" w:rsidRPr="006E48B7" w:rsidRDefault="006E48B7" w:rsidP="006E48B7">
      <w:pPr>
        <w:rPr>
          <w:sz w:val="24"/>
          <w:szCs w:val="24"/>
        </w:rPr>
      </w:pPr>
      <w:r w:rsidRPr="006E48B7">
        <w:rPr>
          <w:sz w:val="24"/>
          <w:szCs w:val="24"/>
        </w:rPr>
        <w:t xml:space="preserve">· The majority of time and resources should be allocated </w:t>
      </w:r>
      <w:r>
        <w:rPr>
          <w:sz w:val="24"/>
          <w:szCs w:val="24"/>
        </w:rPr>
        <w:t>to learners in Years 11 and 13.</w:t>
      </w:r>
    </w:p>
    <w:p w:rsidR="006E48B7" w:rsidRPr="006E48B7" w:rsidRDefault="006E48B7" w:rsidP="006E48B7">
      <w:pPr>
        <w:rPr>
          <w:sz w:val="24"/>
          <w:szCs w:val="24"/>
        </w:rPr>
      </w:pPr>
      <w:r w:rsidRPr="006E48B7">
        <w:rPr>
          <w:sz w:val="24"/>
          <w:szCs w:val="24"/>
        </w:rPr>
        <w:t>· The time that is allocated to face to face learning should focus on activity that is more</w:t>
      </w:r>
      <w:r>
        <w:rPr>
          <w:sz w:val="24"/>
          <w:szCs w:val="24"/>
        </w:rPr>
        <w:t xml:space="preserve"> difficult to achieve remotely.</w:t>
      </w:r>
    </w:p>
    <w:p w:rsidR="006E48B7" w:rsidRPr="006E48B7" w:rsidRDefault="006E48B7" w:rsidP="006E48B7">
      <w:pPr>
        <w:rPr>
          <w:sz w:val="24"/>
          <w:szCs w:val="24"/>
        </w:rPr>
      </w:pPr>
      <w:r w:rsidRPr="006E48B7">
        <w:rPr>
          <w:sz w:val="24"/>
          <w:szCs w:val="24"/>
        </w:rPr>
        <w:t>· Remote learning will continue during this period when learners are not on site.</w:t>
      </w:r>
    </w:p>
    <w:p w:rsidR="006E48B7" w:rsidRPr="006E48B7" w:rsidRDefault="006E48B7" w:rsidP="006E48B7">
      <w:pPr>
        <w:rPr>
          <w:sz w:val="24"/>
          <w:szCs w:val="24"/>
        </w:rPr>
      </w:pPr>
    </w:p>
    <w:p w:rsidR="006E48B7" w:rsidRPr="006E48B7" w:rsidRDefault="006E48B7" w:rsidP="006E48B7">
      <w:pPr>
        <w:rPr>
          <w:sz w:val="24"/>
          <w:szCs w:val="24"/>
        </w:rPr>
      </w:pPr>
      <w:r w:rsidRPr="006E48B7">
        <w:rPr>
          <w:sz w:val="24"/>
          <w:szCs w:val="24"/>
        </w:rPr>
        <w:t>My officials are working with colleges to agree the approach to expanding learner attendance before Easter, so that those who most need to attend for learning and to prepare for assessments can do so. Learners who have particular wellbeing concerns can already attend college for check-ins if they need to do so.</w:t>
      </w:r>
    </w:p>
    <w:p w:rsidR="006E48B7" w:rsidRPr="006E48B7" w:rsidRDefault="006E48B7" w:rsidP="006E48B7">
      <w:pPr>
        <w:rPr>
          <w:sz w:val="24"/>
          <w:szCs w:val="24"/>
        </w:rPr>
      </w:pPr>
      <w:r w:rsidRPr="006E48B7">
        <w:rPr>
          <w:sz w:val="24"/>
          <w:szCs w:val="24"/>
        </w:rPr>
        <w:t>We take the safety and welfare of our learners and workforce seriously. There is no evidence to suggest widespread transmission in schools and colleges. Transmission in schools reflect the levels of transmission in the community.</w:t>
      </w:r>
    </w:p>
    <w:p w:rsidR="006E48B7" w:rsidRPr="006E48B7" w:rsidRDefault="006E48B7" w:rsidP="006E48B7">
      <w:pPr>
        <w:rPr>
          <w:sz w:val="24"/>
          <w:szCs w:val="24"/>
        </w:rPr>
      </w:pPr>
      <w:r w:rsidRPr="006E48B7">
        <w:rPr>
          <w:sz w:val="24"/>
          <w:szCs w:val="24"/>
        </w:rPr>
        <w:t>Updated operational guidance for schools and settings will be published this morning, and I will be writing to all schools to inform them of my decision.</w:t>
      </w:r>
    </w:p>
    <w:p w:rsidR="006E48B7" w:rsidRPr="006E48B7" w:rsidRDefault="006E48B7" w:rsidP="006E48B7">
      <w:pPr>
        <w:rPr>
          <w:sz w:val="24"/>
          <w:szCs w:val="24"/>
        </w:rPr>
      </w:pPr>
      <w:r w:rsidRPr="006E48B7">
        <w:rPr>
          <w:sz w:val="24"/>
          <w:szCs w:val="24"/>
        </w:rPr>
        <w:t>We will publish guidance for colleges and other post-16 providers shortly.</w:t>
      </w:r>
    </w:p>
    <w:p w:rsidR="006E48B7" w:rsidRPr="006E48B7" w:rsidRDefault="006E48B7" w:rsidP="006E48B7">
      <w:pPr>
        <w:rPr>
          <w:sz w:val="24"/>
          <w:szCs w:val="24"/>
        </w:rPr>
      </w:pPr>
      <w:r w:rsidRPr="006E48B7">
        <w:rPr>
          <w:sz w:val="24"/>
          <w:szCs w:val="24"/>
        </w:rPr>
        <w:t xml:space="preserve">The control measures continue to be important in reducing transmission and schools and settings should continue to ensure </w:t>
      </w:r>
      <w:r>
        <w:rPr>
          <w:sz w:val="24"/>
          <w:szCs w:val="24"/>
        </w:rPr>
        <w:t>these are clearly communicated.</w:t>
      </w:r>
    </w:p>
    <w:p w:rsidR="006E48B7" w:rsidRPr="006E48B7" w:rsidRDefault="006E48B7" w:rsidP="006E48B7">
      <w:pPr>
        <w:rPr>
          <w:sz w:val="24"/>
          <w:szCs w:val="24"/>
        </w:rPr>
      </w:pPr>
      <w:r w:rsidRPr="006E48B7">
        <w:rPr>
          <w:sz w:val="24"/>
          <w:szCs w:val="24"/>
        </w:rPr>
        <w:t>· Hands, face, space are still the most important</w:t>
      </w:r>
      <w:r>
        <w:rPr>
          <w:sz w:val="24"/>
          <w:szCs w:val="24"/>
        </w:rPr>
        <w:t xml:space="preserve"> measures to prevent infection.</w:t>
      </w:r>
    </w:p>
    <w:p w:rsidR="006E48B7" w:rsidRPr="006E48B7" w:rsidRDefault="006E48B7" w:rsidP="006E48B7">
      <w:pPr>
        <w:rPr>
          <w:sz w:val="24"/>
          <w:szCs w:val="24"/>
        </w:rPr>
      </w:pPr>
      <w:r w:rsidRPr="006E48B7">
        <w:rPr>
          <w:sz w:val="24"/>
          <w:szCs w:val="24"/>
        </w:rPr>
        <w:t>· Staggered start and fi</w:t>
      </w:r>
      <w:r>
        <w:rPr>
          <w:sz w:val="24"/>
          <w:szCs w:val="24"/>
        </w:rPr>
        <w:t>nish times should be maximised.</w:t>
      </w:r>
    </w:p>
    <w:p w:rsidR="006E48B7" w:rsidRPr="006E48B7" w:rsidRDefault="006E48B7" w:rsidP="006E48B7">
      <w:pPr>
        <w:rPr>
          <w:sz w:val="24"/>
          <w:szCs w:val="24"/>
        </w:rPr>
      </w:pPr>
      <w:r w:rsidRPr="006E48B7">
        <w:rPr>
          <w:sz w:val="24"/>
          <w:szCs w:val="24"/>
        </w:rPr>
        <w:t>· Twice weekly testing is now available for all teaching and non-teaching staff in all schools and colleges. We are also working with our local authorities to set up ways to supply tests to school and college transport drivers, supply teachers and peripatetic staff wo</w:t>
      </w:r>
      <w:r>
        <w:rPr>
          <w:sz w:val="24"/>
          <w:szCs w:val="24"/>
        </w:rPr>
        <w:t>rking across different schools.</w:t>
      </w:r>
    </w:p>
    <w:p w:rsidR="006E48B7" w:rsidRPr="006E48B7" w:rsidRDefault="006E48B7" w:rsidP="006E48B7">
      <w:pPr>
        <w:rPr>
          <w:sz w:val="24"/>
          <w:szCs w:val="24"/>
        </w:rPr>
      </w:pPr>
      <w:r w:rsidRPr="006E48B7">
        <w:rPr>
          <w:sz w:val="24"/>
          <w:szCs w:val="24"/>
        </w:rPr>
        <w:t>· Twice weekly testing will also be available for year 10 learners and</w:t>
      </w:r>
      <w:r>
        <w:rPr>
          <w:sz w:val="24"/>
          <w:szCs w:val="24"/>
        </w:rPr>
        <w:t xml:space="preserve"> above in schools and colleges.</w:t>
      </w:r>
    </w:p>
    <w:p w:rsidR="006E48B7" w:rsidRPr="006E48B7" w:rsidRDefault="006E48B7" w:rsidP="006E48B7">
      <w:pPr>
        <w:rPr>
          <w:sz w:val="24"/>
          <w:szCs w:val="24"/>
        </w:rPr>
      </w:pPr>
      <w:r w:rsidRPr="006E48B7">
        <w:rPr>
          <w:sz w:val="24"/>
          <w:szCs w:val="24"/>
        </w:rPr>
        <w:t>· In secondary settings and colleges face coverings should be worn in all communal areas and in the classroom where it’s not possible to socially distance.</w:t>
      </w:r>
    </w:p>
    <w:p w:rsidR="006E48B7" w:rsidRPr="006E48B7" w:rsidRDefault="006E48B7" w:rsidP="006E48B7">
      <w:pPr>
        <w:rPr>
          <w:sz w:val="24"/>
          <w:szCs w:val="24"/>
        </w:rPr>
      </w:pPr>
    </w:p>
    <w:p w:rsidR="006E48B7" w:rsidRPr="006E48B7" w:rsidRDefault="006E48B7" w:rsidP="006E48B7">
      <w:pPr>
        <w:rPr>
          <w:sz w:val="24"/>
          <w:szCs w:val="24"/>
        </w:rPr>
      </w:pPr>
      <w:r w:rsidRPr="006E48B7">
        <w:rPr>
          <w:sz w:val="24"/>
          <w:szCs w:val="24"/>
        </w:rPr>
        <w:lastRenderedPageBreak/>
        <w:t xml:space="preserve">· By now staff whose role is to provide intimate personal care for some of our most vulnerable children with complex medical needs have been offered their first vaccination. And we remain on track to offer a vaccine to </w:t>
      </w:r>
      <w:r>
        <w:rPr>
          <w:sz w:val="24"/>
          <w:szCs w:val="24"/>
        </w:rPr>
        <w:t>all those over 50 by mid April.</w:t>
      </w:r>
    </w:p>
    <w:p w:rsidR="006E48B7" w:rsidRPr="006E48B7" w:rsidRDefault="006E48B7" w:rsidP="006E48B7">
      <w:pPr>
        <w:rPr>
          <w:sz w:val="24"/>
          <w:szCs w:val="24"/>
        </w:rPr>
      </w:pPr>
      <w:r w:rsidRPr="006E48B7">
        <w:rPr>
          <w:sz w:val="24"/>
          <w:szCs w:val="24"/>
        </w:rPr>
        <w:t>· We will also be writing jointly with the WLGA to all school leaders reminding them of the importance of updating ris</w:t>
      </w:r>
      <w:r>
        <w:rPr>
          <w:sz w:val="24"/>
          <w:szCs w:val="24"/>
        </w:rPr>
        <w:t>k assessments for their school.</w:t>
      </w:r>
    </w:p>
    <w:p w:rsidR="00BC556D" w:rsidRPr="006E48B7" w:rsidRDefault="006E48B7" w:rsidP="006E48B7">
      <w:pPr>
        <w:rPr>
          <w:sz w:val="24"/>
          <w:szCs w:val="24"/>
        </w:rPr>
      </w:pPr>
      <w:r w:rsidRPr="006E48B7">
        <w:rPr>
          <w:sz w:val="24"/>
          <w:szCs w:val="24"/>
        </w:rPr>
        <w:t>Thank you very much to you all those that make up the education community – for supporting our children and young people. T</w:t>
      </w:r>
      <w:bookmarkStart w:id="0" w:name="_GoBack"/>
      <w:bookmarkEnd w:id="0"/>
      <w:r w:rsidRPr="006E48B7">
        <w:rPr>
          <w:sz w:val="24"/>
          <w:szCs w:val="24"/>
        </w:rPr>
        <w:t>hanks as well to local authorities and unions for a constructive partnership.</w:t>
      </w:r>
    </w:p>
    <w:sectPr w:rsidR="00BC556D" w:rsidRPr="006E48B7" w:rsidSect="006E48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B7"/>
    <w:rsid w:val="006E48B7"/>
    <w:rsid w:val="00BC5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3BB3"/>
  <w15:chartTrackingRefBased/>
  <w15:docId w15:val="{5FDD56C6-D9F7-4E3C-B0C4-159EB0D4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King</dc:creator>
  <cp:keywords/>
  <dc:description/>
  <cp:lastModifiedBy>Suzanne King</cp:lastModifiedBy>
  <cp:revision>1</cp:revision>
  <dcterms:created xsi:type="dcterms:W3CDTF">2021-03-03T14:15:00Z</dcterms:created>
  <dcterms:modified xsi:type="dcterms:W3CDTF">2021-03-03T14:19:00Z</dcterms:modified>
</cp:coreProperties>
</file>