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A091" w14:textId="77777777" w:rsidR="0077590C" w:rsidRDefault="00564917" w:rsidP="0006502D">
      <w:pPr>
        <w:rPr>
          <w:lang w:val="en-GB"/>
        </w:rPr>
      </w:pPr>
      <w:r>
        <w:rPr>
          <w:lang w:val="en-GB"/>
        </w:rPr>
        <w:t xml:space="preserve">Year 4 </w:t>
      </w:r>
    </w:p>
    <w:p w14:paraId="2AA90CD6" w14:textId="1F67FA5E" w:rsidR="0006502D" w:rsidRDefault="00564917" w:rsidP="0006502D">
      <w:pPr>
        <w:rPr>
          <w:lang w:val="en-GB"/>
        </w:rPr>
      </w:pPr>
      <w:r>
        <w:rPr>
          <w:lang w:val="en-GB"/>
        </w:rPr>
        <w:t>WB 1.6.2020</w:t>
      </w:r>
    </w:p>
    <w:p w14:paraId="325E3048" w14:textId="77777777" w:rsidR="00B73675" w:rsidRDefault="00B73675" w:rsidP="0006502D">
      <w:pPr>
        <w:rPr>
          <w:lang w:val="en-GB"/>
        </w:rPr>
      </w:pPr>
    </w:p>
    <w:p w14:paraId="626EF905" w14:textId="77777777" w:rsidR="00B73675" w:rsidRDefault="00B73675" w:rsidP="0006502D">
      <w:pPr>
        <w:rPr>
          <w:lang w:val="en-GB"/>
        </w:rPr>
      </w:pPr>
      <w:r>
        <w:rPr>
          <w:noProof/>
        </w:rPr>
        <w:drawing>
          <wp:inline distT="0" distB="0" distL="0" distR="0" wp14:anchorId="08A16A6D" wp14:editId="337C93D7">
            <wp:extent cx="5352147" cy="42996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9 at 13.29.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48" cy="430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DDD" w14:textId="66E733BE" w:rsidR="00B73675" w:rsidRPr="005E4CD7" w:rsidRDefault="005E4CD7" w:rsidP="0006502D">
      <w:pPr>
        <w:rPr>
          <w:b/>
          <w:lang w:val="en-GB"/>
        </w:rPr>
      </w:pPr>
      <w:r w:rsidRPr="005E4CD7">
        <w:rPr>
          <w:b/>
          <w:lang w:val="en-GB"/>
        </w:rPr>
        <w:t>Mental health and well being</w:t>
      </w:r>
    </w:p>
    <w:p w14:paraId="5B8A623A" w14:textId="6260C164" w:rsidR="005E4CD7" w:rsidRDefault="009B49F5" w:rsidP="0006502D">
      <w:pPr>
        <w:rPr>
          <w:lang w:val="en-GB"/>
        </w:rPr>
      </w:pPr>
      <w:r>
        <w:rPr>
          <w:lang w:val="en-GB"/>
        </w:rPr>
        <w:t xml:space="preserve">Cosmic </w:t>
      </w:r>
      <w:r w:rsidR="0073751A">
        <w:rPr>
          <w:lang w:val="en-GB"/>
        </w:rPr>
        <w:t>K</w:t>
      </w:r>
      <w:r>
        <w:rPr>
          <w:lang w:val="en-GB"/>
        </w:rPr>
        <w:t xml:space="preserve">ids </w:t>
      </w:r>
      <w:r w:rsidR="00911015">
        <w:rPr>
          <w:lang w:val="en-GB"/>
        </w:rPr>
        <w:t>Y</w:t>
      </w:r>
      <w:r>
        <w:rPr>
          <w:lang w:val="en-GB"/>
        </w:rPr>
        <w:t>oga – there are some new ones on their YouTube that we haven’t tried in school:</w:t>
      </w:r>
    </w:p>
    <w:p w14:paraId="5AAD7422" w14:textId="03610A5B" w:rsidR="009B49F5" w:rsidRDefault="00B03ACC" w:rsidP="0006502D">
      <w:pPr>
        <w:rPr>
          <w:lang w:val="en-GB"/>
        </w:rPr>
      </w:pPr>
      <w:hyperlink r:id="rId5" w:history="1">
        <w:r w:rsidR="009B49F5" w:rsidRPr="006A616B">
          <w:rPr>
            <w:rStyle w:val="Hyperlink"/>
            <w:lang w:val="en-GB"/>
          </w:rPr>
          <w:t>https://www.youtube.com/user/CosmicKidsYoga/videos</w:t>
        </w:r>
      </w:hyperlink>
    </w:p>
    <w:p w14:paraId="4EB8F6B6" w14:textId="77777777" w:rsidR="005E4CD7" w:rsidRDefault="005E4CD7" w:rsidP="0006502D">
      <w:pPr>
        <w:rPr>
          <w:lang w:val="en-GB"/>
        </w:rPr>
      </w:pPr>
    </w:p>
    <w:p w14:paraId="740A9A72" w14:textId="32773552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English writing activities for the week</w:t>
      </w:r>
      <w:r>
        <w:rPr>
          <w:lang w:val="en-GB"/>
        </w:rPr>
        <w:t xml:space="preserve">: </w:t>
      </w:r>
      <w:r w:rsidR="0077590C">
        <w:rPr>
          <w:lang w:val="en-GB"/>
        </w:rPr>
        <w:t>Explanation text on ‘The Water Cycle’</w:t>
      </w:r>
    </w:p>
    <w:p w14:paraId="55D40E95" w14:textId="49C9FA13" w:rsidR="00B73675" w:rsidRDefault="00B73675" w:rsidP="0006502D">
      <w:pPr>
        <w:rPr>
          <w:lang w:val="en-GB"/>
        </w:rPr>
      </w:pPr>
      <w:r>
        <w:rPr>
          <w:lang w:val="en-GB"/>
        </w:rPr>
        <w:t>1.</w:t>
      </w:r>
      <w:r w:rsidR="0077590C">
        <w:rPr>
          <w:lang w:val="en-GB"/>
        </w:rPr>
        <w:t xml:space="preserve"> Research ‘The Water Cycle’ – what happens? See below for useful weblink</w:t>
      </w:r>
      <w:r w:rsidR="00990352">
        <w:rPr>
          <w:lang w:val="en-GB"/>
        </w:rPr>
        <w:t>s and activities</w:t>
      </w:r>
      <w:r w:rsidR="0077590C">
        <w:rPr>
          <w:lang w:val="en-GB"/>
        </w:rPr>
        <w:t>:</w:t>
      </w:r>
    </w:p>
    <w:p w14:paraId="5D0445EE" w14:textId="648B9945" w:rsidR="001C5FB8" w:rsidRDefault="00B03ACC" w:rsidP="0006502D">
      <w:pPr>
        <w:rPr>
          <w:rStyle w:val="Hyperlink"/>
          <w:lang w:val="en-GB"/>
        </w:rPr>
      </w:pPr>
      <w:hyperlink r:id="rId6" w:history="1">
        <w:r w:rsidR="001C5FB8" w:rsidRPr="006A616B">
          <w:rPr>
            <w:rStyle w:val="Hyperlink"/>
            <w:lang w:val="en-GB"/>
          </w:rPr>
          <w:t>https://www.bbc.co.uk/bitesize/topics/zkgg87h/articles/z3wpp39</w:t>
        </w:r>
      </w:hyperlink>
    </w:p>
    <w:p w14:paraId="5A83DB42" w14:textId="71EC67D9" w:rsidR="00990352" w:rsidRDefault="00B03ACC" w:rsidP="0006502D">
      <w:pPr>
        <w:rPr>
          <w:lang w:val="en-GB"/>
        </w:rPr>
      </w:pPr>
      <w:hyperlink r:id="rId7" w:history="1">
        <w:r w:rsidR="00990352" w:rsidRPr="00833687">
          <w:rPr>
            <w:rStyle w:val="Hyperlink"/>
            <w:lang w:val="en-GB"/>
          </w:rPr>
          <w:t>https://www.unitedutilities.com/globalassets/documents/pdf/uu-education-booklet-spreads.pdf</w:t>
        </w:r>
      </w:hyperlink>
    </w:p>
    <w:p w14:paraId="43405E0B" w14:textId="62B046C2" w:rsidR="00B73675" w:rsidRDefault="00B73675" w:rsidP="0006502D">
      <w:pPr>
        <w:rPr>
          <w:lang w:val="en-GB"/>
        </w:rPr>
      </w:pPr>
      <w:r>
        <w:rPr>
          <w:lang w:val="en-GB"/>
        </w:rPr>
        <w:t>2.</w:t>
      </w:r>
      <w:r w:rsidR="0077590C">
        <w:rPr>
          <w:lang w:val="en-GB"/>
        </w:rPr>
        <w:t xml:space="preserve"> Create a storyboard of The Water Cycle – see below example</w:t>
      </w:r>
    </w:p>
    <w:p w14:paraId="1F976329" w14:textId="376FC800" w:rsidR="0077590C" w:rsidRDefault="001C5FB8" w:rsidP="0006502D">
      <w:pPr>
        <w:rPr>
          <w:lang w:val="en-GB"/>
        </w:rPr>
      </w:pPr>
      <w:r w:rsidRPr="001C5FB8">
        <w:rPr>
          <w:noProof/>
        </w:rPr>
        <w:drawing>
          <wp:inline distT="0" distB="0" distL="0" distR="0" wp14:anchorId="5658667D" wp14:editId="3D114253">
            <wp:extent cx="2892056" cy="1821162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1827" cy="185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A5C3" w14:textId="0DC3D7D7" w:rsidR="00B73675" w:rsidRDefault="00B73675" w:rsidP="0006502D">
      <w:pPr>
        <w:rPr>
          <w:lang w:val="en-GB"/>
        </w:rPr>
      </w:pPr>
      <w:r>
        <w:rPr>
          <w:lang w:val="en-GB"/>
        </w:rPr>
        <w:lastRenderedPageBreak/>
        <w:t>3.</w:t>
      </w:r>
      <w:r w:rsidR="0077590C">
        <w:rPr>
          <w:lang w:val="en-GB"/>
        </w:rPr>
        <w:t xml:space="preserve"> Identify all of the technical vocabulary you will need to write about The Water Cycle. Practise spelling it and writing it in your neatest cursive handwriting.</w:t>
      </w:r>
    </w:p>
    <w:p w14:paraId="0B37F48C" w14:textId="54736257" w:rsidR="00B73675" w:rsidRDefault="00B73675" w:rsidP="0006502D">
      <w:pPr>
        <w:rPr>
          <w:lang w:val="en-GB"/>
        </w:rPr>
      </w:pPr>
      <w:r>
        <w:rPr>
          <w:lang w:val="en-GB"/>
        </w:rPr>
        <w:t>4.</w:t>
      </w:r>
      <w:r w:rsidR="0077590C">
        <w:rPr>
          <w:lang w:val="en-GB"/>
        </w:rPr>
        <w:t xml:space="preserve"> Plan and write the</w:t>
      </w:r>
      <w:r w:rsidR="0077590C" w:rsidRPr="0077590C">
        <w:rPr>
          <w:b/>
          <w:bCs/>
          <w:u w:val="single"/>
          <w:lang w:val="en-GB"/>
        </w:rPr>
        <w:t xml:space="preserve"> I</w:t>
      </w:r>
      <w:r w:rsidR="0077590C">
        <w:rPr>
          <w:lang w:val="en-GB"/>
        </w:rPr>
        <w:t>ntroduction paragraph to your explanation text about The Water Cycle – remember this needs to introduce the topic and give a brief overview but NOT explain anything yet! Don’t forget to proof-read and make any corrections.</w:t>
      </w:r>
    </w:p>
    <w:p w14:paraId="7CAD5601" w14:textId="52D2DD8D" w:rsidR="00B73675" w:rsidRDefault="00B73675" w:rsidP="0006502D">
      <w:pPr>
        <w:rPr>
          <w:lang w:val="en-GB"/>
        </w:rPr>
      </w:pPr>
      <w:r>
        <w:rPr>
          <w:lang w:val="en-GB"/>
        </w:rPr>
        <w:t>5.</w:t>
      </w:r>
      <w:r w:rsidR="0077590C">
        <w:rPr>
          <w:lang w:val="en-GB"/>
        </w:rPr>
        <w:t xml:space="preserve"> Plan and write the first </w:t>
      </w:r>
      <w:r w:rsidR="0077590C" w:rsidRPr="0077590C">
        <w:rPr>
          <w:b/>
          <w:bCs/>
          <w:u w:val="single"/>
          <w:lang w:val="en-GB"/>
        </w:rPr>
        <w:t>P</w:t>
      </w:r>
      <w:r w:rsidR="0077590C">
        <w:rPr>
          <w:lang w:val="en-GB"/>
        </w:rPr>
        <w:t xml:space="preserve">oint which will be about </w:t>
      </w:r>
      <w:r w:rsidR="0077590C" w:rsidRPr="0077590C">
        <w:rPr>
          <w:b/>
          <w:bCs/>
          <w:lang w:val="en-GB"/>
        </w:rPr>
        <w:t>evaporation</w:t>
      </w:r>
      <w:r w:rsidR="0077590C">
        <w:rPr>
          <w:b/>
          <w:bCs/>
          <w:lang w:val="en-GB"/>
        </w:rPr>
        <w:t xml:space="preserve">. </w:t>
      </w:r>
      <w:r w:rsidR="0077590C">
        <w:rPr>
          <w:lang w:val="en-GB"/>
        </w:rPr>
        <w:t>Don’t forget to proof-read and make any corrections.</w:t>
      </w:r>
    </w:p>
    <w:p w14:paraId="54367CD3" w14:textId="77777777" w:rsidR="001C5FB8" w:rsidRDefault="001C5FB8" w:rsidP="0006502D">
      <w:pPr>
        <w:rPr>
          <w:lang w:val="en-GB"/>
        </w:rPr>
      </w:pPr>
    </w:p>
    <w:p w14:paraId="6757F51D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Reading:</w:t>
      </w:r>
    </w:p>
    <w:p w14:paraId="34634116" w14:textId="56E904BD" w:rsidR="00B73675" w:rsidRDefault="006A6986" w:rsidP="0006502D">
      <w:pPr>
        <w:rPr>
          <w:lang w:val="en-GB"/>
        </w:rPr>
      </w:pPr>
      <w:r>
        <w:rPr>
          <w:lang w:val="en-GB"/>
        </w:rPr>
        <w:t>3 days on Pugs of the Frozen North comprehension (4 questions each day, extra activities at bottom if needed), 2 days reading for pleasure.</w:t>
      </w:r>
    </w:p>
    <w:p w14:paraId="447776FD" w14:textId="77777777" w:rsidR="0002357F" w:rsidRDefault="0002357F" w:rsidP="0006502D">
      <w:pPr>
        <w:rPr>
          <w:lang w:val="en-GB"/>
        </w:rPr>
      </w:pPr>
    </w:p>
    <w:p w14:paraId="3D9B753E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Spelling:</w:t>
      </w:r>
    </w:p>
    <w:p w14:paraId="0FED9196" w14:textId="440D7D89" w:rsidR="00B73675" w:rsidRDefault="002646E4" w:rsidP="0006502D">
      <w:pPr>
        <w:rPr>
          <w:lang w:val="en-GB"/>
        </w:rPr>
      </w:pPr>
      <w:r>
        <w:rPr>
          <w:lang w:val="en-GB"/>
        </w:rPr>
        <w:t>Suffix ‘</w:t>
      </w:r>
      <w:proofErr w:type="spellStart"/>
      <w:r>
        <w:rPr>
          <w:lang w:val="en-GB"/>
        </w:rPr>
        <w:t>ous</w:t>
      </w:r>
      <w:proofErr w:type="spellEnd"/>
      <w:r>
        <w:rPr>
          <w:lang w:val="en-GB"/>
        </w:rPr>
        <w:t>’ e.g. famous, furious, various, poisonous, dangerous, mountainous, courageous, spacious</w:t>
      </w:r>
      <w:r w:rsidR="00703F98">
        <w:rPr>
          <w:lang w:val="en-GB"/>
        </w:rPr>
        <w:t xml:space="preserve"> (2 days)</w:t>
      </w:r>
    </w:p>
    <w:p w14:paraId="2B2202F7" w14:textId="78C06424" w:rsidR="002646E4" w:rsidRDefault="002646E4" w:rsidP="0006502D">
      <w:pPr>
        <w:rPr>
          <w:lang w:val="en-GB"/>
        </w:rPr>
      </w:pPr>
      <w:r>
        <w:rPr>
          <w:lang w:val="en-GB"/>
        </w:rPr>
        <w:t>Continue practise of words from Y3/4 list</w:t>
      </w:r>
      <w:r w:rsidR="00703F98">
        <w:rPr>
          <w:lang w:val="en-GB"/>
        </w:rPr>
        <w:t xml:space="preserve"> (3 days)</w:t>
      </w:r>
    </w:p>
    <w:p w14:paraId="27F6D49A" w14:textId="77777777" w:rsidR="00B73675" w:rsidRDefault="00B73675" w:rsidP="0006502D">
      <w:pPr>
        <w:rPr>
          <w:lang w:val="en-GB"/>
        </w:rPr>
      </w:pPr>
    </w:p>
    <w:p w14:paraId="407B6B99" w14:textId="77777777" w:rsidR="002646E4" w:rsidRDefault="00B73675" w:rsidP="0006502D">
      <w:pPr>
        <w:rPr>
          <w:lang w:val="en-GB"/>
        </w:rPr>
      </w:pPr>
      <w:r w:rsidRPr="005E4CD7">
        <w:rPr>
          <w:b/>
          <w:lang w:val="en-GB"/>
        </w:rPr>
        <w:t>Maths activities for the week</w:t>
      </w:r>
      <w:r>
        <w:rPr>
          <w:lang w:val="en-GB"/>
        </w:rPr>
        <w:t xml:space="preserve">: </w:t>
      </w:r>
    </w:p>
    <w:p w14:paraId="4346D8C2" w14:textId="04D0272C" w:rsidR="00B73675" w:rsidRDefault="002646E4" w:rsidP="0006502D">
      <w:pPr>
        <w:rPr>
          <w:lang w:val="en-GB"/>
        </w:rPr>
      </w:pPr>
      <w:r>
        <w:rPr>
          <w:lang w:val="en-GB"/>
        </w:rPr>
        <w:t>All worksheets and video links available on White Rose maths tab</w:t>
      </w:r>
    </w:p>
    <w:p w14:paraId="0FF668E4" w14:textId="148C7D0D" w:rsidR="00B73675" w:rsidRDefault="00B73675" w:rsidP="0006502D">
      <w:pPr>
        <w:rPr>
          <w:lang w:val="en-GB"/>
        </w:rPr>
      </w:pPr>
      <w:r>
        <w:rPr>
          <w:lang w:val="en-GB"/>
        </w:rPr>
        <w:t>1.</w:t>
      </w:r>
      <w:r w:rsidR="002646E4">
        <w:rPr>
          <w:lang w:val="en-GB"/>
        </w:rPr>
        <w:t xml:space="preserve"> Add 2 or more fractions </w:t>
      </w:r>
    </w:p>
    <w:p w14:paraId="7B22A135" w14:textId="0489B6C9" w:rsidR="00B73675" w:rsidRDefault="00B73675" w:rsidP="0006502D">
      <w:pPr>
        <w:rPr>
          <w:lang w:val="en-GB"/>
        </w:rPr>
      </w:pPr>
      <w:r>
        <w:rPr>
          <w:lang w:val="en-GB"/>
        </w:rPr>
        <w:t>2.</w:t>
      </w:r>
      <w:r w:rsidR="002646E4">
        <w:rPr>
          <w:lang w:val="en-GB"/>
        </w:rPr>
        <w:t xml:space="preserve"> Subtract 2 fractions</w:t>
      </w:r>
    </w:p>
    <w:p w14:paraId="7A8F58CC" w14:textId="0B84BA2A" w:rsidR="00B73675" w:rsidRDefault="00B73675" w:rsidP="0006502D">
      <w:pPr>
        <w:rPr>
          <w:lang w:val="en-GB"/>
        </w:rPr>
      </w:pPr>
      <w:r>
        <w:rPr>
          <w:lang w:val="en-GB"/>
        </w:rPr>
        <w:t>3.</w:t>
      </w:r>
      <w:r w:rsidR="002646E4">
        <w:rPr>
          <w:lang w:val="en-GB"/>
        </w:rPr>
        <w:t xml:space="preserve"> Fractions of a quantity</w:t>
      </w:r>
    </w:p>
    <w:p w14:paraId="684E95B3" w14:textId="3E90D157" w:rsidR="00B73675" w:rsidRDefault="00B73675" w:rsidP="0006502D">
      <w:pPr>
        <w:rPr>
          <w:lang w:val="en-GB"/>
        </w:rPr>
      </w:pPr>
      <w:r>
        <w:rPr>
          <w:lang w:val="en-GB"/>
        </w:rPr>
        <w:t>4.</w:t>
      </w:r>
      <w:r w:rsidR="002646E4">
        <w:rPr>
          <w:lang w:val="en-GB"/>
        </w:rPr>
        <w:t xml:space="preserve"> Calculate quantities</w:t>
      </w:r>
    </w:p>
    <w:p w14:paraId="29D1DD27" w14:textId="3C84F404" w:rsidR="00B73675" w:rsidRDefault="00B73675" w:rsidP="0006502D">
      <w:pPr>
        <w:rPr>
          <w:lang w:val="en-GB"/>
        </w:rPr>
      </w:pPr>
      <w:r>
        <w:rPr>
          <w:lang w:val="en-GB"/>
        </w:rPr>
        <w:t>5.</w:t>
      </w:r>
      <w:r w:rsidR="002646E4">
        <w:rPr>
          <w:lang w:val="en-GB"/>
        </w:rPr>
        <w:t xml:space="preserve"> Revision of </w:t>
      </w:r>
      <w:r w:rsidR="007102DE">
        <w:rPr>
          <w:lang w:val="en-GB"/>
        </w:rPr>
        <w:t xml:space="preserve">anything tricky from </w:t>
      </w:r>
      <w:r w:rsidR="002646E4">
        <w:rPr>
          <w:lang w:val="en-GB"/>
        </w:rPr>
        <w:t>week</w:t>
      </w:r>
      <w:r w:rsidR="00206E07">
        <w:rPr>
          <w:lang w:val="en-GB"/>
        </w:rPr>
        <w:t>/</w:t>
      </w:r>
      <w:r w:rsidR="002646E4">
        <w:rPr>
          <w:lang w:val="en-GB"/>
        </w:rPr>
        <w:t>Mathletics</w:t>
      </w:r>
      <w:r w:rsidR="00206E07">
        <w:rPr>
          <w:lang w:val="en-GB"/>
        </w:rPr>
        <w:t>/</w:t>
      </w:r>
      <w:r w:rsidR="002646E4">
        <w:rPr>
          <w:lang w:val="en-GB"/>
        </w:rPr>
        <w:t>Times Tables Rock Stars</w:t>
      </w:r>
      <w:r w:rsidR="00206E07">
        <w:rPr>
          <w:lang w:val="en-GB"/>
        </w:rPr>
        <w:t>/</w:t>
      </w:r>
      <w:r w:rsidR="005D4540">
        <w:rPr>
          <w:lang w:val="en-GB"/>
        </w:rPr>
        <w:t>Purple Mash maths games</w:t>
      </w:r>
    </w:p>
    <w:p w14:paraId="7FFB4EA2" w14:textId="77777777" w:rsidR="006316C2" w:rsidRDefault="006316C2" w:rsidP="0006502D">
      <w:pPr>
        <w:rPr>
          <w:lang w:val="en-GB"/>
        </w:rPr>
      </w:pPr>
    </w:p>
    <w:p w14:paraId="5F4A77DF" w14:textId="679F09F1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Topic work</w:t>
      </w:r>
      <w:r>
        <w:rPr>
          <w:lang w:val="en-GB"/>
        </w:rPr>
        <w:t xml:space="preserve"> </w:t>
      </w:r>
    </w:p>
    <w:p w14:paraId="7FE61B4D" w14:textId="77777777" w:rsidR="00F56550" w:rsidRDefault="00B73675" w:rsidP="0006502D">
      <w:pPr>
        <w:rPr>
          <w:lang w:val="en-GB"/>
        </w:rPr>
      </w:pPr>
      <w:r>
        <w:rPr>
          <w:lang w:val="en-GB"/>
        </w:rPr>
        <w:t>1.</w:t>
      </w:r>
      <w:r w:rsidR="00C31380">
        <w:rPr>
          <w:lang w:val="en-GB"/>
        </w:rPr>
        <w:t xml:space="preserve"> Read about 4-figure grid references here</w:t>
      </w:r>
      <w:r w:rsidR="00F56550">
        <w:rPr>
          <w:lang w:val="en-GB"/>
        </w:rPr>
        <w:t>:</w:t>
      </w:r>
    </w:p>
    <w:p w14:paraId="3CF4FAC8" w14:textId="39BA6EF9" w:rsidR="00C31380" w:rsidRDefault="00B03ACC" w:rsidP="0006502D">
      <w:pPr>
        <w:rPr>
          <w:lang w:val="en-GB"/>
        </w:rPr>
      </w:pPr>
      <w:hyperlink r:id="rId9" w:history="1">
        <w:r w:rsidR="00F56550" w:rsidRPr="006A616B">
          <w:rPr>
            <w:rStyle w:val="Hyperlink"/>
            <w:lang w:val="en-GB"/>
          </w:rPr>
          <w:t>https://www.bbc.co.uk/bitesize/guides/z6j6fg8/revision/4</w:t>
        </w:r>
      </w:hyperlink>
    </w:p>
    <w:p w14:paraId="12C5031A" w14:textId="173CF835" w:rsidR="00F56550" w:rsidRDefault="00F56550" w:rsidP="0006502D">
      <w:pPr>
        <w:rPr>
          <w:lang w:val="en-GB"/>
        </w:rPr>
      </w:pPr>
      <w:r>
        <w:rPr>
          <w:lang w:val="en-GB"/>
        </w:rPr>
        <w:t xml:space="preserve">Or watch Steve </w:t>
      </w:r>
      <w:proofErr w:type="spellStart"/>
      <w:r>
        <w:rPr>
          <w:lang w:val="en-GB"/>
        </w:rPr>
        <w:t>Backshall</w:t>
      </w:r>
      <w:proofErr w:type="spellEnd"/>
      <w:r>
        <w:rPr>
          <w:lang w:val="en-GB"/>
        </w:rPr>
        <w:t xml:space="preserve"> (he’s much better than me!) explain:</w:t>
      </w:r>
    </w:p>
    <w:p w14:paraId="4CFC9F6C" w14:textId="162B6C16" w:rsidR="00F56550" w:rsidRDefault="00B03ACC" w:rsidP="0006502D">
      <w:pPr>
        <w:rPr>
          <w:lang w:val="en-GB"/>
        </w:rPr>
      </w:pPr>
      <w:hyperlink r:id="rId10" w:history="1">
        <w:r w:rsidR="00F56550" w:rsidRPr="006A616B">
          <w:rPr>
            <w:rStyle w:val="Hyperlink"/>
            <w:lang w:val="en-GB"/>
          </w:rPr>
          <w:t>https://youtu.be/c0du8v4EE_Y</w:t>
        </w:r>
      </w:hyperlink>
    </w:p>
    <w:p w14:paraId="5D089DF0" w14:textId="2EBC4001" w:rsidR="00C31380" w:rsidRDefault="00C31380" w:rsidP="0006502D">
      <w:pPr>
        <w:rPr>
          <w:lang w:val="en-GB"/>
        </w:rPr>
      </w:pPr>
      <w:r>
        <w:rPr>
          <w:lang w:val="en-GB"/>
        </w:rPr>
        <w:t xml:space="preserve">Then have a go at this game to see if you have understood! </w:t>
      </w:r>
      <w:hyperlink r:id="rId11" w:history="1">
        <w:r w:rsidRPr="006A616B">
          <w:rPr>
            <w:rStyle w:val="Hyperlink"/>
            <w:lang w:val="en-GB"/>
          </w:rPr>
          <w:t>http://resources.hwb.wales.gov.uk/VTC/grid_refs/eng/Activity/default.htm</w:t>
        </w:r>
      </w:hyperlink>
    </w:p>
    <w:p w14:paraId="06F02EE6" w14:textId="035A2FFE" w:rsidR="00C31380" w:rsidRDefault="00C31380" w:rsidP="0006502D">
      <w:pPr>
        <w:rPr>
          <w:lang w:val="en-GB"/>
        </w:rPr>
      </w:pPr>
      <w:r>
        <w:rPr>
          <w:lang w:val="en-GB"/>
        </w:rPr>
        <w:t>Do you have any maps in your house that use 4-figure grid references?</w:t>
      </w:r>
      <w:r w:rsidR="005D019C">
        <w:rPr>
          <w:lang w:val="en-GB"/>
        </w:rPr>
        <w:t xml:space="preserve"> If so, have a look at them.</w:t>
      </w:r>
    </w:p>
    <w:p w14:paraId="71603215" w14:textId="76B1B09B" w:rsidR="00B73675" w:rsidRDefault="00B73675" w:rsidP="0006502D">
      <w:pPr>
        <w:rPr>
          <w:lang w:val="en-GB"/>
        </w:rPr>
      </w:pPr>
      <w:r>
        <w:rPr>
          <w:lang w:val="en-GB"/>
        </w:rPr>
        <w:t>2.</w:t>
      </w:r>
      <w:r w:rsidR="00C31380">
        <w:rPr>
          <w:lang w:val="en-GB"/>
        </w:rPr>
        <w:t xml:space="preserve"> Head out on a walk around your local area with a grown up. How many different human (e.g. canal, house, bridge) and physical (e.g. river, hill, forest) features can you spot? Make a list of the</w:t>
      </w:r>
      <w:r w:rsidR="005D019C">
        <w:rPr>
          <w:lang w:val="en-GB"/>
        </w:rPr>
        <w:t>se features.</w:t>
      </w:r>
    </w:p>
    <w:p w14:paraId="126E4E56" w14:textId="06AC562A" w:rsidR="00B73675" w:rsidRDefault="00B73675" w:rsidP="0006502D">
      <w:pPr>
        <w:rPr>
          <w:lang w:val="en-GB"/>
        </w:rPr>
      </w:pPr>
      <w:r>
        <w:rPr>
          <w:lang w:val="en-GB"/>
        </w:rPr>
        <w:t>3.</w:t>
      </w:r>
      <w:r w:rsidR="00C31380">
        <w:rPr>
          <w:lang w:val="en-GB"/>
        </w:rPr>
        <w:t xml:space="preserve"> Create a map of the area you studied on your walk. Add grid references and a key.</w:t>
      </w:r>
    </w:p>
    <w:p w14:paraId="2CBFF2B7" w14:textId="783FF986" w:rsidR="00B73675" w:rsidRDefault="00B73675" w:rsidP="0006502D">
      <w:pPr>
        <w:rPr>
          <w:lang w:val="en-GB"/>
        </w:rPr>
      </w:pPr>
      <w:r>
        <w:rPr>
          <w:lang w:val="en-GB"/>
        </w:rPr>
        <w:t>4.</w:t>
      </w:r>
      <w:r w:rsidR="00C31380">
        <w:rPr>
          <w:lang w:val="en-GB"/>
        </w:rPr>
        <w:t xml:space="preserve"> Create a quiz for someone else in your house based on your map. Make sure to challenge them with some 4-figure grid reference questions!</w:t>
      </w:r>
    </w:p>
    <w:p w14:paraId="5ACF162B" w14:textId="0D4A8CB2" w:rsidR="00B73675" w:rsidRDefault="00B73675" w:rsidP="0006502D">
      <w:pPr>
        <w:rPr>
          <w:lang w:val="en-GB"/>
        </w:rPr>
      </w:pPr>
      <w:r>
        <w:rPr>
          <w:lang w:val="en-GB"/>
        </w:rPr>
        <w:t>5.</w:t>
      </w:r>
      <w:r w:rsidR="004A4C96">
        <w:rPr>
          <w:lang w:val="en-GB"/>
        </w:rPr>
        <w:t xml:space="preserve"> Have a go at this challenge: </w:t>
      </w:r>
      <w:hyperlink r:id="rId12" w:history="1">
        <w:r w:rsidR="004A4C96" w:rsidRPr="006A616B">
          <w:rPr>
            <w:rStyle w:val="Hyperlink"/>
            <w:lang w:val="en-GB"/>
          </w:rPr>
          <w:t>https://www.geographyalltheway.com/wp-content/uploads/11-14/maps-atlases/four_fig_grid_ref.pdf</w:t>
        </w:r>
      </w:hyperlink>
    </w:p>
    <w:p w14:paraId="55925898" w14:textId="77777777" w:rsidR="00B73675" w:rsidRDefault="00B73675" w:rsidP="0006502D">
      <w:pPr>
        <w:rPr>
          <w:lang w:val="en-GB"/>
        </w:rPr>
      </w:pPr>
    </w:p>
    <w:p w14:paraId="6A5DAB6A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PE</w:t>
      </w:r>
    </w:p>
    <w:p w14:paraId="2685E670" w14:textId="4269812F" w:rsidR="00B73675" w:rsidRDefault="00223BC4" w:rsidP="0006502D">
      <w:pPr>
        <w:rPr>
          <w:lang w:val="en-GB"/>
        </w:rPr>
      </w:pPr>
      <w:r>
        <w:rPr>
          <w:lang w:val="en-GB"/>
        </w:rPr>
        <w:t>This week’s challenge – complete a Go Noodle video each day!</w:t>
      </w:r>
    </w:p>
    <w:p w14:paraId="648DBD0A" w14:textId="4FC05C90" w:rsidR="00223BC4" w:rsidRDefault="00B03ACC" w:rsidP="0006502D">
      <w:pPr>
        <w:rPr>
          <w:lang w:val="en-GB"/>
        </w:rPr>
      </w:pPr>
      <w:hyperlink r:id="rId13" w:history="1">
        <w:r w:rsidR="00223BC4" w:rsidRPr="006A616B">
          <w:rPr>
            <w:rStyle w:val="Hyperlink"/>
            <w:lang w:val="en-GB"/>
          </w:rPr>
          <w:t>https://www.youtube.com/user/GoNoodleGames</w:t>
        </w:r>
      </w:hyperlink>
    </w:p>
    <w:p w14:paraId="641555B8" w14:textId="0CC5EA35" w:rsidR="00223BC4" w:rsidRPr="0006502D" w:rsidRDefault="00223BC4" w:rsidP="0006502D">
      <w:pPr>
        <w:rPr>
          <w:lang w:val="en-GB"/>
        </w:rPr>
      </w:pPr>
      <w:r>
        <w:rPr>
          <w:lang w:val="en-GB"/>
        </w:rPr>
        <w:lastRenderedPageBreak/>
        <w:t xml:space="preserve">Banana, Banana, Meatball is my personal favourite (sorry </w:t>
      </w:r>
      <w:proofErr w:type="spellStart"/>
      <w:r>
        <w:rPr>
          <w:lang w:val="en-GB"/>
        </w:rPr>
        <w:t>grown ups</w:t>
      </w:r>
      <w:proofErr w:type="spellEnd"/>
      <w:r>
        <w:rPr>
          <w:lang w:val="en-GB"/>
        </w:rPr>
        <w:t>!)</w:t>
      </w:r>
    </w:p>
    <w:sectPr w:rsidR="00223BC4" w:rsidRPr="0006502D" w:rsidSect="007B20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2D"/>
    <w:rsid w:val="0002357F"/>
    <w:rsid w:val="0006502D"/>
    <w:rsid w:val="000719BE"/>
    <w:rsid w:val="001C5FB8"/>
    <w:rsid w:val="00206E07"/>
    <w:rsid w:val="00223BC4"/>
    <w:rsid w:val="002646E4"/>
    <w:rsid w:val="003438CE"/>
    <w:rsid w:val="004A4C96"/>
    <w:rsid w:val="00564917"/>
    <w:rsid w:val="005D019C"/>
    <w:rsid w:val="005D4540"/>
    <w:rsid w:val="005E4CD7"/>
    <w:rsid w:val="006316C2"/>
    <w:rsid w:val="006A6986"/>
    <w:rsid w:val="00703F98"/>
    <w:rsid w:val="007102DE"/>
    <w:rsid w:val="0073751A"/>
    <w:rsid w:val="0077590C"/>
    <w:rsid w:val="007B2082"/>
    <w:rsid w:val="00911015"/>
    <w:rsid w:val="00990352"/>
    <w:rsid w:val="009B49F5"/>
    <w:rsid w:val="00B03ACC"/>
    <w:rsid w:val="00B73675"/>
    <w:rsid w:val="00C31380"/>
    <w:rsid w:val="00F5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1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user/GoNoodleGam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tedutilities.com/globalassets/documents/pdf/uu-education-booklet-spreads.pdf" TargetMode="External"/><Relationship Id="rId12" Type="http://schemas.openxmlformats.org/officeDocument/2006/relationships/hyperlink" Target="https://www.geographyalltheway.com/wp-content/uploads/11-14/maps-atlases/four_fig_grid_re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kgg87h/articles/z3wpp39" TargetMode="External"/><Relationship Id="rId11" Type="http://schemas.openxmlformats.org/officeDocument/2006/relationships/hyperlink" Target="http://resources.hwb.wales.gov.uk/VTC/grid_refs/eng/Activity/default.htm" TargetMode="External"/><Relationship Id="rId5" Type="http://schemas.openxmlformats.org/officeDocument/2006/relationships/hyperlink" Target="https://www.youtube.com/user/CosmicKidsYoga/video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c0du8v4EE_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bc.co.uk/bitesize/guides/z6j6fg8/revision/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of Bunbury Aldersey CE Primary</dc:creator>
  <cp:keywords/>
  <dc:description/>
  <cp:lastModifiedBy>Nikki Stuart</cp:lastModifiedBy>
  <cp:revision>19</cp:revision>
  <dcterms:created xsi:type="dcterms:W3CDTF">2020-05-18T10:55:00Z</dcterms:created>
  <dcterms:modified xsi:type="dcterms:W3CDTF">2020-05-30T15:35:00Z</dcterms:modified>
</cp:coreProperties>
</file>