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0960" w14:textId="5C6BF8A6" w:rsidR="00BD2BB5" w:rsidRPr="00C21EE3" w:rsidRDefault="00473B8A" w:rsidP="002F4D6E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EYFS </w:t>
      </w:r>
      <w:r w:rsidR="00323C25">
        <w:rPr>
          <w:rFonts w:ascii="Comic Sans MS" w:hAnsi="Comic Sans MS"/>
          <w:b/>
          <w:sz w:val="24"/>
          <w:szCs w:val="24"/>
          <w:u w:val="single"/>
        </w:rPr>
        <w:t>–</w:t>
      </w:r>
      <w:r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C00722">
        <w:rPr>
          <w:rFonts w:ascii="Comic Sans MS" w:hAnsi="Comic Sans MS"/>
          <w:b/>
          <w:sz w:val="24"/>
          <w:szCs w:val="24"/>
          <w:u w:val="single"/>
        </w:rPr>
        <w:t>Preschool</w:t>
      </w:r>
      <w:r w:rsidR="00C00722" w:rsidRPr="00C00722">
        <w:rPr>
          <w:rFonts w:ascii="Comic Sans MS" w:hAnsi="Comic Sans MS"/>
          <w:b/>
          <w:sz w:val="24"/>
          <w:szCs w:val="24"/>
        </w:rPr>
        <w:t xml:space="preserve"> </w:t>
      </w:r>
      <w:r w:rsidR="00C00722">
        <w:rPr>
          <w:rFonts w:ascii="Comic Sans MS" w:hAnsi="Comic Sans MS"/>
          <w:b/>
          <w:sz w:val="24"/>
          <w:szCs w:val="24"/>
        </w:rPr>
        <w:tab/>
      </w:r>
      <w:r w:rsidR="00C00722">
        <w:rPr>
          <w:rFonts w:ascii="Comic Sans MS" w:hAnsi="Comic Sans MS"/>
          <w:b/>
          <w:sz w:val="24"/>
          <w:szCs w:val="24"/>
        </w:rPr>
        <w:tab/>
      </w:r>
      <w:r w:rsidR="00C00722">
        <w:rPr>
          <w:rFonts w:ascii="Comic Sans MS" w:hAnsi="Comic Sans MS"/>
          <w:b/>
          <w:sz w:val="24"/>
          <w:szCs w:val="24"/>
        </w:rPr>
        <w:tab/>
      </w:r>
      <w:r w:rsidR="00C00722">
        <w:rPr>
          <w:rFonts w:ascii="Comic Sans MS" w:hAnsi="Comic Sans MS"/>
          <w:b/>
          <w:sz w:val="24"/>
          <w:szCs w:val="24"/>
        </w:rPr>
        <w:tab/>
      </w:r>
      <w:r w:rsidR="00C00722">
        <w:rPr>
          <w:rFonts w:ascii="Comic Sans MS" w:hAnsi="Comic Sans MS"/>
          <w:b/>
          <w:sz w:val="24"/>
          <w:szCs w:val="24"/>
        </w:rPr>
        <w:tab/>
      </w:r>
      <w:r w:rsidR="00EA38CE">
        <w:rPr>
          <w:rFonts w:ascii="Comic Sans MS" w:hAnsi="Comic Sans MS"/>
          <w:b/>
          <w:sz w:val="24"/>
          <w:szCs w:val="24"/>
          <w:u w:val="single"/>
        </w:rPr>
        <w:t>Autumn</w:t>
      </w:r>
      <w:r w:rsidR="00E60B89">
        <w:rPr>
          <w:rFonts w:ascii="Comic Sans MS" w:hAnsi="Comic Sans MS"/>
          <w:b/>
          <w:sz w:val="24"/>
          <w:szCs w:val="24"/>
          <w:u w:val="single"/>
        </w:rPr>
        <w:t xml:space="preserve"> Term</w:t>
      </w:r>
      <w:r w:rsidR="003A4202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183556">
        <w:rPr>
          <w:rFonts w:ascii="Comic Sans MS" w:hAnsi="Comic Sans MS"/>
          <w:b/>
          <w:sz w:val="24"/>
          <w:szCs w:val="24"/>
          <w:u w:val="single"/>
        </w:rPr>
        <w:t>2</w:t>
      </w:r>
      <w:r w:rsidR="00E60B89">
        <w:rPr>
          <w:rFonts w:ascii="Comic Sans MS" w:hAnsi="Comic Sans MS"/>
          <w:b/>
          <w:sz w:val="24"/>
          <w:szCs w:val="24"/>
          <w:u w:val="single"/>
        </w:rPr>
        <w:t xml:space="preserve"> –</w:t>
      </w:r>
      <w:r w:rsidR="005A3CFA">
        <w:rPr>
          <w:rFonts w:ascii="Comic Sans MS" w:hAnsi="Comic Sans MS"/>
          <w:b/>
          <w:sz w:val="24"/>
          <w:szCs w:val="24"/>
          <w:u w:val="single"/>
        </w:rPr>
        <w:t xml:space="preserve"> </w:t>
      </w:r>
      <w:r w:rsidR="0048009B">
        <w:rPr>
          <w:rFonts w:ascii="Comic Sans MS" w:hAnsi="Comic Sans MS"/>
          <w:b/>
          <w:sz w:val="24"/>
          <w:szCs w:val="24"/>
          <w:u w:val="single"/>
        </w:rPr>
        <w:t>Communication and Language</w:t>
      </w:r>
    </w:p>
    <w:tbl>
      <w:tblPr>
        <w:tblStyle w:val="TableGrid"/>
        <w:tblW w:w="15638" w:type="dxa"/>
        <w:tblLayout w:type="fixed"/>
        <w:tblLook w:val="04A0" w:firstRow="1" w:lastRow="0" w:firstColumn="1" w:lastColumn="0" w:noHBand="0" w:noVBand="1"/>
      </w:tblPr>
      <w:tblGrid>
        <w:gridCol w:w="562"/>
        <w:gridCol w:w="975"/>
        <w:gridCol w:w="3278"/>
        <w:gridCol w:w="2977"/>
        <w:gridCol w:w="4649"/>
        <w:gridCol w:w="1559"/>
        <w:gridCol w:w="1624"/>
        <w:gridCol w:w="14"/>
      </w:tblGrid>
      <w:tr w:rsidR="00C21EE3" w14:paraId="7E9AFFE8" w14:textId="77777777" w:rsidTr="2587786B">
        <w:trPr>
          <w:gridAfter w:val="1"/>
          <w:wAfter w:w="14" w:type="dxa"/>
          <w:trHeight w:val="836"/>
        </w:trPr>
        <w:tc>
          <w:tcPr>
            <w:tcW w:w="1537" w:type="dxa"/>
            <w:gridSpan w:val="2"/>
            <w:shd w:val="clear" w:color="auto" w:fill="9BBB59" w:themeFill="accent3"/>
            <w:vAlign w:val="center"/>
          </w:tcPr>
          <w:p w14:paraId="530D1D82" w14:textId="5788D01C" w:rsidR="00C21EE3" w:rsidRDefault="00BA5058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473B8A">
              <w:rPr>
                <w:rFonts w:ascii="Comic Sans MS" w:hAnsi="Comic Sans MS"/>
                <w:b/>
                <w:sz w:val="20"/>
                <w:szCs w:val="20"/>
              </w:rPr>
              <w:t>FS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Curriculum</w:t>
            </w:r>
          </w:p>
          <w:p w14:paraId="3931E02A" w14:textId="77777777" w:rsidR="00C21EE3" w:rsidRPr="00712A9F" w:rsidRDefault="00C21EE3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4087" w:type="dxa"/>
            <w:gridSpan w:val="5"/>
            <w:shd w:val="clear" w:color="auto" w:fill="9BBB59" w:themeFill="accent3"/>
          </w:tcPr>
          <w:p w14:paraId="16DD9A3E" w14:textId="77777777" w:rsidR="00A14442" w:rsidRPr="00C24F35" w:rsidRDefault="00A14442" w:rsidP="00A1444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sz w:val="24"/>
                <w:szCs w:val="16"/>
              </w:rPr>
            </w:pPr>
            <w:r w:rsidRPr="00C24F35">
              <w:rPr>
                <w:rFonts w:ascii="Comic Sans MS" w:hAnsi="Comic Sans MS"/>
                <w:sz w:val="24"/>
                <w:szCs w:val="16"/>
              </w:rPr>
              <w:t>Enjoy listening to longer stories and can remember much of what happens.</w:t>
            </w:r>
          </w:p>
          <w:p w14:paraId="19FF9F9D" w14:textId="3B3EDFA2" w:rsidR="0064607C" w:rsidRPr="007D09F9" w:rsidRDefault="003A4202" w:rsidP="007D09F9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/>
                <w:sz w:val="24"/>
                <w:szCs w:val="16"/>
              </w:rPr>
            </w:pPr>
            <w:r w:rsidRPr="00C24F35">
              <w:rPr>
                <w:rFonts w:ascii="Comic Sans MS" w:hAnsi="Comic Sans MS"/>
                <w:sz w:val="24"/>
                <w:szCs w:val="16"/>
              </w:rPr>
              <w:t>Use a wider range of vocabulary.</w:t>
            </w:r>
          </w:p>
        </w:tc>
      </w:tr>
      <w:tr w:rsidR="00861CC7" w14:paraId="1CF4E471" w14:textId="77777777" w:rsidTr="2587786B">
        <w:trPr>
          <w:gridAfter w:val="1"/>
          <w:wAfter w:w="14" w:type="dxa"/>
          <w:trHeight w:val="257"/>
        </w:trPr>
        <w:tc>
          <w:tcPr>
            <w:tcW w:w="1537" w:type="dxa"/>
            <w:gridSpan w:val="2"/>
            <w:shd w:val="clear" w:color="auto" w:fill="9BBB59" w:themeFill="accent3"/>
            <w:vAlign w:val="center"/>
          </w:tcPr>
          <w:p w14:paraId="096839F2" w14:textId="78C76AE3" w:rsidR="00861CC7" w:rsidRPr="00473B8A" w:rsidRDefault="00861CC7" w:rsidP="00BA5058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473B8A">
              <w:rPr>
                <w:rFonts w:ascii="Comic Sans MS" w:hAnsi="Comic Sans MS"/>
                <w:b/>
                <w:sz w:val="18"/>
                <w:szCs w:val="18"/>
              </w:rPr>
              <w:t>Book</w:t>
            </w:r>
            <w:r w:rsidR="00BA5058" w:rsidRPr="00473B8A">
              <w:rPr>
                <w:rFonts w:ascii="Comic Sans MS" w:hAnsi="Comic Sans MS"/>
                <w:b/>
                <w:sz w:val="18"/>
                <w:szCs w:val="18"/>
              </w:rPr>
              <w:t>s/Rhymes</w:t>
            </w:r>
            <w:r w:rsidRPr="00473B8A">
              <w:rPr>
                <w:rFonts w:ascii="Comic Sans MS" w:hAnsi="Comic Sans MS"/>
                <w:b/>
                <w:sz w:val="18"/>
                <w:szCs w:val="18"/>
              </w:rPr>
              <w:t xml:space="preserve"> Link</w:t>
            </w:r>
            <w:r w:rsidR="00BA5058" w:rsidRPr="00473B8A">
              <w:rPr>
                <w:rFonts w:ascii="Comic Sans MS" w:hAnsi="Comic Sans MS"/>
                <w:b/>
                <w:sz w:val="18"/>
                <w:szCs w:val="18"/>
              </w:rPr>
              <w:t>s</w:t>
            </w:r>
          </w:p>
        </w:tc>
        <w:tc>
          <w:tcPr>
            <w:tcW w:w="14087" w:type="dxa"/>
            <w:gridSpan w:val="5"/>
            <w:shd w:val="clear" w:color="auto" w:fill="9BBB59" w:themeFill="accent3"/>
          </w:tcPr>
          <w:p w14:paraId="1BA08772" w14:textId="3F537771" w:rsidR="00BA5058" w:rsidRPr="008A7080" w:rsidRDefault="7F5C839A" w:rsidP="2587786B">
            <w:pPr>
              <w:jc w:val="center"/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lang w:val="en-US"/>
              </w:rPr>
            </w:pPr>
            <w:r w:rsidRPr="2587786B"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lang w:val="en-US"/>
              </w:rPr>
              <w:t>The Owl Who Was Afraid of The Dark,</w:t>
            </w:r>
            <w:r w:rsidR="7E25C426" w:rsidRPr="2587786B"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lang w:val="en-US"/>
              </w:rPr>
              <w:t xml:space="preserve"> World Nursery Rhyme Week,</w:t>
            </w:r>
            <w:r w:rsidRPr="2587786B"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lang w:val="en-US"/>
              </w:rPr>
              <w:t xml:space="preserve"> The Three Little Pigs, The Gingerbread Man, Goldilocks and The Three Bears, The Christmas Story</w:t>
            </w:r>
            <w:r w:rsidR="39A75293" w:rsidRPr="2587786B">
              <w:rPr>
                <w:rFonts w:ascii="Comic Sans MS" w:eastAsia="Comic Sans MS" w:hAnsi="Comic Sans MS" w:cs="Comic Sans MS"/>
                <w:b/>
                <w:bCs/>
                <w:i/>
                <w:iCs/>
                <w:color w:val="000000" w:themeColor="text1"/>
                <w:lang w:val="en-US"/>
              </w:rPr>
              <w:t>, The Nativity Pop Up Book</w:t>
            </w:r>
          </w:p>
          <w:p w14:paraId="7E83AF9C" w14:textId="51C86E1A" w:rsidR="00BA5058" w:rsidRPr="008A7080" w:rsidRDefault="00BA5058" w:rsidP="435EEBB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A38E6" w14:paraId="251F72DD" w14:textId="77777777" w:rsidTr="2587786B">
        <w:tc>
          <w:tcPr>
            <w:tcW w:w="4815" w:type="dxa"/>
            <w:gridSpan w:val="3"/>
            <w:shd w:val="clear" w:color="auto" w:fill="9BBB59" w:themeFill="accent3"/>
            <w:vAlign w:val="center"/>
          </w:tcPr>
          <w:p w14:paraId="05B7637A" w14:textId="5E8A7739" w:rsidR="007A38E6" w:rsidRPr="00712A9F" w:rsidRDefault="004C3677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EY</w:t>
            </w:r>
            <w:r w:rsidR="007A38E6" w:rsidRPr="00712A9F">
              <w:rPr>
                <w:rFonts w:ascii="Comic Sans MS" w:hAnsi="Comic Sans MS"/>
                <w:b/>
                <w:sz w:val="20"/>
                <w:szCs w:val="20"/>
              </w:rPr>
              <w:t xml:space="preserve"> Skills Progression</w:t>
            </w:r>
          </w:p>
        </w:tc>
        <w:tc>
          <w:tcPr>
            <w:tcW w:w="2977" w:type="dxa"/>
            <w:shd w:val="clear" w:color="auto" w:fill="9BBB59" w:themeFill="accent3"/>
            <w:vAlign w:val="center"/>
          </w:tcPr>
          <w:p w14:paraId="676FF797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‘I can’ Statements</w:t>
            </w:r>
          </w:p>
        </w:tc>
        <w:tc>
          <w:tcPr>
            <w:tcW w:w="4649" w:type="dxa"/>
            <w:shd w:val="clear" w:color="auto" w:fill="9BBB59" w:themeFill="accent3"/>
            <w:vAlign w:val="center"/>
          </w:tcPr>
          <w:p w14:paraId="4D7A4581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Activities</w:t>
            </w:r>
          </w:p>
        </w:tc>
        <w:tc>
          <w:tcPr>
            <w:tcW w:w="1559" w:type="dxa"/>
            <w:shd w:val="clear" w:color="auto" w:fill="9BBB59" w:themeFill="accent3"/>
            <w:vAlign w:val="center"/>
          </w:tcPr>
          <w:p w14:paraId="66C9440C" w14:textId="77777777" w:rsidR="007A38E6" w:rsidRPr="00712A9F" w:rsidRDefault="007A38E6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712A9F">
              <w:rPr>
                <w:rFonts w:ascii="Comic Sans MS" w:hAnsi="Comic Sans MS"/>
                <w:b/>
                <w:sz w:val="20"/>
                <w:szCs w:val="20"/>
              </w:rPr>
              <w:t>Key Vocabulary</w:t>
            </w:r>
          </w:p>
        </w:tc>
        <w:tc>
          <w:tcPr>
            <w:tcW w:w="1638" w:type="dxa"/>
            <w:gridSpan w:val="2"/>
            <w:shd w:val="clear" w:color="auto" w:fill="9BBB59" w:themeFill="accent3"/>
            <w:vAlign w:val="center"/>
          </w:tcPr>
          <w:p w14:paraId="52446690" w14:textId="21FA75CF" w:rsidR="007A38E6" w:rsidRPr="00712A9F" w:rsidRDefault="00C00722" w:rsidP="006400E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Learning Challenge Question</w:t>
            </w:r>
          </w:p>
        </w:tc>
      </w:tr>
      <w:tr w:rsidR="006400ED" w14:paraId="103A464E" w14:textId="77777777" w:rsidTr="2587786B">
        <w:tc>
          <w:tcPr>
            <w:tcW w:w="15638" w:type="dxa"/>
            <w:gridSpan w:val="8"/>
            <w:shd w:val="clear" w:color="auto" w:fill="EAF1DD" w:themeFill="accent3" w:themeFillTint="33"/>
            <w:vAlign w:val="center"/>
          </w:tcPr>
          <w:p w14:paraId="46DC0AA8" w14:textId="77777777" w:rsidR="00281F2D" w:rsidRPr="007D09F9" w:rsidRDefault="00E7476B" w:rsidP="00281F2D">
            <w:pPr>
              <w:jc w:val="center"/>
              <w:rPr>
                <w:rFonts w:ascii="Comic Sans MS" w:hAnsi="Comic Sans MS" w:cstheme="minorHAnsi"/>
                <w:b/>
                <w:sz w:val="18"/>
                <w:szCs w:val="16"/>
              </w:rPr>
            </w:pPr>
            <w:r w:rsidRPr="007D09F9">
              <w:rPr>
                <w:rFonts w:ascii="Comic Sans MS" w:hAnsi="Comic Sans MS" w:cs="font0000000025867af2"/>
                <w:b/>
                <w:i/>
                <w:color w:val="0B0B0B"/>
                <w:szCs w:val="20"/>
                <w:lang w:val="en-US"/>
              </w:rPr>
              <w:t>PSED -</w:t>
            </w:r>
            <w:r w:rsidRPr="007D09F9">
              <w:rPr>
                <w:sz w:val="24"/>
              </w:rPr>
              <w:t xml:space="preserve"> </w:t>
            </w:r>
            <w:r w:rsidR="00281F2D" w:rsidRPr="007D09F9">
              <w:rPr>
                <w:rFonts w:ascii="Comic Sans MS" w:hAnsi="Comic Sans MS" w:cstheme="minorHAnsi"/>
                <w:b/>
                <w:sz w:val="18"/>
                <w:szCs w:val="16"/>
              </w:rPr>
              <w:t>Does the child take part in other pretend play with different roles – being the Gruffalo, for example? Can the child generally negotiate solutions to conflicts in their play?</w:t>
            </w:r>
          </w:p>
          <w:p w14:paraId="700930CD" w14:textId="77777777" w:rsidR="00281F2D" w:rsidRPr="007D09F9" w:rsidRDefault="00281F2D" w:rsidP="00281F2D">
            <w:pPr>
              <w:jc w:val="center"/>
              <w:rPr>
                <w:rFonts w:ascii="Comic Sans MS" w:hAnsi="Comic Sans MS"/>
                <w:b/>
                <w:bCs/>
                <w:sz w:val="18"/>
                <w:szCs w:val="16"/>
              </w:rPr>
            </w:pPr>
            <w:r w:rsidRPr="007D09F9">
              <w:rPr>
                <w:rFonts w:ascii="Comic Sans MS" w:hAnsi="Comic Sans MS"/>
                <w:b/>
                <w:bCs/>
                <w:sz w:val="18"/>
                <w:szCs w:val="16"/>
              </w:rPr>
              <w:t>Develop their sense of responsibility and membership of a community.</w:t>
            </w:r>
          </w:p>
          <w:p w14:paraId="436EE454" w14:textId="3635710D" w:rsidR="006400ED" w:rsidRPr="007D09F9" w:rsidRDefault="00281F2D" w:rsidP="007D09F9">
            <w:pPr>
              <w:jc w:val="center"/>
              <w:rPr>
                <w:rFonts w:ascii="Comic Sans MS" w:hAnsi="Comic Sans MS"/>
                <w:b/>
                <w:bCs/>
                <w:sz w:val="18"/>
                <w:szCs w:val="16"/>
              </w:rPr>
            </w:pPr>
            <w:r w:rsidRPr="007D09F9">
              <w:rPr>
                <w:rFonts w:ascii="Comic Sans MS" w:hAnsi="Comic Sans MS"/>
                <w:b/>
                <w:bCs/>
                <w:sz w:val="18"/>
                <w:szCs w:val="16"/>
              </w:rPr>
              <w:t>Increasingly follow rules, understanding why they are important.</w:t>
            </w:r>
          </w:p>
        </w:tc>
      </w:tr>
      <w:tr w:rsidR="007A38E6" w14:paraId="3433880E" w14:textId="77777777" w:rsidTr="2587786B">
        <w:trPr>
          <w:trHeight w:val="226"/>
        </w:trPr>
        <w:tc>
          <w:tcPr>
            <w:tcW w:w="15638" w:type="dxa"/>
            <w:gridSpan w:val="8"/>
            <w:shd w:val="clear" w:color="auto" w:fill="D9D9D9" w:themeFill="background1" w:themeFillShade="D9"/>
            <w:vAlign w:val="center"/>
          </w:tcPr>
          <w:p w14:paraId="428645E0" w14:textId="56E34A12" w:rsidR="007A38E6" w:rsidRPr="00287C95" w:rsidRDefault="007A38E6" w:rsidP="00E74A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 xml:space="preserve">Pre Assessment </w:t>
            </w:r>
            <w:r w:rsidR="00E74A47"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>–</w:t>
            </w:r>
            <w:r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 xml:space="preserve"> </w:t>
            </w:r>
            <w:r w:rsidR="00E74A47">
              <w:rPr>
                <w:rFonts w:ascii="Comic Sans MS" w:hAnsi="Comic Sans MS" w:cs="font0000000025867af2"/>
                <w:b/>
                <w:color w:val="0B0B0B"/>
                <w:sz w:val="20"/>
                <w:szCs w:val="20"/>
                <w:lang w:val="en-US"/>
              </w:rPr>
              <w:t>mind map in small groups</w:t>
            </w:r>
          </w:p>
        </w:tc>
      </w:tr>
      <w:tr w:rsidR="0042735A" w:rsidRPr="007A38E6" w14:paraId="2EF9080A" w14:textId="77777777" w:rsidTr="2587786B">
        <w:trPr>
          <w:trHeight w:val="853"/>
        </w:trPr>
        <w:tc>
          <w:tcPr>
            <w:tcW w:w="562" w:type="dxa"/>
            <w:vMerge w:val="restart"/>
            <w:vAlign w:val="center"/>
          </w:tcPr>
          <w:p w14:paraId="56FBC4E7" w14:textId="59336255" w:rsidR="0042735A" w:rsidRDefault="0042735A" w:rsidP="008A708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1</w:t>
            </w: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126396D2" w14:textId="77777777" w:rsidR="0042735A" w:rsidRPr="00183556" w:rsidRDefault="00183556" w:rsidP="008A7080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0C779B28" w14:textId="77777777" w:rsidR="00183556" w:rsidRPr="00183556" w:rsidRDefault="00183556" w:rsidP="00183556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6"/>
              </w:rPr>
            </w:pPr>
            <w:r w:rsidRPr="00183556">
              <w:rPr>
                <w:rFonts w:ascii="Comic Sans MS" w:hAnsi="Comic Sans MS"/>
                <w:b/>
                <w:sz w:val="18"/>
              </w:rPr>
              <w:t>Shared reading to take place daily.</w:t>
            </w:r>
          </w:p>
          <w:p w14:paraId="13BDA325" w14:textId="493E936C" w:rsidR="00183556" w:rsidRPr="00183556" w:rsidRDefault="00183556" w:rsidP="00183556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14AF1F39" w14:textId="46694239" w:rsidR="0042735A" w:rsidRPr="004E1FFF" w:rsidRDefault="00183556" w:rsidP="00850D65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to a story, paying attention for an age appropriate time and demonstrate understanding.</w:t>
            </w:r>
          </w:p>
        </w:tc>
        <w:tc>
          <w:tcPr>
            <w:tcW w:w="4649" w:type="dxa"/>
          </w:tcPr>
          <w:p w14:paraId="1D4D9664" w14:textId="2E3750A1" w:rsidR="00466834" w:rsidRPr="00EC61C4" w:rsidRDefault="00325645" w:rsidP="00C03062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 3 stories with questions and answering session afterwards.</w:t>
            </w:r>
          </w:p>
        </w:tc>
        <w:tc>
          <w:tcPr>
            <w:tcW w:w="1559" w:type="dxa"/>
          </w:tcPr>
          <w:p w14:paraId="7C5F3AA1" w14:textId="09782408" w:rsidR="00466834" w:rsidRDefault="00325645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Story</w:t>
            </w:r>
          </w:p>
          <w:p w14:paraId="610B03BF" w14:textId="6209D8DC" w:rsidR="00325645" w:rsidRDefault="00325645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2EF0650A" w14:textId="3CC264D5" w:rsidR="00325645" w:rsidRDefault="00325645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08A320CA" w14:textId="23541E2D" w:rsidR="00325645" w:rsidRDefault="00325645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Ears</w:t>
            </w:r>
          </w:p>
          <w:p w14:paraId="48B722E7" w14:textId="3FCC3835" w:rsidR="00325645" w:rsidRPr="00554739" w:rsidRDefault="00325645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Quiet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34C2C47F" w14:textId="089BC493" w:rsidR="0042735A" w:rsidRPr="00466834" w:rsidRDefault="0042735A" w:rsidP="008A708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42735A" w:rsidRPr="007A38E6" w14:paraId="7F479B03" w14:textId="77777777" w:rsidTr="2587786B">
        <w:trPr>
          <w:trHeight w:val="853"/>
        </w:trPr>
        <w:tc>
          <w:tcPr>
            <w:tcW w:w="562" w:type="dxa"/>
            <w:vMerge/>
            <w:vAlign w:val="center"/>
          </w:tcPr>
          <w:p w14:paraId="08FEFD63" w14:textId="752D9DF3" w:rsidR="0042735A" w:rsidRDefault="0042735A" w:rsidP="008A708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7BF2ED55" w14:textId="77777777" w:rsidR="00183556" w:rsidRPr="00183556" w:rsidRDefault="00183556" w:rsidP="00183556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394B6EEB" w14:textId="1D1EFF8D" w:rsidR="0042735A" w:rsidRPr="00183556" w:rsidRDefault="00183556" w:rsidP="00183556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Listening and attention games to be introduced to the children to learn the names of their new friends and teachers.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736C3625" w14:textId="77777777" w:rsidR="00325645" w:rsidRDefault="00325645" w:rsidP="00850D65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 xml:space="preserve">I can play games to develop my listening and attention skills. </w:t>
            </w:r>
          </w:p>
          <w:p w14:paraId="1DEB10CE" w14:textId="196626F3" w:rsidR="0042735A" w:rsidRPr="004E1FFF" w:rsidRDefault="00325645" w:rsidP="00850D65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carefully ton instructions and follow them.</w:t>
            </w:r>
          </w:p>
        </w:tc>
        <w:tc>
          <w:tcPr>
            <w:tcW w:w="4649" w:type="dxa"/>
          </w:tcPr>
          <w:p w14:paraId="5DF063BC" w14:textId="443FC42A" w:rsidR="00051B52" w:rsidRPr="0081289B" w:rsidRDefault="00325645" w:rsidP="00C0306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Chattering Children – </w:t>
            </w:r>
            <w:r w:rsidR="00823A19">
              <w:rPr>
                <w:rFonts w:ascii="Comic Sans MS" w:hAnsi="Comic Sans MS"/>
                <w:sz w:val="18"/>
                <w:szCs w:val="18"/>
              </w:rPr>
              <w:t>Listening and Attention games parachute games, see additional games sheet in planning file</w:t>
            </w:r>
          </w:p>
        </w:tc>
        <w:tc>
          <w:tcPr>
            <w:tcW w:w="1559" w:type="dxa"/>
          </w:tcPr>
          <w:p w14:paraId="2C0BFE85" w14:textId="77777777" w:rsidR="00051B52" w:rsidRDefault="00325645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63300F34" w14:textId="0A512539" w:rsidR="00325645" w:rsidRDefault="00325645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Respond</w:t>
            </w:r>
          </w:p>
          <w:p w14:paraId="660DBC85" w14:textId="681B239C" w:rsidR="00325645" w:rsidRDefault="00325645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Quiet</w:t>
            </w:r>
          </w:p>
          <w:p w14:paraId="7431FCBF" w14:textId="41854993" w:rsidR="00325645" w:rsidRDefault="00325645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6A2F0646" w14:textId="1425A536" w:rsidR="00325645" w:rsidRPr="00554739" w:rsidRDefault="00325645" w:rsidP="008A7080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Ears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2910A99C" w14:textId="7DC5C988" w:rsidR="0042735A" w:rsidRPr="00466834" w:rsidRDefault="0042735A" w:rsidP="008A7080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C03062" w:rsidRPr="007A38E6" w14:paraId="018FF8FB" w14:textId="77777777" w:rsidTr="2587786B">
        <w:trPr>
          <w:trHeight w:val="853"/>
        </w:trPr>
        <w:tc>
          <w:tcPr>
            <w:tcW w:w="562" w:type="dxa"/>
            <w:vMerge/>
            <w:vAlign w:val="center"/>
          </w:tcPr>
          <w:p w14:paraId="13C9195F" w14:textId="3CBA2CDD" w:rsidR="00C03062" w:rsidRDefault="00C03062" w:rsidP="00C030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4CDEB99A" w14:textId="77777777" w:rsidR="00C03062" w:rsidRDefault="00183556" w:rsidP="00C03062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24DF1134" w14:textId="7BB5BBF0" w:rsidR="00183556" w:rsidRPr="00183556" w:rsidRDefault="00183556" w:rsidP="00C0306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Children given the opportunity to extend their vocabulary. Adults should explain unfamiliar words and concepts and make sure children have understood what they mean through stories and other activities.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1CA3BA81" w14:textId="25D84225" w:rsidR="00C03062" w:rsidRPr="004E1FFF" w:rsidRDefault="00325645" w:rsidP="00C03062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learn a new concept word and use this in my play.</w:t>
            </w:r>
          </w:p>
        </w:tc>
        <w:tc>
          <w:tcPr>
            <w:tcW w:w="4649" w:type="dxa"/>
          </w:tcPr>
          <w:p w14:paraId="5036ACB2" w14:textId="742F975C" w:rsidR="00C03062" w:rsidRPr="00554739" w:rsidRDefault="00823A19" w:rsidP="00C0306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Introduce new word based on book of the week or interest in play. </w:t>
            </w:r>
          </w:p>
        </w:tc>
        <w:tc>
          <w:tcPr>
            <w:tcW w:w="1559" w:type="dxa"/>
          </w:tcPr>
          <w:p w14:paraId="5C8C0D97" w14:textId="11ED8D09" w:rsidR="00C03062" w:rsidRPr="00554739" w:rsidRDefault="00F026CC" w:rsidP="00C0306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TBC book dependent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03F24D66" w14:textId="39A2726D" w:rsidR="00C03062" w:rsidRPr="00466834" w:rsidRDefault="00C03062" w:rsidP="0046683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C03062" w:rsidRPr="007A38E6" w14:paraId="054CFF0A" w14:textId="77777777" w:rsidTr="2587786B">
        <w:trPr>
          <w:trHeight w:val="853"/>
        </w:trPr>
        <w:tc>
          <w:tcPr>
            <w:tcW w:w="562" w:type="dxa"/>
            <w:vMerge/>
            <w:vAlign w:val="center"/>
          </w:tcPr>
          <w:p w14:paraId="28E2D5AD" w14:textId="17832615" w:rsidR="00C03062" w:rsidRDefault="00C03062" w:rsidP="00C030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00AA6FDA" w14:textId="77777777" w:rsidR="00C03062" w:rsidRPr="00183556" w:rsidRDefault="00183556" w:rsidP="00C03062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212C1ACD" w14:textId="5F86CB80" w:rsidR="00183556" w:rsidRPr="00183556" w:rsidRDefault="00183556" w:rsidP="00C03062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Learn</w:t>
            </w:r>
            <w:r w:rsidRPr="00183556">
              <w:rPr>
                <w:rFonts w:ascii="Comic Sans MS" w:hAnsi="Comic Sans MS"/>
                <w:b/>
                <w:sz w:val="18"/>
                <w:szCs w:val="18"/>
              </w:rPr>
              <w:t xml:space="preserve"> words and concepts which occur frequently in books and other contexts, but are not used every day by many young children. Suggestion: use scientific vocabulary when talking about the parts of a flower or an insect, or different types of </w:t>
            </w:r>
            <w:r w:rsidRPr="00183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rocks. Examples from ‘The Gruffalo’ include: ‘stroll’, ‘roasted’, ‘knobbly’, ‘wart’ and ‘feast’.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340CF2DB" w14:textId="7618936B" w:rsidR="00C03062" w:rsidRPr="004E1FFF" w:rsidRDefault="00325645" w:rsidP="00850D65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lastRenderedPageBreak/>
              <w:t>I can learn two new words related to my learning and use them in my play.</w:t>
            </w:r>
          </w:p>
        </w:tc>
        <w:tc>
          <w:tcPr>
            <w:tcW w:w="4649" w:type="dxa"/>
          </w:tcPr>
          <w:p w14:paraId="6FCD80DD" w14:textId="30A297E9" w:rsidR="00C03062" w:rsidRPr="00554739" w:rsidRDefault="00325645" w:rsidP="00C0306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Word Aware or words from the story for the week.</w:t>
            </w:r>
          </w:p>
        </w:tc>
        <w:tc>
          <w:tcPr>
            <w:tcW w:w="1559" w:type="dxa"/>
          </w:tcPr>
          <w:p w14:paraId="39D59F2A" w14:textId="1F825410" w:rsidR="00051B52" w:rsidRPr="00554739" w:rsidRDefault="00F026CC" w:rsidP="00C0306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TBC book dependent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5347D1EB" w14:textId="676D3BB1" w:rsidR="00C03062" w:rsidRPr="00466834" w:rsidRDefault="00C03062" w:rsidP="00C0306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C03062" w:rsidRPr="007A38E6" w14:paraId="7A5C09FA" w14:textId="77777777" w:rsidTr="2587786B">
        <w:trPr>
          <w:trHeight w:val="853"/>
        </w:trPr>
        <w:tc>
          <w:tcPr>
            <w:tcW w:w="562" w:type="dxa"/>
            <w:vMerge/>
            <w:vAlign w:val="center"/>
          </w:tcPr>
          <w:p w14:paraId="0372F7B3" w14:textId="2591BAF7" w:rsidR="00C03062" w:rsidRDefault="00C03062" w:rsidP="00C030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2FFFB828" w14:textId="77777777" w:rsidR="00C03062" w:rsidRDefault="00183556" w:rsidP="00C03062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  <w:t>Speaking</w:t>
            </w:r>
          </w:p>
          <w:p w14:paraId="6C953C41" w14:textId="68AD1A6C" w:rsidR="00183556" w:rsidRPr="00183556" w:rsidRDefault="00183556" w:rsidP="00C03062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sz w:val="18"/>
                <w:szCs w:val="18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Encourage children to show and talk about something from home that they are proud of </w:t>
            </w:r>
            <w:proofErr w:type="spellStart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>or</w:t>
            </w:r>
            <w:proofErr w:type="spellEnd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 love and why.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7383B98A" w14:textId="77777777" w:rsidR="00C03062" w:rsidRDefault="00325645" w:rsidP="00C0306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talk about something special from home to a small group, answering questions about it.</w:t>
            </w:r>
          </w:p>
          <w:p w14:paraId="34358C97" w14:textId="57008FE5" w:rsidR="00325645" w:rsidRDefault="00325645" w:rsidP="00C0306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listen to someone talk about something special.</w:t>
            </w:r>
          </w:p>
        </w:tc>
        <w:tc>
          <w:tcPr>
            <w:tcW w:w="4649" w:type="dxa"/>
          </w:tcPr>
          <w:p w14:paraId="055F43D1" w14:textId="05C43F9D" w:rsidR="00C03062" w:rsidRPr="00216314" w:rsidRDefault="00325645" w:rsidP="00C0306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Show and tell in two groups – 3 children in each group.</w:t>
            </w:r>
          </w:p>
        </w:tc>
        <w:tc>
          <w:tcPr>
            <w:tcW w:w="1559" w:type="dxa"/>
          </w:tcPr>
          <w:p w14:paraId="54C9132B" w14:textId="4CFEEB2D" w:rsidR="00C03062" w:rsidRDefault="00325645" w:rsidP="00C0306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Show</w:t>
            </w:r>
          </w:p>
          <w:p w14:paraId="6A9102B9" w14:textId="2497CEC4" w:rsidR="00325645" w:rsidRDefault="00325645" w:rsidP="00C0306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Talk</w:t>
            </w:r>
          </w:p>
          <w:p w14:paraId="6EE3FBB5" w14:textId="438A4A80" w:rsidR="00325645" w:rsidRDefault="00325645" w:rsidP="00C0306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2B58F67B" w14:textId="75FD8825" w:rsidR="00325645" w:rsidRDefault="00325645" w:rsidP="00C0306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Questions</w:t>
            </w:r>
          </w:p>
          <w:p w14:paraId="32B95CED" w14:textId="613E16F9" w:rsidR="00325645" w:rsidRPr="00554739" w:rsidRDefault="00325645" w:rsidP="00C0306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Home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0C2ECC30" w14:textId="77777777" w:rsidR="00C03062" w:rsidRPr="00466834" w:rsidRDefault="00C03062" w:rsidP="00C0306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3B583A55" w14:textId="77777777" w:rsidTr="2587786B">
        <w:trPr>
          <w:trHeight w:val="853"/>
        </w:trPr>
        <w:tc>
          <w:tcPr>
            <w:tcW w:w="562" w:type="dxa"/>
            <w:vMerge w:val="restart"/>
            <w:vAlign w:val="center"/>
          </w:tcPr>
          <w:p w14:paraId="7369579F" w14:textId="0EF48854" w:rsidR="00325645" w:rsidRDefault="00325645" w:rsidP="00C030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70B67301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2266E46D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6"/>
              </w:rPr>
            </w:pPr>
            <w:r w:rsidRPr="00183556">
              <w:rPr>
                <w:rFonts w:ascii="Comic Sans MS" w:hAnsi="Comic Sans MS"/>
                <w:b/>
                <w:sz w:val="18"/>
              </w:rPr>
              <w:t>Shared reading to take place daily.</w:t>
            </w:r>
          </w:p>
          <w:p w14:paraId="2B535737" w14:textId="0FAD9595" w:rsidR="00325645" w:rsidRPr="0042735A" w:rsidRDefault="00325645" w:rsidP="00C03062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37459466" w14:textId="6055F533" w:rsidR="00325645" w:rsidRPr="004E1FFF" w:rsidRDefault="00325645" w:rsidP="00C03062">
            <w:pPr>
              <w:spacing w:after="160"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to a story, paying attention for an age appropriate time and demonstrate understanding.</w:t>
            </w:r>
          </w:p>
        </w:tc>
        <w:tc>
          <w:tcPr>
            <w:tcW w:w="4649" w:type="dxa"/>
          </w:tcPr>
          <w:p w14:paraId="035AE879" w14:textId="5CAC89EE" w:rsidR="00325645" w:rsidRPr="004E1FFF" w:rsidRDefault="00325645" w:rsidP="00C03062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 3 stories with questions and answering session afterwards.</w:t>
            </w:r>
          </w:p>
        </w:tc>
        <w:tc>
          <w:tcPr>
            <w:tcW w:w="1559" w:type="dxa"/>
          </w:tcPr>
          <w:p w14:paraId="62345895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Story</w:t>
            </w:r>
          </w:p>
          <w:p w14:paraId="0D374644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1C8F5507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41BDBB78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Ears</w:t>
            </w:r>
          </w:p>
          <w:p w14:paraId="51950E26" w14:textId="26CDC0D7" w:rsidR="00325645" w:rsidRPr="00D92238" w:rsidRDefault="00325645" w:rsidP="00C0306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Quiet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5E4C9761" w14:textId="7747EAF7" w:rsidR="00325645" w:rsidRPr="00466834" w:rsidRDefault="00325645" w:rsidP="00C0306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61110248" w14:textId="77777777" w:rsidTr="2587786B">
        <w:trPr>
          <w:trHeight w:val="853"/>
        </w:trPr>
        <w:tc>
          <w:tcPr>
            <w:tcW w:w="562" w:type="dxa"/>
            <w:vMerge/>
            <w:vAlign w:val="center"/>
          </w:tcPr>
          <w:p w14:paraId="36BB3A62" w14:textId="77777777" w:rsidR="00325645" w:rsidRDefault="00325645" w:rsidP="00051B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3E6BAE34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47BB9A3E" w14:textId="4406E046" w:rsidR="00325645" w:rsidRPr="0042735A" w:rsidRDefault="00325645" w:rsidP="00051B52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Listening and attention games to be introduced to the children to learn the names of their new friends and teachers.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56D6C009" w14:textId="77777777" w:rsidR="00325645" w:rsidRDefault="00325645" w:rsidP="00EF41DF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 xml:space="preserve">I can play games to develop my listening and attention skills. </w:t>
            </w:r>
          </w:p>
          <w:p w14:paraId="031911CC" w14:textId="0791F49C" w:rsidR="00325645" w:rsidRPr="004E1FFF" w:rsidRDefault="00325645" w:rsidP="00051B52">
            <w:pPr>
              <w:spacing w:after="160"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carefully ton instructions and follow them.</w:t>
            </w:r>
          </w:p>
        </w:tc>
        <w:tc>
          <w:tcPr>
            <w:tcW w:w="4649" w:type="dxa"/>
          </w:tcPr>
          <w:p w14:paraId="60CE9F74" w14:textId="77777777" w:rsidR="00325645" w:rsidRDefault="00325645" w:rsidP="00051B52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Chattering Children – Listening and Attention games x2</w:t>
            </w:r>
            <w:r w:rsidR="00823A19">
              <w:rPr>
                <w:rFonts w:ascii="Comic Sans MS" w:hAnsi="Comic Sans MS"/>
                <w:sz w:val="18"/>
                <w:szCs w:val="18"/>
              </w:rPr>
              <w:t xml:space="preserve"> see additional listening games sheet </w:t>
            </w:r>
          </w:p>
          <w:p w14:paraId="73CC6758" w14:textId="220923C9" w:rsidR="00823A19" w:rsidRPr="004E1FFF" w:rsidRDefault="00823A19" w:rsidP="00051B52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talk boost games</w:t>
            </w:r>
          </w:p>
        </w:tc>
        <w:tc>
          <w:tcPr>
            <w:tcW w:w="1559" w:type="dxa"/>
          </w:tcPr>
          <w:p w14:paraId="134C5FAD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73FF1F33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Respond</w:t>
            </w:r>
          </w:p>
          <w:p w14:paraId="1D5CDFF1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Quiet</w:t>
            </w:r>
          </w:p>
          <w:p w14:paraId="0F07D022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03A58992" w14:textId="39C868F1" w:rsidR="00325645" w:rsidRPr="00D92238" w:rsidRDefault="00325645" w:rsidP="00051B5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Ears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009B4E21" w14:textId="78E7244E" w:rsidR="00325645" w:rsidRPr="00466834" w:rsidRDefault="00325645" w:rsidP="00051B5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3A407B09" w14:textId="77777777" w:rsidTr="2587786B">
        <w:trPr>
          <w:trHeight w:val="853"/>
        </w:trPr>
        <w:tc>
          <w:tcPr>
            <w:tcW w:w="562" w:type="dxa"/>
            <w:vMerge/>
            <w:vAlign w:val="center"/>
          </w:tcPr>
          <w:p w14:paraId="2F85E6C4" w14:textId="71C808DE" w:rsidR="00325645" w:rsidRDefault="00325645" w:rsidP="00051B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586EAF0E" w14:textId="77777777" w:rsidR="00325645" w:rsidRDefault="00325645" w:rsidP="00EF41DF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3EF2C1CC" w14:textId="293E8D32" w:rsidR="00325645" w:rsidRPr="0042735A" w:rsidRDefault="00325645" w:rsidP="00051B52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Children given the opportunity to extend their vocabulary. Adults should explain unfamiliar words and concepts and make sure children have understood what they mean through stories and other activities.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02018BBA" w14:textId="5FBB7A39" w:rsidR="00325645" w:rsidRPr="004E1FFF" w:rsidRDefault="00325645" w:rsidP="00850D65">
            <w:pPr>
              <w:spacing w:after="160"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learn a new concept word and use this in my play.</w:t>
            </w:r>
          </w:p>
        </w:tc>
        <w:tc>
          <w:tcPr>
            <w:tcW w:w="4649" w:type="dxa"/>
          </w:tcPr>
          <w:p w14:paraId="1059FF2B" w14:textId="364CCC5A" w:rsidR="00325645" w:rsidRPr="004E1FFF" w:rsidRDefault="00325645" w:rsidP="00051B52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Concept cat</w:t>
            </w:r>
          </w:p>
        </w:tc>
        <w:tc>
          <w:tcPr>
            <w:tcW w:w="1559" w:type="dxa"/>
          </w:tcPr>
          <w:p w14:paraId="679EC89F" w14:textId="77B07781" w:rsidR="00325645" w:rsidRPr="00D92238" w:rsidRDefault="00823A19" w:rsidP="00051B5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TBC book dependent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51836EDA" w14:textId="4AB0BE2D" w:rsidR="00325645" w:rsidRPr="00466834" w:rsidRDefault="00325645" w:rsidP="00051B5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762D4842" w14:textId="77777777" w:rsidTr="2587786B">
        <w:trPr>
          <w:trHeight w:val="853"/>
        </w:trPr>
        <w:tc>
          <w:tcPr>
            <w:tcW w:w="562" w:type="dxa"/>
            <w:vMerge/>
            <w:vAlign w:val="center"/>
          </w:tcPr>
          <w:p w14:paraId="6DA771A5" w14:textId="77777777" w:rsidR="00325645" w:rsidRDefault="00325645" w:rsidP="00C030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3B4864E6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4BBFA87F" w14:textId="63539AFA" w:rsidR="00325645" w:rsidRPr="0042735A" w:rsidRDefault="00325645" w:rsidP="00C03062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Learn</w:t>
            </w:r>
            <w:r w:rsidRPr="00183556">
              <w:rPr>
                <w:rFonts w:ascii="Comic Sans MS" w:hAnsi="Comic Sans MS"/>
                <w:b/>
                <w:sz w:val="18"/>
                <w:szCs w:val="18"/>
              </w:rPr>
              <w:t xml:space="preserve"> words and concepts which occur frequently in books and other contexts, but are not used every day by many young children. Suggestion: use scientific vocabulary when talking about the parts of a flower or an insect, or different types of rocks. Examples from ‘The Gruffalo’ include: ‘stroll’, ‘roasted’, ‘knobbly’, ‘wart’ and ‘feast’.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12AFFD29" w14:textId="196D5758" w:rsidR="00325645" w:rsidRPr="004E1FFF" w:rsidRDefault="00325645" w:rsidP="00C03062">
            <w:pPr>
              <w:spacing w:after="160"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learn two new words related to my learning and use them in my play.</w:t>
            </w:r>
          </w:p>
        </w:tc>
        <w:tc>
          <w:tcPr>
            <w:tcW w:w="4649" w:type="dxa"/>
          </w:tcPr>
          <w:p w14:paraId="048FCC64" w14:textId="12BC7B60" w:rsidR="00325645" w:rsidRPr="00466834" w:rsidRDefault="00325645" w:rsidP="0046683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Word Aware or words from the story for the week.</w:t>
            </w:r>
          </w:p>
        </w:tc>
        <w:tc>
          <w:tcPr>
            <w:tcW w:w="1559" w:type="dxa"/>
          </w:tcPr>
          <w:p w14:paraId="1BA0B82D" w14:textId="61484944" w:rsidR="00325645" w:rsidRPr="00D92238" w:rsidRDefault="00F026CC" w:rsidP="00C0306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TBC book dependent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7FC65163" w14:textId="5188BB63" w:rsidR="00325645" w:rsidRPr="00466834" w:rsidRDefault="00325645" w:rsidP="00C0306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7DEA91BE" w14:textId="77777777" w:rsidTr="2587786B">
        <w:trPr>
          <w:trHeight w:val="853"/>
        </w:trPr>
        <w:tc>
          <w:tcPr>
            <w:tcW w:w="562" w:type="dxa"/>
            <w:vMerge/>
            <w:vAlign w:val="center"/>
          </w:tcPr>
          <w:p w14:paraId="72EFD9FE" w14:textId="77777777" w:rsidR="00325645" w:rsidRDefault="00325645" w:rsidP="00051B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63D5D263" w14:textId="77777777" w:rsidR="00325645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  <w:t>Speaking</w:t>
            </w:r>
          </w:p>
          <w:p w14:paraId="768AEC97" w14:textId="1CF508DE" w:rsidR="00325645" w:rsidRPr="0042735A" w:rsidRDefault="00325645" w:rsidP="00051B52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Encourage children to show and talk about something from home that they are proud of </w:t>
            </w:r>
            <w:proofErr w:type="spellStart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>or</w:t>
            </w:r>
            <w:proofErr w:type="spellEnd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 love and why.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7F61EB82" w14:textId="77777777" w:rsidR="00325645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talk about something special from home to a small group, answering questions about it.</w:t>
            </w:r>
          </w:p>
          <w:p w14:paraId="4AA35EDB" w14:textId="6A94E9A3" w:rsidR="00325645" w:rsidRPr="004E1FFF" w:rsidRDefault="00325645" w:rsidP="00051B52">
            <w:pPr>
              <w:spacing w:after="160" w:line="259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listen to someone talk about something special.</w:t>
            </w:r>
          </w:p>
        </w:tc>
        <w:tc>
          <w:tcPr>
            <w:tcW w:w="4649" w:type="dxa"/>
          </w:tcPr>
          <w:p w14:paraId="787AD717" w14:textId="6DD40561" w:rsidR="00325645" w:rsidRPr="004E1FFF" w:rsidRDefault="00325645" w:rsidP="00051B52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Show and tell in two groups – 3 children in each group.</w:t>
            </w:r>
          </w:p>
        </w:tc>
        <w:tc>
          <w:tcPr>
            <w:tcW w:w="1559" w:type="dxa"/>
          </w:tcPr>
          <w:p w14:paraId="79DF3B0B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Show</w:t>
            </w:r>
          </w:p>
          <w:p w14:paraId="03E908EA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Talk</w:t>
            </w:r>
          </w:p>
          <w:p w14:paraId="1E07AC7C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2770E2B8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Questions</w:t>
            </w:r>
          </w:p>
          <w:p w14:paraId="1B9A7DE6" w14:textId="30B6863C" w:rsidR="00325645" w:rsidRPr="00D92238" w:rsidRDefault="00325645" w:rsidP="00051B5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Home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10DCB3CE" w14:textId="3A9509A4" w:rsidR="00325645" w:rsidRPr="00466834" w:rsidRDefault="00325645" w:rsidP="00051B5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5808E52E" w14:textId="77777777" w:rsidTr="2587786B">
        <w:trPr>
          <w:trHeight w:val="274"/>
        </w:trPr>
        <w:tc>
          <w:tcPr>
            <w:tcW w:w="562" w:type="dxa"/>
            <w:vMerge w:val="restart"/>
            <w:vAlign w:val="center"/>
          </w:tcPr>
          <w:p w14:paraId="1F955979" w14:textId="11793E44" w:rsidR="00325645" w:rsidRDefault="00325645" w:rsidP="00051B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48CB9794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4582DE69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6"/>
              </w:rPr>
            </w:pPr>
            <w:r w:rsidRPr="00183556">
              <w:rPr>
                <w:rFonts w:ascii="Comic Sans MS" w:hAnsi="Comic Sans MS"/>
                <w:b/>
                <w:sz w:val="18"/>
              </w:rPr>
              <w:t>Shared reading to take place daily.</w:t>
            </w:r>
          </w:p>
          <w:p w14:paraId="030E4626" w14:textId="6C6BC6A3" w:rsidR="00325645" w:rsidRPr="0042735A" w:rsidRDefault="00325645" w:rsidP="00051B52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55A5DC92" w14:textId="489B2D39" w:rsidR="00325645" w:rsidRPr="004E1FFF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to a story, paying attention for an age appropriate time and demonstrate understanding.</w:t>
            </w:r>
          </w:p>
        </w:tc>
        <w:tc>
          <w:tcPr>
            <w:tcW w:w="4649" w:type="dxa"/>
          </w:tcPr>
          <w:p w14:paraId="570BB2CB" w14:textId="0422BDB3" w:rsidR="00325645" w:rsidRPr="004E1FFF" w:rsidRDefault="00325645" w:rsidP="00051B5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 3 stories with questions and answering session afterwards.</w:t>
            </w:r>
          </w:p>
        </w:tc>
        <w:tc>
          <w:tcPr>
            <w:tcW w:w="1559" w:type="dxa"/>
          </w:tcPr>
          <w:p w14:paraId="43D43546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Story</w:t>
            </w:r>
          </w:p>
          <w:p w14:paraId="3F0C8F94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5FECEFBD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1FB610BC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Ears</w:t>
            </w:r>
          </w:p>
          <w:p w14:paraId="303BED73" w14:textId="26ACC56E" w:rsidR="00325645" w:rsidRPr="009D086E" w:rsidRDefault="00325645" w:rsidP="00051B5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Quiet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061112BF" w14:textId="34C8A5EC" w:rsidR="00325645" w:rsidRPr="00466834" w:rsidRDefault="00325645" w:rsidP="00051B5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6E286B69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56B94F19" w14:textId="77777777" w:rsidR="00325645" w:rsidRDefault="00325645" w:rsidP="00C030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4D1ECB3A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1E1C4960" w14:textId="316747BD" w:rsidR="00325645" w:rsidRPr="0042735A" w:rsidRDefault="00325645" w:rsidP="00C03062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highlight w:val="yellow"/>
                <w:lang w:val="en-US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Listening and attention games to be introduced to the children to learn the names of their new friends and teachers.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6237E511" w14:textId="77777777" w:rsidR="00325645" w:rsidRDefault="00325645" w:rsidP="00EF41DF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 xml:space="preserve">I can play games to develop my listening and attention skills. </w:t>
            </w:r>
          </w:p>
          <w:p w14:paraId="3E37B2CE" w14:textId="155B9AFD" w:rsidR="00325645" w:rsidRPr="004E1FFF" w:rsidRDefault="00325645" w:rsidP="00C0306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carefully ton instructions and follow them.</w:t>
            </w:r>
          </w:p>
        </w:tc>
        <w:tc>
          <w:tcPr>
            <w:tcW w:w="4649" w:type="dxa"/>
          </w:tcPr>
          <w:p w14:paraId="79D354E3" w14:textId="76559F45" w:rsidR="00325645" w:rsidRPr="000258EA" w:rsidRDefault="00325645" w:rsidP="000258E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Chattering Children – Listening and Attention games x2</w:t>
            </w:r>
          </w:p>
        </w:tc>
        <w:tc>
          <w:tcPr>
            <w:tcW w:w="1559" w:type="dxa"/>
          </w:tcPr>
          <w:p w14:paraId="4DCBFF38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260AE96D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Respond</w:t>
            </w:r>
          </w:p>
          <w:p w14:paraId="0BA9CB86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Quiet</w:t>
            </w:r>
          </w:p>
          <w:p w14:paraId="0BF18DC1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3B6C7051" w14:textId="4CD7CFD2" w:rsidR="00325645" w:rsidRPr="009D086E" w:rsidRDefault="00325645" w:rsidP="00C0306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Ears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4A1DA3F9" w14:textId="4BE9219F" w:rsidR="00325645" w:rsidRPr="00466834" w:rsidRDefault="00325645" w:rsidP="00C0306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7ACC82AD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6EC55391" w14:textId="77777777" w:rsidR="00325645" w:rsidRDefault="00325645" w:rsidP="000258E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0E4C99A9" w14:textId="77777777" w:rsidR="00325645" w:rsidRDefault="00325645" w:rsidP="00EF41DF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2323E447" w14:textId="2BAFB13A" w:rsidR="00325645" w:rsidRPr="0042735A" w:rsidRDefault="00325645" w:rsidP="000258EA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highlight w:val="yellow"/>
                <w:lang w:val="en-US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Children given the opportunity to extend their vocabulary. Adults should explain unfamiliar words and concepts and make sure children have understood what they mean through stories and other activities.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32F94259" w14:textId="0E2EC6D4" w:rsidR="00325645" w:rsidRPr="004E1FFF" w:rsidRDefault="00325645" w:rsidP="00850D6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learn a new concept word and use this in my play.</w:t>
            </w:r>
          </w:p>
        </w:tc>
        <w:tc>
          <w:tcPr>
            <w:tcW w:w="4649" w:type="dxa"/>
          </w:tcPr>
          <w:p w14:paraId="1F731FE8" w14:textId="338E74CE" w:rsidR="00325645" w:rsidRPr="004E1FFF" w:rsidRDefault="00325645" w:rsidP="000258E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Concept cat</w:t>
            </w:r>
          </w:p>
        </w:tc>
        <w:tc>
          <w:tcPr>
            <w:tcW w:w="1559" w:type="dxa"/>
          </w:tcPr>
          <w:p w14:paraId="1E9BDD60" w14:textId="2D2F9BFB" w:rsidR="00325645" w:rsidRPr="009D086E" w:rsidRDefault="00F026CC" w:rsidP="000258EA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TBC book dependent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5C887A66" w14:textId="41C2EED0" w:rsidR="00325645" w:rsidRPr="00466834" w:rsidRDefault="00325645" w:rsidP="000258EA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2EA9ACEC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7CB20C24" w14:textId="77777777" w:rsidR="00325645" w:rsidRDefault="00325645" w:rsidP="00051B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7B23C8BE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5588BD15" w14:textId="26D90CEC" w:rsidR="00325645" w:rsidRPr="0042735A" w:rsidRDefault="00325645" w:rsidP="00051B52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Learn</w:t>
            </w:r>
            <w:r w:rsidRPr="00183556">
              <w:rPr>
                <w:rFonts w:ascii="Comic Sans MS" w:hAnsi="Comic Sans MS"/>
                <w:b/>
                <w:sz w:val="18"/>
                <w:szCs w:val="18"/>
              </w:rPr>
              <w:t xml:space="preserve"> words and concepts which occur frequently in books and other contexts, but are not used every day by many young children. Suggestion: use scientific vocabulary when talking about the parts of a flower or an insect, or different types of rocks. Examples from ‘The Gruffalo’ include: ‘stroll’, ‘roasted’, ‘knobbly’, ‘wart’ and ‘feast’.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79CAC024" w14:textId="6FD182C9" w:rsidR="00325645" w:rsidRPr="004E1FFF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learn two new words related to my learning and use them in my play.</w:t>
            </w:r>
          </w:p>
        </w:tc>
        <w:tc>
          <w:tcPr>
            <w:tcW w:w="4649" w:type="dxa"/>
          </w:tcPr>
          <w:p w14:paraId="723A2C65" w14:textId="53935D0B" w:rsidR="00325645" w:rsidRPr="004E1FFF" w:rsidRDefault="00325645" w:rsidP="00051B5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Word Aware or words from the story for the week.</w:t>
            </w:r>
          </w:p>
        </w:tc>
        <w:tc>
          <w:tcPr>
            <w:tcW w:w="1559" w:type="dxa"/>
          </w:tcPr>
          <w:p w14:paraId="3CC620B1" w14:textId="167FC3B4" w:rsidR="00325645" w:rsidRPr="009D086E" w:rsidRDefault="00F026CC" w:rsidP="00051B5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TBC book dependent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17E105D6" w14:textId="575B3E32" w:rsidR="00325645" w:rsidRPr="00466834" w:rsidRDefault="00325645" w:rsidP="00051B5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325ACA25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6DBF6D28" w14:textId="77777777" w:rsidR="00325645" w:rsidRDefault="00325645" w:rsidP="00C0306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57654AC8" w14:textId="77777777" w:rsidR="00325645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  <w:t>Speaking</w:t>
            </w:r>
          </w:p>
          <w:p w14:paraId="63CB8D8B" w14:textId="63F2C80D" w:rsidR="00325645" w:rsidRPr="0042735A" w:rsidRDefault="00325645" w:rsidP="00C03062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Encourage children to show and talk about something from home that they are proud of </w:t>
            </w:r>
            <w:proofErr w:type="spellStart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>or</w:t>
            </w:r>
            <w:proofErr w:type="spellEnd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 love and why.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73F17C0D" w14:textId="77777777" w:rsidR="00325645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talk about something special from home to a small group, answering questions about it.</w:t>
            </w:r>
          </w:p>
          <w:p w14:paraId="1301EAA3" w14:textId="1230FD0E" w:rsidR="00325645" w:rsidRPr="004E1FFF" w:rsidRDefault="00325645" w:rsidP="00C0306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listen to someone talk about something special.</w:t>
            </w:r>
          </w:p>
        </w:tc>
        <w:tc>
          <w:tcPr>
            <w:tcW w:w="4649" w:type="dxa"/>
          </w:tcPr>
          <w:p w14:paraId="4B931A39" w14:textId="7C68BF00" w:rsidR="00325645" w:rsidRPr="004E1FFF" w:rsidRDefault="00325645" w:rsidP="00466834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Show and tell in two groups – 3 children in each group.</w:t>
            </w:r>
          </w:p>
        </w:tc>
        <w:tc>
          <w:tcPr>
            <w:tcW w:w="1559" w:type="dxa"/>
          </w:tcPr>
          <w:p w14:paraId="597456B0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Show</w:t>
            </w:r>
          </w:p>
          <w:p w14:paraId="5F2E8929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Talk</w:t>
            </w:r>
          </w:p>
          <w:p w14:paraId="1750C0F7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100779C2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Questions</w:t>
            </w:r>
          </w:p>
          <w:p w14:paraId="6561E096" w14:textId="09D6B988" w:rsidR="00325645" w:rsidRPr="009D086E" w:rsidRDefault="00325645" w:rsidP="00C0306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  <w:highlight w:val="yellow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Home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76F1B933" w14:textId="04089F57" w:rsidR="00325645" w:rsidRPr="00466834" w:rsidRDefault="00325645" w:rsidP="00C0306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0736540C" w14:textId="77777777" w:rsidTr="2587786B">
        <w:trPr>
          <w:trHeight w:val="274"/>
        </w:trPr>
        <w:tc>
          <w:tcPr>
            <w:tcW w:w="562" w:type="dxa"/>
            <w:vMerge w:val="restart"/>
            <w:vAlign w:val="center"/>
          </w:tcPr>
          <w:p w14:paraId="19B9D900" w14:textId="0D6F0478" w:rsidR="00325645" w:rsidRDefault="00325645" w:rsidP="0026211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4  </w:t>
            </w: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50B341AC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07EB4725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6"/>
              </w:rPr>
            </w:pPr>
            <w:r w:rsidRPr="00183556">
              <w:rPr>
                <w:rFonts w:ascii="Comic Sans MS" w:hAnsi="Comic Sans MS"/>
                <w:b/>
                <w:sz w:val="18"/>
              </w:rPr>
              <w:t>Shared reading to take place daily.</w:t>
            </w:r>
          </w:p>
          <w:p w14:paraId="09C69538" w14:textId="77777777" w:rsidR="00325645" w:rsidRPr="001C39A9" w:rsidRDefault="00325645" w:rsidP="00262114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22572C02" w14:textId="6814F9E1" w:rsidR="00325645" w:rsidRPr="001C39A9" w:rsidRDefault="00325645" w:rsidP="0026211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to a story, paying attention for an age appropriate time and demonstrate understanding.</w:t>
            </w:r>
          </w:p>
        </w:tc>
        <w:tc>
          <w:tcPr>
            <w:tcW w:w="4649" w:type="dxa"/>
          </w:tcPr>
          <w:p w14:paraId="05401814" w14:textId="07C329B9" w:rsidR="00325645" w:rsidRDefault="00325645" w:rsidP="0026211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 3 stories with questions and answering session afterwards.</w:t>
            </w:r>
          </w:p>
        </w:tc>
        <w:tc>
          <w:tcPr>
            <w:tcW w:w="1559" w:type="dxa"/>
          </w:tcPr>
          <w:p w14:paraId="652450C8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Story</w:t>
            </w:r>
          </w:p>
          <w:p w14:paraId="3D3BF9CC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40EAEB97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0F5CC997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Ears</w:t>
            </w:r>
          </w:p>
          <w:p w14:paraId="06E87875" w14:textId="75AE4F23" w:rsidR="00325645" w:rsidRPr="00466834" w:rsidRDefault="00325645" w:rsidP="0026211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Quiet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1F61D508" w14:textId="1FF96D5E" w:rsidR="00325645" w:rsidRDefault="00325645" w:rsidP="0026211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732D273A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1A06F443" w14:textId="2FA94DDA" w:rsidR="00325645" w:rsidRDefault="00325645" w:rsidP="00051B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3B1EF524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17D56424" w14:textId="2DAF307C" w:rsidR="00325645" w:rsidRPr="001C39A9" w:rsidRDefault="00325645" w:rsidP="00051B52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Listening and attention games to be introduced to the children to learn the names of their new friends and teachers.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34E3C6AF" w14:textId="77777777" w:rsidR="00325645" w:rsidRDefault="00325645" w:rsidP="00EF41DF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 xml:space="preserve">I can play games to develop my listening and attention skills. </w:t>
            </w:r>
          </w:p>
          <w:p w14:paraId="706F7C96" w14:textId="214A05E9" w:rsidR="00325645" w:rsidRPr="001C39A9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carefully ton instructions and follow them.</w:t>
            </w:r>
          </w:p>
        </w:tc>
        <w:tc>
          <w:tcPr>
            <w:tcW w:w="4649" w:type="dxa"/>
          </w:tcPr>
          <w:p w14:paraId="000B7996" w14:textId="2FD1896C" w:rsidR="00325645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Chattering Children – Listening and Attention games x2</w:t>
            </w:r>
          </w:p>
        </w:tc>
        <w:tc>
          <w:tcPr>
            <w:tcW w:w="1559" w:type="dxa"/>
          </w:tcPr>
          <w:p w14:paraId="1491BC8B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35FADED6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Respond</w:t>
            </w:r>
          </w:p>
          <w:p w14:paraId="74439660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Quiet</w:t>
            </w:r>
          </w:p>
          <w:p w14:paraId="5FECCA86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534422F8" w14:textId="1A2254DE" w:rsidR="00325645" w:rsidRPr="00466834" w:rsidRDefault="00325645" w:rsidP="00051B5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Ears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77FE55C4" w14:textId="4B9DF68B" w:rsidR="00325645" w:rsidRDefault="00325645" w:rsidP="00051B5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5DD243F1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39B8ED25" w14:textId="1F113401" w:rsidR="00325645" w:rsidRDefault="00325645" w:rsidP="0026211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321E887D" w14:textId="77777777" w:rsidR="00325645" w:rsidRDefault="00325645" w:rsidP="00EF41DF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066E713F" w14:textId="5866F3F5" w:rsidR="00325645" w:rsidRPr="001C39A9" w:rsidRDefault="00325645" w:rsidP="00262114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Children given the opportunity to extend their vocabulary. Adults should explain unfamiliar words and concepts and make sure children have understood what they mean through stories and other activities.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55FB3854" w14:textId="00A9E1F6" w:rsidR="00325645" w:rsidRPr="001C39A9" w:rsidRDefault="00325645" w:rsidP="0026211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learn a new concept word and use this in my play.</w:t>
            </w:r>
          </w:p>
        </w:tc>
        <w:tc>
          <w:tcPr>
            <w:tcW w:w="4649" w:type="dxa"/>
          </w:tcPr>
          <w:p w14:paraId="21ACE26F" w14:textId="104E59AF" w:rsidR="00325645" w:rsidRDefault="00325645" w:rsidP="0026211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Concept cat</w:t>
            </w:r>
          </w:p>
        </w:tc>
        <w:tc>
          <w:tcPr>
            <w:tcW w:w="1559" w:type="dxa"/>
          </w:tcPr>
          <w:p w14:paraId="00776FBB" w14:textId="3E8389DC" w:rsidR="00325645" w:rsidRPr="00466834" w:rsidRDefault="00F026CC" w:rsidP="0026211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TBC book dependent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0105FD47" w14:textId="201C4346" w:rsidR="00325645" w:rsidRDefault="00325645" w:rsidP="0026211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47779BCC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7606C527" w14:textId="68D724C0" w:rsidR="00325645" w:rsidRDefault="00325645" w:rsidP="00051B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28D354B6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7CC67129" w14:textId="4E6589B1" w:rsidR="00325645" w:rsidRPr="001C39A9" w:rsidRDefault="00325645" w:rsidP="00051B52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Learn</w:t>
            </w:r>
            <w:r w:rsidRPr="00183556">
              <w:rPr>
                <w:rFonts w:ascii="Comic Sans MS" w:hAnsi="Comic Sans MS"/>
                <w:b/>
                <w:sz w:val="18"/>
                <w:szCs w:val="18"/>
              </w:rPr>
              <w:t xml:space="preserve"> words and concepts which occur frequently in books and other contexts, but are not used every day by many young children. Suggestion: use scientific vocabulary when talking about the parts of a flower or an insect, or different types of rocks. Examples from ‘The Gruffalo’ include: ‘stroll’, ‘roasted’, ‘knobbly’, ‘wart’ and ‘feast’.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63F025CF" w14:textId="28603D02" w:rsidR="00325645" w:rsidRPr="001C39A9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learn two new words related to my learning and use them in my play.</w:t>
            </w:r>
          </w:p>
        </w:tc>
        <w:tc>
          <w:tcPr>
            <w:tcW w:w="4649" w:type="dxa"/>
          </w:tcPr>
          <w:p w14:paraId="0EE7500B" w14:textId="0F112E9A" w:rsidR="00325645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Word Aware or words from the story for the week.</w:t>
            </w:r>
          </w:p>
        </w:tc>
        <w:tc>
          <w:tcPr>
            <w:tcW w:w="1559" w:type="dxa"/>
          </w:tcPr>
          <w:p w14:paraId="5AF6614E" w14:textId="574CA2F9" w:rsidR="00325645" w:rsidRPr="00466834" w:rsidRDefault="00F026CC" w:rsidP="00051B5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TBC book dependent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38FFC6BA" w14:textId="5DB74712" w:rsidR="00325645" w:rsidRDefault="00325645" w:rsidP="00051B5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1C2A8D8C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4FE3C668" w14:textId="4965C72A" w:rsidR="00325645" w:rsidRDefault="00325645" w:rsidP="000258E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21357841" w14:textId="77777777" w:rsidR="00325645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  <w:t>Speaking</w:t>
            </w:r>
          </w:p>
          <w:p w14:paraId="703F688F" w14:textId="1B5312D5" w:rsidR="00325645" w:rsidRPr="001C39A9" w:rsidRDefault="00325645" w:rsidP="000258EA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Encourage children to show and talk about something from home that they are proud of </w:t>
            </w:r>
            <w:proofErr w:type="spellStart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>or</w:t>
            </w:r>
            <w:proofErr w:type="spellEnd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 love and why.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5D063837" w14:textId="77777777" w:rsidR="00325645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talk about something special from home to a small group, answering questions about it.</w:t>
            </w:r>
          </w:p>
          <w:p w14:paraId="4B9B1B8D" w14:textId="52A770B8" w:rsidR="00325645" w:rsidRPr="001C39A9" w:rsidRDefault="00325645" w:rsidP="000258E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listen to someone talk about something special.</w:t>
            </w:r>
          </w:p>
        </w:tc>
        <w:tc>
          <w:tcPr>
            <w:tcW w:w="4649" w:type="dxa"/>
          </w:tcPr>
          <w:p w14:paraId="187CD5C1" w14:textId="7C9C1B68" w:rsidR="00325645" w:rsidRDefault="00325645" w:rsidP="000258E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Show and tell in two groups – 3 children in each group.</w:t>
            </w:r>
          </w:p>
        </w:tc>
        <w:tc>
          <w:tcPr>
            <w:tcW w:w="1559" w:type="dxa"/>
          </w:tcPr>
          <w:p w14:paraId="0BD45973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Show</w:t>
            </w:r>
          </w:p>
          <w:p w14:paraId="6C783D35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Talk</w:t>
            </w:r>
          </w:p>
          <w:p w14:paraId="5BD10F71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7E4A3F2F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Questions</w:t>
            </w:r>
          </w:p>
          <w:p w14:paraId="08210550" w14:textId="0166E5D0" w:rsidR="00325645" w:rsidRPr="00466834" w:rsidRDefault="00325645" w:rsidP="000258EA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Home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75D58A60" w14:textId="65A15F76" w:rsidR="00325645" w:rsidRDefault="00325645" w:rsidP="000258EA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40D14140" w14:textId="77777777" w:rsidTr="2587786B">
        <w:trPr>
          <w:trHeight w:val="274"/>
        </w:trPr>
        <w:tc>
          <w:tcPr>
            <w:tcW w:w="562" w:type="dxa"/>
            <w:vMerge w:val="restart"/>
            <w:vAlign w:val="center"/>
          </w:tcPr>
          <w:p w14:paraId="26427C90" w14:textId="42188417" w:rsidR="00325645" w:rsidRDefault="00325645" w:rsidP="00051B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5</w:t>
            </w: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2ED67195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73D01ABF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6"/>
              </w:rPr>
            </w:pPr>
            <w:r w:rsidRPr="00183556">
              <w:rPr>
                <w:rFonts w:ascii="Comic Sans MS" w:hAnsi="Comic Sans MS"/>
                <w:b/>
                <w:sz w:val="18"/>
              </w:rPr>
              <w:t>Shared reading to take place daily.</w:t>
            </w:r>
          </w:p>
          <w:p w14:paraId="5FB166D2" w14:textId="77777777" w:rsidR="00325645" w:rsidRPr="001C39A9" w:rsidRDefault="00325645" w:rsidP="00051B52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33C25D35" w14:textId="119F0561" w:rsidR="00325645" w:rsidRPr="001C39A9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to a story, paying attention for an age appropriate time and demonstrate understanding.</w:t>
            </w:r>
          </w:p>
        </w:tc>
        <w:tc>
          <w:tcPr>
            <w:tcW w:w="4649" w:type="dxa"/>
          </w:tcPr>
          <w:p w14:paraId="427E88B4" w14:textId="1C9E149C" w:rsidR="00325645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 3 stories with questions and answering session afterwards.</w:t>
            </w:r>
          </w:p>
        </w:tc>
        <w:tc>
          <w:tcPr>
            <w:tcW w:w="1559" w:type="dxa"/>
          </w:tcPr>
          <w:p w14:paraId="77896B40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Story</w:t>
            </w:r>
          </w:p>
          <w:p w14:paraId="6DE47A7F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713C4AE7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311267FF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Ears</w:t>
            </w:r>
          </w:p>
          <w:p w14:paraId="0B4F420D" w14:textId="2A2C60A7" w:rsidR="00325645" w:rsidRPr="00466834" w:rsidRDefault="00325645" w:rsidP="00051B5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Quiet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7AA5AC55" w14:textId="77C604CB" w:rsidR="00325645" w:rsidRDefault="00325645" w:rsidP="00051B5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2EF9685B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3E2C52E5" w14:textId="77777777" w:rsidR="00325645" w:rsidRDefault="00325645" w:rsidP="0026211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0384B74B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4574DF73" w14:textId="15787CCF" w:rsidR="00325645" w:rsidRPr="001C39A9" w:rsidRDefault="00325645" w:rsidP="00262114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Listening and attention games to be introduced to the children to learn the names of their new friends and teachers.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4A58CC64" w14:textId="77777777" w:rsidR="00325645" w:rsidRDefault="00325645" w:rsidP="00EF41DF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 xml:space="preserve">I can play games to develop my listening and attention skills. </w:t>
            </w:r>
          </w:p>
          <w:p w14:paraId="2FAD2AD3" w14:textId="4BA60533" w:rsidR="00325645" w:rsidRPr="001C39A9" w:rsidRDefault="00325645" w:rsidP="0026211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carefully ton instructions and follow them.</w:t>
            </w:r>
          </w:p>
        </w:tc>
        <w:tc>
          <w:tcPr>
            <w:tcW w:w="4649" w:type="dxa"/>
          </w:tcPr>
          <w:p w14:paraId="2150B7A5" w14:textId="3B224C72" w:rsidR="00325645" w:rsidRDefault="00325645" w:rsidP="000258E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Chattering Children – Listening and Attention games x2</w:t>
            </w:r>
          </w:p>
        </w:tc>
        <w:tc>
          <w:tcPr>
            <w:tcW w:w="1559" w:type="dxa"/>
          </w:tcPr>
          <w:p w14:paraId="2DDB7FDE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58C521F1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Respond</w:t>
            </w:r>
          </w:p>
          <w:p w14:paraId="1DB40088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Quiet</w:t>
            </w:r>
          </w:p>
          <w:p w14:paraId="1D851D0D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30A20A5C" w14:textId="16B845AE" w:rsidR="00325645" w:rsidRPr="00466834" w:rsidRDefault="00325645" w:rsidP="0026211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Ears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537447F5" w14:textId="7CFB48B5" w:rsidR="00325645" w:rsidRDefault="00325645" w:rsidP="000258EA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3ABF310D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35C3AF24" w14:textId="77777777" w:rsidR="00325645" w:rsidRDefault="00325645" w:rsidP="000258E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3655E267" w14:textId="77777777" w:rsidR="00325645" w:rsidRDefault="00325645" w:rsidP="00EF41DF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2F22CBC6" w14:textId="17DB5A1E" w:rsidR="00325645" w:rsidRPr="001C39A9" w:rsidRDefault="00325645" w:rsidP="000258EA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Children given the opportunity to extend their vocabulary. Adults should explain unfamiliar words and concepts and make sure children have understood what they mean through stories and other activities.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64F040A5" w14:textId="551CFC6D" w:rsidR="00325645" w:rsidRPr="001C39A9" w:rsidRDefault="00325645" w:rsidP="00C235C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learn a new concept word and use this in my play.</w:t>
            </w:r>
          </w:p>
        </w:tc>
        <w:tc>
          <w:tcPr>
            <w:tcW w:w="4649" w:type="dxa"/>
          </w:tcPr>
          <w:p w14:paraId="6FECF259" w14:textId="540CBF08" w:rsidR="00325645" w:rsidRDefault="00325645" w:rsidP="000258E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Concept cat</w:t>
            </w:r>
          </w:p>
        </w:tc>
        <w:tc>
          <w:tcPr>
            <w:tcW w:w="1559" w:type="dxa"/>
          </w:tcPr>
          <w:p w14:paraId="701A3C8F" w14:textId="70CCFA1E" w:rsidR="00325645" w:rsidRPr="00466834" w:rsidRDefault="00F026CC" w:rsidP="000258EA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TBC book or play dependent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39924072" w14:textId="090D7535" w:rsidR="00325645" w:rsidRDefault="00325645" w:rsidP="000258EA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72CF68E0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72FCD8EB" w14:textId="77777777" w:rsidR="00325645" w:rsidRDefault="00325645" w:rsidP="0026211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08098328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691AA66E" w14:textId="6FF94290" w:rsidR="00325645" w:rsidRPr="001C39A9" w:rsidRDefault="00325645" w:rsidP="00262114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Learn</w:t>
            </w:r>
            <w:r w:rsidRPr="00183556">
              <w:rPr>
                <w:rFonts w:ascii="Comic Sans MS" w:hAnsi="Comic Sans MS"/>
                <w:b/>
                <w:sz w:val="18"/>
                <w:szCs w:val="18"/>
              </w:rPr>
              <w:t xml:space="preserve"> words and concepts which occur frequently in books and other contexts, but are not used every day by many young children. Suggestion: use scientific </w:t>
            </w:r>
            <w:r w:rsidRPr="00183556">
              <w:rPr>
                <w:rFonts w:ascii="Comic Sans MS" w:hAnsi="Comic Sans MS"/>
                <w:b/>
                <w:sz w:val="18"/>
                <w:szCs w:val="18"/>
              </w:rPr>
              <w:lastRenderedPageBreak/>
              <w:t>vocabulary when talking about the parts of a flower or an insect, or different types of rocks. Examples from ‘The Gruffalo’ include: ‘stroll’, ‘roasted’, ‘knobbly’, ‘wart’ and ‘feast’.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3E6FBBED" w14:textId="487B6E85" w:rsidR="00325645" w:rsidRPr="001C39A9" w:rsidRDefault="00325645" w:rsidP="0026211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lastRenderedPageBreak/>
              <w:t>I can learn two new words related to my learning and use them in my play.</w:t>
            </w:r>
          </w:p>
        </w:tc>
        <w:tc>
          <w:tcPr>
            <w:tcW w:w="4649" w:type="dxa"/>
          </w:tcPr>
          <w:p w14:paraId="5F895780" w14:textId="424BC6D9" w:rsidR="00325645" w:rsidRDefault="00325645" w:rsidP="0026211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Word Aware or words from the story for the week.</w:t>
            </w:r>
          </w:p>
        </w:tc>
        <w:tc>
          <w:tcPr>
            <w:tcW w:w="1559" w:type="dxa"/>
          </w:tcPr>
          <w:p w14:paraId="32EEB2A0" w14:textId="60C49675" w:rsidR="00325645" w:rsidRPr="00466834" w:rsidRDefault="00F026CC" w:rsidP="000258EA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TBC book or play dependent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0A4777E6" w14:textId="036F1173" w:rsidR="00325645" w:rsidRDefault="00325645" w:rsidP="0026211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5FAF6AE4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55A8512F" w14:textId="77777777" w:rsidR="00325645" w:rsidRDefault="00325645" w:rsidP="00051B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70184733" w14:textId="77777777" w:rsidR="00325645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  <w:t>Speaking</w:t>
            </w:r>
          </w:p>
          <w:p w14:paraId="353F5F54" w14:textId="6E705D98" w:rsidR="00325645" w:rsidRPr="001C39A9" w:rsidRDefault="00325645" w:rsidP="00051B52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Encourage children to show and talk about something from home that they are proud of </w:t>
            </w:r>
            <w:proofErr w:type="spellStart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>or</w:t>
            </w:r>
            <w:proofErr w:type="spellEnd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 love and why.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67C389FA" w14:textId="77777777" w:rsidR="00325645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talk about something special from home to a small group, answering questions about it.</w:t>
            </w:r>
          </w:p>
          <w:p w14:paraId="5B38D887" w14:textId="53911C1A" w:rsidR="00325645" w:rsidRPr="001C39A9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listen to someone talk about something special.</w:t>
            </w:r>
          </w:p>
        </w:tc>
        <w:tc>
          <w:tcPr>
            <w:tcW w:w="4649" w:type="dxa"/>
          </w:tcPr>
          <w:p w14:paraId="2ED7AA08" w14:textId="00EFFAF3" w:rsidR="00325645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Show and tell in two groups – 3 children in each group.</w:t>
            </w:r>
          </w:p>
        </w:tc>
        <w:tc>
          <w:tcPr>
            <w:tcW w:w="1559" w:type="dxa"/>
          </w:tcPr>
          <w:p w14:paraId="117AE62A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Show</w:t>
            </w:r>
          </w:p>
          <w:p w14:paraId="32DCA157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Talk</w:t>
            </w:r>
          </w:p>
          <w:p w14:paraId="552661E8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3C86D491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Questions</w:t>
            </w:r>
          </w:p>
          <w:p w14:paraId="22A2B978" w14:textId="1B95814A" w:rsidR="00325645" w:rsidRPr="00466834" w:rsidRDefault="00325645" w:rsidP="00051B5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Home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57B1EBC9" w14:textId="5BF0BA14" w:rsidR="00325645" w:rsidRDefault="00325645" w:rsidP="00051B5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3E61B3F5" w14:textId="77777777" w:rsidTr="2587786B">
        <w:trPr>
          <w:trHeight w:val="274"/>
        </w:trPr>
        <w:tc>
          <w:tcPr>
            <w:tcW w:w="562" w:type="dxa"/>
            <w:vMerge w:val="restart"/>
            <w:vAlign w:val="center"/>
          </w:tcPr>
          <w:p w14:paraId="722933AB" w14:textId="41903D33" w:rsidR="00325645" w:rsidRDefault="00325645" w:rsidP="00051B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6</w:t>
            </w: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44BE1236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4ACD7D41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6"/>
              </w:rPr>
            </w:pPr>
            <w:r w:rsidRPr="00183556">
              <w:rPr>
                <w:rFonts w:ascii="Comic Sans MS" w:hAnsi="Comic Sans MS"/>
                <w:b/>
                <w:sz w:val="18"/>
              </w:rPr>
              <w:t>Shared reading to take place daily.</w:t>
            </w:r>
          </w:p>
          <w:p w14:paraId="31B02454" w14:textId="77777777" w:rsidR="00325645" w:rsidRPr="001C39A9" w:rsidRDefault="00325645" w:rsidP="00051B52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4D6E7212" w14:textId="484B1189" w:rsidR="00325645" w:rsidRPr="001C39A9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to a story, paying attention for an age appropriate time and demonstrate understanding.</w:t>
            </w:r>
          </w:p>
        </w:tc>
        <w:tc>
          <w:tcPr>
            <w:tcW w:w="4649" w:type="dxa"/>
          </w:tcPr>
          <w:p w14:paraId="211B084A" w14:textId="02EC9655" w:rsidR="00325645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 3 stories with questions and answering session afterwards.</w:t>
            </w:r>
          </w:p>
        </w:tc>
        <w:tc>
          <w:tcPr>
            <w:tcW w:w="1559" w:type="dxa"/>
          </w:tcPr>
          <w:p w14:paraId="494FDB06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Story</w:t>
            </w:r>
          </w:p>
          <w:p w14:paraId="17924C1A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627E4088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207E9F5D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Ears</w:t>
            </w:r>
          </w:p>
          <w:p w14:paraId="2519BA01" w14:textId="34B47339" w:rsidR="00325645" w:rsidRPr="00466834" w:rsidRDefault="00325645" w:rsidP="00051B5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Quiet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670177E7" w14:textId="59EAD630" w:rsidR="00325645" w:rsidRDefault="00325645" w:rsidP="00051B5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2ACB2694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2EECB02C" w14:textId="77777777" w:rsidR="00325645" w:rsidRDefault="00325645" w:rsidP="000258EA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09B533A4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492F41D5" w14:textId="078ADD91" w:rsidR="00325645" w:rsidRPr="001C39A9" w:rsidRDefault="00325645" w:rsidP="000258EA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Listening and attention games to be introduced to the children to learn the names of their new friends and teachers.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7562C5FC" w14:textId="77777777" w:rsidR="00325645" w:rsidRDefault="00325645" w:rsidP="00EF41DF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 xml:space="preserve">I can play games to develop my listening and attention skills. </w:t>
            </w:r>
          </w:p>
          <w:p w14:paraId="34FD5B8D" w14:textId="69524B3B" w:rsidR="00325645" w:rsidRPr="001C39A9" w:rsidRDefault="00325645" w:rsidP="00C235C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carefully ton instructions and follow them.</w:t>
            </w:r>
          </w:p>
        </w:tc>
        <w:tc>
          <w:tcPr>
            <w:tcW w:w="4649" w:type="dxa"/>
          </w:tcPr>
          <w:p w14:paraId="76ADFB86" w14:textId="151D0BD9" w:rsidR="00325645" w:rsidRDefault="00325645" w:rsidP="000258E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Chattering Children – Listening and Attention games x2</w:t>
            </w:r>
          </w:p>
        </w:tc>
        <w:tc>
          <w:tcPr>
            <w:tcW w:w="1559" w:type="dxa"/>
          </w:tcPr>
          <w:p w14:paraId="165C4F83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6E631999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Respond</w:t>
            </w:r>
          </w:p>
          <w:p w14:paraId="6AD9E795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Quiet</w:t>
            </w:r>
          </w:p>
          <w:p w14:paraId="449639A3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0B973294" w14:textId="522DFB74" w:rsidR="00325645" w:rsidRPr="00466834" w:rsidRDefault="00325645" w:rsidP="000258EA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Ears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427C04A6" w14:textId="1FAD56B1" w:rsidR="00325645" w:rsidRDefault="00325645" w:rsidP="000258EA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1A530586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30BCF89D" w14:textId="77777777" w:rsidR="00325645" w:rsidRDefault="00325645" w:rsidP="0026211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491477CB" w14:textId="77777777" w:rsidR="00325645" w:rsidRDefault="00325645" w:rsidP="00EF41DF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5C9A658B" w14:textId="31447ABE" w:rsidR="00325645" w:rsidRPr="001C39A9" w:rsidRDefault="00325645" w:rsidP="00262114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Children given the opportunity to extend their vocabulary. Adults should explain unfamiliar words and concepts and make sure children have understood what they mean through stories and other activities.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2A365C6A" w14:textId="2B259641" w:rsidR="00325645" w:rsidRPr="001C39A9" w:rsidRDefault="00325645" w:rsidP="0026211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learn a new concept word and use this in my play.</w:t>
            </w:r>
          </w:p>
        </w:tc>
        <w:tc>
          <w:tcPr>
            <w:tcW w:w="4649" w:type="dxa"/>
          </w:tcPr>
          <w:p w14:paraId="02841CF6" w14:textId="5C01FD2D" w:rsidR="00325645" w:rsidRDefault="00325645" w:rsidP="0026211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Concept cat</w:t>
            </w:r>
          </w:p>
        </w:tc>
        <w:tc>
          <w:tcPr>
            <w:tcW w:w="1559" w:type="dxa"/>
          </w:tcPr>
          <w:p w14:paraId="2157C3AA" w14:textId="7097F481" w:rsidR="00325645" w:rsidRPr="00466834" w:rsidRDefault="00F026CC" w:rsidP="0026211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TBC book or play dependent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3EFA1060" w14:textId="542F0CCF" w:rsidR="00325645" w:rsidRDefault="00325645" w:rsidP="0026211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2FE0BD1B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20C30E44" w14:textId="77777777" w:rsidR="00325645" w:rsidRDefault="00325645" w:rsidP="00051B5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535A7EB7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76071A05" w14:textId="51BC0460" w:rsidR="00325645" w:rsidRPr="001C39A9" w:rsidRDefault="00325645" w:rsidP="00051B52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Learn</w:t>
            </w:r>
            <w:r w:rsidRPr="00183556">
              <w:rPr>
                <w:rFonts w:ascii="Comic Sans MS" w:hAnsi="Comic Sans MS"/>
                <w:b/>
                <w:sz w:val="18"/>
                <w:szCs w:val="18"/>
              </w:rPr>
              <w:t xml:space="preserve"> words and concepts which occur frequently in books and other contexts, but are not used every day by many young children. Suggestion: use scientific vocabulary when talking about the parts of a flower or an insect, or different types of rocks. Examples from ‘The Gruffalo’ include: ‘stroll’, ‘roasted’, ‘knobbly’, ‘wart’ and ‘feast’.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097E316C" w14:textId="3500C52C" w:rsidR="00325645" w:rsidRPr="001C39A9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learn two new words related to my learning and use them in my play.</w:t>
            </w:r>
          </w:p>
        </w:tc>
        <w:tc>
          <w:tcPr>
            <w:tcW w:w="4649" w:type="dxa"/>
          </w:tcPr>
          <w:p w14:paraId="493ABC99" w14:textId="7998EAD8" w:rsidR="00325645" w:rsidRDefault="00325645" w:rsidP="00051B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Word Aware or words from the story for the week.</w:t>
            </w:r>
          </w:p>
        </w:tc>
        <w:tc>
          <w:tcPr>
            <w:tcW w:w="1559" w:type="dxa"/>
          </w:tcPr>
          <w:p w14:paraId="6D62148B" w14:textId="61893055" w:rsidR="00325645" w:rsidRPr="00466834" w:rsidRDefault="00F026CC" w:rsidP="00051B52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TBC book or play dependent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66BB05F7" w14:textId="35DB237B" w:rsidR="00325645" w:rsidRDefault="00325645" w:rsidP="00051B52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:rsidRPr="007A38E6" w14:paraId="655E5FB5" w14:textId="77777777" w:rsidTr="2587786B">
        <w:trPr>
          <w:trHeight w:val="274"/>
        </w:trPr>
        <w:tc>
          <w:tcPr>
            <w:tcW w:w="562" w:type="dxa"/>
            <w:vMerge/>
            <w:vAlign w:val="center"/>
          </w:tcPr>
          <w:p w14:paraId="7798C093" w14:textId="77777777" w:rsidR="00325645" w:rsidRDefault="00325645" w:rsidP="00262114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7A7653B5" w14:textId="77777777" w:rsidR="00325645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  <w:t>Speaking</w:t>
            </w:r>
          </w:p>
          <w:p w14:paraId="3A20BA1E" w14:textId="28762E88" w:rsidR="00325645" w:rsidRPr="001C39A9" w:rsidRDefault="00325645" w:rsidP="00262114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Encourage children to show and talk about something from home that they are proud of </w:t>
            </w:r>
            <w:proofErr w:type="spellStart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>or</w:t>
            </w:r>
            <w:proofErr w:type="spellEnd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 love and why.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58E3E0E9" w14:textId="77777777" w:rsidR="00325645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talk about something special from home to a small group, answering questions about it.</w:t>
            </w:r>
          </w:p>
          <w:p w14:paraId="1490EE56" w14:textId="39382BC1" w:rsidR="00325645" w:rsidRPr="001C39A9" w:rsidRDefault="00325645" w:rsidP="0026211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listen to someone talk about something special.</w:t>
            </w:r>
          </w:p>
        </w:tc>
        <w:tc>
          <w:tcPr>
            <w:tcW w:w="4649" w:type="dxa"/>
          </w:tcPr>
          <w:p w14:paraId="17142021" w14:textId="3AF34E2D" w:rsidR="00325645" w:rsidRDefault="00325645" w:rsidP="0026211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Show and tell in two groups – 3 children in each group.</w:t>
            </w:r>
          </w:p>
        </w:tc>
        <w:tc>
          <w:tcPr>
            <w:tcW w:w="1559" w:type="dxa"/>
          </w:tcPr>
          <w:p w14:paraId="230ADDA1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Show</w:t>
            </w:r>
          </w:p>
          <w:p w14:paraId="72E535B0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Talk</w:t>
            </w:r>
          </w:p>
          <w:p w14:paraId="5E4996B9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482825BA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Questions</w:t>
            </w:r>
          </w:p>
          <w:p w14:paraId="7A213F04" w14:textId="473C2756" w:rsidR="00325645" w:rsidRPr="00466834" w:rsidRDefault="00325645" w:rsidP="00262114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Home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687B8306" w14:textId="159C95B3" w:rsidR="00325645" w:rsidRDefault="00325645" w:rsidP="00262114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14:paraId="7A242B55" w14:textId="77777777" w:rsidTr="2587786B">
        <w:trPr>
          <w:trHeight w:val="274"/>
        </w:trPr>
        <w:tc>
          <w:tcPr>
            <w:tcW w:w="562" w:type="dxa"/>
            <w:vMerge w:val="restart"/>
            <w:vAlign w:val="center"/>
          </w:tcPr>
          <w:p w14:paraId="79B80560" w14:textId="377EA92B" w:rsidR="00325645" w:rsidRDefault="00325645" w:rsidP="00183556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63319D0C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0162B62C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6"/>
              </w:rPr>
            </w:pPr>
            <w:r w:rsidRPr="00183556">
              <w:rPr>
                <w:rFonts w:ascii="Comic Sans MS" w:hAnsi="Comic Sans MS"/>
                <w:b/>
                <w:sz w:val="18"/>
              </w:rPr>
              <w:t>Shared reading to take place daily.</w:t>
            </w:r>
          </w:p>
          <w:p w14:paraId="23B31A88" w14:textId="77777777" w:rsidR="00325645" w:rsidRPr="001C39A9" w:rsidRDefault="00325645" w:rsidP="00EF41DF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2977" w:type="dxa"/>
            <w:shd w:val="clear" w:color="auto" w:fill="EAF1DD" w:themeFill="accent3" w:themeFillTint="33"/>
          </w:tcPr>
          <w:p w14:paraId="290D97F8" w14:textId="42F35D2C" w:rsidR="00325645" w:rsidRPr="001C39A9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to a story, paying attention for an age appropriate time and demonstrate understanding.</w:t>
            </w:r>
          </w:p>
        </w:tc>
        <w:tc>
          <w:tcPr>
            <w:tcW w:w="4649" w:type="dxa"/>
          </w:tcPr>
          <w:p w14:paraId="098BC04A" w14:textId="0D4A3AC1" w:rsidR="00325645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 3 stories with questions and answering session afterwards.</w:t>
            </w:r>
          </w:p>
        </w:tc>
        <w:tc>
          <w:tcPr>
            <w:tcW w:w="1559" w:type="dxa"/>
          </w:tcPr>
          <w:p w14:paraId="73BCADEA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Story</w:t>
            </w:r>
          </w:p>
          <w:p w14:paraId="2868E5DE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5B4732DD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5577317C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Ears</w:t>
            </w:r>
          </w:p>
          <w:p w14:paraId="515C9D64" w14:textId="58B23CC9" w:rsidR="00325645" w:rsidRPr="00466834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Quiet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690EDC3E" w14:textId="77777777" w:rsidR="00325645" w:rsidRDefault="00325645" w:rsidP="00EF41D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14:paraId="217D646E" w14:textId="77777777" w:rsidTr="2587786B">
        <w:trPr>
          <w:trHeight w:val="274"/>
        </w:trPr>
        <w:tc>
          <w:tcPr>
            <w:tcW w:w="562" w:type="dxa"/>
            <w:vMerge/>
          </w:tcPr>
          <w:p w14:paraId="589F62E6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48D2C396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Listening, Attention and Understanding</w:t>
            </w:r>
          </w:p>
          <w:p w14:paraId="75A1F787" w14:textId="58A61FCB" w:rsidR="00325645" w:rsidRPr="001C39A9" w:rsidRDefault="00325645" w:rsidP="00EF41DF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Listening and attention games to be introduced to the children to learn the names of their new friends and teachers.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781E8177" w14:textId="77777777" w:rsidR="00325645" w:rsidRDefault="00325645" w:rsidP="00EF41DF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 xml:space="preserve">I can play games to develop my listening and attention skills. </w:t>
            </w:r>
          </w:p>
          <w:p w14:paraId="61A1FE69" w14:textId="4559A073" w:rsidR="00325645" w:rsidRPr="001C39A9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listen carefully ton instructions and follow them.</w:t>
            </w:r>
          </w:p>
        </w:tc>
        <w:tc>
          <w:tcPr>
            <w:tcW w:w="4649" w:type="dxa"/>
          </w:tcPr>
          <w:p w14:paraId="1EA9F277" w14:textId="1A6D3D1D" w:rsidR="00325645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Chattering Children – Listening and Attention games x2</w:t>
            </w:r>
          </w:p>
        </w:tc>
        <w:tc>
          <w:tcPr>
            <w:tcW w:w="1559" w:type="dxa"/>
          </w:tcPr>
          <w:p w14:paraId="6BCE3323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608CA8FE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Respond</w:t>
            </w:r>
          </w:p>
          <w:p w14:paraId="0F3C0C0A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Quiet</w:t>
            </w:r>
          </w:p>
          <w:p w14:paraId="0DA6A777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Eyes</w:t>
            </w:r>
          </w:p>
          <w:p w14:paraId="78C77D6B" w14:textId="4D732CD0" w:rsidR="00325645" w:rsidRPr="00466834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Ears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182368EF" w14:textId="77777777" w:rsidR="00325645" w:rsidRDefault="00325645" w:rsidP="00EF41D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14:paraId="28FAB3F7" w14:textId="77777777" w:rsidTr="2587786B">
        <w:trPr>
          <w:trHeight w:val="274"/>
        </w:trPr>
        <w:tc>
          <w:tcPr>
            <w:tcW w:w="562" w:type="dxa"/>
            <w:vMerge/>
          </w:tcPr>
          <w:p w14:paraId="62828E00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568B0453" w14:textId="77777777" w:rsidR="00325645" w:rsidRDefault="00325645" w:rsidP="00EF41DF">
            <w:pPr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458E7F20" w14:textId="2E31B90C" w:rsidR="00325645" w:rsidRPr="001C39A9" w:rsidRDefault="00325645" w:rsidP="00EF41DF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</w:rPr>
              <w:t>Children given the opportunity to extend their vocabulary. Adults should explain unfamiliar words and concepts and make sure children have understood what they mean through stories and other activities.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06AFC266" w14:textId="4494D37B" w:rsidR="00325645" w:rsidRPr="001C39A9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learn a new concept word and use this in my play.</w:t>
            </w:r>
          </w:p>
        </w:tc>
        <w:tc>
          <w:tcPr>
            <w:tcW w:w="4649" w:type="dxa"/>
          </w:tcPr>
          <w:p w14:paraId="1FC17961" w14:textId="1C81F286" w:rsidR="00325645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Concept cat</w:t>
            </w:r>
          </w:p>
        </w:tc>
        <w:tc>
          <w:tcPr>
            <w:tcW w:w="1559" w:type="dxa"/>
          </w:tcPr>
          <w:p w14:paraId="5C5A4C2A" w14:textId="77777777" w:rsidR="00325645" w:rsidRPr="00466834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0F28BD81" w14:textId="77777777" w:rsidR="00325645" w:rsidRDefault="00325645" w:rsidP="00EF41D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14:paraId="70DF36D9" w14:textId="77777777" w:rsidTr="2587786B">
        <w:trPr>
          <w:trHeight w:val="274"/>
        </w:trPr>
        <w:tc>
          <w:tcPr>
            <w:tcW w:w="562" w:type="dxa"/>
            <w:vMerge/>
          </w:tcPr>
          <w:p w14:paraId="34D6C3C0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4041B42E" w14:textId="77777777" w:rsidR="00325645" w:rsidRPr="00183556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  <w:u w:val="single"/>
              </w:rPr>
            </w:pPr>
            <w:r w:rsidRPr="00183556">
              <w:rPr>
                <w:rFonts w:ascii="Comic Sans MS" w:hAnsi="Comic Sans MS"/>
                <w:b/>
                <w:sz w:val="18"/>
                <w:szCs w:val="18"/>
                <w:u w:val="single"/>
              </w:rPr>
              <w:t>Speaking</w:t>
            </w:r>
          </w:p>
          <w:p w14:paraId="2E207F5B" w14:textId="33AA16B6" w:rsidR="00325645" w:rsidRPr="001C39A9" w:rsidRDefault="00325645" w:rsidP="00EF41DF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Learn</w:t>
            </w:r>
            <w:r w:rsidRPr="00183556">
              <w:rPr>
                <w:rFonts w:ascii="Comic Sans MS" w:hAnsi="Comic Sans MS"/>
                <w:b/>
                <w:sz w:val="18"/>
                <w:szCs w:val="18"/>
              </w:rPr>
              <w:t xml:space="preserve"> words and concepts which occur frequently in books and other contexts, but are not used every day by many young children. Suggestion: use scientific vocabulary when talking about the parts of a flower or an insect, or different types of rocks. Examples from ‘The Gruffalo’ include: ‘stroll’, ‘roasted’, ‘knobbly’, ‘wart’ and ‘feast’.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2FC2A166" w14:textId="1F362155" w:rsidR="00325645" w:rsidRPr="001C39A9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I can learn two new words related to my learning and use them in my play.</w:t>
            </w:r>
          </w:p>
        </w:tc>
        <w:tc>
          <w:tcPr>
            <w:tcW w:w="4649" w:type="dxa"/>
          </w:tcPr>
          <w:p w14:paraId="58B689A4" w14:textId="7AA96BDA" w:rsidR="00325645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Word Aware or words from the story for the week.</w:t>
            </w:r>
          </w:p>
        </w:tc>
        <w:tc>
          <w:tcPr>
            <w:tcW w:w="1559" w:type="dxa"/>
          </w:tcPr>
          <w:p w14:paraId="6DCB2C45" w14:textId="71AFBB08" w:rsidR="00325645" w:rsidRPr="00466834" w:rsidRDefault="00F026CC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TBC book or play dependent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266E4F26" w14:textId="77777777" w:rsidR="00325645" w:rsidRDefault="00325645" w:rsidP="00EF41D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  <w:tr w:rsidR="00325645" w14:paraId="2FFD65D5" w14:textId="77777777" w:rsidTr="2587786B">
        <w:trPr>
          <w:trHeight w:val="274"/>
        </w:trPr>
        <w:tc>
          <w:tcPr>
            <w:tcW w:w="562" w:type="dxa"/>
            <w:vMerge/>
          </w:tcPr>
          <w:p w14:paraId="3E481F10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shd w:val="clear" w:color="auto" w:fill="EAF1DD" w:themeFill="accent3" w:themeFillTint="33"/>
          </w:tcPr>
          <w:p w14:paraId="509B9051" w14:textId="77777777" w:rsidR="00325645" w:rsidRDefault="00325645" w:rsidP="00EF41DF">
            <w:pPr>
              <w:widowControl w:val="0"/>
              <w:autoSpaceDE w:val="0"/>
              <w:autoSpaceDN w:val="0"/>
              <w:adjustRightInd w:val="0"/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  <w:u w:val="single"/>
              </w:rPr>
              <w:t>Speaking</w:t>
            </w:r>
          </w:p>
          <w:p w14:paraId="6FDC88CB" w14:textId="7AFC5282" w:rsidR="00325645" w:rsidRPr="001C39A9" w:rsidRDefault="00325645" w:rsidP="00EF41DF">
            <w:pPr>
              <w:rPr>
                <w:rFonts w:ascii="Comic Sans MS" w:hAnsi="Comic Sans MS" w:cs="font0000000025867af2"/>
                <w:b/>
                <w:i/>
                <w:sz w:val="18"/>
                <w:szCs w:val="18"/>
                <w:u w:val="single"/>
              </w:rPr>
            </w:pPr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Encourage children to show and talk about something from home that they are proud of </w:t>
            </w:r>
            <w:proofErr w:type="spellStart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>or</w:t>
            </w:r>
            <w:proofErr w:type="spellEnd"/>
            <w:r>
              <w:rPr>
                <w:rFonts w:ascii="Comic Sans MS" w:hAnsi="Comic Sans MS" w:cs="font0000000025867af2"/>
                <w:b/>
                <w:sz w:val="18"/>
                <w:szCs w:val="18"/>
              </w:rPr>
              <w:t xml:space="preserve"> love and why.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3CF63253" w14:textId="77777777" w:rsidR="00325645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talk about something special from home to a small group, answering questions about it.</w:t>
            </w:r>
          </w:p>
          <w:p w14:paraId="7A78C7BB" w14:textId="4BF55F9C" w:rsidR="00325645" w:rsidRPr="001C39A9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 can listen to someone talk about something special.</w:t>
            </w:r>
          </w:p>
        </w:tc>
        <w:tc>
          <w:tcPr>
            <w:tcW w:w="4649" w:type="dxa"/>
          </w:tcPr>
          <w:p w14:paraId="06935808" w14:textId="1F61CC20" w:rsidR="00325645" w:rsidRDefault="00325645" w:rsidP="00EF41DF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Show and tell in two groups – 3 children in each group.</w:t>
            </w:r>
          </w:p>
        </w:tc>
        <w:tc>
          <w:tcPr>
            <w:tcW w:w="1559" w:type="dxa"/>
          </w:tcPr>
          <w:p w14:paraId="05E0A30C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Show</w:t>
            </w:r>
          </w:p>
          <w:p w14:paraId="15DBB869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Talk</w:t>
            </w:r>
          </w:p>
          <w:p w14:paraId="293E5EB3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Listen</w:t>
            </w:r>
          </w:p>
          <w:p w14:paraId="58C3C89A" w14:textId="77777777" w:rsidR="00325645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>Questions</w:t>
            </w:r>
          </w:p>
          <w:p w14:paraId="5DA4F190" w14:textId="69F39209" w:rsidR="00325645" w:rsidRPr="00466834" w:rsidRDefault="00325645" w:rsidP="00EF41DF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Home </w:t>
            </w:r>
          </w:p>
        </w:tc>
        <w:tc>
          <w:tcPr>
            <w:tcW w:w="1638" w:type="dxa"/>
            <w:gridSpan w:val="2"/>
            <w:shd w:val="clear" w:color="auto" w:fill="D6E3BC" w:themeFill="accent3" w:themeFillTint="66"/>
          </w:tcPr>
          <w:p w14:paraId="1BD4062B" w14:textId="77777777" w:rsidR="00325645" w:rsidRDefault="00325645" w:rsidP="00EF41DF">
            <w:pPr>
              <w:pStyle w:val="NormalWeb"/>
              <w:spacing w:before="0" w:beforeAutospacing="0" w:after="0" w:afterAutospacing="0"/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</w:p>
        </w:tc>
      </w:tr>
    </w:tbl>
    <w:p w14:paraId="1994EAE1" w14:textId="77777777" w:rsidR="007A38E6" w:rsidRDefault="007A38E6">
      <w:pPr>
        <w:rPr>
          <w:rFonts w:ascii="Comic Sans MS" w:hAnsi="Comic Sans MS"/>
          <w:b/>
          <w:sz w:val="24"/>
          <w:szCs w:val="24"/>
          <w:u w:val="single"/>
        </w:rPr>
      </w:pPr>
    </w:p>
    <w:sectPr w:rsidR="007A38E6" w:rsidSect="00F868C1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nt0000000025867af2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755"/>
    <w:multiLevelType w:val="hybridMultilevel"/>
    <w:tmpl w:val="88EAD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1107"/>
    <w:multiLevelType w:val="hybridMultilevel"/>
    <w:tmpl w:val="F764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1AFE"/>
    <w:multiLevelType w:val="hybridMultilevel"/>
    <w:tmpl w:val="4F803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F7E28"/>
    <w:multiLevelType w:val="hybridMultilevel"/>
    <w:tmpl w:val="3A3ED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B94304"/>
    <w:multiLevelType w:val="hybridMultilevel"/>
    <w:tmpl w:val="49360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954D8"/>
    <w:multiLevelType w:val="hybridMultilevel"/>
    <w:tmpl w:val="3C260B3A"/>
    <w:lvl w:ilvl="0" w:tplc="EC32B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EF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AB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CB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D20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80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783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269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4D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A3366A1"/>
    <w:multiLevelType w:val="hybridMultilevel"/>
    <w:tmpl w:val="1A1E4C72"/>
    <w:lvl w:ilvl="0" w:tplc="1C8EFE0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EA1A82F4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2C4E2C62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3236CE7C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034A6DA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579456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09A419EE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120A55E6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ED7E96F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7" w15:restartNumberingAfterBreak="0">
    <w:nsid w:val="0CEB56D4"/>
    <w:multiLevelType w:val="hybridMultilevel"/>
    <w:tmpl w:val="AC32A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217174"/>
    <w:multiLevelType w:val="hybridMultilevel"/>
    <w:tmpl w:val="AFDC1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90A5A"/>
    <w:multiLevelType w:val="hybridMultilevel"/>
    <w:tmpl w:val="A92EE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57B60"/>
    <w:multiLevelType w:val="multilevel"/>
    <w:tmpl w:val="A5A8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B4A50"/>
    <w:multiLevelType w:val="hybridMultilevel"/>
    <w:tmpl w:val="3FA06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A70C1"/>
    <w:multiLevelType w:val="hybridMultilevel"/>
    <w:tmpl w:val="ECEA4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EB4FE4"/>
    <w:multiLevelType w:val="hybridMultilevel"/>
    <w:tmpl w:val="61C08C94"/>
    <w:lvl w:ilvl="0" w:tplc="93361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45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0C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60D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587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EF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B2C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69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4C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65074C7"/>
    <w:multiLevelType w:val="hybridMultilevel"/>
    <w:tmpl w:val="AD648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3609FA"/>
    <w:multiLevelType w:val="hybridMultilevel"/>
    <w:tmpl w:val="EAEAB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4F3184"/>
    <w:multiLevelType w:val="hybridMultilevel"/>
    <w:tmpl w:val="BCB4B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6242E"/>
    <w:multiLevelType w:val="hybridMultilevel"/>
    <w:tmpl w:val="5EB24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03E8B"/>
    <w:multiLevelType w:val="hybridMultilevel"/>
    <w:tmpl w:val="98E27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36130"/>
    <w:multiLevelType w:val="multilevel"/>
    <w:tmpl w:val="6A58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A575E2"/>
    <w:multiLevelType w:val="hybridMultilevel"/>
    <w:tmpl w:val="57CA5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819D7"/>
    <w:multiLevelType w:val="hybridMultilevel"/>
    <w:tmpl w:val="1B7CDD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43F36"/>
    <w:multiLevelType w:val="hybridMultilevel"/>
    <w:tmpl w:val="6A6E8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42D0A"/>
    <w:multiLevelType w:val="hybridMultilevel"/>
    <w:tmpl w:val="4804441A"/>
    <w:lvl w:ilvl="0" w:tplc="F432C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02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A8D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403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259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4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C0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80B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660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2A404D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825F06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615CC"/>
    <w:multiLevelType w:val="hybridMultilevel"/>
    <w:tmpl w:val="8236CD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548B"/>
    <w:multiLevelType w:val="hybridMultilevel"/>
    <w:tmpl w:val="FE3E1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4474A"/>
    <w:multiLevelType w:val="hybridMultilevel"/>
    <w:tmpl w:val="BB148B58"/>
    <w:lvl w:ilvl="0" w:tplc="9410B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250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06F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CE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43E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69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6F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40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129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A1953BB"/>
    <w:multiLevelType w:val="hybridMultilevel"/>
    <w:tmpl w:val="D1AA1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FD7F75"/>
    <w:multiLevelType w:val="hybridMultilevel"/>
    <w:tmpl w:val="1284D65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0400AB"/>
    <w:multiLevelType w:val="hybridMultilevel"/>
    <w:tmpl w:val="98FEEC8A"/>
    <w:lvl w:ilvl="0" w:tplc="1AA0C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60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5EE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82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20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66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66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63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567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0727618"/>
    <w:multiLevelType w:val="hybridMultilevel"/>
    <w:tmpl w:val="30EC4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0DB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540D48"/>
    <w:multiLevelType w:val="hybridMultilevel"/>
    <w:tmpl w:val="86947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D279C0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F472FA"/>
    <w:multiLevelType w:val="hybridMultilevel"/>
    <w:tmpl w:val="2D86FB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2E375A"/>
    <w:multiLevelType w:val="hybridMultilevel"/>
    <w:tmpl w:val="7D6AED8E"/>
    <w:lvl w:ilvl="0" w:tplc="19BCA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7E4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422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008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1EF5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86F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06E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5E9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B6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9E97DFD"/>
    <w:multiLevelType w:val="hybridMultilevel"/>
    <w:tmpl w:val="7292AFA4"/>
    <w:lvl w:ilvl="0" w:tplc="D56E7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6E0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4D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8D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E3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A4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702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CE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29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5BA46175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F1FC3"/>
    <w:multiLevelType w:val="hybridMultilevel"/>
    <w:tmpl w:val="43D81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290279"/>
    <w:multiLevelType w:val="hybridMultilevel"/>
    <w:tmpl w:val="09405938"/>
    <w:lvl w:ilvl="0" w:tplc="11E4A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580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E2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E7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A1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A2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4E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429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D61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37B2C4E"/>
    <w:multiLevelType w:val="multilevel"/>
    <w:tmpl w:val="B7F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CD543E"/>
    <w:multiLevelType w:val="multilevel"/>
    <w:tmpl w:val="3462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6D6B78"/>
    <w:multiLevelType w:val="hybridMultilevel"/>
    <w:tmpl w:val="474807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F66AA9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1C7BE7"/>
    <w:multiLevelType w:val="hybridMultilevel"/>
    <w:tmpl w:val="046E3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917FEB"/>
    <w:multiLevelType w:val="hybridMultilevel"/>
    <w:tmpl w:val="5A6424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46928AD"/>
    <w:multiLevelType w:val="hybridMultilevel"/>
    <w:tmpl w:val="3D5C8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CBB6F2C"/>
    <w:multiLevelType w:val="hybridMultilevel"/>
    <w:tmpl w:val="5148D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876293">
    <w:abstractNumId w:val="28"/>
  </w:num>
  <w:num w:numId="2" w16cid:durableId="540872439">
    <w:abstractNumId w:val="38"/>
  </w:num>
  <w:num w:numId="3" w16cid:durableId="1484657617">
    <w:abstractNumId w:val="6"/>
  </w:num>
  <w:num w:numId="4" w16cid:durableId="64450643">
    <w:abstractNumId w:val="21"/>
  </w:num>
  <w:num w:numId="5" w16cid:durableId="893733030">
    <w:abstractNumId w:val="41"/>
  </w:num>
  <w:num w:numId="6" w16cid:durableId="987248536">
    <w:abstractNumId w:val="1"/>
  </w:num>
  <w:num w:numId="7" w16cid:durableId="1478306770">
    <w:abstractNumId w:val="7"/>
  </w:num>
  <w:num w:numId="8" w16cid:durableId="990251976">
    <w:abstractNumId w:val="22"/>
  </w:num>
  <w:num w:numId="9" w16cid:durableId="1006639497">
    <w:abstractNumId w:val="33"/>
  </w:num>
  <w:num w:numId="10" w16cid:durableId="293105035">
    <w:abstractNumId w:val="17"/>
  </w:num>
  <w:num w:numId="11" w16cid:durableId="571278637">
    <w:abstractNumId w:val="4"/>
  </w:num>
  <w:num w:numId="12" w16cid:durableId="744693610">
    <w:abstractNumId w:val="44"/>
  </w:num>
  <w:num w:numId="13" w16cid:durableId="577248112">
    <w:abstractNumId w:val="16"/>
  </w:num>
  <w:num w:numId="14" w16cid:durableId="1008482901">
    <w:abstractNumId w:val="24"/>
  </w:num>
  <w:num w:numId="15" w16cid:durableId="1981572116">
    <w:abstractNumId w:val="35"/>
  </w:num>
  <w:num w:numId="16" w16cid:durableId="492256552">
    <w:abstractNumId w:val="46"/>
  </w:num>
  <w:num w:numId="17" w16cid:durableId="442578422">
    <w:abstractNumId w:val="39"/>
  </w:num>
  <w:num w:numId="18" w16cid:durableId="237911717">
    <w:abstractNumId w:val="45"/>
  </w:num>
  <w:num w:numId="19" w16cid:durableId="1188837127">
    <w:abstractNumId w:val="10"/>
  </w:num>
  <w:num w:numId="20" w16cid:durableId="334459118">
    <w:abstractNumId w:val="27"/>
  </w:num>
  <w:num w:numId="21" w16cid:durableId="500776805">
    <w:abstractNumId w:val="36"/>
  </w:num>
  <w:num w:numId="22" w16cid:durableId="418796602">
    <w:abstractNumId w:val="25"/>
  </w:num>
  <w:num w:numId="23" w16cid:durableId="336857401">
    <w:abstractNumId w:val="20"/>
  </w:num>
  <w:num w:numId="24" w16cid:durableId="1111582744">
    <w:abstractNumId w:val="30"/>
  </w:num>
  <w:num w:numId="25" w16cid:durableId="379405722">
    <w:abstractNumId w:val="40"/>
  </w:num>
  <w:num w:numId="26" w16cid:durableId="612516811">
    <w:abstractNumId w:val="26"/>
  </w:num>
  <w:num w:numId="27" w16cid:durableId="604263986">
    <w:abstractNumId w:val="18"/>
  </w:num>
  <w:num w:numId="28" w16cid:durableId="1093623739">
    <w:abstractNumId w:val="32"/>
  </w:num>
  <w:num w:numId="29" w16cid:durableId="59597985">
    <w:abstractNumId w:val="9"/>
  </w:num>
  <w:num w:numId="30" w16cid:durableId="24600483">
    <w:abstractNumId w:val="2"/>
  </w:num>
  <w:num w:numId="31" w16cid:durableId="803236798">
    <w:abstractNumId w:val="0"/>
  </w:num>
  <w:num w:numId="32" w16cid:durableId="647051573">
    <w:abstractNumId w:val="49"/>
  </w:num>
  <w:num w:numId="33" w16cid:durableId="1626306832">
    <w:abstractNumId w:val="47"/>
  </w:num>
  <w:num w:numId="34" w16cid:durableId="273635215">
    <w:abstractNumId w:val="5"/>
  </w:num>
  <w:num w:numId="35" w16cid:durableId="1913462919">
    <w:abstractNumId w:val="13"/>
  </w:num>
  <w:num w:numId="36" w16cid:durableId="85662654">
    <w:abstractNumId w:val="37"/>
  </w:num>
  <w:num w:numId="37" w16cid:durableId="1528594249">
    <w:abstractNumId w:val="23"/>
  </w:num>
  <w:num w:numId="38" w16cid:durableId="1537229846">
    <w:abstractNumId w:val="31"/>
  </w:num>
  <w:num w:numId="39" w16cid:durableId="864244661">
    <w:abstractNumId w:val="19"/>
  </w:num>
  <w:num w:numId="40" w16cid:durableId="571820361">
    <w:abstractNumId w:val="42"/>
  </w:num>
  <w:num w:numId="41" w16cid:durableId="495151029">
    <w:abstractNumId w:val="43"/>
  </w:num>
  <w:num w:numId="42" w16cid:durableId="228465282">
    <w:abstractNumId w:val="8"/>
  </w:num>
  <w:num w:numId="43" w16cid:durableId="1516651789">
    <w:abstractNumId w:val="3"/>
  </w:num>
  <w:num w:numId="44" w16cid:durableId="187529787">
    <w:abstractNumId w:val="14"/>
  </w:num>
  <w:num w:numId="45" w16cid:durableId="1053774670">
    <w:abstractNumId w:val="29"/>
  </w:num>
  <w:num w:numId="46" w16cid:durableId="1867863061">
    <w:abstractNumId w:val="48"/>
  </w:num>
  <w:num w:numId="47" w16cid:durableId="1421027665">
    <w:abstractNumId w:val="34"/>
  </w:num>
  <w:num w:numId="48" w16cid:durableId="1138650360">
    <w:abstractNumId w:val="11"/>
  </w:num>
  <w:num w:numId="49" w16cid:durableId="965158794">
    <w:abstractNumId w:val="12"/>
  </w:num>
  <w:num w:numId="50" w16cid:durableId="7246437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C25"/>
    <w:rsid w:val="00000AA2"/>
    <w:rsid w:val="00011077"/>
    <w:rsid w:val="00013301"/>
    <w:rsid w:val="000258EA"/>
    <w:rsid w:val="00033C6F"/>
    <w:rsid w:val="000359A7"/>
    <w:rsid w:val="000363E2"/>
    <w:rsid w:val="00040C25"/>
    <w:rsid w:val="00046A3F"/>
    <w:rsid w:val="00051B52"/>
    <w:rsid w:val="000548B6"/>
    <w:rsid w:val="000659F0"/>
    <w:rsid w:val="00072CA9"/>
    <w:rsid w:val="00093C39"/>
    <w:rsid w:val="00094933"/>
    <w:rsid w:val="000C60B0"/>
    <w:rsid w:val="000D04DB"/>
    <w:rsid w:val="000E2A6D"/>
    <w:rsid w:val="000E43D8"/>
    <w:rsid w:val="00116CFE"/>
    <w:rsid w:val="00126354"/>
    <w:rsid w:val="00137723"/>
    <w:rsid w:val="00142EF1"/>
    <w:rsid w:val="0014308C"/>
    <w:rsid w:val="001461A2"/>
    <w:rsid w:val="00146E0A"/>
    <w:rsid w:val="001501F8"/>
    <w:rsid w:val="00183556"/>
    <w:rsid w:val="00183B93"/>
    <w:rsid w:val="00186F88"/>
    <w:rsid w:val="001D5174"/>
    <w:rsid w:val="001F3C54"/>
    <w:rsid w:val="002013D2"/>
    <w:rsid w:val="0020504E"/>
    <w:rsid w:val="002315E2"/>
    <w:rsid w:val="002421FB"/>
    <w:rsid w:val="00244D47"/>
    <w:rsid w:val="00246496"/>
    <w:rsid w:val="00246791"/>
    <w:rsid w:val="00246BFC"/>
    <w:rsid w:val="00262114"/>
    <w:rsid w:val="002674FE"/>
    <w:rsid w:val="00281F2D"/>
    <w:rsid w:val="002822AA"/>
    <w:rsid w:val="00285C38"/>
    <w:rsid w:val="00287C95"/>
    <w:rsid w:val="00287DCA"/>
    <w:rsid w:val="002B7861"/>
    <w:rsid w:val="002C50D8"/>
    <w:rsid w:val="002D335B"/>
    <w:rsid w:val="002F4D6E"/>
    <w:rsid w:val="0032075D"/>
    <w:rsid w:val="00323C25"/>
    <w:rsid w:val="00324DF1"/>
    <w:rsid w:val="00325645"/>
    <w:rsid w:val="00334007"/>
    <w:rsid w:val="003430A7"/>
    <w:rsid w:val="003568CC"/>
    <w:rsid w:val="00384971"/>
    <w:rsid w:val="00392297"/>
    <w:rsid w:val="003A4202"/>
    <w:rsid w:val="003A7FD5"/>
    <w:rsid w:val="003B4329"/>
    <w:rsid w:val="003D0E2F"/>
    <w:rsid w:val="003D6C7A"/>
    <w:rsid w:val="003F69F2"/>
    <w:rsid w:val="00411573"/>
    <w:rsid w:val="004128F3"/>
    <w:rsid w:val="004255F6"/>
    <w:rsid w:val="0042735A"/>
    <w:rsid w:val="00431747"/>
    <w:rsid w:val="004500BF"/>
    <w:rsid w:val="004542A6"/>
    <w:rsid w:val="00462F33"/>
    <w:rsid w:val="00466834"/>
    <w:rsid w:val="00473B8A"/>
    <w:rsid w:val="00476BF6"/>
    <w:rsid w:val="0048009B"/>
    <w:rsid w:val="0048383A"/>
    <w:rsid w:val="0049277B"/>
    <w:rsid w:val="00493CAF"/>
    <w:rsid w:val="00497B70"/>
    <w:rsid w:val="004A1D4E"/>
    <w:rsid w:val="004B6293"/>
    <w:rsid w:val="004C3677"/>
    <w:rsid w:val="004C5E7D"/>
    <w:rsid w:val="004C7C80"/>
    <w:rsid w:val="004D2BB6"/>
    <w:rsid w:val="004E1FFF"/>
    <w:rsid w:val="004E534B"/>
    <w:rsid w:val="004F2F0B"/>
    <w:rsid w:val="00507091"/>
    <w:rsid w:val="00526034"/>
    <w:rsid w:val="005416EE"/>
    <w:rsid w:val="00554739"/>
    <w:rsid w:val="00570692"/>
    <w:rsid w:val="00570A39"/>
    <w:rsid w:val="005851A7"/>
    <w:rsid w:val="00596761"/>
    <w:rsid w:val="005A366B"/>
    <w:rsid w:val="005A3CFA"/>
    <w:rsid w:val="005B3524"/>
    <w:rsid w:val="005C1EFD"/>
    <w:rsid w:val="005C42CD"/>
    <w:rsid w:val="005C5F55"/>
    <w:rsid w:val="005D5D3D"/>
    <w:rsid w:val="005E5DC3"/>
    <w:rsid w:val="005F6449"/>
    <w:rsid w:val="006125BB"/>
    <w:rsid w:val="00615A84"/>
    <w:rsid w:val="006217E7"/>
    <w:rsid w:val="00633536"/>
    <w:rsid w:val="006400ED"/>
    <w:rsid w:val="0064607C"/>
    <w:rsid w:val="00667E4D"/>
    <w:rsid w:val="0068205F"/>
    <w:rsid w:val="00687969"/>
    <w:rsid w:val="006879B5"/>
    <w:rsid w:val="00694823"/>
    <w:rsid w:val="006B1CC2"/>
    <w:rsid w:val="006B4019"/>
    <w:rsid w:val="006F4618"/>
    <w:rsid w:val="00703469"/>
    <w:rsid w:val="007072EE"/>
    <w:rsid w:val="00712A9F"/>
    <w:rsid w:val="00742D29"/>
    <w:rsid w:val="00745136"/>
    <w:rsid w:val="007574CA"/>
    <w:rsid w:val="00772051"/>
    <w:rsid w:val="00772B9C"/>
    <w:rsid w:val="00773EC2"/>
    <w:rsid w:val="007767DA"/>
    <w:rsid w:val="007904C6"/>
    <w:rsid w:val="007A173D"/>
    <w:rsid w:val="007A38E6"/>
    <w:rsid w:val="007D09F9"/>
    <w:rsid w:val="007D69AA"/>
    <w:rsid w:val="007E35BC"/>
    <w:rsid w:val="007F3C5B"/>
    <w:rsid w:val="007F6DEB"/>
    <w:rsid w:val="00810380"/>
    <w:rsid w:val="00810D42"/>
    <w:rsid w:val="0081289B"/>
    <w:rsid w:val="00813EC8"/>
    <w:rsid w:val="00815410"/>
    <w:rsid w:val="00816C7A"/>
    <w:rsid w:val="00823A19"/>
    <w:rsid w:val="00850D65"/>
    <w:rsid w:val="00856DC9"/>
    <w:rsid w:val="00861CC7"/>
    <w:rsid w:val="0086295A"/>
    <w:rsid w:val="00863FA7"/>
    <w:rsid w:val="008675B1"/>
    <w:rsid w:val="00874F06"/>
    <w:rsid w:val="00877219"/>
    <w:rsid w:val="00880F72"/>
    <w:rsid w:val="008911B3"/>
    <w:rsid w:val="008A4A3F"/>
    <w:rsid w:val="008A7080"/>
    <w:rsid w:val="008B2943"/>
    <w:rsid w:val="008E323B"/>
    <w:rsid w:val="008F3B01"/>
    <w:rsid w:val="00914EC1"/>
    <w:rsid w:val="00917FB2"/>
    <w:rsid w:val="00927C04"/>
    <w:rsid w:val="0094160B"/>
    <w:rsid w:val="009419BC"/>
    <w:rsid w:val="009525F0"/>
    <w:rsid w:val="00960B51"/>
    <w:rsid w:val="00965AEF"/>
    <w:rsid w:val="00966D86"/>
    <w:rsid w:val="00972A74"/>
    <w:rsid w:val="00975F51"/>
    <w:rsid w:val="0097653B"/>
    <w:rsid w:val="00982792"/>
    <w:rsid w:val="009835C9"/>
    <w:rsid w:val="00993960"/>
    <w:rsid w:val="009A462D"/>
    <w:rsid w:val="009C1F52"/>
    <w:rsid w:val="009D086E"/>
    <w:rsid w:val="009D15B6"/>
    <w:rsid w:val="00A11CD3"/>
    <w:rsid w:val="00A14442"/>
    <w:rsid w:val="00A216E8"/>
    <w:rsid w:val="00A252BD"/>
    <w:rsid w:val="00A612EB"/>
    <w:rsid w:val="00A6796A"/>
    <w:rsid w:val="00A76467"/>
    <w:rsid w:val="00A83EAB"/>
    <w:rsid w:val="00A92ACD"/>
    <w:rsid w:val="00A93E7B"/>
    <w:rsid w:val="00AA214C"/>
    <w:rsid w:val="00AB665C"/>
    <w:rsid w:val="00AF28EB"/>
    <w:rsid w:val="00AF5693"/>
    <w:rsid w:val="00AF5B11"/>
    <w:rsid w:val="00AF6CBB"/>
    <w:rsid w:val="00B009E8"/>
    <w:rsid w:val="00B029E0"/>
    <w:rsid w:val="00B168B3"/>
    <w:rsid w:val="00B423FF"/>
    <w:rsid w:val="00B53EC0"/>
    <w:rsid w:val="00B557F5"/>
    <w:rsid w:val="00B61A7F"/>
    <w:rsid w:val="00B650F2"/>
    <w:rsid w:val="00B71812"/>
    <w:rsid w:val="00B71BE5"/>
    <w:rsid w:val="00B7674C"/>
    <w:rsid w:val="00BA5058"/>
    <w:rsid w:val="00BC08F5"/>
    <w:rsid w:val="00BD2BB5"/>
    <w:rsid w:val="00BD3F9D"/>
    <w:rsid w:val="00BE0CCF"/>
    <w:rsid w:val="00BF31DE"/>
    <w:rsid w:val="00BF7234"/>
    <w:rsid w:val="00C00722"/>
    <w:rsid w:val="00C03062"/>
    <w:rsid w:val="00C055C3"/>
    <w:rsid w:val="00C0794B"/>
    <w:rsid w:val="00C1662C"/>
    <w:rsid w:val="00C21EE3"/>
    <w:rsid w:val="00C235C8"/>
    <w:rsid w:val="00C44A37"/>
    <w:rsid w:val="00C50254"/>
    <w:rsid w:val="00C95B72"/>
    <w:rsid w:val="00CB71CF"/>
    <w:rsid w:val="00CC7887"/>
    <w:rsid w:val="00CD54A8"/>
    <w:rsid w:val="00CE2561"/>
    <w:rsid w:val="00CE68C8"/>
    <w:rsid w:val="00D51D6A"/>
    <w:rsid w:val="00D65DD4"/>
    <w:rsid w:val="00D92238"/>
    <w:rsid w:val="00DA3B27"/>
    <w:rsid w:val="00DB25CE"/>
    <w:rsid w:val="00DC34BA"/>
    <w:rsid w:val="00DC6841"/>
    <w:rsid w:val="00DD1BAE"/>
    <w:rsid w:val="00DE4324"/>
    <w:rsid w:val="00DF0A27"/>
    <w:rsid w:val="00DF73B9"/>
    <w:rsid w:val="00E036F5"/>
    <w:rsid w:val="00E05928"/>
    <w:rsid w:val="00E116A9"/>
    <w:rsid w:val="00E166DB"/>
    <w:rsid w:val="00E24653"/>
    <w:rsid w:val="00E31EF0"/>
    <w:rsid w:val="00E37266"/>
    <w:rsid w:val="00E411F4"/>
    <w:rsid w:val="00E427B8"/>
    <w:rsid w:val="00E54D1D"/>
    <w:rsid w:val="00E60B89"/>
    <w:rsid w:val="00E73B24"/>
    <w:rsid w:val="00E7476B"/>
    <w:rsid w:val="00E74A47"/>
    <w:rsid w:val="00E75773"/>
    <w:rsid w:val="00E76BF9"/>
    <w:rsid w:val="00EA1BE3"/>
    <w:rsid w:val="00EA2102"/>
    <w:rsid w:val="00EA38CE"/>
    <w:rsid w:val="00EB62F2"/>
    <w:rsid w:val="00EC39A5"/>
    <w:rsid w:val="00EC61C4"/>
    <w:rsid w:val="00EC6FA4"/>
    <w:rsid w:val="00EF461E"/>
    <w:rsid w:val="00EF7E94"/>
    <w:rsid w:val="00F026CC"/>
    <w:rsid w:val="00F027CA"/>
    <w:rsid w:val="00F107F1"/>
    <w:rsid w:val="00F35343"/>
    <w:rsid w:val="00F40C0F"/>
    <w:rsid w:val="00F41E00"/>
    <w:rsid w:val="00F43720"/>
    <w:rsid w:val="00F550F3"/>
    <w:rsid w:val="00F553D2"/>
    <w:rsid w:val="00F70393"/>
    <w:rsid w:val="00F7422D"/>
    <w:rsid w:val="00F868C1"/>
    <w:rsid w:val="00F949D8"/>
    <w:rsid w:val="00F94AC9"/>
    <w:rsid w:val="00FB1A84"/>
    <w:rsid w:val="00FB3CD5"/>
    <w:rsid w:val="00FE1740"/>
    <w:rsid w:val="00FE4FED"/>
    <w:rsid w:val="00FE71D8"/>
    <w:rsid w:val="2587786B"/>
    <w:rsid w:val="39A75293"/>
    <w:rsid w:val="435EEBB1"/>
    <w:rsid w:val="527F075F"/>
    <w:rsid w:val="58CC39D9"/>
    <w:rsid w:val="60E46336"/>
    <w:rsid w:val="7E25C426"/>
    <w:rsid w:val="7F5C8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8A129"/>
  <w15:docId w15:val="{67ADF24A-C703-4200-85C4-9836BBAD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0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D5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7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2075D"/>
  </w:style>
  <w:style w:type="character" w:customStyle="1" w:styleId="eop">
    <w:name w:val="eop"/>
    <w:basedOn w:val="DefaultParagraphFont"/>
    <w:rsid w:val="0032075D"/>
  </w:style>
  <w:style w:type="character" w:styleId="Hyperlink">
    <w:name w:val="Hyperlink"/>
    <w:basedOn w:val="DefaultParagraphFont"/>
    <w:uiPriority w:val="99"/>
    <w:unhideWhenUsed/>
    <w:rsid w:val="00C50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2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1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8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8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0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8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306E31F1ACA44A02B15207AE7CA0D" ma:contentTypeVersion="14" ma:contentTypeDescription="Create a new document." ma:contentTypeScope="" ma:versionID="93f65c38bb57f8940469198f30564364">
  <xsd:schema xmlns:xsd="http://www.w3.org/2001/XMLSchema" xmlns:xs="http://www.w3.org/2001/XMLSchema" xmlns:p="http://schemas.microsoft.com/office/2006/metadata/properties" xmlns:ns3="9c9345e1-f663-47d8-87c8-eb1313c04438" xmlns:ns4="dd2c8b0d-c8bb-4202-9d77-523a1d7bdbec" targetNamespace="http://schemas.microsoft.com/office/2006/metadata/properties" ma:root="true" ma:fieldsID="88a81117104274965f96ec418a3f9a4c" ns3:_="" ns4:_="">
    <xsd:import namespace="9c9345e1-f663-47d8-87c8-eb1313c04438"/>
    <xsd:import namespace="dd2c8b0d-c8bb-4202-9d77-523a1d7bd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45e1-f663-47d8-87c8-eb1313c04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8b0d-c8bb-4202-9d77-523a1d7bd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A64DE-4535-43C1-A23A-DFB6FEE349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96C2EB-51E6-4C8A-AB22-B7F27D5C1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C57926-F716-4DD1-A9EF-CF4239ABA2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3F89C-0237-48B1-8B32-24959F4E9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345e1-f663-47d8-87c8-eb1313c04438"/>
    <ds:schemaRef ds:uri="dd2c8b0d-c8bb-4202-9d77-523a1d7bd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2023</Words>
  <Characters>11536</Characters>
  <Application>Microsoft Office Word</Application>
  <DocSecurity>0</DocSecurity>
  <Lines>96</Lines>
  <Paragraphs>27</Paragraphs>
  <ScaleCrop>false</ScaleCrop>
  <Company>Cheshire Schools</Company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EArmitage</dc:creator>
  <cp:lastModifiedBy>Georgina Bourne</cp:lastModifiedBy>
  <cp:revision>2</cp:revision>
  <cp:lastPrinted>2020-12-17T07:54:00Z</cp:lastPrinted>
  <dcterms:created xsi:type="dcterms:W3CDTF">2026-01-05T10:58:00Z</dcterms:created>
  <dcterms:modified xsi:type="dcterms:W3CDTF">2026-01-05T10:58:00Z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0x0101006DD306E31F1ACA44A02B15207AE7CA0D</vt:lpwstr>
  </property>
</Properties>
</file>