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3C3F" w14:textId="77777777" w:rsidR="00AB0083" w:rsidRDefault="00AB0083" w:rsidP="00AB008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14:paraId="6A8523D6" w14:textId="48DDDB75" w:rsidR="00AB0083" w:rsidRDefault="00AB0083" w:rsidP="00AB008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19252E">
        <w:rPr>
          <w:rFonts w:ascii="Comic Sans MS" w:hAnsi="Comic Sans MS"/>
          <w:b/>
          <w:sz w:val="32"/>
          <w:szCs w:val="32"/>
          <w:u w:val="single"/>
        </w:rPr>
        <w:t>VALUE OF THE MONTH</w:t>
      </w:r>
      <w:r>
        <w:rPr>
          <w:rFonts w:ascii="Comic Sans MS" w:hAnsi="Comic Sans MS"/>
          <w:b/>
          <w:sz w:val="32"/>
          <w:szCs w:val="32"/>
          <w:u w:val="single"/>
        </w:rPr>
        <w:t xml:space="preserve"> 202</w:t>
      </w:r>
      <w:r>
        <w:rPr>
          <w:rFonts w:ascii="Comic Sans MS" w:hAnsi="Comic Sans MS"/>
          <w:b/>
          <w:sz w:val="32"/>
          <w:szCs w:val="32"/>
          <w:u w:val="single"/>
        </w:rPr>
        <w:t>2</w:t>
      </w:r>
      <w:r>
        <w:rPr>
          <w:rFonts w:ascii="Comic Sans MS" w:hAnsi="Comic Sans MS"/>
          <w:b/>
          <w:sz w:val="32"/>
          <w:szCs w:val="32"/>
          <w:u w:val="single"/>
        </w:rPr>
        <w:t>/202</w:t>
      </w:r>
      <w:r>
        <w:rPr>
          <w:rFonts w:ascii="Comic Sans MS" w:hAnsi="Comic Sans MS"/>
          <w:b/>
          <w:sz w:val="32"/>
          <w:szCs w:val="32"/>
          <w:u w:val="single"/>
        </w:rPr>
        <w:t>3</w:t>
      </w:r>
    </w:p>
    <w:p w14:paraId="10BCB8C3" w14:textId="77777777" w:rsidR="00AB0083" w:rsidRDefault="00AB0083" w:rsidP="00AB008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14:paraId="3308D985" w14:textId="543F9F21" w:rsidR="00AB0083" w:rsidRPr="0019252E" w:rsidRDefault="00AB0083" w:rsidP="00AB0083">
      <w:pPr>
        <w:jc w:val="center"/>
        <w:rPr>
          <w:rFonts w:ascii="Comic Sans MS" w:hAnsi="Comic Sans MS"/>
          <w:sz w:val="44"/>
          <w:szCs w:val="44"/>
        </w:rPr>
      </w:pPr>
      <w:r w:rsidRPr="0019252E">
        <w:rPr>
          <w:rFonts w:ascii="Comic Sans MS" w:hAnsi="Comic Sans MS"/>
          <w:b/>
          <w:sz w:val="44"/>
          <w:szCs w:val="44"/>
          <w:u w:val="single"/>
        </w:rPr>
        <w:t xml:space="preserve">September: </w:t>
      </w:r>
      <w:r>
        <w:rPr>
          <w:rFonts w:ascii="Comic Sans MS" w:hAnsi="Comic Sans MS"/>
          <w:sz w:val="44"/>
          <w:szCs w:val="44"/>
        </w:rPr>
        <w:t>Determination</w:t>
      </w:r>
    </w:p>
    <w:p w14:paraId="758DA47F" w14:textId="2AD055A3" w:rsidR="00AB0083" w:rsidRPr="0019252E" w:rsidRDefault="00AB0083" w:rsidP="00AB0083">
      <w:pPr>
        <w:jc w:val="center"/>
        <w:rPr>
          <w:rFonts w:ascii="Comic Sans MS" w:hAnsi="Comic Sans MS"/>
          <w:sz w:val="44"/>
          <w:szCs w:val="44"/>
        </w:rPr>
      </w:pPr>
      <w:r w:rsidRPr="0019252E">
        <w:rPr>
          <w:rFonts w:ascii="Comic Sans MS" w:hAnsi="Comic Sans MS"/>
          <w:b/>
          <w:sz w:val="44"/>
          <w:szCs w:val="44"/>
          <w:u w:val="single"/>
        </w:rPr>
        <w:t xml:space="preserve">October: </w:t>
      </w:r>
      <w:r>
        <w:rPr>
          <w:rFonts w:ascii="Comic Sans MS" w:hAnsi="Comic Sans MS"/>
          <w:sz w:val="44"/>
          <w:szCs w:val="44"/>
        </w:rPr>
        <w:t>Love</w:t>
      </w:r>
    </w:p>
    <w:p w14:paraId="55EC8C87" w14:textId="0586AF31" w:rsidR="00AB0083" w:rsidRPr="0019252E" w:rsidRDefault="00AB0083" w:rsidP="00AB0083">
      <w:pPr>
        <w:jc w:val="center"/>
        <w:rPr>
          <w:rFonts w:ascii="Comic Sans MS" w:hAnsi="Comic Sans MS"/>
          <w:sz w:val="44"/>
          <w:szCs w:val="44"/>
        </w:rPr>
      </w:pPr>
      <w:r w:rsidRPr="0019252E">
        <w:rPr>
          <w:rFonts w:ascii="Comic Sans MS" w:hAnsi="Comic Sans MS"/>
          <w:b/>
          <w:sz w:val="44"/>
          <w:szCs w:val="44"/>
          <w:u w:val="single"/>
        </w:rPr>
        <w:t xml:space="preserve">November: </w:t>
      </w:r>
      <w:r>
        <w:rPr>
          <w:rFonts w:ascii="Comic Sans MS" w:hAnsi="Comic Sans MS"/>
          <w:sz w:val="44"/>
          <w:szCs w:val="44"/>
        </w:rPr>
        <w:t>Peace</w:t>
      </w:r>
    </w:p>
    <w:p w14:paraId="6ED80290" w14:textId="313CA86E" w:rsidR="00AB0083" w:rsidRPr="0019252E" w:rsidRDefault="00AB0083" w:rsidP="00AB0083">
      <w:pPr>
        <w:jc w:val="center"/>
        <w:rPr>
          <w:rFonts w:ascii="Comic Sans MS" w:hAnsi="Comic Sans MS"/>
          <w:sz w:val="44"/>
          <w:szCs w:val="44"/>
        </w:rPr>
      </w:pPr>
      <w:r w:rsidRPr="0019252E">
        <w:rPr>
          <w:rFonts w:ascii="Comic Sans MS" w:hAnsi="Comic Sans MS"/>
          <w:b/>
          <w:sz w:val="44"/>
          <w:szCs w:val="44"/>
          <w:u w:val="single"/>
        </w:rPr>
        <w:t xml:space="preserve">December: </w:t>
      </w:r>
      <w:r>
        <w:rPr>
          <w:rFonts w:ascii="Comic Sans MS" w:hAnsi="Comic Sans MS"/>
          <w:sz w:val="44"/>
          <w:szCs w:val="44"/>
        </w:rPr>
        <w:t>Hope</w:t>
      </w:r>
    </w:p>
    <w:p w14:paraId="6FE74140" w14:textId="714FB275" w:rsidR="00AB0083" w:rsidRPr="0019252E" w:rsidRDefault="00AB0083" w:rsidP="00AB0083">
      <w:pPr>
        <w:jc w:val="center"/>
        <w:rPr>
          <w:rFonts w:ascii="Comic Sans MS" w:hAnsi="Comic Sans MS"/>
          <w:sz w:val="44"/>
          <w:szCs w:val="44"/>
        </w:rPr>
      </w:pPr>
      <w:r w:rsidRPr="0019252E">
        <w:rPr>
          <w:rFonts w:ascii="Comic Sans MS" w:hAnsi="Comic Sans MS"/>
          <w:b/>
          <w:sz w:val="44"/>
          <w:szCs w:val="44"/>
          <w:u w:val="single"/>
        </w:rPr>
        <w:t xml:space="preserve">January: </w:t>
      </w:r>
      <w:r>
        <w:rPr>
          <w:rFonts w:ascii="Comic Sans MS" w:hAnsi="Comic Sans MS"/>
          <w:sz w:val="44"/>
          <w:szCs w:val="44"/>
        </w:rPr>
        <w:t>Tolerance</w:t>
      </w:r>
    </w:p>
    <w:p w14:paraId="15BF26AB" w14:textId="31FA4C02" w:rsidR="00AB0083" w:rsidRPr="0019252E" w:rsidRDefault="00AB0083" w:rsidP="00AB0083">
      <w:pPr>
        <w:jc w:val="center"/>
        <w:rPr>
          <w:rFonts w:ascii="Comic Sans MS" w:hAnsi="Comic Sans MS"/>
          <w:sz w:val="44"/>
          <w:szCs w:val="44"/>
        </w:rPr>
      </w:pPr>
      <w:r w:rsidRPr="0019252E">
        <w:rPr>
          <w:rFonts w:ascii="Comic Sans MS" w:hAnsi="Comic Sans MS"/>
          <w:b/>
          <w:sz w:val="44"/>
          <w:szCs w:val="44"/>
          <w:u w:val="single"/>
        </w:rPr>
        <w:t xml:space="preserve">February: </w:t>
      </w:r>
      <w:r>
        <w:rPr>
          <w:rFonts w:ascii="Comic Sans MS" w:hAnsi="Comic Sans MS"/>
          <w:sz w:val="44"/>
          <w:szCs w:val="44"/>
        </w:rPr>
        <w:t>Truth and Justice</w:t>
      </w:r>
    </w:p>
    <w:p w14:paraId="613B2FAF" w14:textId="24510BD5" w:rsidR="00AB0083" w:rsidRPr="0019252E" w:rsidRDefault="00AB0083" w:rsidP="00AB0083">
      <w:pPr>
        <w:jc w:val="center"/>
        <w:rPr>
          <w:rFonts w:ascii="Comic Sans MS" w:hAnsi="Comic Sans MS"/>
          <w:sz w:val="44"/>
          <w:szCs w:val="44"/>
        </w:rPr>
      </w:pPr>
      <w:r w:rsidRPr="0019252E">
        <w:rPr>
          <w:rFonts w:ascii="Comic Sans MS" w:hAnsi="Comic Sans MS"/>
          <w:b/>
          <w:sz w:val="44"/>
          <w:szCs w:val="44"/>
          <w:u w:val="single"/>
        </w:rPr>
        <w:t xml:space="preserve">March: </w:t>
      </w:r>
      <w:r w:rsidRPr="0019252E">
        <w:rPr>
          <w:rFonts w:ascii="Comic Sans MS" w:hAnsi="Comic Sans MS"/>
          <w:sz w:val="44"/>
          <w:szCs w:val="44"/>
        </w:rPr>
        <w:t xml:space="preserve"> </w:t>
      </w:r>
      <w:r>
        <w:rPr>
          <w:rFonts w:ascii="Comic Sans MS" w:hAnsi="Comic Sans MS"/>
          <w:sz w:val="44"/>
          <w:szCs w:val="44"/>
        </w:rPr>
        <w:t>Responsibility</w:t>
      </w:r>
    </w:p>
    <w:p w14:paraId="36A123F1" w14:textId="1BDAD18C" w:rsidR="00AB0083" w:rsidRPr="0019252E" w:rsidRDefault="00AB0083" w:rsidP="00AB0083">
      <w:pPr>
        <w:jc w:val="center"/>
        <w:rPr>
          <w:rFonts w:ascii="Comic Sans MS" w:hAnsi="Comic Sans MS"/>
          <w:sz w:val="44"/>
          <w:szCs w:val="44"/>
        </w:rPr>
      </w:pPr>
      <w:r w:rsidRPr="0019252E">
        <w:rPr>
          <w:rFonts w:ascii="Comic Sans MS" w:hAnsi="Comic Sans MS"/>
          <w:b/>
          <w:sz w:val="44"/>
          <w:szCs w:val="44"/>
          <w:u w:val="single"/>
        </w:rPr>
        <w:t xml:space="preserve">April: </w:t>
      </w:r>
      <w:r>
        <w:rPr>
          <w:rFonts w:ascii="Comic Sans MS" w:hAnsi="Comic Sans MS"/>
          <w:sz w:val="44"/>
          <w:szCs w:val="44"/>
        </w:rPr>
        <w:t>Patience</w:t>
      </w:r>
    </w:p>
    <w:p w14:paraId="5EECA672" w14:textId="77B212C3" w:rsidR="00AB0083" w:rsidRPr="0019252E" w:rsidRDefault="00AB0083" w:rsidP="00AB0083">
      <w:pPr>
        <w:jc w:val="center"/>
        <w:rPr>
          <w:rFonts w:ascii="Comic Sans MS" w:hAnsi="Comic Sans MS"/>
          <w:sz w:val="44"/>
          <w:szCs w:val="44"/>
        </w:rPr>
      </w:pPr>
      <w:r w:rsidRPr="0019252E">
        <w:rPr>
          <w:rFonts w:ascii="Comic Sans MS" w:hAnsi="Comic Sans MS"/>
          <w:b/>
          <w:sz w:val="44"/>
          <w:szCs w:val="44"/>
          <w:u w:val="single"/>
        </w:rPr>
        <w:t xml:space="preserve">May: </w:t>
      </w:r>
      <w:r>
        <w:rPr>
          <w:rFonts w:ascii="Comic Sans MS" w:hAnsi="Comic Sans MS"/>
          <w:sz w:val="44"/>
          <w:szCs w:val="44"/>
        </w:rPr>
        <w:t>Forgiveness</w:t>
      </w:r>
    </w:p>
    <w:p w14:paraId="37BA51B6" w14:textId="6128A421" w:rsidR="00AB0083" w:rsidRPr="0019252E" w:rsidRDefault="00AB0083" w:rsidP="00AB0083">
      <w:pPr>
        <w:jc w:val="center"/>
        <w:rPr>
          <w:rFonts w:ascii="Comic Sans MS" w:hAnsi="Comic Sans MS"/>
          <w:sz w:val="44"/>
          <w:szCs w:val="44"/>
        </w:rPr>
      </w:pPr>
      <w:r w:rsidRPr="0019252E">
        <w:rPr>
          <w:rFonts w:ascii="Comic Sans MS" w:hAnsi="Comic Sans MS"/>
          <w:b/>
          <w:sz w:val="44"/>
          <w:szCs w:val="44"/>
          <w:u w:val="single"/>
        </w:rPr>
        <w:t xml:space="preserve">June: </w:t>
      </w:r>
      <w:r>
        <w:rPr>
          <w:rFonts w:ascii="Comic Sans MS" w:hAnsi="Comic Sans MS"/>
          <w:sz w:val="44"/>
          <w:szCs w:val="44"/>
        </w:rPr>
        <w:t>Sacrifice</w:t>
      </w:r>
    </w:p>
    <w:p w14:paraId="01DD74FC" w14:textId="197E175C" w:rsidR="00AB0083" w:rsidRPr="0019252E" w:rsidRDefault="00AB0083" w:rsidP="00AB0083">
      <w:pPr>
        <w:jc w:val="center"/>
        <w:rPr>
          <w:rFonts w:ascii="Comic Sans MS" w:hAnsi="Comic Sans MS"/>
          <w:sz w:val="44"/>
          <w:szCs w:val="44"/>
        </w:rPr>
      </w:pPr>
      <w:r w:rsidRPr="0019252E">
        <w:rPr>
          <w:rFonts w:ascii="Comic Sans MS" w:hAnsi="Comic Sans MS"/>
          <w:b/>
          <w:sz w:val="44"/>
          <w:szCs w:val="44"/>
          <w:u w:val="single"/>
        </w:rPr>
        <w:t xml:space="preserve">July: </w:t>
      </w:r>
      <w:r w:rsidRPr="0019252E">
        <w:rPr>
          <w:rFonts w:ascii="Comic Sans MS" w:hAnsi="Comic Sans MS"/>
          <w:sz w:val="44"/>
          <w:szCs w:val="44"/>
        </w:rPr>
        <w:t>Respect</w:t>
      </w:r>
    </w:p>
    <w:p w14:paraId="27DD8E10" w14:textId="77777777" w:rsidR="00AB0083" w:rsidRPr="0019252E" w:rsidRDefault="00AB0083" w:rsidP="00AB0083">
      <w:pPr>
        <w:rPr>
          <w:rFonts w:ascii="Comic Sans MS" w:hAnsi="Comic Sans MS"/>
          <w:b/>
          <w:sz w:val="32"/>
          <w:szCs w:val="32"/>
          <w:u w:val="single"/>
        </w:rPr>
      </w:pPr>
      <w:r w:rsidRPr="0019252E">
        <w:rPr>
          <w:rFonts w:ascii="Comic Sans MS" w:hAnsi="Comic Sans MS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 wp14:anchorId="799FBD39" wp14:editId="002B3A82">
            <wp:simplePos x="0" y="0"/>
            <wp:positionH relativeFrom="margin">
              <wp:posOffset>4253865</wp:posOffset>
            </wp:positionH>
            <wp:positionV relativeFrom="paragraph">
              <wp:posOffset>471211</wp:posOffset>
            </wp:positionV>
            <wp:extent cx="1912410" cy="1892694"/>
            <wp:effectExtent l="0" t="0" r="0" b="0"/>
            <wp:wrapTight wrapText="bothSides">
              <wp:wrapPolygon edited="0">
                <wp:start x="8393" y="1305"/>
                <wp:lineTo x="7102" y="1957"/>
                <wp:lineTo x="3013" y="4784"/>
                <wp:lineTo x="1506" y="8481"/>
                <wp:lineTo x="1291" y="12177"/>
                <wp:lineTo x="2798" y="15656"/>
                <wp:lineTo x="2798" y="16091"/>
                <wp:lineTo x="6456" y="19136"/>
                <wp:lineTo x="430" y="20875"/>
                <wp:lineTo x="1291" y="21310"/>
                <wp:lineTo x="20445" y="21310"/>
                <wp:lineTo x="21306" y="20875"/>
                <wp:lineTo x="21306" y="20440"/>
                <wp:lineTo x="14850" y="19136"/>
                <wp:lineTo x="18723" y="15656"/>
                <wp:lineTo x="20015" y="12177"/>
                <wp:lineTo x="20015" y="8698"/>
                <wp:lineTo x="18293" y="4784"/>
                <wp:lineTo x="14204" y="1957"/>
                <wp:lineTo x="12913" y="1305"/>
                <wp:lineTo x="8393" y="1305"/>
              </wp:wrapPolygon>
            </wp:wrapTight>
            <wp:docPr id="2" name="Picture 2" descr="St-Laurences-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-Laurences-Logo-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410" cy="189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52E">
        <w:rPr>
          <w:rFonts w:ascii="Comic Sans MS" w:hAnsi="Comic Sans MS"/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5703803" wp14:editId="0D219A12">
            <wp:simplePos x="0" y="0"/>
            <wp:positionH relativeFrom="column">
              <wp:posOffset>-473710</wp:posOffset>
            </wp:positionH>
            <wp:positionV relativeFrom="paragraph">
              <wp:posOffset>586105</wp:posOffset>
            </wp:positionV>
            <wp:extent cx="1718310" cy="1774825"/>
            <wp:effectExtent l="0" t="0" r="0" b="0"/>
            <wp:wrapTight wrapText="bothSides">
              <wp:wrapPolygon edited="0">
                <wp:start x="14847" y="464"/>
                <wp:lineTo x="9579" y="1391"/>
                <wp:lineTo x="5029" y="3014"/>
                <wp:lineTo x="5029" y="4637"/>
                <wp:lineTo x="2874" y="5564"/>
                <wp:lineTo x="2634" y="7187"/>
                <wp:lineTo x="3592" y="8346"/>
                <wp:lineTo x="0" y="8810"/>
                <wp:lineTo x="0" y="10665"/>
                <wp:lineTo x="2155" y="12056"/>
                <wp:lineTo x="1197" y="12288"/>
                <wp:lineTo x="958" y="13679"/>
                <wp:lineTo x="1916" y="15765"/>
                <wp:lineTo x="1437" y="16693"/>
                <wp:lineTo x="2395" y="18547"/>
                <wp:lineTo x="4071" y="19475"/>
                <wp:lineTo x="4071" y="20634"/>
                <wp:lineTo x="18918" y="20634"/>
                <wp:lineTo x="18678" y="19475"/>
                <wp:lineTo x="19876" y="15765"/>
                <wp:lineTo x="21313" y="7883"/>
                <wp:lineTo x="20834" y="6723"/>
                <wp:lineTo x="18200" y="4405"/>
                <wp:lineTo x="15805" y="464"/>
                <wp:lineTo x="14847" y="464"/>
              </wp:wrapPolygon>
            </wp:wrapTight>
            <wp:docPr id="1" name="Picture 1" descr="Image result for value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value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A2D1A" w14:textId="77777777" w:rsidR="00AB0083" w:rsidRDefault="00AB0083"/>
    <w:sectPr w:rsidR="00AB0083" w:rsidSect="0019252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83"/>
    <w:rsid w:val="00AB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7928"/>
  <w15:chartTrackingRefBased/>
  <w15:docId w15:val="{EA7F3A55-0A84-464A-9CA0-5599FDC6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google.co.uk/url?sa=i&amp;rct=j&amp;q=&amp;esrc=s&amp;source=images&amp;cd=&amp;ved=2ahUKEwjRubjIq6XkAhWZThUIHe19D_8QjRx6BAgBEAQ&amp;url=https%3A%2F%2Fwww.goughs.co.uk%2Fsite%2Fabout_us%2Four-values%2F&amp;psig=AOvVaw0aCjZ9bxA8gn8tZKhpgRgq&amp;ust=156707395780264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1</cp:revision>
  <cp:lastPrinted>2022-08-30T13:24:00Z</cp:lastPrinted>
  <dcterms:created xsi:type="dcterms:W3CDTF">2022-08-30T13:21:00Z</dcterms:created>
  <dcterms:modified xsi:type="dcterms:W3CDTF">2022-08-30T13:24:00Z</dcterms:modified>
</cp:coreProperties>
</file>