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624C4" w14:textId="77777777" w:rsidR="009E006C" w:rsidRPr="009E006C" w:rsidRDefault="009E006C" w:rsidP="009E006C">
      <w:pPr>
        <w:spacing w:after="240"/>
        <w:rPr>
          <w:rFonts w:ascii="Times New Roman" w:eastAsia="Times New Roman" w:hAnsi="Times New Roman" w:cs="Times New Roman"/>
        </w:rPr>
      </w:pPr>
      <w:r w:rsidRPr="009E006C">
        <w:rPr>
          <w:rFonts w:ascii="Times New Roman" w:eastAsia="Times New Roman" w:hAnsi="Times New Roman" w:cs="Times New Roman"/>
        </w:rPr>
        <w:br/>
      </w:r>
      <w:r w:rsidRPr="009E006C">
        <w:rPr>
          <w:rFonts w:ascii="Times New Roman" w:eastAsia="Times New Roman" w:hAnsi="Times New Roman" w:cs="Times New Roman"/>
        </w:rPr>
        <w:br/>
      </w:r>
    </w:p>
    <w:p w14:paraId="675D2507" w14:textId="4C5FB9DA" w:rsidR="009E006C" w:rsidRPr="009E006C" w:rsidRDefault="009E006C" w:rsidP="009E006C">
      <w:pPr>
        <w:jc w:val="center"/>
        <w:rPr>
          <w:rFonts w:ascii="Times New Roman" w:eastAsia="Times New Roman" w:hAnsi="Times New Roman" w:cs="Times New Roman"/>
        </w:rPr>
      </w:pPr>
      <w:r>
        <w:rPr>
          <w:rFonts w:ascii="Calibri" w:eastAsia="Times New Roman" w:hAnsi="Calibri" w:cs="Calibri"/>
          <w:b/>
          <w:bCs/>
          <w:color w:val="000000"/>
          <w:sz w:val="52"/>
          <w:szCs w:val="52"/>
        </w:rPr>
        <w:t>Science</w:t>
      </w:r>
      <w:r w:rsidRPr="009E006C">
        <w:rPr>
          <w:rFonts w:ascii="Calibri" w:eastAsia="Times New Roman" w:hAnsi="Calibri" w:cs="Calibri"/>
          <w:b/>
          <w:bCs/>
          <w:color w:val="000000"/>
          <w:sz w:val="52"/>
          <w:szCs w:val="52"/>
        </w:rPr>
        <w:t xml:space="preserve"> Policy</w:t>
      </w:r>
    </w:p>
    <w:p w14:paraId="7B6275BA" w14:textId="77777777" w:rsidR="009E006C" w:rsidRPr="009E006C" w:rsidRDefault="009E006C" w:rsidP="009E006C">
      <w:pPr>
        <w:spacing w:after="240"/>
        <w:rPr>
          <w:rFonts w:ascii="Times New Roman" w:eastAsia="Times New Roman" w:hAnsi="Times New Roman" w:cs="Times New Roman"/>
        </w:rPr>
      </w:pPr>
      <w:r w:rsidRPr="009E006C">
        <w:rPr>
          <w:rFonts w:ascii="Times New Roman" w:eastAsia="Times New Roman" w:hAnsi="Times New Roman" w:cs="Times New Roman"/>
        </w:rPr>
        <w:br/>
      </w:r>
      <w:r w:rsidRPr="009E006C">
        <w:rPr>
          <w:rFonts w:ascii="Times New Roman" w:eastAsia="Times New Roman" w:hAnsi="Times New Roman" w:cs="Times New Roman"/>
        </w:rPr>
        <w:br/>
      </w:r>
      <w:r w:rsidRPr="009E006C">
        <w:rPr>
          <w:rFonts w:ascii="Times New Roman" w:eastAsia="Times New Roman" w:hAnsi="Times New Roman" w:cs="Times New Roman"/>
        </w:rPr>
        <w:br/>
      </w:r>
      <w:r w:rsidRPr="009E006C">
        <w:rPr>
          <w:rFonts w:ascii="Times New Roman" w:eastAsia="Times New Roman" w:hAnsi="Times New Roman" w:cs="Times New Roman"/>
        </w:rPr>
        <w:br/>
      </w:r>
      <w:r w:rsidRPr="009E006C">
        <w:rPr>
          <w:rFonts w:ascii="Times New Roman" w:eastAsia="Times New Roman" w:hAnsi="Times New Roman" w:cs="Times New Roman"/>
        </w:rPr>
        <w:br/>
      </w:r>
    </w:p>
    <w:p w14:paraId="0B4B47E6" w14:textId="0B867C0D" w:rsidR="009E006C" w:rsidRPr="009E006C" w:rsidRDefault="009E006C" w:rsidP="009E006C">
      <w:pPr>
        <w:jc w:val="center"/>
        <w:rPr>
          <w:rFonts w:ascii="Times New Roman" w:eastAsia="Times New Roman" w:hAnsi="Times New Roman" w:cs="Times New Roman"/>
        </w:rPr>
      </w:pPr>
      <w:r w:rsidRPr="009E006C">
        <w:rPr>
          <w:rFonts w:ascii="Calibri" w:eastAsia="Times New Roman" w:hAnsi="Calibri" w:cs="Calibri"/>
          <w:color w:val="000000"/>
          <w:bdr w:val="none" w:sz="0" w:space="0" w:color="auto" w:frame="1"/>
        </w:rPr>
        <w:fldChar w:fldCharType="begin"/>
      </w:r>
      <w:r w:rsidRPr="009E006C">
        <w:rPr>
          <w:rFonts w:ascii="Calibri" w:eastAsia="Times New Roman" w:hAnsi="Calibri" w:cs="Calibri"/>
          <w:color w:val="000000"/>
          <w:bdr w:val="none" w:sz="0" w:space="0" w:color="auto" w:frame="1"/>
        </w:rPr>
        <w:instrText xml:space="preserve"> INCLUDEPICTURE "https://lh7-us.googleusercontent.com/t_oCKCGa8OLm8HDhZN-s6vsADfjH2ZX4hs3xxM54AuL8X_kilmuRSuuxF9uYZFH9jZET5aMHSk660e0X_wQwlzV4ryHC9AgFK4blw7ZI5tdBcYS6_GpYkpnVmmivEUDjiEDWNDtgBlgqfnIZGxuhfQ" \* MERGEFORMATINET </w:instrText>
      </w:r>
      <w:r w:rsidRPr="009E006C">
        <w:rPr>
          <w:rFonts w:ascii="Calibri" w:eastAsia="Times New Roman" w:hAnsi="Calibri" w:cs="Calibri"/>
          <w:color w:val="000000"/>
          <w:bdr w:val="none" w:sz="0" w:space="0" w:color="auto" w:frame="1"/>
        </w:rPr>
        <w:fldChar w:fldCharType="separate"/>
      </w:r>
      <w:r w:rsidRPr="009E006C">
        <w:rPr>
          <w:rFonts w:ascii="Calibri" w:eastAsia="Times New Roman" w:hAnsi="Calibri" w:cs="Calibri"/>
          <w:noProof/>
          <w:color w:val="000000"/>
          <w:bdr w:val="none" w:sz="0" w:space="0" w:color="auto" w:frame="1"/>
        </w:rPr>
        <w:drawing>
          <wp:inline distT="0" distB="0" distL="0" distR="0" wp14:anchorId="548F5113" wp14:editId="558FDFB8">
            <wp:extent cx="2105660" cy="22720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5660" cy="2272030"/>
                    </a:xfrm>
                    <a:prstGeom prst="rect">
                      <a:avLst/>
                    </a:prstGeom>
                    <a:noFill/>
                    <a:ln>
                      <a:noFill/>
                    </a:ln>
                  </pic:spPr>
                </pic:pic>
              </a:graphicData>
            </a:graphic>
          </wp:inline>
        </w:drawing>
      </w:r>
      <w:r w:rsidRPr="009E006C">
        <w:rPr>
          <w:rFonts w:ascii="Calibri" w:eastAsia="Times New Roman" w:hAnsi="Calibri" w:cs="Calibri"/>
          <w:color w:val="000000"/>
          <w:bdr w:val="none" w:sz="0" w:space="0" w:color="auto" w:frame="1"/>
        </w:rPr>
        <w:fldChar w:fldCharType="end"/>
      </w:r>
    </w:p>
    <w:p w14:paraId="6212089C" w14:textId="77777777" w:rsidR="009E006C" w:rsidRPr="009E006C" w:rsidRDefault="009E006C" w:rsidP="009E006C">
      <w:pPr>
        <w:rPr>
          <w:rFonts w:ascii="Times New Roman" w:eastAsia="Times New Roman" w:hAnsi="Times New Roman" w:cs="Times New Roman"/>
        </w:rPr>
      </w:pPr>
    </w:p>
    <w:p w14:paraId="2BF23F17" w14:textId="77777777" w:rsidR="009E006C" w:rsidRDefault="009E006C" w:rsidP="00BC2ACC">
      <w:pPr>
        <w:jc w:val="both"/>
        <w:rPr>
          <w:rFonts w:ascii="Arial" w:hAnsi="Arial" w:cs="Arial"/>
          <w:b/>
          <w:bCs/>
          <w:sz w:val="40"/>
          <w:szCs w:val="40"/>
          <w:u w:val="single"/>
          <w:lang w:val="en-GB"/>
        </w:rPr>
      </w:pPr>
    </w:p>
    <w:p w14:paraId="3274EB93" w14:textId="77777777" w:rsidR="009E006C" w:rsidRDefault="009E006C" w:rsidP="00BC2ACC">
      <w:pPr>
        <w:jc w:val="both"/>
        <w:rPr>
          <w:rFonts w:ascii="Arial" w:hAnsi="Arial" w:cs="Arial"/>
          <w:b/>
          <w:bCs/>
          <w:sz w:val="40"/>
          <w:szCs w:val="40"/>
          <w:u w:val="single"/>
          <w:lang w:val="en-GB"/>
        </w:rPr>
      </w:pPr>
    </w:p>
    <w:p w14:paraId="687141A7" w14:textId="77777777" w:rsidR="009E006C" w:rsidRDefault="009E006C" w:rsidP="00BC2ACC">
      <w:pPr>
        <w:jc w:val="both"/>
        <w:rPr>
          <w:rFonts w:ascii="Arial" w:hAnsi="Arial" w:cs="Arial"/>
          <w:b/>
          <w:bCs/>
          <w:sz w:val="40"/>
          <w:szCs w:val="40"/>
          <w:u w:val="single"/>
          <w:lang w:val="en-GB"/>
        </w:rPr>
      </w:pPr>
    </w:p>
    <w:p w14:paraId="35E60090" w14:textId="77777777" w:rsidR="009E006C" w:rsidRDefault="009E006C" w:rsidP="00BC2ACC">
      <w:pPr>
        <w:jc w:val="both"/>
        <w:rPr>
          <w:rFonts w:ascii="Arial" w:hAnsi="Arial" w:cs="Arial"/>
          <w:b/>
          <w:bCs/>
          <w:sz w:val="40"/>
          <w:szCs w:val="40"/>
          <w:u w:val="single"/>
          <w:lang w:val="en-GB"/>
        </w:rPr>
      </w:pPr>
    </w:p>
    <w:p w14:paraId="2E42F099" w14:textId="77777777" w:rsidR="009E006C" w:rsidRDefault="009E006C" w:rsidP="00BC2ACC">
      <w:pPr>
        <w:jc w:val="both"/>
        <w:rPr>
          <w:rFonts w:ascii="Arial" w:hAnsi="Arial" w:cs="Arial"/>
          <w:b/>
          <w:bCs/>
          <w:sz w:val="40"/>
          <w:szCs w:val="40"/>
          <w:u w:val="single"/>
          <w:lang w:val="en-GB"/>
        </w:rPr>
      </w:pPr>
    </w:p>
    <w:p w14:paraId="1170BDEC" w14:textId="77777777" w:rsidR="009E006C" w:rsidRDefault="009E006C" w:rsidP="00BC2ACC">
      <w:pPr>
        <w:jc w:val="both"/>
        <w:rPr>
          <w:rFonts w:ascii="Arial" w:hAnsi="Arial" w:cs="Arial"/>
          <w:b/>
          <w:bCs/>
          <w:sz w:val="40"/>
          <w:szCs w:val="40"/>
          <w:u w:val="single"/>
          <w:lang w:val="en-GB"/>
        </w:rPr>
      </w:pPr>
    </w:p>
    <w:p w14:paraId="0F800B63" w14:textId="77777777" w:rsidR="009E006C" w:rsidRDefault="009E006C" w:rsidP="00BC2ACC">
      <w:pPr>
        <w:jc w:val="both"/>
        <w:rPr>
          <w:rFonts w:ascii="Arial" w:hAnsi="Arial" w:cs="Arial"/>
          <w:b/>
          <w:bCs/>
          <w:sz w:val="40"/>
          <w:szCs w:val="40"/>
          <w:u w:val="single"/>
          <w:lang w:val="en-GB"/>
        </w:rPr>
      </w:pPr>
    </w:p>
    <w:p w14:paraId="71D19798" w14:textId="77777777" w:rsidR="009E006C" w:rsidRDefault="009E006C" w:rsidP="00BC2ACC">
      <w:pPr>
        <w:jc w:val="both"/>
        <w:rPr>
          <w:rFonts w:ascii="Arial" w:hAnsi="Arial" w:cs="Arial"/>
          <w:b/>
          <w:bCs/>
          <w:sz w:val="40"/>
          <w:szCs w:val="40"/>
          <w:u w:val="single"/>
          <w:lang w:val="en-GB"/>
        </w:rPr>
      </w:pPr>
    </w:p>
    <w:p w14:paraId="05E8267E" w14:textId="77777777" w:rsidR="009E006C" w:rsidRDefault="009E006C" w:rsidP="00BC2ACC">
      <w:pPr>
        <w:jc w:val="both"/>
        <w:rPr>
          <w:rFonts w:ascii="Arial" w:hAnsi="Arial" w:cs="Arial"/>
          <w:b/>
          <w:bCs/>
          <w:sz w:val="40"/>
          <w:szCs w:val="40"/>
          <w:u w:val="single"/>
          <w:lang w:val="en-GB"/>
        </w:rPr>
      </w:pPr>
    </w:p>
    <w:p w14:paraId="08183362" w14:textId="77777777" w:rsidR="009E006C" w:rsidRDefault="009E006C" w:rsidP="00BC2ACC">
      <w:pPr>
        <w:jc w:val="both"/>
        <w:rPr>
          <w:rFonts w:ascii="Arial" w:hAnsi="Arial" w:cs="Arial"/>
          <w:b/>
          <w:bCs/>
          <w:sz w:val="40"/>
          <w:szCs w:val="40"/>
          <w:u w:val="single"/>
          <w:lang w:val="en-GB"/>
        </w:rPr>
      </w:pPr>
    </w:p>
    <w:p w14:paraId="47E08F85" w14:textId="77777777" w:rsidR="009E006C" w:rsidRDefault="009E006C" w:rsidP="00BC2ACC">
      <w:pPr>
        <w:jc w:val="both"/>
        <w:rPr>
          <w:rFonts w:ascii="Arial" w:hAnsi="Arial" w:cs="Arial"/>
          <w:b/>
          <w:bCs/>
          <w:sz w:val="40"/>
          <w:szCs w:val="40"/>
          <w:u w:val="single"/>
          <w:lang w:val="en-GB"/>
        </w:rPr>
      </w:pPr>
    </w:p>
    <w:p w14:paraId="3BFF312E" w14:textId="77777777" w:rsidR="009E006C" w:rsidRDefault="009E006C" w:rsidP="00BC2ACC">
      <w:pPr>
        <w:jc w:val="both"/>
        <w:rPr>
          <w:rFonts w:ascii="Arial" w:hAnsi="Arial" w:cs="Arial"/>
          <w:b/>
          <w:bCs/>
          <w:sz w:val="40"/>
          <w:szCs w:val="40"/>
          <w:u w:val="single"/>
          <w:lang w:val="en-GB"/>
        </w:rPr>
      </w:pPr>
    </w:p>
    <w:p w14:paraId="70969732" w14:textId="77777777" w:rsidR="009E006C" w:rsidRDefault="009E006C" w:rsidP="00BC2ACC">
      <w:pPr>
        <w:jc w:val="both"/>
        <w:rPr>
          <w:rFonts w:ascii="Arial" w:hAnsi="Arial" w:cs="Arial"/>
          <w:b/>
          <w:bCs/>
          <w:sz w:val="40"/>
          <w:szCs w:val="40"/>
          <w:u w:val="single"/>
          <w:lang w:val="en-GB"/>
        </w:rPr>
      </w:pPr>
    </w:p>
    <w:p w14:paraId="357A450B" w14:textId="77777777" w:rsidR="009E006C" w:rsidRDefault="009E006C" w:rsidP="00BC2ACC">
      <w:pPr>
        <w:jc w:val="both"/>
        <w:rPr>
          <w:rFonts w:ascii="Arial" w:hAnsi="Arial" w:cs="Arial"/>
          <w:b/>
          <w:bCs/>
          <w:sz w:val="40"/>
          <w:szCs w:val="40"/>
          <w:u w:val="single"/>
          <w:lang w:val="en-GB"/>
        </w:rPr>
      </w:pPr>
    </w:p>
    <w:p w14:paraId="2C4549EB" w14:textId="076B1799" w:rsidR="00000000" w:rsidRPr="00F45FA1" w:rsidRDefault="00F45FA1" w:rsidP="00BC2ACC">
      <w:pPr>
        <w:jc w:val="both"/>
        <w:rPr>
          <w:rFonts w:ascii="Arial" w:hAnsi="Arial" w:cs="Arial"/>
          <w:b/>
          <w:bCs/>
          <w:sz w:val="40"/>
          <w:szCs w:val="40"/>
          <w:u w:val="single"/>
          <w:lang w:val="en-GB"/>
        </w:rPr>
      </w:pPr>
      <w:r w:rsidRPr="00F45FA1">
        <w:rPr>
          <w:rFonts w:ascii="Arial" w:hAnsi="Arial" w:cs="Arial"/>
          <w:b/>
          <w:bCs/>
          <w:sz w:val="40"/>
          <w:szCs w:val="40"/>
          <w:u w:val="single"/>
          <w:lang w:val="en-GB"/>
        </w:rPr>
        <w:lastRenderedPageBreak/>
        <w:t>Intent:</w:t>
      </w:r>
    </w:p>
    <w:p w14:paraId="79318FB0" w14:textId="77777777" w:rsidR="00F45FA1" w:rsidRDefault="00F45FA1" w:rsidP="00BC2ACC">
      <w:pPr>
        <w:jc w:val="both"/>
        <w:rPr>
          <w:rFonts w:ascii="Arial" w:hAnsi="Arial" w:cs="Arial"/>
          <w:b/>
          <w:bCs/>
          <w:sz w:val="28"/>
          <w:szCs w:val="28"/>
          <w:u w:val="single"/>
          <w:lang w:val="en-GB"/>
        </w:rPr>
      </w:pPr>
    </w:p>
    <w:p w14:paraId="7D625289" w14:textId="77777777" w:rsidR="00497254" w:rsidRPr="00F45FA1" w:rsidRDefault="00497254" w:rsidP="00BC2ACC">
      <w:pPr>
        <w:jc w:val="both"/>
        <w:rPr>
          <w:rFonts w:ascii="Arial" w:hAnsi="Arial" w:cs="Arial"/>
          <w:b/>
          <w:bCs/>
          <w:sz w:val="28"/>
          <w:szCs w:val="28"/>
          <w:u w:val="single"/>
          <w:lang w:val="en-GB"/>
        </w:rPr>
      </w:pPr>
    </w:p>
    <w:p w14:paraId="40055EDC" w14:textId="77777777" w:rsidR="00F45FA1" w:rsidRPr="00497254" w:rsidRDefault="00F45FA1" w:rsidP="00BC2ACC">
      <w:pPr>
        <w:jc w:val="both"/>
        <w:rPr>
          <w:rFonts w:ascii="Arial" w:hAnsi="Arial" w:cs="Arial"/>
          <w:i/>
          <w:iCs/>
          <w:sz w:val="32"/>
          <w:szCs w:val="32"/>
          <w:u w:val="single"/>
          <w:lang w:val="en-GB"/>
        </w:rPr>
      </w:pPr>
      <w:r w:rsidRPr="00497254">
        <w:rPr>
          <w:rFonts w:ascii="Arial" w:hAnsi="Arial" w:cs="Arial"/>
          <w:i/>
          <w:iCs/>
          <w:sz w:val="32"/>
          <w:szCs w:val="32"/>
          <w:u w:val="single"/>
          <w:lang w:val="en-GB"/>
        </w:rPr>
        <w:t>Rationale:</w:t>
      </w:r>
    </w:p>
    <w:p w14:paraId="2914F8F6" w14:textId="77777777" w:rsidR="00F45FA1" w:rsidRPr="00F45FA1" w:rsidRDefault="00F45FA1" w:rsidP="00BC2ACC">
      <w:pPr>
        <w:jc w:val="both"/>
        <w:rPr>
          <w:rFonts w:ascii="Arial" w:hAnsi="Arial" w:cs="Arial"/>
          <w:lang w:val="en-GB"/>
        </w:rPr>
      </w:pPr>
    </w:p>
    <w:p w14:paraId="249FC372" w14:textId="77777777" w:rsidR="00F45FA1" w:rsidRPr="00497254" w:rsidRDefault="00F45FA1" w:rsidP="00BC2ACC">
      <w:pPr>
        <w:jc w:val="both"/>
        <w:rPr>
          <w:rFonts w:ascii="Arial" w:eastAsia="Times New Roman" w:hAnsi="Arial" w:cs="Arial"/>
          <w:sz w:val="28"/>
          <w:szCs w:val="28"/>
        </w:rPr>
      </w:pPr>
      <w:r w:rsidRPr="00F45FA1">
        <w:rPr>
          <w:rFonts w:ascii="Arial" w:eastAsia="Times New Roman" w:hAnsi="Arial" w:cs="Arial"/>
          <w:sz w:val="28"/>
          <w:szCs w:val="28"/>
        </w:rPr>
        <w:t>A high-quality science education provides the foundations for understanding the world</w:t>
      </w:r>
      <w:r w:rsidRPr="00497254">
        <w:rPr>
          <w:rFonts w:ascii="Arial" w:eastAsia="Times New Roman" w:hAnsi="Arial" w:cs="Arial"/>
          <w:sz w:val="28"/>
          <w:szCs w:val="28"/>
        </w:rPr>
        <w:t>…</w:t>
      </w:r>
      <w:r w:rsidRPr="00F45FA1">
        <w:rPr>
          <w:rFonts w:ascii="Arial" w:eastAsia="Times New Roman" w:hAnsi="Arial" w:cs="Arial"/>
          <w:sz w:val="28"/>
          <w:szCs w:val="28"/>
        </w:rPr>
        <w:t>. Science has changed our lives and is vital to the world’s future prosperity, and all pupils should be taught essential aspects of the knowledge, methods, processes and uses of science. Through building up a body of key foundational knowledge and concepts, pupils should be encouraged to recognise the power of rational explanation and develop a sense of excitement and curiosity about natural phenomena. They should be encouraged to understand how science can be used to explain what is occurring, predict how things will behave, and analyse causes</w:t>
      </w:r>
      <w:r w:rsidRPr="00497254">
        <w:rPr>
          <w:rFonts w:ascii="Arial" w:eastAsia="Times New Roman" w:hAnsi="Arial" w:cs="Arial"/>
          <w:sz w:val="28"/>
          <w:szCs w:val="28"/>
        </w:rPr>
        <w:t>. (National Curriculum 2014)</w:t>
      </w:r>
    </w:p>
    <w:p w14:paraId="2019AA3B" w14:textId="77777777" w:rsidR="00F45FA1" w:rsidRDefault="00F45FA1" w:rsidP="00BC2ACC">
      <w:pPr>
        <w:jc w:val="both"/>
        <w:rPr>
          <w:rFonts w:ascii="Arial" w:eastAsia="Times New Roman" w:hAnsi="Arial" w:cs="Arial"/>
        </w:rPr>
      </w:pPr>
    </w:p>
    <w:p w14:paraId="13A46DA8" w14:textId="77777777" w:rsidR="00497254" w:rsidRDefault="00497254" w:rsidP="00BC2ACC">
      <w:pPr>
        <w:jc w:val="both"/>
        <w:rPr>
          <w:rFonts w:ascii="Arial" w:eastAsia="Times New Roman" w:hAnsi="Arial" w:cs="Arial"/>
        </w:rPr>
      </w:pPr>
    </w:p>
    <w:p w14:paraId="260F7FCE" w14:textId="77777777" w:rsidR="00497254" w:rsidRDefault="00497254" w:rsidP="00BC2ACC">
      <w:pPr>
        <w:jc w:val="both"/>
        <w:rPr>
          <w:rFonts w:ascii="Arial" w:eastAsia="Times New Roman" w:hAnsi="Arial" w:cs="Arial"/>
        </w:rPr>
      </w:pPr>
    </w:p>
    <w:p w14:paraId="3BA6B709" w14:textId="77777777" w:rsidR="00F45FA1" w:rsidRPr="00497254" w:rsidRDefault="00F45FA1" w:rsidP="00BC2ACC">
      <w:pPr>
        <w:jc w:val="both"/>
        <w:rPr>
          <w:rFonts w:ascii="Arial" w:eastAsia="Times New Roman" w:hAnsi="Arial" w:cs="Arial"/>
          <w:i/>
          <w:iCs/>
          <w:sz w:val="32"/>
          <w:szCs w:val="32"/>
          <w:u w:val="single"/>
        </w:rPr>
      </w:pPr>
      <w:r w:rsidRPr="00497254">
        <w:rPr>
          <w:rFonts w:ascii="Arial" w:eastAsia="Times New Roman" w:hAnsi="Arial" w:cs="Arial"/>
          <w:i/>
          <w:iCs/>
          <w:sz w:val="32"/>
          <w:szCs w:val="32"/>
          <w:u w:val="single"/>
        </w:rPr>
        <w:t>Excellence statements:</w:t>
      </w:r>
    </w:p>
    <w:p w14:paraId="05C8ACC4" w14:textId="77777777" w:rsidR="00F45FA1" w:rsidRPr="00497254" w:rsidRDefault="00F45FA1" w:rsidP="00BC2ACC">
      <w:pPr>
        <w:jc w:val="both"/>
        <w:rPr>
          <w:rFonts w:ascii="Arial" w:eastAsia="Times New Roman" w:hAnsi="Arial" w:cs="Arial"/>
          <w:sz w:val="28"/>
          <w:szCs w:val="28"/>
        </w:rPr>
      </w:pPr>
    </w:p>
    <w:p w14:paraId="7E987C2B" w14:textId="77777777" w:rsidR="00F45FA1" w:rsidRPr="00497254" w:rsidRDefault="00F45FA1" w:rsidP="00BC2ACC">
      <w:pPr>
        <w:jc w:val="both"/>
        <w:rPr>
          <w:rFonts w:ascii="Arial" w:eastAsia="Times New Roman" w:hAnsi="Arial" w:cs="Arial"/>
          <w:b/>
          <w:bCs/>
          <w:sz w:val="28"/>
          <w:szCs w:val="28"/>
        </w:rPr>
      </w:pPr>
      <w:r w:rsidRPr="00497254">
        <w:rPr>
          <w:rFonts w:ascii="Arial" w:eastAsia="Times New Roman" w:hAnsi="Arial" w:cs="Arial"/>
          <w:b/>
          <w:bCs/>
          <w:sz w:val="28"/>
          <w:szCs w:val="28"/>
        </w:rPr>
        <w:t>Excellence in Science is our goal for all of our pupils.</w:t>
      </w:r>
    </w:p>
    <w:p w14:paraId="3AE07AD4" w14:textId="77777777" w:rsidR="00F45FA1" w:rsidRPr="00497254" w:rsidRDefault="00F45FA1" w:rsidP="00BC2ACC">
      <w:pPr>
        <w:jc w:val="both"/>
        <w:rPr>
          <w:rFonts w:ascii="Arial" w:eastAsia="Times New Roman" w:hAnsi="Arial" w:cs="Arial"/>
          <w:b/>
          <w:bCs/>
          <w:sz w:val="28"/>
          <w:szCs w:val="28"/>
        </w:rPr>
      </w:pPr>
    </w:p>
    <w:p w14:paraId="50D4DE92" w14:textId="77777777" w:rsidR="00F45FA1" w:rsidRPr="00497254" w:rsidRDefault="00F45FA1" w:rsidP="00BC2ACC">
      <w:pPr>
        <w:jc w:val="both"/>
        <w:rPr>
          <w:rFonts w:ascii="Arial" w:eastAsia="Times New Roman" w:hAnsi="Arial" w:cs="Arial"/>
          <w:b/>
          <w:bCs/>
          <w:sz w:val="28"/>
          <w:szCs w:val="28"/>
        </w:rPr>
      </w:pPr>
      <w:r w:rsidRPr="00497254">
        <w:rPr>
          <w:rFonts w:ascii="Arial" w:eastAsia="Times New Roman" w:hAnsi="Arial" w:cs="Arial"/>
          <w:b/>
          <w:bCs/>
          <w:sz w:val="28"/>
          <w:szCs w:val="28"/>
        </w:rPr>
        <w:t>Excellence in science is typified by:</w:t>
      </w:r>
    </w:p>
    <w:p w14:paraId="116B72CA" w14:textId="77777777" w:rsidR="00B01739" w:rsidRPr="00497254" w:rsidRDefault="00B01739" w:rsidP="00BC2ACC">
      <w:pPr>
        <w:jc w:val="both"/>
        <w:rPr>
          <w:rFonts w:ascii="Arial" w:eastAsia="Times New Roman" w:hAnsi="Arial" w:cs="Arial"/>
          <w:sz w:val="28"/>
          <w:szCs w:val="28"/>
        </w:rPr>
      </w:pPr>
    </w:p>
    <w:p w14:paraId="621F6A80" w14:textId="77777777" w:rsidR="00B1378E" w:rsidRPr="00497254" w:rsidRDefault="00B1378E" w:rsidP="00BC2ACC">
      <w:pPr>
        <w:pStyle w:val="ListParagraph"/>
        <w:numPr>
          <w:ilvl w:val="0"/>
          <w:numId w:val="1"/>
        </w:numPr>
        <w:jc w:val="both"/>
        <w:rPr>
          <w:rFonts w:ascii="Arial" w:eastAsia="Times New Roman" w:hAnsi="Arial" w:cs="Arial"/>
          <w:sz w:val="28"/>
          <w:szCs w:val="28"/>
        </w:rPr>
      </w:pPr>
      <w:r w:rsidRPr="00497254">
        <w:rPr>
          <w:rFonts w:ascii="Arial" w:eastAsia="Times New Roman" w:hAnsi="Arial" w:cs="Arial"/>
          <w:sz w:val="28"/>
          <w:szCs w:val="28"/>
        </w:rPr>
        <w:t>Children who enjoy the experience of working scientifically.</w:t>
      </w:r>
    </w:p>
    <w:p w14:paraId="6A459666" w14:textId="77777777" w:rsidR="00B1378E" w:rsidRPr="00497254" w:rsidRDefault="00B1378E" w:rsidP="00BC2ACC">
      <w:pPr>
        <w:pStyle w:val="ListParagraph"/>
        <w:numPr>
          <w:ilvl w:val="0"/>
          <w:numId w:val="1"/>
        </w:numPr>
        <w:jc w:val="both"/>
        <w:rPr>
          <w:rFonts w:ascii="Arial" w:eastAsia="Times New Roman" w:hAnsi="Arial" w:cs="Arial"/>
          <w:sz w:val="28"/>
          <w:szCs w:val="28"/>
        </w:rPr>
      </w:pPr>
      <w:r w:rsidRPr="00497254">
        <w:rPr>
          <w:rFonts w:ascii="Arial" w:eastAsia="Times New Roman" w:hAnsi="Arial" w:cs="Arial"/>
          <w:sz w:val="28"/>
          <w:szCs w:val="28"/>
        </w:rPr>
        <w:t>Children who demonstrate excitement and curiosity about natural phenomena.</w:t>
      </w:r>
    </w:p>
    <w:p w14:paraId="0AA7C876" w14:textId="77777777" w:rsidR="00B1378E" w:rsidRPr="00497254" w:rsidRDefault="00B1378E" w:rsidP="00BC2ACC">
      <w:pPr>
        <w:pStyle w:val="ListParagraph"/>
        <w:numPr>
          <w:ilvl w:val="0"/>
          <w:numId w:val="1"/>
        </w:numPr>
        <w:jc w:val="both"/>
        <w:rPr>
          <w:rFonts w:ascii="Arial" w:eastAsia="Times New Roman" w:hAnsi="Arial" w:cs="Arial"/>
          <w:sz w:val="28"/>
          <w:szCs w:val="28"/>
        </w:rPr>
      </w:pPr>
      <w:r w:rsidRPr="00497254">
        <w:rPr>
          <w:rFonts w:ascii="Arial" w:eastAsia="Times New Roman" w:hAnsi="Arial" w:cs="Arial"/>
          <w:sz w:val="28"/>
          <w:szCs w:val="28"/>
        </w:rPr>
        <w:t>Children eager to discover concepts through observing scientific phenomena and conducting experimental investigations for themselves.</w:t>
      </w:r>
    </w:p>
    <w:p w14:paraId="61C1FE94" w14:textId="77777777" w:rsidR="00B01739" w:rsidRPr="00497254" w:rsidRDefault="00B1378E" w:rsidP="00BC2ACC">
      <w:pPr>
        <w:pStyle w:val="ListParagraph"/>
        <w:numPr>
          <w:ilvl w:val="0"/>
          <w:numId w:val="1"/>
        </w:numPr>
        <w:jc w:val="both"/>
        <w:rPr>
          <w:rFonts w:ascii="Arial" w:eastAsia="Times New Roman" w:hAnsi="Arial" w:cs="Arial"/>
          <w:sz w:val="28"/>
          <w:szCs w:val="28"/>
        </w:rPr>
      </w:pPr>
      <w:r w:rsidRPr="00497254">
        <w:rPr>
          <w:rFonts w:ascii="Arial" w:eastAsia="Times New Roman" w:hAnsi="Arial" w:cs="Arial"/>
          <w:sz w:val="28"/>
          <w:szCs w:val="28"/>
        </w:rPr>
        <w:t>Children able to observe, measure, draw, record and analyse in a scientific manner.</w:t>
      </w:r>
    </w:p>
    <w:p w14:paraId="6A5057F1" w14:textId="77777777" w:rsidR="00B1378E" w:rsidRPr="00497254" w:rsidRDefault="00B1378E" w:rsidP="00BC2ACC">
      <w:pPr>
        <w:pStyle w:val="ListParagraph"/>
        <w:numPr>
          <w:ilvl w:val="0"/>
          <w:numId w:val="1"/>
        </w:numPr>
        <w:jc w:val="both"/>
        <w:rPr>
          <w:rFonts w:ascii="Arial" w:eastAsia="Times New Roman" w:hAnsi="Arial" w:cs="Arial"/>
          <w:sz w:val="28"/>
          <w:szCs w:val="28"/>
        </w:rPr>
      </w:pPr>
      <w:r w:rsidRPr="00497254">
        <w:rPr>
          <w:rFonts w:ascii="Arial" w:eastAsia="Times New Roman" w:hAnsi="Arial" w:cs="Arial"/>
          <w:sz w:val="28"/>
          <w:szCs w:val="28"/>
        </w:rPr>
        <w:t>Children with a healthy skepticism for scientific ‘facts’.</w:t>
      </w:r>
    </w:p>
    <w:p w14:paraId="274AB323" w14:textId="77777777" w:rsidR="00B01739" w:rsidRPr="00497254" w:rsidRDefault="00B1378E" w:rsidP="00BC2ACC">
      <w:pPr>
        <w:pStyle w:val="ListParagraph"/>
        <w:numPr>
          <w:ilvl w:val="0"/>
          <w:numId w:val="1"/>
        </w:numPr>
        <w:jc w:val="both"/>
        <w:rPr>
          <w:rFonts w:ascii="Arial" w:eastAsia="Times New Roman" w:hAnsi="Arial" w:cs="Arial"/>
          <w:sz w:val="28"/>
          <w:szCs w:val="28"/>
        </w:rPr>
      </w:pPr>
      <w:r w:rsidRPr="00497254">
        <w:rPr>
          <w:rFonts w:ascii="Arial" w:eastAsia="Times New Roman" w:hAnsi="Arial" w:cs="Arial"/>
          <w:sz w:val="28"/>
          <w:szCs w:val="28"/>
        </w:rPr>
        <w:t>Children who understand that scientific knowledge is built upon repeatable experimental observations and results.</w:t>
      </w:r>
    </w:p>
    <w:p w14:paraId="77C6FF7B" w14:textId="77777777" w:rsidR="00B1378E" w:rsidRPr="00497254" w:rsidRDefault="00B1378E" w:rsidP="00BC2ACC">
      <w:pPr>
        <w:pStyle w:val="ListParagraph"/>
        <w:numPr>
          <w:ilvl w:val="0"/>
          <w:numId w:val="1"/>
        </w:numPr>
        <w:jc w:val="both"/>
        <w:rPr>
          <w:rFonts w:ascii="Arial" w:eastAsia="Times New Roman" w:hAnsi="Arial" w:cs="Arial"/>
          <w:sz w:val="28"/>
          <w:szCs w:val="28"/>
        </w:rPr>
      </w:pPr>
      <w:r w:rsidRPr="00497254">
        <w:rPr>
          <w:rFonts w:ascii="Arial" w:eastAsia="Times New Roman" w:hAnsi="Arial" w:cs="Arial"/>
          <w:sz w:val="28"/>
          <w:szCs w:val="28"/>
        </w:rPr>
        <w:t>Children with the necessary knowledge to work scientifically, asking questions</w:t>
      </w:r>
      <w:r w:rsidR="00497254" w:rsidRPr="00497254">
        <w:rPr>
          <w:rFonts w:ascii="Arial" w:eastAsia="Times New Roman" w:hAnsi="Arial" w:cs="Arial"/>
          <w:sz w:val="28"/>
          <w:szCs w:val="28"/>
        </w:rPr>
        <w:t xml:space="preserve"> and </w:t>
      </w:r>
      <w:r w:rsidRPr="00497254">
        <w:rPr>
          <w:rFonts w:ascii="Arial" w:eastAsia="Times New Roman" w:hAnsi="Arial" w:cs="Arial"/>
          <w:sz w:val="28"/>
          <w:szCs w:val="28"/>
        </w:rPr>
        <w:t>making predic</w:t>
      </w:r>
      <w:r w:rsidR="00497254" w:rsidRPr="00497254">
        <w:rPr>
          <w:rFonts w:ascii="Arial" w:eastAsia="Times New Roman" w:hAnsi="Arial" w:cs="Arial"/>
          <w:sz w:val="28"/>
          <w:szCs w:val="28"/>
        </w:rPr>
        <w:t>tions.</w:t>
      </w:r>
    </w:p>
    <w:p w14:paraId="2844139C" w14:textId="77777777" w:rsidR="00497254" w:rsidRDefault="00497254" w:rsidP="00BC2ACC">
      <w:pPr>
        <w:pStyle w:val="ListParagraph"/>
        <w:numPr>
          <w:ilvl w:val="0"/>
          <w:numId w:val="1"/>
        </w:numPr>
        <w:jc w:val="both"/>
        <w:rPr>
          <w:rFonts w:ascii="Arial" w:eastAsia="Times New Roman" w:hAnsi="Arial" w:cs="Arial"/>
          <w:sz w:val="28"/>
          <w:szCs w:val="28"/>
        </w:rPr>
      </w:pPr>
      <w:r w:rsidRPr="00497254">
        <w:rPr>
          <w:rFonts w:ascii="Arial" w:eastAsia="Times New Roman" w:hAnsi="Arial" w:cs="Arial"/>
          <w:sz w:val="28"/>
          <w:szCs w:val="28"/>
        </w:rPr>
        <w:t>Children who understand how their growing scientific knowledge and understanding fit into the ‘big picture’ of real life science.</w:t>
      </w:r>
    </w:p>
    <w:p w14:paraId="56B12050" w14:textId="77777777" w:rsidR="00A50A79" w:rsidRDefault="00A50A79" w:rsidP="00BC2ACC">
      <w:pPr>
        <w:jc w:val="both"/>
        <w:rPr>
          <w:rFonts w:ascii="Arial" w:eastAsia="Times New Roman" w:hAnsi="Arial" w:cs="Arial"/>
          <w:sz w:val="28"/>
          <w:szCs w:val="28"/>
        </w:rPr>
      </w:pPr>
    </w:p>
    <w:p w14:paraId="64317254" w14:textId="77777777" w:rsidR="00A50A79" w:rsidRDefault="00A50A79" w:rsidP="00BC2ACC">
      <w:pPr>
        <w:jc w:val="both"/>
        <w:rPr>
          <w:rFonts w:ascii="Arial" w:eastAsia="Times New Roman" w:hAnsi="Arial" w:cs="Arial"/>
          <w:sz w:val="28"/>
          <w:szCs w:val="28"/>
        </w:rPr>
      </w:pPr>
    </w:p>
    <w:p w14:paraId="57FBF57A" w14:textId="77777777" w:rsidR="00A50A79" w:rsidRDefault="00A50A79" w:rsidP="00BC2ACC">
      <w:pPr>
        <w:jc w:val="both"/>
        <w:rPr>
          <w:rFonts w:ascii="Arial" w:eastAsia="Times New Roman" w:hAnsi="Arial" w:cs="Arial"/>
          <w:sz w:val="28"/>
          <w:szCs w:val="28"/>
        </w:rPr>
      </w:pPr>
    </w:p>
    <w:p w14:paraId="780537E9" w14:textId="77777777" w:rsidR="00A50A79" w:rsidRDefault="00A50A79" w:rsidP="00BC2ACC">
      <w:pPr>
        <w:jc w:val="both"/>
        <w:rPr>
          <w:rFonts w:ascii="Arial" w:eastAsia="Times New Roman" w:hAnsi="Arial" w:cs="Arial"/>
          <w:b/>
          <w:sz w:val="40"/>
          <w:szCs w:val="40"/>
          <w:u w:val="single"/>
        </w:rPr>
      </w:pPr>
      <w:r w:rsidRPr="00A50A79">
        <w:rPr>
          <w:rFonts w:ascii="Arial" w:eastAsia="Times New Roman" w:hAnsi="Arial" w:cs="Arial"/>
          <w:b/>
          <w:sz w:val="40"/>
          <w:szCs w:val="40"/>
          <w:u w:val="single"/>
        </w:rPr>
        <w:lastRenderedPageBreak/>
        <w:t>Implementation:</w:t>
      </w:r>
    </w:p>
    <w:p w14:paraId="7B3EE9BD" w14:textId="77777777" w:rsidR="00A50A79" w:rsidRDefault="00A50A79" w:rsidP="00BC2ACC">
      <w:pPr>
        <w:jc w:val="both"/>
        <w:rPr>
          <w:rFonts w:ascii="Arial" w:eastAsia="Times New Roman" w:hAnsi="Arial" w:cs="Arial"/>
          <w:sz w:val="40"/>
          <w:szCs w:val="40"/>
        </w:rPr>
      </w:pPr>
    </w:p>
    <w:p w14:paraId="379A00DB" w14:textId="1CA0C792" w:rsidR="00A50A79" w:rsidRDefault="000418AD" w:rsidP="00BC2ACC">
      <w:pPr>
        <w:jc w:val="both"/>
        <w:rPr>
          <w:rFonts w:ascii="Arial" w:eastAsia="Times New Roman" w:hAnsi="Arial" w:cs="Arial"/>
          <w:sz w:val="28"/>
          <w:szCs w:val="28"/>
        </w:rPr>
      </w:pPr>
      <w:r>
        <w:rPr>
          <w:rFonts w:ascii="Arial" w:eastAsia="Times New Roman" w:hAnsi="Arial" w:cs="Arial"/>
          <w:sz w:val="28"/>
          <w:szCs w:val="28"/>
        </w:rPr>
        <w:t xml:space="preserve">Science is taught from the </w:t>
      </w:r>
      <w:r w:rsidR="00654CE6">
        <w:rPr>
          <w:rFonts w:ascii="Arial" w:eastAsia="Times New Roman" w:hAnsi="Arial" w:cs="Arial"/>
          <w:b/>
          <w:sz w:val="28"/>
          <w:szCs w:val="28"/>
        </w:rPr>
        <w:t>Early Years Foundation S</w:t>
      </w:r>
      <w:r w:rsidR="00654CE6" w:rsidRPr="00654CE6">
        <w:rPr>
          <w:rFonts w:ascii="Arial" w:eastAsia="Times New Roman" w:hAnsi="Arial" w:cs="Arial"/>
          <w:b/>
          <w:sz w:val="28"/>
          <w:szCs w:val="28"/>
        </w:rPr>
        <w:t>tage</w:t>
      </w:r>
      <w:r w:rsidR="00654CE6">
        <w:rPr>
          <w:rFonts w:ascii="Arial" w:eastAsia="Times New Roman" w:hAnsi="Arial" w:cs="Arial"/>
          <w:sz w:val="28"/>
          <w:szCs w:val="28"/>
        </w:rPr>
        <w:t xml:space="preserve"> </w:t>
      </w:r>
      <w:r>
        <w:rPr>
          <w:rFonts w:ascii="Arial" w:eastAsia="Times New Roman" w:hAnsi="Arial" w:cs="Arial"/>
          <w:sz w:val="28"/>
          <w:szCs w:val="28"/>
        </w:rPr>
        <w:t>(</w:t>
      </w:r>
      <w:r w:rsidR="00654CE6">
        <w:rPr>
          <w:rFonts w:ascii="Arial" w:eastAsia="Times New Roman" w:hAnsi="Arial" w:cs="Arial"/>
          <w:sz w:val="28"/>
          <w:szCs w:val="28"/>
        </w:rPr>
        <w:t>under ‘Understanding the World’</w:t>
      </w:r>
      <w:r>
        <w:rPr>
          <w:rFonts w:ascii="Arial" w:eastAsia="Times New Roman" w:hAnsi="Arial" w:cs="Arial"/>
          <w:sz w:val="28"/>
          <w:szCs w:val="28"/>
        </w:rPr>
        <w:t>)</w:t>
      </w:r>
      <w:r w:rsidR="00654CE6">
        <w:rPr>
          <w:rFonts w:ascii="Arial" w:eastAsia="Times New Roman" w:hAnsi="Arial" w:cs="Arial"/>
          <w:sz w:val="28"/>
          <w:szCs w:val="28"/>
        </w:rPr>
        <w:t>. Children are supported in developing the knowledge, skills and understanding that help them to make sense of the world. They are provided with opportunities to use a range of tools safely</w:t>
      </w:r>
      <w:r>
        <w:rPr>
          <w:rFonts w:ascii="Arial" w:eastAsia="Times New Roman" w:hAnsi="Arial" w:cs="Arial"/>
          <w:sz w:val="28"/>
          <w:szCs w:val="28"/>
        </w:rPr>
        <w:t>;</w:t>
      </w:r>
      <w:r w:rsidR="00654CE6">
        <w:rPr>
          <w:rFonts w:ascii="Arial" w:eastAsia="Times New Roman" w:hAnsi="Arial" w:cs="Arial"/>
          <w:sz w:val="28"/>
          <w:szCs w:val="28"/>
        </w:rPr>
        <w:t xml:space="preserve"> encounter creatures, people, plants and objects in their natural environments and in real-life situations; undertake practical experiments and work with a range of materials. </w:t>
      </w:r>
    </w:p>
    <w:p w14:paraId="2A1F9B84" w14:textId="77777777" w:rsidR="00A50A79" w:rsidRDefault="00A50A79" w:rsidP="00BC2ACC">
      <w:pPr>
        <w:jc w:val="both"/>
        <w:rPr>
          <w:rFonts w:ascii="Arial" w:eastAsia="Times New Roman" w:hAnsi="Arial" w:cs="Arial"/>
          <w:sz w:val="28"/>
          <w:szCs w:val="28"/>
        </w:rPr>
      </w:pPr>
    </w:p>
    <w:p w14:paraId="199DD525" w14:textId="063915C7" w:rsidR="00A50A79" w:rsidRDefault="00654CE6" w:rsidP="00BC2ACC">
      <w:pPr>
        <w:jc w:val="both"/>
        <w:rPr>
          <w:rFonts w:ascii="Arial" w:eastAsia="Times New Roman" w:hAnsi="Arial" w:cs="Arial"/>
          <w:sz w:val="28"/>
          <w:szCs w:val="28"/>
        </w:rPr>
      </w:pPr>
      <w:r>
        <w:rPr>
          <w:rFonts w:ascii="Arial" w:eastAsia="Times New Roman" w:hAnsi="Arial" w:cs="Arial"/>
          <w:sz w:val="28"/>
          <w:szCs w:val="28"/>
        </w:rPr>
        <w:t xml:space="preserve">In </w:t>
      </w:r>
      <w:r w:rsidRPr="00654CE6">
        <w:rPr>
          <w:rFonts w:ascii="Arial" w:eastAsia="Times New Roman" w:hAnsi="Arial" w:cs="Arial"/>
          <w:b/>
          <w:sz w:val="28"/>
          <w:szCs w:val="28"/>
        </w:rPr>
        <w:t>Key Stages 1 and 2</w:t>
      </w:r>
      <w:r>
        <w:rPr>
          <w:rFonts w:ascii="Arial" w:eastAsia="Times New Roman" w:hAnsi="Arial" w:cs="Arial"/>
          <w:sz w:val="28"/>
          <w:szCs w:val="28"/>
        </w:rPr>
        <w:t xml:space="preserve"> we understand the importance of providing</w:t>
      </w:r>
      <w:r w:rsidR="00A50A79">
        <w:rPr>
          <w:rFonts w:ascii="Arial" w:eastAsia="Times New Roman" w:hAnsi="Arial" w:cs="Arial"/>
          <w:sz w:val="28"/>
          <w:szCs w:val="28"/>
        </w:rPr>
        <w:t xml:space="preserve"> adequate time for developing scientific knowledge, skills and understanding</w:t>
      </w:r>
      <w:r w:rsidR="00BB1B06">
        <w:rPr>
          <w:rFonts w:ascii="Arial" w:eastAsia="Times New Roman" w:hAnsi="Arial" w:cs="Arial"/>
          <w:sz w:val="28"/>
          <w:szCs w:val="28"/>
        </w:rPr>
        <w:t>. T</w:t>
      </w:r>
      <w:r>
        <w:rPr>
          <w:rFonts w:ascii="Arial" w:eastAsia="Times New Roman" w:hAnsi="Arial" w:cs="Arial"/>
          <w:sz w:val="28"/>
          <w:szCs w:val="28"/>
        </w:rPr>
        <w:t xml:space="preserve">herefore, science lessons are taught weekly. Lessons can vary in length but will amount to </w:t>
      </w:r>
      <w:r w:rsidR="00BB1B06">
        <w:rPr>
          <w:rFonts w:ascii="Arial" w:eastAsia="Times New Roman" w:hAnsi="Arial" w:cs="Arial"/>
          <w:sz w:val="28"/>
          <w:szCs w:val="28"/>
        </w:rPr>
        <w:t xml:space="preserve">approximately </w:t>
      </w:r>
      <w:r w:rsidR="009C20F3" w:rsidRPr="000418AD">
        <w:rPr>
          <w:rFonts w:ascii="Arial" w:eastAsia="Times New Roman" w:hAnsi="Arial" w:cs="Arial"/>
          <w:color w:val="000000" w:themeColor="text1"/>
          <w:sz w:val="28"/>
          <w:szCs w:val="28"/>
        </w:rPr>
        <w:t>3 hours over a 2 week period.</w:t>
      </w:r>
      <w:r w:rsidR="00A50A79" w:rsidRPr="000418AD">
        <w:rPr>
          <w:rFonts w:ascii="Arial" w:eastAsia="Times New Roman" w:hAnsi="Arial" w:cs="Arial"/>
          <w:color w:val="000000" w:themeColor="text1"/>
          <w:sz w:val="28"/>
          <w:szCs w:val="28"/>
        </w:rPr>
        <w:t xml:space="preserve"> </w:t>
      </w:r>
    </w:p>
    <w:p w14:paraId="5706BD23" w14:textId="77777777" w:rsidR="00C21F48" w:rsidRDefault="00C21F48" w:rsidP="00BC2ACC">
      <w:pPr>
        <w:jc w:val="both"/>
        <w:rPr>
          <w:rFonts w:ascii="Arial" w:eastAsia="Times New Roman" w:hAnsi="Arial" w:cs="Arial"/>
          <w:sz w:val="28"/>
          <w:szCs w:val="28"/>
        </w:rPr>
      </w:pPr>
    </w:p>
    <w:p w14:paraId="3892D99B" w14:textId="72216707" w:rsidR="001377F1" w:rsidRDefault="001377F1" w:rsidP="00BC2ACC">
      <w:pPr>
        <w:jc w:val="both"/>
        <w:rPr>
          <w:rFonts w:ascii="Arial" w:hAnsi="Arial" w:cs="Arial"/>
          <w:color w:val="333333"/>
          <w:shd w:val="clear" w:color="auto" w:fill="FFFFFF"/>
        </w:rPr>
      </w:pPr>
      <w:r w:rsidRPr="001377F1">
        <w:rPr>
          <w:rFonts w:ascii="Arial" w:hAnsi="Arial" w:cs="Arial"/>
          <w:color w:val="333333"/>
          <w:sz w:val="28"/>
          <w:szCs w:val="28"/>
          <w:shd w:val="clear" w:color="auto" w:fill="FFFFFF"/>
        </w:rPr>
        <w:t xml:space="preserve">The content of science </w:t>
      </w:r>
      <w:r w:rsidRPr="005537FA">
        <w:rPr>
          <w:rFonts w:ascii="Arial" w:hAnsi="Arial" w:cs="Arial"/>
          <w:b/>
          <w:color w:val="333333"/>
          <w:sz w:val="28"/>
          <w:szCs w:val="28"/>
          <w:shd w:val="clear" w:color="auto" w:fill="FFFFFF"/>
        </w:rPr>
        <w:t>teaching and learning</w:t>
      </w:r>
      <w:r w:rsidRPr="001377F1">
        <w:rPr>
          <w:rFonts w:ascii="Arial" w:hAnsi="Arial" w:cs="Arial"/>
          <w:color w:val="333333"/>
          <w:sz w:val="28"/>
          <w:szCs w:val="28"/>
          <w:shd w:val="clear" w:color="auto" w:fill="FFFFFF"/>
        </w:rPr>
        <w:t xml:space="preserve"> is set out in the </w:t>
      </w:r>
      <w:r w:rsidRPr="001F36F2">
        <w:rPr>
          <w:rFonts w:ascii="Arial" w:hAnsi="Arial" w:cs="Arial"/>
          <w:b/>
          <w:bCs/>
          <w:color w:val="333333"/>
          <w:sz w:val="28"/>
          <w:szCs w:val="28"/>
          <w:shd w:val="clear" w:color="auto" w:fill="FFFFFF"/>
        </w:rPr>
        <w:t>2014 National Curriculum</w:t>
      </w:r>
      <w:r w:rsidRPr="001377F1">
        <w:rPr>
          <w:rFonts w:ascii="Arial" w:hAnsi="Arial" w:cs="Arial"/>
          <w:color w:val="333333"/>
          <w:sz w:val="28"/>
          <w:szCs w:val="28"/>
          <w:shd w:val="clear" w:color="auto" w:fill="FFFFFF"/>
        </w:rPr>
        <w:t xml:space="preserve"> for primary schools in England. Within this, certain topics and areas are repeated across year groups, meaning that children may revisit a particular topic in each year of primary school but with increasing difficulty and with a different focus each time</w:t>
      </w:r>
      <w:r>
        <w:rPr>
          <w:rFonts w:ascii="Arial" w:hAnsi="Arial" w:cs="Arial"/>
          <w:color w:val="333333"/>
          <w:sz w:val="28"/>
          <w:szCs w:val="28"/>
          <w:shd w:val="clear" w:color="auto" w:fill="FFFFFF"/>
        </w:rPr>
        <w:t xml:space="preserve"> (see curriculum map)</w:t>
      </w:r>
      <w:r w:rsidRPr="001377F1">
        <w:rPr>
          <w:rFonts w:ascii="Arial" w:hAnsi="Arial" w:cs="Arial"/>
          <w:color w:val="333333"/>
          <w:sz w:val="28"/>
          <w:szCs w:val="28"/>
          <w:shd w:val="clear" w:color="auto" w:fill="FFFFFF"/>
        </w:rPr>
        <w:t>.</w:t>
      </w:r>
      <w:r>
        <w:rPr>
          <w:rFonts w:ascii="Arial" w:hAnsi="Arial" w:cs="Arial"/>
          <w:color w:val="333333"/>
          <w:shd w:val="clear" w:color="auto" w:fill="FFFFFF"/>
        </w:rPr>
        <w:t xml:space="preserve"> </w:t>
      </w:r>
      <w:r w:rsidRPr="001377F1">
        <w:rPr>
          <w:rFonts w:ascii="Arial" w:hAnsi="Arial" w:cs="Arial"/>
          <w:color w:val="333333"/>
          <w:sz w:val="28"/>
          <w:szCs w:val="28"/>
          <w:shd w:val="clear" w:color="auto" w:fill="FFFFFF"/>
        </w:rPr>
        <w:t>Alongside these areas</w:t>
      </w:r>
      <w:r w:rsidR="000418AD">
        <w:rPr>
          <w:rFonts w:ascii="Arial" w:hAnsi="Arial" w:cs="Arial"/>
          <w:color w:val="333333"/>
          <w:sz w:val="28"/>
          <w:szCs w:val="28"/>
          <w:shd w:val="clear" w:color="auto" w:fill="FFFFFF"/>
        </w:rPr>
        <w:t>,</w:t>
      </w:r>
      <w:r w:rsidRPr="001377F1">
        <w:rPr>
          <w:rFonts w:ascii="Arial" w:hAnsi="Arial" w:cs="Arial"/>
          <w:color w:val="333333"/>
          <w:sz w:val="28"/>
          <w:szCs w:val="28"/>
          <w:shd w:val="clear" w:color="auto" w:fill="FFFFFF"/>
        </w:rPr>
        <w:t xml:space="preserve"> runs the </w:t>
      </w:r>
      <w:r w:rsidRPr="005537FA">
        <w:rPr>
          <w:rFonts w:ascii="Arial" w:hAnsi="Arial" w:cs="Arial"/>
          <w:b/>
          <w:color w:val="333333"/>
          <w:sz w:val="28"/>
          <w:szCs w:val="28"/>
          <w:shd w:val="clear" w:color="auto" w:fill="FFFFFF"/>
        </w:rPr>
        <w:t>Working Scientifically</w:t>
      </w:r>
      <w:r w:rsidRPr="001377F1">
        <w:rPr>
          <w:rFonts w:ascii="Arial" w:hAnsi="Arial" w:cs="Arial"/>
          <w:color w:val="333333"/>
          <w:sz w:val="28"/>
          <w:szCs w:val="28"/>
          <w:shd w:val="clear" w:color="auto" w:fill="FFFFFF"/>
        </w:rPr>
        <w:t xml:space="preserve"> element. This focuses on the skills the children need to become accurate, careful and confident practical scientists. Children are expected to master certain skills in each year group and </w:t>
      </w:r>
      <w:r w:rsidR="00BB1B06">
        <w:rPr>
          <w:rFonts w:ascii="Arial" w:hAnsi="Arial" w:cs="Arial"/>
          <w:color w:val="333333"/>
          <w:sz w:val="28"/>
          <w:szCs w:val="28"/>
          <w:shd w:val="clear" w:color="auto" w:fill="FFFFFF"/>
        </w:rPr>
        <w:t>this</w:t>
      </w:r>
      <w:r w:rsidRPr="001377F1">
        <w:rPr>
          <w:rFonts w:ascii="Arial" w:hAnsi="Arial" w:cs="Arial"/>
          <w:color w:val="333333"/>
          <w:sz w:val="28"/>
          <w:szCs w:val="28"/>
          <w:shd w:val="clear" w:color="auto" w:fill="FFFFFF"/>
        </w:rPr>
        <w:t xml:space="preserve"> progression </w:t>
      </w:r>
      <w:r w:rsidR="00BB1B06">
        <w:rPr>
          <w:rFonts w:ascii="Arial" w:hAnsi="Arial" w:cs="Arial"/>
          <w:color w:val="333333"/>
          <w:sz w:val="28"/>
          <w:szCs w:val="28"/>
          <w:shd w:val="clear" w:color="auto" w:fill="FFFFFF"/>
        </w:rPr>
        <w:t>forms part of the National Curriculum for Science document</w:t>
      </w:r>
      <w:r w:rsidRPr="001377F1">
        <w:rPr>
          <w:rFonts w:ascii="Arial" w:hAnsi="Arial" w:cs="Arial"/>
          <w:color w:val="333333"/>
          <w:sz w:val="28"/>
          <w:szCs w:val="28"/>
          <w:shd w:val="clear" w:color="auto" w:fill="FFFFFF"/>
        </w:rPr>
        <w:t>.</w:t>
      </w:r>
    </w:p>
    <w:p w14:paraId="74B2ECBE" w14:textId="65B68545" w:rsidR="009C20F3" w:rsidRDefault="00BB1B06" w:rsidP="00BC2ACC">
      <w:pPr>
        <w:jc w:val="both"/>
        <w:rPr>
          <w:rFonts w:ascii="Arial" w:eastAsia="Times New Roman" w:hAnsi="Arial" w:cs="Arial"/>
          <w:sz w:val="28"/>
          <w:szCs w:val="28"/>
        </w:rPr>
      </w:pPr>
      <w:r>
        <w:rPr>
          <w:rFonts w:ascii="Arial" w:eastAsia="Times New Roman" w:hAnsi="Arial" w:cs="Arial"/>
          <w:sz w:val="28"/>
          <w:szCs w:val="28"/>
        </w:rPr>
        <w:t>Year group p</w:t>
      </w:r>
      <w:r w:rsidR="00C21F48">
        <w:rPr>
          <w:rFonts w:ascii="Arial" w:eastAsia="Times New Roman" w:hAnsi="Arial" w:cs="Arial"/>
          <w:sz w:val="28"/>
          <w:szCs w:val="28"/>
        </w:rPr>
        <w:t xml:space="preserve">lanning </w:t>
      </w:r>
      <w:r w:rsidR="000418AD">
        <w:rPr>
          <w:rFonts w:ascii="Arial" w:eastAsia="Times New Roman" w:hAnsi="Arial" w:cs="Arial"/>
          <w:sz w:val="28"/>
          <w:szCs w:val="28"/>
        </w:rPr>
        <w:t xml:space="preserve">includes knowledge, skills and understanding development for each unit. ‘Working </w:t>
      </w:r>
      <w:r w:rsidR="00C21F48">
        <w:rPr>
          <w:rFonts w:ascii="Arial" w:eastAsia="Times New Roman" w:hAnsi="Arial" w:cs="Arial"/>
          <w:sz w:val="28"/>
          <w:szCs w:val="28"/>
        </w:rPr>
        <w:t>scientifically’ is emb</w:t>
      </w:r>
      <w:r w:rsidR="00411D18">
        <w:rPr>
          <w:rFonts w:ascii="Arial" w:eastAsia="Times New Roman" w:hAnsi="Arial" w:cs="Arial"/>
          <w:sz w:val="28"/>
          <w:szCs w:val="28"/>
        </w:rPr>
        <w:t xml:space="preserve">edded within each unit of work and not taught as a separate strand. </w:t>
      </w:r>
    </w:p>
    <w:p w14:paraId="0F312246" w14:textId="77777777" w:rsidR="0006271D" w:rsidRDefault="0006271D" w:rsidP="00BC2ACC">
      <w:pPr>
        <w:jc w:val="both"/>
        <w:rPr>
          <w:rFonts w:ascii="Arial" w:eastAsia="Times New Roman" w:hAnsi="Arial" w:cs="Arial"/>
          <w:sz w:val="28"/>
          <w:szCs w:val="28"/>
        </w:rPr>
      </w:pPr>
    </w:p>
    <w:p w14:paraId="6AFC849C" w14:textId="40E9F184" w:rsidR="0006271D" w:rsidRDefault="0006271D" w:rsidP="00BC2ACC">
      <w:pPr>
        <w:jc w:val="both"/>
        <w:rPr>
          <w:rFonts w:ascii="Arial" w:eastAsia="Times New Roman" w:hAnsi="Arial" w:cs="Arial"/>
          <w:sz w:val="28"/>
          <w:szCs w:val="28"/>
        </w:rPr>
      </w:pPr>
      <w:r>
        <w:rPr>
          <w:rFonts w:ascii="Arial" w:eastAsia="Times New Roman" w:hAnsi="Arial" w:cs="Arial"/>
          <w:sz w:val="28"/>
          <w:szCs w:val="28"/>
        </w:rPr>
        <w:t xml:space="preserve">There are a variety of ways in which the teaching may be effective and our school aims to encourage </w:t>
      </w:r>
      <w:r w:rsidR="001377F1">
        <w:rPr>
          <w:rFonts w:ascii="Arial" w:eastAsia="Times New Roman" w:hAnsi="Arial" w:cs="Arial"/>
          <w:sz w:val="28"/>
          <w:szCs w:val="28"/>
        </w:rPr>
        <w:t xml:space="preserve">learning through </w:t>
      </w:r>
      <w:r w:rsidR="001377F1" w:rsidRPr="0077634B">
        <w:rPr>
          <w:rFonts w:ascii="Arial" w:eastAsia="Times New Roman" w:hAnsi="Arial" w:cs="Arial"/>
          <w:b/>
          <w:sz w:val="28"/>
          <w:szCs w:val="28"/>
        </w:rPr>
        <w:t>investigation</w:t>
      </w:r>
      <w:r w:rsidR="001377F1">
        <w:rPr>
          <w:rFonts w:ascii="Arial" w:eastAsia="Times New Roman" w:hAnsi="Arial" w:cs="Arial"/>
          <w:sz w:val="28"/>
          <w:szCs w:val="28"/>
        </w:rPr>
        <w:t>, with an</w:t>
      </w:r>
      <w:r w:rsidR="0077634B">
        <w:rPr>
          <w:rFonts w:ascii="Arial" w:eastAsia="Times New Roman" w:hAnsi="Arial" w:cs="Arial"/>
          <w:sz w:val="28"/>
          <w:szCs w:val="28"/>
        </w:rPr>
        <w:t xml:space="preserve"> emphasis on </w:t>
      </w:r>
      <w:r w:rsidR="0077634B" w:rsidRPr="0077634B">
        <w:rPr>
          <w:rFonts w:ascii="Arial" w:eastAsia="Times New Roman" w:hAnsi="Arial" w:cs="Arial"/>
          <w:b/>
          <w:sz w:val="28"/>
          <w:szCs w:val="28"/>
        </w:rPr>
        <w:t>first-</w:t>
      </w:r>
      <w:r w:rsidR="001377F1" w:rsidRPr="0077634B">
        <w:rPr>
          <w:rFonts w:ascii="Arial" w:eastAsia="Times New Roman" w:hAnsi="Arial" w:cs="Arial"/>
          <w:b/>
          <w:sz w:val="28"/>
          <w:szCs w:val="28"/>
        </w:rPr>
        <w:t>hand experience</w:t>
      </w:r>
      <w:r w:rsidR="001377F1">
        <w:rPr>
          <w:rFonts w:ascii="Arial" w:eastAsia="Times New Roman" w:hAnsi="Arial" w:cs="Arial"/>
          <w:sz w:val="28"/>
          <w:szCs w:val="28"/>
        </w:rPr>
        <w:t>. Science lessons have no formal structure but typically contain the following elements:</w:t>
      </w:r>
    </w:p>
    <w:p w14:paraId="747842D0" w14:textId="77777777" w:rsidR="001377F1" w:rsidRDefault="001377F1" w:rsidP="00BC2ACC">
      <w:pPr>
        <w:jc w:val="both"/>
        <w:rPr>
          <w:rFonts w:ascii="Arial" w:eastAsia="Times New Roman" w:hAnsi="Arial" w:cs="Arial"/>
          <w:sz w:val="28"/>
          <w:szCs w:val="28"/>
        </w:rPr>
      </w:pPr>
    </w:p>
    <w:p w14:paraId="44A8265D" w14:textId="25CB759B" w:rsidR="001377F1" w:rsidRDefault="00BB1B06" w:rsidP="00BC2ACC">
      <w:pPr>
        <w:pStyle w:val="ListParagraph"/>
        <w:numPr>
          <w:ilvl w:val="0"/>
          <w:numId w:val="2"/>
        </w:numPr>
        <w:jc w:val="both"/>
        <w:rPr>
          <w:rFonts w:ascii="Arial" w:eastAsia="Times New Roman" w:hAnsi="Arial" w:cs="Arial"/>
          <w:sz w:val="28"/>
          <w:szCs w:val="28"/>
        </w:rPr>
      </w:pPr>
      <w:r>
        <w:rPr>
          <w:rFonts w:ascii="Arial" w:eastAsia="Times New Roman" w:hAnsi="Arial" w:cs="Arial"/>
          <w:sz w:val="28"/>
          <w:szCs w:val="28"/>
        </w:rPr>
        <w:t>All l</w:t>
      </w:r>
      <w:r w:rsidR="005537FA">
        <w:rPr>
          <w:rFonts w:ascii="Arial" w:eastAsia="Times New Roman" w:hAnsi="Arial" w:cs="Arial"/>
          <w:sz w:val="28"/>
          <w:szCs w:val="28"/>
        </w:rPr>
        <w:t>essons are focused around a key question.</w:t>
      </w:r>
    </w:p>
    <w:p w14:paraId="01D4A0EB" w14:textId="6F617D9D" w:rsidR="005537FA" w:rsidRDefault="00BB1B06" w:rsidP="00BC2ACC">
      <w:pPr>
        <w:pStyle w:val="ListParagraph"/>
        <w:numPr>
          <w:ilvl w:val="0"/>
          <w:numId w:val="2"/>
        </w:numPr>
        <w:jc w:val="both"/>
        <w:rPr>
          <w:rFonts w:ascii="Arial" w:eastAsia="Times New Roman" w:hAnsi="Arial" w:cs="Arial"/>
          <w:sz w:val="28"/>
          <w:szCs w:val="28"/>
        </w:rPr>
      </w:pPr>
      <w:r>
        <w:rPr>
          <w:rFonts w:ascii="Arial" w:eastAsia="Times New Roman" w:hAnsi="Arial" w:cs="Arial"/>
          <w:sz w:val="28"/>
          <w:szCs w:val="28"/>
        </w:rPr>
        <w:t>There is a</w:t>
      </w:r>
      <w:r w:rsidR="005537FA">
        <w:rPr>
          <w:rFonts w:ascii="Arial" w:eastAsia="Times New Roman" w:hAnsi="Arial" w:cs="Arial"/>
          <w:sz w:val="28"/>
          <w:szCs w:val="28"/>
        </w:rPr>
        <w:t>n element of working scientifically in each science lesson</w:t>
      </w:r>
      <w:r w:rsidR="000418AD">
        <w:rPr>
          <w:rFonts w:ascii="Arial" w:eastAsia="Times New Roman" w:hAnsi="Arial" w:cs="Arial"/>
          <w:sz w:val="28"/>
          <w:szCs w:val="28"/>
        </w:rPr>
        <w:t xml:space="preserve"> </w:t>
      </w:r>
      <w:r>
        <w:rPr>
          <w:rFonts w:ascii="Arial" w:eastAsia="Times New Roman" w:hAnsi="Arial" w:cs="Arial"/>
          <w:sz w:val="28"/>
          <w:szCs w:val="28"/>
        </w:rPr>
        <w:t>(</w:t>
      </w:r>
      <w:r w:rsidR="000418AD">
        <w:rPr>
          <w:rFonts w:ascii="Arial" w:eastAsia="Times New Roman" w:hAnsi="Arial" w:cs="Arial"/>
          <w:sz w:val="28"/>
          <w:szCs w:val="28"/>
        </w:rPr>
        <w:t>where appropriate</w:t>
      </w:r>
      <w:r>
        <w:rPr>
          <w:rFonts w:ascii="Arial" w:eastAsia="Times New Roman" w:hAnsi="Arial" w:cs="Arial"/>
          <w:sz w:val="28"/>
          <w:szCs w:val="28"/>
        </w:rPr>
        <w:t>)</w:t>
      </w:r>
      <w:r w:rsidR="005537FA">
        <w:rPr>
          <w:rFonts w:ascii="Arial" w:eastAsia="Times New Roman" w:hAnsi="Arial" w:cs="Arial"/>
          <w:sz w:val="28"/>
          <w:szCs w:val="28"/>
        </w:rPr>
        <w:t>.</w:t>
      </w:r>
    </w:p>
    <w:p w14:paraId="552E16C2" w14:textId="3DAED4F5" w:rsidR="005537FA" w:rsidRDefault="005537FA" w:rsidP="00BC2ACC">
      <w:pPr>
        <w:pStyle w:val="ListParagraph"/>
        <w:numPr>
          <w:ilvl w:val="0"/>
          <w:numId w:val="2"/>
        </w:numPr>
        <w:jc w:val="both"/>
        <w:rPr>
          <w:rFonts w:ascii="Arial" w:eastAsia="Times New Roman" w:hAnsi="Arial" w:cs="Arial"/>
          <w:sz w:val="28"/>
          <w:szCs w:val="28"/>
        </w:rPr>
      </w:pPr>
      <w:r>
        <w:rPr>
          <w:rFonts w:ascii="Arial" w:eastAsia="Times New Roman" w:hAnsi="Arial" w:cs="Arial"/>
          <w:sz w:val="28"/>
          <w:szCs w:val="28"/>
        </w:rPr>
        <w:t xml:space="preserve">Opportunities </w:t>
      </w:r>
      <w:r w:rsidR="00BB1B06">
        <w:rPr>
          <w:rFonts w:ascii="Arial" w:eastAsia="Times New Roman" w:hAnsi="Arial" w:cs="Arial"/>
          <w:sz w:val="28"/>
          <w:szCs w:val="28"/>
        </w:rPr>
        <w:t xml:space="preserve">are available </w:t>
      </w:r>
      <w:r>
        <w:rPr>
          <w:rFonts w:ascii="Arial" w:eastAsia="Times New Roman" w:hAnsi="Arial" w:cs="Arial"/>
          <w:sz w:val="28"/>
          <w:szCs w:val="28"/>
        </w:rPr>
        <w:t>for children to work as a whole class, in small groups, in pairs or individually</w:t>
      </w:r>
      <w:r w:rsidR="00BB1B06">
        <w:rPr>
          <w:rFonts w:ascii="Arial" w:eastAsia="Times New Roman" w:hAnsi="Arial" w:cs="Arial"/>
          <w:sz w:val="28"/>
          <w:szCs w:val="28"/>
        </w:rPr>
        <w:t xml:space="preserve"> over a unit of work.</w:t>
      </w:r>
    </w:p>
    <w:p w14:paraId="642C03F1" w14:textId="373B6D85" w:rsidR="00CA1086" w:rsidRDefault="00BB1B06" w:rsidP="00BC2ACC">
      <w:pPr>
        <w:pStyle w:val="ListParagraph"/>
        <w:numPr>
          <w:ilvl w:val="0"/>
          <w:numId w:val="2"/>
        </w:numPr>
        <w:jc w:val="both"/>
        <w:rPr>
          <w:rFonts w:ascii="Arial" w:eastAsia="Times New Roman" w:hAnsi="Arial" w:cs="Arial"/>
          <w:sz w:val="28"/>
          <w:szCs w:val="28"/>
        </w:rPr>
      </w:pPr>
      <w:r>
        <w:rPr>
          <w:rFonts w:ascii="Arial" w:eastAsia="Times New Roman" w:hAnsi="Arial" w:cs="Arial"/>
          <w:sz w:val="28"/>
          <w:szCs w:val="28"/>
        </w:rPr>
        <w:t xml:space="preserve">There </w:t>
      </w:r>
      <w:proofErr w:type="gramStart"/>
      <w:r>
        <w:rPr>
          <w:rFonts w:ascii="Arial" w:eastAsia="Times New Roman" w:hAnsi="Arial" w:cs="Arial"/>
          <w:sz w:val="28"/>
          <w:szCs w:val="28"/>
        </w:rPr>
        <w:t>are</w:t>
      </w:r>
      <w:proofErr w:type="gramEnd"/>
      <w:r>
        <w:rPr>
          <w:rFonts w:ascii="Arial" w:eastAsia="Times New Roman" w:hAnsi="Arial" w:cs="Arial"/>
          <w:sz w:val="28"/>
          <w:szCs w:val="28"/>
        </w:rPr>
        <w:t xml:space="preserve"> </w:t>
      </w:r>
      <w:r w:rsidR="00CA1086">
        <w:rPr>
          <w:rFonts w:ascii="Arial" w:eastAsia="Times New Roman" w:hAnsi="Arial" w:cs="Arial"/>
          <w:sz w:val="28"/>
          <w:szCs w:val="28"/>
        </w:rPr>
        <w:t>pen ended learning tasks</w:t>
      </w:r>
      <w:r>
        <w:rPr>
          <w:rFonts w:ascii="Arial" w:eastAsia="Times New Roman" w:hAnsi="Arial" w:cs="Arial"/>
          <w:sz w:val="28"/>
          <w:szCs w:val="28"/>
        </w:rPr>
        <w:t xml:space="preserve"> during a unit of work.</w:t>
      </w:r>
    </w:p>
    <w:p w14:paraId="07A021E0" w14:textId="6F3E2F4F" w:rsidR="005537FA" w:rsidRPr="005537FA" w:rsidRDefault="005537FA" w:rsidP="00BC2ACC">
      <w:pPr>
        <w:pStyle w:val="ListParagraph"/>
        <w:numPr>
          <w:ilvl w:val="0"/>
          <w:numId w:val="2"/>
        </w:numPr>
        <w:jc w:val="both"/>
        <w:rPr>
          <w:rFonts w:ascii="Arial" w:eastAsia="Times New Roman" w:hAnsi="Arial" w:cs="Arial"/>
          <w:sz w:val="28"/>
          <w:szCs w:val="28"/>
        </w:rPr>
      </w:pPr>
      <w:r>
        <w:rPr>
          <w:rFonts w:ascii="Arial" w:eastAsia="Times New Roman" w:hAnsi="Arial" w:cs="Arial"/>
          <w:sz w:val="28"/>
          <w:szCs w:val="28"/>
        </w:rPr>
        <w:lastRenderedPageBreak/>
        <w:t>Discussion</w:t>
      </w:r>
      <w:r w:rsidR="00BB1B06">
        <w:rPr>
          <w:rFonts w:ascii="Arial" w:eastAsia="Times New Roman" w:hAnsi="Arial" w:cs="Arial"/>
          <w:sz w:val="28"/>
          <w:szCs w:val="28"/>
        </w:rPr>
        <w:t xml:space="preserve"> is used regularly</w:t>
      </w:r>
      <w:r>
        <w:rPr>
          <w:rFonts w:ascii="Arial" w:eastAsia="Times New Roman" w:hAnsi="Arial" w:cs="Arial"/>
          <w:sz w:val="28"/>
          <w:szCs w:val="28"/>
        </w:rPr>
        <w:t xml:space="preserve"> – links to prior knowledge/learning, posing questions, sharing ideas, predictions etc.</w:t>
      </w:r>
    </w:p>
    <w:p w14:paraId="25404261" w14:textId="0C943F62" w:rsidR="005537FA" w:rsidRDefault="005537FA" w:rsidP="00BC2ACC">
      <w:pPr>
        <w:pStyle w:val="ListParagraph"/>
        <w:numPr>
          <w:ilvl w:val="0"/>
          <w:numId w:val="2"/>
        </w:numPr>
        <w:jc w:val="both"/>
        <w:rPr>
          <w:rFonts w:ascii="Arial" w:eastAsia="Times New Roman" w:hAnsi="Arial" w:cs="Arial"/>
          <w:sz w:val="28"/>
          <w:szCs w:val="28"/>
        </w:rPr>
      </w:pPr>
      <w:r>
        <w:rPr>
          <w:rFonts w:ascii="Arial" w:eastAsia="Times New Roman" w:hAnsi="Arial" w:cs="Arial"/>
          <w:sz w:val="28"/>
          <w:szCs w:val="28"/>
        </w:rPr>
        <w:t>Practical tasks and</w:t>
      </w:r>
      <w:r w:rsidR="00BB1B06">
        <w:rPr>
          <w:rFonts w:ascii="Arial" w:eastAsia="Times New Roman" w:hAnsi="Arial" w:cs="Arial"/>
          <w:sz w:val="28"/>
          <w:szCs w:val="28"/>
        </w:rPr>
        <w:t>/ or</w:t>
      </w:r>
      <w:r>
        <w:rPr>
          <w:rFonts w:ascii="Arial" w:eastAsia="Times New Roman" w:hAnsi="Arial" w:cs="Arial"/>
          <w:sz w:val="28"/>
          <w:szCs w:val="28"/>
        </w:rPr>
        <w:t xml:space="preserve"> investigative work</w:t>
      </w:r>
      <w:r w:rsidR="00BB1B06">
        <w:rPr>
          <w:rFonts w:ascii="Arial" w:eastAsia="Times New Roman" w:hAnsi="Arial" w:cs="Arial"/>
          <w:sz w:val="28"/>
          <w:szCs w:val="28"/>
        </w:rPr>
        <w:t xml:space="preserve"> are present in the majority of lessons</w:t>
      </w:r>
      <w:r>
        <w:rPr>
          <w:rFonts w:ascii="Arial" w:eastAsia="Times New Roman" w:hAnsi="Arial" w:cs="Arial"/>
          <w:sz w:val="28"/>
          <w:szCs w:val="28"/>
        </w:rPr>
        <w:t>.</w:t>
      </w:r>
    </w:p>
    <w:p w14:paraId="2D3F38F7" w14:textId="77777777" w:rsidR="005537FA" w:rsidRDefault="005537FA" w:rsidP="00BC2ACC">
      <w:pPr>
        <w:pStyle w:val="ListParagraph"/>
        <w:numPr>
          <w:ilvl w:val="0"/>
          <w:numId w:val="2"/>
        </w:numPr>
        <w:jc w:val="both"/>
        <w:rPr>
          <w:rFonts w:ascii="Arial" w:eastAsia="Times New Roman" w:hAnsi="Arial" w:cs="Arial"/>
          <w:sz w:val="28"/>
          <w:szCs w:val="28"/>
        </w:rPr>
      </w:pPr>
      <w:r>
        <w:rPr>
          <w:rFonts w:ascii="Arial" w:eastAsia="Times New Roman" w:hAnsi="Arial" w:cs="Arial"/>
          <w:sz w:val="28"/>
          <w:szCs w:val="28"/>
        </w:rPr>
        <w:t>Recording – presenting information about what they have found out in a variety of ways.</w:t>
      </w:r>
    </w:p>
    <w:p w14:paraId="6D791845" w14:textId="0C3D3BA0" w:rsidR="00CA1086" w:rsidRDefault="00CA1086" w:rsidP="00BC2ACC">
      <w:pPr>
        <w:pStyle w:val="ListParagraph"/>
        <w:numPr>
          <w:ilvl w:val="0"/>
          <w:numId w:val="2"/>
        </w:numPr>
        <w:jc w:val="both"/>
        <w:rPr>
          <w:rFonts w:ascii="Arial" w:eastAsia="Times New Roman" w:hAnsi="Arial" w:cs="Arial"/>
          <w:sz w:val="28"/>
          <w:szCs w:val="28"/>
        </w:rPr>
      </w:pPr>
      <w:r>
        <w:rPr>
          <w:rFonts w:ascii="Arial" w:eastAsia="Times New Roman" w:hAnsi="Arial" w:cs="Arial"/>
          <w:sz w:val="28"/>
          <w:szCs w:val="28"/>
        </w:rPr>
        <w:t>Incorporating questions that apply to scientific thinking.</w:t>
      </w:r>
    </w:p>
    <w:p w14:paraId="59A50647" w14:textId="3630E13A" w:rsidR="00CA1086" w:rsidRDefault="00BB1B06" w:rsidP="00BC2ACC">
      <w:pPr>
        <w:pStyle w:val="ListParagraph"/>
        <w:numPr>
          <w:ilvl w:val="0"/>
          <w:numId w:val="2"/>
        </w:numPr>
        <w:jc w:val="both"/>
        <w:rPr>
          <w:rFonts w:ascii="Arial" w:eastAsia="Times New Roman" w:hAnsi="Arial" w:cs="Arial"/>
          <w:sz w:val="28"/>
          <w:szCs w:val="28"/>
        </w:rPr>
      </w:pPr>
      <w:r>
        <w:rPr>
          <w:rFonts w:ascii="Arial" w:eastAsia="Times New Roman" w:hAnsi="Arial" w:cs="Arial"/>
          <w:sz w:val="28"/>
          <w:szCs w:val="28"/>
        </w:rPr>
        <w:t>D</w:t>
      </w:r>
      <w:r w:rsidR="00CA1086">
        <w:rPr>
          <w:rFonts w:ascii="Arial" w:eastAsia="Times New Roman" w:hAnsi="Arial" w:cs="Arial"/>
          <w:sz w:val="28"/>
          <w:szCs w:val="28"/>
        </w:rPr>
        <w:t>ifferentiated learning where appropriate.</w:t>
      </w:r>
    </w:p>
    <w:p w14:paraId="2AEEAB55" w14:textId="77777777" w:rsidR="0006271D" w:rsidRPr="005537FA" w:rsidRDefault="0006271D" w:rsidP="00BC2ACC">
      <w:pPr>
        <w:jc w:val="both"/>
        <w:rPr>
          <w:rFonts w:ascii="Arial" w:eastAsia="Times New Roman" w:hAnsi="Arial" w:cs="Arial"/>
          <w:sz w:val="28"/>
          <w:szCs w:val="28"/>
        </w:rPr>
      </w:pPr>
    </w:p>
    <w:p w14:paraId="212FB80B" w14:textId="77777777" w:rsidR="0006271D" w:rsidRPr="009C20F3" w:rsidRDefault="0006271D" w:rsidP="00BC2ACC">
      <w:pPr>
        <w:jc w:val="both"/>
        <w:rPr>
          <w:rFonts w:ascii="Arial" w:eastAsia="Times New Roman" w:hAnsi="Arial" w:cs="Arial"/>
          <w:sz w:val="28"/>
          <w:szCs w:val="28"/>
        </w:rPr>
      </w:pPr>
    </w:p>
    <w:p w14:paraId="3EB44182" w14:textId="77777777" w:rsidR="00F45FA1" w:rsidRPr="00497254" w:rsidRDefault="00CA1086" w:rsidP="00BC2ACC">
      <w:pPr>
        <w:jc w:val="both"/>
        <w:rPr>
          <w:rFonts w:ascii="Arial" w:eastAsia="Times New Roman" w:hAnsi="Arial" w:cs="Arial"/>
          <w:sz w:val="28"/>
          <w:szCs w:val="28"/>
        </w:rPr>
      </w:pPr>
      <w:r>
        <w:rPr>
          <w:rFonts w:ascii="Arial" w:eastAsia="Times New Roman" w:hAnsi="Arial" w:cs="Arial"/>
          <w:sz w:val="28"/>
          <w:szCs w:val="28"/>
        </w:rPr>
        <w:t xml:space="preserve">The </w:t>
      </w:r>
      <w:r w:rsidRPr="0077634B">
        <w:rPr>
          <w:rFonts w:ascii="Arial" w:eastAsia="Times New Roman" w:hAnsi="Arial" w:cs="Arial"/>
          <w:b/>
          <w:sz w:val="28"/>
          <w:szCs w:val="28"/>
        </w:rPr>
        <w:t>safe use of equipment</w:t>
      </w:r>
      <w:r>
        <w:rPr>
          <w:rFonts w:ascii="Arial" w:eastAsia="Times New Roman" w:hAnsi="Arial" w:cs="Arial"/>
          <w:sz w:val="28"/>
          <w:szCs w:val="28"/>
        </w:rPr>
        <w:t xml:space="preserve"> and consideration of others is promoted at all times. The Association for Science Education publication, ‘Be Safe!’, should be used by staff as a point of reference for issues regarding health and safety. </w:t>
      </w:r>
    </w:p>
    <w:p w14:paraId="2441E4F5" w14:textId="77777777" w:rsidR="00F45FA1" w:rsidRPr="00BC2ACC" w:rsidRDefault="00F45FA1" w:rsidP="00BC2ACC">
      <w:pPr>
        <w:jc w:val="both"/>
        <w:rPr>
          <w:rFonts w:ascii="Arial" w:hAnsi="Arial" w:cs="Arial"/>
          <w:sz w:val="28"/>
          <w:szCs w:val="28"/>
          <w:lang w:val="en-GB"/>
        </w:rPr>
      </w:pPr>
    </w:p>
    <w:p w14:paraId="56E85298" w14:textId="53E3F514" w:rsidR="00BB1B06" w:rsidRPr="009E006C" w:rsidRDefault="00BB1B06" w:rsidP="00BC2ACC">
      <w:pPr>
        <w:jc w:val="both"/>
        <w:rPr>
          <w:rFonts w:ascii="Arial" w:hAnsi="Arial" w:cs="Arial"/>
          <w:b/>
          <w:bCs/>
          <w:sz w:val="28"/>
          <w:szCs w:val="28"/>
          <w:lang w:val="en-GB"/>
        </w:rPr>
      </w:pPr>
      <w:r w:rsidRPr="009E006C">
        <w:rPr>
          <w:rFonts w:ascii="Arial" w:hAnsi="Arial" w:cs="Arial"/>
          <w:b/>
          <w:bCs/>
          <w:sz w:val="28"/>
          <w:szCs w:val="28"/>
          <w:lang w:val="en-GB"/>
        </w:rPr>
        <w:t>Assessment:</w:t>
      </w:r>
    </w:p>
    <w:p w14:paraId="3DEAFABB" w14:textId="30B18619" w:rsidR="00BB1B06" w:rsidRDefault="00BB1B06" w:rsidP="00BC2ACC">
      <w:pPr>
        <w:jc w:val="both"/>
        <w:rPr>
          <w:rFonts w:ascii="Arial" w:hAnsi="Arial" w:cs="Arial"/>
          <w:sz w:val="28"/>
          <w:szCs w:val="28"/>
          <w:lang w:val="en-GB"/>
        </w:rPr>
      </w:pPr>
      <w:r w:rsidRPr="00BC2ACC">
        <w:rPr>
          <w:rFonts w:ascii="Arial" w:hAnsi="Arial" w:cs="Arial"/>
          <w:sz w:val="28"/>
          <w:szCs w:val="28"/>
          <w:lang w:val="en-GB"/>
        </w:rPr>
        <w:t xml:space="preserve">In line </w:t>
      </w:r>
      <w:r w:rsidR="00CC2E3B" w:rsidRPr="00BC2ACC">
        <w:rPr>
          <w:rFonts w:ascii="Arial" w:hAnsi="Arial" w:cs="Arial"/>
          <w:sz w:val="28"/>
          <w:szCs w:val="28"/>
          <w:lang w:val="en-GB"/>
        </w:rPr>
        <w:t>with the ‘</w:t>
      </w:r>
      <w:r w:rsidR="009E006C">
        <w:rPr>
          <w:rFonts w:ascii="Arial" w:hAnsi="Arial" w:cs="Arial"/>
          <w:sz w:val="28"/>
          <w:szCs w:val="28"/>
          <w:lang w:val="en-GB"/>
        </w:rPr>
        <w:t>A</w:t>
      </w:r>
      <w:r w:rsidR="00CC2E3B" w:rsidRPr="00BC2ACC">
        <w:rPr>
          <w:rFonts w:ascii="Arial" w:hAnsi="Arial" w:cs="Arial"/>
          <w:sz w:val="28"/>
          <w:szCs w:val="28"/>
          <w:lang w:val="en-GB"/>
        </w:rPr>
        <w:t xml:space="preserve">ssessment in </w:t>
      </w:r>
      <w:r w:rsidR="009E006C">
        <w:rPr>
          <w:rFonts w:ascii="Arial" w:hAnsi="Arial" w:cs="Arial"/>
          <w:sz w:val="28"/>
          <w:szCs w:val="28"/>
          <w:lang w:val="en-GB"/>
        </w:rPr>
        <w:t>F</w:t>
      </w:r>
      <w:r w:rsidR="00CC2E3B" w:rsidRPr="00BC2ACC">
        <w:rPr>
          <w:rFonts w:ascii="Arial" w:hAnsi="Arial" w:cs="Arial"/>
          <w:sz w:val="28"/>
          <w:szCs w:val="28"/>
          <w:lang w:val="en-GB"/>
        </w:rPr>
        <w:t xml:space="preserve">oundation </w:t>
      </w:r>
      <w:r w:rsidR="009E006C">
        <w:rPr>
          <w:rFonts w:ascii="Arial" w:hAnsi="Arial" w:cs="Arial"/>
          <w:sz w:val="28"/>
          <w:szCs w:val="28"/>
          <w:lang w:val="en-GB"/>
        </w:rPr>
        <w:t>S</w:t>
      </w:r>
      <w:r w:rsidR="00CC2E3B" w:rsidRPr="00BC2ACC">
        <w:rPr>
          <w:rFonts w:ascii="Arial" w:hAnsi="Arial" w:cs="Arial"/>
          <w:sz w:val="28"/>
          <w:szCs w:val="28"/>
          <w:lang w:val="en-GB"/>
        </w:rPr>
        <w:t xml:space="preserve">ubjects’ policy, ‘knowledge harvests’ and ‘exit points’ form the key summative assessment elements of the science curriculum. Teachers use ‘knowledge harvests’ to reactivate key learning from previous units that will be useful in the new unit of work. Exit points allow the teacher to gain a picture of pupils’ overall understanding at the end of a unit of work. As well as this, teachers use ongoing, formative assessment on a </w:t>
      </w:r>
      <w:proofErr w:type="gramStart"/>
      <w:r w:rsidR="00CC2E3B" w:rsidRPr="00BC2ACC">
        <w:rPr>
          <w:rFonts w:ascii="Arial" w:hAnsi="Arial" w:cs="Arial"/>
          <w:sz w:val="28"/>
          <w:szCs w:val="28"/>
          <w:lang w:val="en-GB"/>
        </w:rPr>
        <w:t>lesson by lesson</w:t>
      </w:r>
      <w:proofErr w:type="gramEnd"/>
      <w:r w:rsidR="00CC2E3B" w:rsidRPr="00BC2ACC">
        <w:rPr>
          <w:rFonts w:ascii="Arial" w:hAnsi="Arial" w:cs="Arial"/>
          <w:sz w:val="28"/>
          <w:szCs w:val="28"/>
          <w:lang w:val="en-GB"/>
        </w:rPr>
        <w:t xml:space="preserve"> basis to gauge pupil understanding of the key elements of lessons.</w:t>
      </w:r>
    </w:p>
    <w:p w14:paraId="4FC3FB60" w14:textId="77777777" w:rsidR="009E006C" w:rsidRDefault="009E006C" w:rsidP="00BC2ACC">
      <w:pPr>
        <w:jc w:val="both"/>
        <w:rPr>
          <w:rFonts w:ascii="Arial" w:hAnsi="Arial" w:cs="Arial"/>
          <w:sz w:val="28"/>
          <w:szCs w:val="28"/>
          <w:lang w:val="en-GB"/>
        </w:rPr>
      </w:pPr>
    </w:p>
    <w:p w14:paraId="162F7121" w14:textId="77777777" w:rsidR="009E006C" w:rsidRDefault="009E006C" w:rsidP="00BC2ACC">
      <w:pPr>
        <w:jc w:val="both"/>
        <w:rPr>
          <w:rFonts w:ascii="Arial" w:hAnsi="Arial" w:cs="Arial"/>
          <w:sz w:val="28"/>
          <w:szCs w:val="28"/>
          <w:lang w:val="en-GB"/>
        </w:rPr>
      </w:pPr>
    </w:p>
    <w:p w14:paraId="4FAF7108" w14:textId="77777777" w:rsidR="009E006C" w:rsidRDefault="009E006C" w:rsidP="00BC2ACC">
      <w:pPr>
        <w:jc w:val="both"/>
        <w:rPr>
          <w:rFonts w:ascii="Arial" w:hAnsi="Arial" w:cs="Arial"/>
          <w:sz w:val="28"/>
          <w:szCs w:val="28"/>
          <w:lang w:val="en-GB"/>
        </w:rPr>
      </w:pPr>
    </w:p>
    <w:p w14:paraId="27810655" w14:textId="77777777" w:rsidR="009E006C" w:rsidRPr="009E006C" w:rsidRDefault="009E006C" w:rsidP="009E006C">
      <w:pPr>
        <w:rPr>
          <w:rFonts w:ascii="Times New Roman" w:eastAsia="Times New Roman" w:hAnsi="Times New Roman" w:cs="Times New Roman"/>
        </w:rPr>
      </w:pPr>
    </w:p>
    <w:p w14:paraId="1BDCC073" w14:textId="77777777" w:rsidR="009E006C" w:rsidRPr="009E006C" w:rsidRDefault="009E006C" w:rsidP="009E006C">
      <w:pPr>
        <w:jc w:val="center"/>
        <w:rPr>
          <w:rFonts w:ascii="Times New Roman" w:eastAsia="Times New Roman" w:hAnsi="Times New Roman" w:cs="Times New Roman"/>
        </w:rPr>
      </w:pPr>
      <w:r w:rsidRPr="009E006C">
        <w:rPr>
          <w:rFonts w:ascii="Calibri" w:eastAsia="Times New Roman" w:hAnsi="Calibri" w:cs="Calibri"/>
          <w:b/>
          <w:bCs/>
          <w:color w:val="000000"/>
          <w:sz w:val="40"/>
          <w:szCs w:val="40"/>
          <w:u w:val="single"/>
        </w:rPr>
        <w:t>Impact:</w:t>
      </w:r>
    </w:p>
    <w:p w14:paraId="7ECFBFE2" w14:textId="77777777" w:rsidR="009E006C" w:rsidRPr="009E006C" w:rsidRDefault="009E006C" w:rsidP="009E006C">
      <w:pPr>
        <w:rPr>
          <w:rFonts w:ascii="Times New Roman" w:eastAsia="Times New Roman" w:hAnsi="Times New Roman" w:cs="Times New Roman"/>
        </w:rPr>
      </w:pPr>
    </w:p>
    <w:p w14:paraId="03014594" w14:textId="432FB351" w:rsidR="009E006C" w:rsidRPr="009E006C" w:rsidRDefault="009E006C" w:rsidP="009E006C">
      <w:pPr>
        <w:rPr>
          <w:rFonts w:ascii="Times New Roman" w:eastAsia="Times New Roman" w:hAnsi="Times New Roman" w:cs="Times New Roman"/>
        </w:rPr>
      </w:pPr>
      <w:r w:rsidRPr="009E006C">
        <w:rPr>
          <w:rFonts w:ascii="Calibri" w:eastAsia="Times New Roman" w:hAnsi="Calibri" w:cs="Calibri"/>
          <w:color w:val="000000"/>
        </w:rPr>
        <w:t xml:space="preserve">The impact of this policy on outcomes for children is measured against our Excellence Statements for </w:t>
      </w:r>
      <w:r>
        <w:rPr>
          <w:rFonts w:ascii="Calibri" w:eastAsia="Times New Roman" w:hAnsi="Calibri" w:cs="Calibri"/>
          <w:color w:val="000000"/>
        </w:rPr>
        <w:t>Science</w:t>
      </w:r>
      <w:r w:rsidRPr="009E006C">
        <w:rPr>
          <w:rFonts w:ascii="Calibri" w:eastAsia="Times New Roman" w:hAnsi="Calibri" w:cs="Calibri"/>
          <w:color w:val="000000"/>
        </w:rPr>
        <w:t>.</w:t>
      </w:r>
    </w:p>
    <w:p w14:paraId="62D6F7A2" w14:textId="77777777" w:rsidR="009E006C" w:rsidRPr="009E006C" w:rsidRDefault="009E006C" w:rsidP="009E006C">
      <w:pPr>
        <w:spacing w:after="240"/>
        <w:rPr>
          <w:rFonts w:ascii="Times New Roman" w:eastAsia="Times New Roman" w:hAnsi="Times New Roman" w:cs="Times New Roman"/>
        </w:rPr>
      </w:pPr>
    </w:p>
    <w:p w14:paraId="6BE6FCE2" w14:textId="7331FFE8" w:rsidR="009E006C" w:rsidRPr="009E006C" w:rsidRDefault="009E006C" w:rsidP="009E006C">
      <w:pPr>
        <w:rPr>
          <w:rFonts w:ascii="Times New Roman" w:eastAsia="Times New Roman" w:hAnsi="Times New Roman" w:cs="Times New Roman"/>
        </w:rPr>
      </w:pPr>
      <w:r w:rsidRPr="009E006C">
        <w:rPr>
          <w:rFonts w:ascii="Calibri" w:eastAsia="Times New Roman" w:hAnsi="Calibri" w:cs="Calibri"/>
          <w:color w:val="000000"/>
        </w:rPr>
        <w:t xml:space="preserve">The </w:t>
      </w:r>
      <w:r>
        <w:rPr>
          <w:rFonts w:ascii="Calibri" w:eastAsia="Times New Roman" w:hAnsi="Calibri" w:cs="Calibri"/>
          <w:color w:val="000000"/>
        </w:rPr>
        <w:t>Science</w:t>
      </w:r>
      <w:r w:rsidRPr="009E006C">
        <w:rPr>
          <w:rFonts w:ascii="Calibri" w:eastAsia="Times New Roman" w:hAnsi="Calibri" w:cs="Calibri"/>
          <w:color w:val="000000"/>
        </w:rPr>
        <w:t xml:space="preserve"> subject leader monitors the impact of this policy through:</w:t>
      </w:r>
    </w:p>
    <w:p w14:paraId="178064B0" w14:textId="77777777" w:rsidR="009E006C" w:rsidRPr="009E006C" w:rsidRDefault="009E006C" w:rsidP="009E006C">
      <w:pPr>
        <w:numPr>
          <w:ilvl w:val="0"/>
          <w:numId w:val="3"/>
        </w:numPr>
        <w:textAlignment w:val="baseline"/>
        <w:rPr>
          <w:rFonts w:ascii="Calibri" w:eastAsia="Times New Roman" w:hAnsi="Calibri" w:cs="Calibri"/>
          <w:color w:val="000000"/>
        </w:rPr>
      </w:pPr>
      <w:r w:rsidRPr="009E006C">
        <w:rPr>
          <w:rFonts w:ascii="Times New Roman" w:eastAsia="Times New Roman" w:hAnsi="Times New Roman" w:cs="Times New Roman"/>
          <w:color w:val="000000"/>
        </w:rPr>
        <w:t>Book scrutiny</w:t>
      </w:r>
    </w:p>
    <w:p w14:paraId="33A36DB5" w14:textId="77777777" w:rsidR="009E006C" w:rsidRPr="009E006C" w:rsidRDefault="009E006C" w:rsidP="009E006C">
      <w:pPr>
        <w:numPr>
          <w:ilvl w:val="0"/>
          <w:numId w:val="3"/>
        </w:numPr>
        <w:textAlignment w:val="baseline"/>
        <w:rPr>
          <w:rFonts w:ascii="Calibri" w:eastAsia="Times New Roman" w:hAnsi="Calibri" w:cs="Calibri"/>
          <w:color w:val="000000"/>
        </w:rPr>
      </w:pPr>
      <w:r w:rsidRPr="009E006C">
        <w:rPr>
          <w:rFonts w:ascii="Times New Roman" w:eastAsia="Times New Roman" w:hAnsi="Times New Roman" w:cs="Times New Roman"/>
          <w:color w:val="000000"/>
        </w:rPr>
        <w:t>Pupil interview / survey</w:t>
      </w:r>
    </w:p>
    <w:p w14:paraId="1FB49452" w14:textId="77777777" w:rsidR="009E006C" w:rsidRPr="009E006C" w:rsidRDefault="009E006C" w:rsidP="009E006C">
      <w:pPr>
        <w:numPr>
          <w:ilvl w:val="0"/>
          <w:numId w:val="3"/>
        </w:numPr>
        <w:textAlignment w:val="baseline"/>
        <w:rPr>
          <w:rFonts w:ascii="Calibri" w:eastAsia="Times New Roman" w:hAnsi="Calibri" w:cs="Calibri"/>
          <w:color w:val="000000"/>
        </w:rPr>
      </w:pPr>
      <w:r w:rsidRPr="009E006C">
        <w:rPr>
          <w:rFonts w:ascii="Times New Roman" w:eastAsia="Times New Roman" w:hAnsi="Times New Roman" w:cs="Times New Roman"/>
          <w:color w:val="000000"/>
        </w:rPr>
        <w:t>Data analysis</w:t>
      </w:r>
    </w:p>
    <w:p w14:paraId="6DAABFEA" w14:textId="77777777" w:rsidR="009E006C" w:rsidRPr="009E006C" w:rsidRDefault="009E006C" w:rsidP="009E006C">
      <w:pPr>
        <w:numPr>
          <w:ilvl w:val="0"/>
          <w:numId w:val="3"/>
        </w:numPr>
        <w:textAlignment w:val="baseline"/>
        <w:rPr>
          <w:rFonts w:ascii="Calibri" w:eastAsia="Times New Roman" w:hAnsi="Calibri" w:cs="Calibri"/>
          <w:color w:val="000000"/>
        </w:rPr>
      </w:pPr>
      <w:r w:rsidRPr="009E006C">
        <w:rPr>
          <w:rFonts w:ascii="Times New Roman" w:eastAsia="Times New Roman" w:hAnsi="Times New Roman" w:cs="Times New Roman"/>
          <w:color w:val="000000"/>
        </w:rPr>
        <w:t>Teacher interview / survey</w:t>
      </w:r>
    </w:p>
    <w:p w14:paraId="4A9161B4" w14:textId="77777777" w:rsidR="009E006C" w:rsidRPr="009E006C" w:rsidRDefault="009E006C" w:rsidP="009E006C">
      <w:pPr>
        <w:rPr>
          <w:rFonts w:ascii="Times New Roman" w:eastAsia="Times New Roman" w:hAnsi="Times New Roman" w:cs="Times New Roman"/>
        </w:rPr>
      </w:pPr>
    </w:p>
    <w:p w14:paraId="465E0D3C" w14:textId="54054A79" w:rsidR="009E006C" w:rsidRPr="009E006C" w:rsidRDefault="009E006C" w:rsidP="009E006C">
      <w:pPr>
        <w:rPr>
          <w:rFonts w:ascii="Times New Roman" w:eastAsia="Times New Roman" w:hAnsi="Times New Roman" w:cs="Times New Roman"/>
        </w:rPr>
      </w:pPr>
      <w:r w:rsidRPr="009E006C">
        <w:rPr>
          <w:rFonts w:ascii="Calibri" w:eastAsia="Times New Roman" w:hAnsi="Calibri" w:cs="Calibri"/>
          <w:color w:val="000000"/>
        </w:rPr>
        <w:t xml:space="preserve">Leadership team monitoring is also fed to the </w:t>
      </w:r>
      <w:r>
        <w:rPr>
          <w:rFonts w:ascii="Calibri" w:eastAsia="Times New Roman" w:hAnsi="Calibri" w:cs="Calibri"/>
          <w:color w:val="000000"/>
        </w:rPr>
        <w:t>Science</w:t>
      </w:r>
      <w:r w:rsidRPr="009E006C">
        <w:rPr>
          <w:rFonts w:ascii="Calibri" w:eastAsia="Times New Roman" w:hAnsi="Calibri" w:cs="Calibri"/>
          <w:color w:val="000000"/>
        </w:rPr>
        <w:t xml:space="preserve"> lead.</w:t>
      </w:r>
    </w:p>
    <w:p w14:paraId="0FAF4E93" w14:textId="6A06EA16" w:rsidR="009E006C" w:rsidRPr="009E006C" w:rsidRDefault="009E006C" w:rsidP="009E006C">
      <w:pPr>
        <w:spacing w:after="240"/>
        <w:rPr>
          <w:rFonts w:ascii="Times New Roman" w:eastAsia="Times New Roman" w:hAnsi="Times New Roman" w:cs="Times New Roman"/>
        </w:rPr>
      </w:pPr>
      <w:r w:rsidRPr="009E006C">
        <w:rPr>
          <w:rFonts w:ascii="Times New Roman" w:eastAsia="Times New Roman" w:hAnsi="Times New Roman" w:cs="Times New Roman"/>
        </w:rPr>
        <w:br/>
      </w:r>
    </w:p>
    <w:sectPr w:rsidR="009E006C" w:rsidRPr="009E006C" w:rsidSect="00C155F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5D17"/>
    <w:multiLevelType w:val="hybridMultilevel"/>
    <w:tmpl w:val="19E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A4969"/>
    <w:multiLevelType w:val="hybridMultilevel"/>
    <w:tmpl w:val="221254BE"/>
    <w:lvl w:ilvl="0" w:tplc="670A43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7D4810"/>
    <w:multiLevelType w:val="multilevel"/>
    <w:tmpl w:val="9406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126276">
    <w:abstractNumId w:val="0"/>
  </w:num>
  <w:num w:numId="2" w16cid:durableId="1809974947">
    <w:abstractNumId w:val="1"/>
  </w:num>
  <w:num w:numId="3" w16cid:durableId="584650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A1"/>
    <w:rsid w:val="000418AD"/>
    <w:rsid w:val="0006271D"/>
    <w:rsid w:val="001377F1"/>
    <w:rsid w:val="001F36F2"/>
    <w:rsid w:val="00411D18"/>
    <w:rsid w:val="00497254"/>
    <w:rsid w:val="0053301D"/>
    <w:rsid w:val="005537FA"/>
    <w:rsid w:val="0060487C"/>
    <w:rsid w:val="00654CE6"/>
    <w:rsid w:val="0077634B"/>
    <w:rsid w:val="009A76EA"/>
    <w:rsid w:val="009C20F3"/>
    <w:rsid w:val="009E006C"/>
    <w:rsid w:val="00A4182B"/>
    <w:rsid w:val="00A50A79"/>
    <w:rsid w:val="00B01739"/>
    <w:rsid w:val="00B1378E"/>
    <w:rsid w:val="00BB1B06"/>
    <w:rsid w:val="00BC2ACC"/>
    <w:rsid w:val="00C155F6"/>
    <w:rsid w:val="00C21F48"/>
    <w:rsid w:val="00C32907"/>
    <w:rsid w:val="00CA1086"/>
    <w:rsid w:val="00CC2E3B"/>
    <w:rsid w:val="00F4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C65C"/>
  <w15:docId w15:val="{14AE84DA-D0D7-1E4E-A356-EF2F86ED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739"/>
    <w:pPr>
      <w:ind w:left="720"/>
      <w:contextualSpacing/>
    </w:pPr>
  </w:style>
  <w:style w:type="paragraph" w:styleId="NormalWeb">
    <w:name w:val="Normal (Web)"/>
    <w:basedOn w:val="Normal"/>
    <w:uiPriority w:val="99"/>
    <w:semiHidden/>
    <w:unhideWhenUsed/>
    <w:rsid w:val="009E006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664761">
      <w:bodyDiv w:val="1"/>
      <w:marLeft w:val="0"/>
      <w:marRight w:val="0"/>
      <w:marTop w:val="0"/>
      <w:marBottom w:val="0"/>
      <w:divBdr>
        <w:top w:val="none" w:sz="0" w:space="0" w:color="auto"/>
        <w:left w:val="none" w:sz="0" w:space="0" w:color="auto"/>
        <w:bottom w:val="none" w:sz="0" w:space="0" w:color="auto"/>
        <w:right w:val="none" w:sz="0" w:space="0" w:color="auto"/>
      </w:divBdr>
    </w:div>
    <w:div w:id="1445536359">
      <w:bodyDiv w:val="1"/>
      <w:marLeft w:val="0"/>
      <w:marRight w:val="0"/>
      <w:marTop w:val="0"/>
      <w:marBottom w:val="0"/>
      <w:divBdr>
        <w:top w:val="none" w:sz="0" w:space="0" w:color="auto"/>
        <w:left w:val="none" w:sz="0" w:space="0" w:color="auto"/>
        <w:bottom w:val="none" w:sz="0" w:space="0" w:color="auto"/>
        <w:right w:val="none" w:sz="0" w:space="0" w:color="auto"/>
      </w:divBdr>
    </w:div>
    <w:div w:id="176818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cp:revision>
  <dcterms:created xsi:type="dcterms:W3CDTF">2019-07-11T12:31:00Z</dcterms:created>
  <dcterms:modified xsi:type="dcterms:W3CDTF">2024-05-01T15:32:00Z</dcterms:modified>
</cp:coreProperties>
</file>