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4A1A7" w14:textId="50838672" w:rsidR="00DB7D9E" w:rsidRDefault="0099025B">
      <w:r>
        <w:rPr>
          <w:noProof/>
        </w:rPr>
        <w:drawing>
          <wp:inline distT="0" distB="0" distL="0" distR="0" wp14:anchorId="43E4252C" wp14:editId="6DDD490B">
            <wp:extent cx="5731510" cy="3058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A0B11" wp14:editId="1BAD6567">
            <wp:extent cx="5731510" cy="1253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99EFA" wp14:editId="31664A89">
            <wp:extent cx="5731510" cy="197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DE9D" w14:textId="6617CECC" w:rsidR="00724DC7" w:rsidRDefault="00724DC7"/>
    <w:p w14:paraId="4F419D68" w14:textId="3A6552A8" w:rsidR="00724DC7" w:rsidRDefault="00724DC7"/>
    <w:p w14:paraId="171B651D" w14:textId="5E256B30" w:rsidR="004F749F" w:rsidRDefault="004F74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F749F" w14:paraId="63663C08" w14:textId="77777777" w:rsidTr="00075934">
        <w:tc>
          <w:tcPr>
            <w:tcW w:w="4508" w:type="dxa"/>
            <w:gridSpan w:val="2"/>
          </w:tcPr>
          <w:p w14:paraId="45BD1187" w14:textId="7A9EEE6C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Tricky words to recognise by sight</w:t>
            </w:r>
          </w:p>
        </w:tc>
        <w:tc>
          <w:tcPr>
            <w:tcW w:w="4508" w:type="dxa"/>
            <w:gridSpan w:val="2"/>
          </w:tcPr>
          <w:p w14:paraId="678E913A" w14:textId="3E2D8D29" w:rsidR="004F749F" w:rsidRPr="004F749F" w:rsidRDefault="004F749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Words to sound out and blend</w:t>
            </w:r>
          </w:p>
        </w:tc>
      </w:tr>
      <w:tr w:rsidR="004F749F" w14:paraId="2183EB06" w14:textId="77777777" w:rsidTr="004F749F">
        <w:tc>
          <w:tcPr>
            <w:tcW w:w="2254" w:type="dxa"/>
            <w:tcBorders>
              <w:right w:val="nil"/>
            </w:tcBorders>
          </w:tcPr>
          <w:p w14:paraId="1AB782E7" w14:textId="77777777" w:rsidR="003B268F" w:rsidRDefault="003B268F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04BE7A1D" w14:textId="77777777" w:rsidR="004F749F" w:rsidRDefault="004F749F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 w:rsidRPr="004F749F">
              <w:rPr>
                <w:rFonts w:ascii="Letter-join Air Plus 8" w:hAnsi="Letter-join Air Plus 8"/>
                <w:sz w:val="20"/>
                <w:szCs w:val="20"/>
              </w:rPr>
              <w:t>I</w:t>
            </w:r>
          </w:p>
          <w:p w14:paraId="5519E81E" w14:textId="77777777" w:rsidR="0099025B" w:rsidRDefault="0099025B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19FBB43A" w14:textId="623669E0" w:rsidR="0099025B" w:rsidRP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to</w:t>
            </w:r>
          </w:p>
          <w:p w14:paraId="304C0178" w14:textId="77777777" w:rsidR="0099025B" w:rsidRP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6419DBAA" w14:textId="4F6728DC" w:rsidR="0099025B" w:rsidRPr="004F749F" w:rsidRDefault="0099025B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do</w:t>
            </w:r>
          </w:p>
        </w:tc>
        <w:tc>
          <w:tcPr>
            <w:tcW w:w="2254" w:type="dxa"/>
            <w:tcBorders>
              <w:left w:val="nil"/>
            </w:tcBorders>
          </w:tcPr>
          <w:p w14:paraId="77D3EBA8" w14:textId="77777777" w:rsidR="003B268F" w:rsidRDefault="003B268F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0725E7B" w14:textId="434CD989" w:rsidR="004F749F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</w:t>
            </w:r>
            <w:r w:rsidR="004F749F">
              <w:rPr>
                <w:rFonts w:ascii="Sassoon Primary" w:hAnsi="Sassoon Primary"/>
                <w:sz w:val="20"/>
                <w:szCs w:val="20"/>
              </w:rPr>
              <w:t>he</w:t>
            </w:r>
          </w:p>
          <w:p w14:paraId="5F2159C8" w14:textId="77777777" w:rsid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6E23BC82" w14:textId="77777777" w:rsidR="0099025B" w:rsidRDefault="0099025B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into</w:t>
            </w:r>
          </w:p>
          <w:p w14:paraId="68B03126" w14:textId="77777777" w:rsidR="00FB0A5E" w:rsidRDefault="00FB0A5E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4F0D0404" w14:textId="0CDE405E" w:rsidR="00FB0A5E" w:rsidRPr="004F749F" w:rsidRDefault="00FB0A5E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no</w:t>
            </w:r>
          </w:p>
        </w:tc>
        <w:tc>
          <w:tcPr>
            <w:tcW w:w="2254" w:type="dxa"/>
            <w:tcBorders>
              <w:right w:val="nil"/>
            </w:tcBorders>
          </w:tcPr>
          <w:p w14:paraId="1EF04AA6" w14:textId="6787448E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cup</w:t>
            </w:r>
          </w:p>
          <w:p w14:paraId="289E40DC" w14:textId="391105EF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rat</w:t>
            </w:r>
          </w:p>
          <w:p w14:paraId="6F4FB181" w14:textId="090A85EC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net</w:t>
            </w:r>
          </w:p>
          <w:p w14:paraId="1BACF8B3" w14:textId="32C3F0A1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sock</w:t>
            </w:r>
          </w:p>
          <w:p w14:paraId="415FDF93" w14:textId="41E585DF" w:rsidR="003B268F" w:rsidRPr="004F749F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rock</w:t>
            </w:r>
          </w:p>
        </w:tc>
        <w:tc>
          <w:tcPr>
            <w:tcW w:w="2254" w:type="dxa"/>
            <w:tcBorders>
              <w:left w:val="nil"/>
            </w:tcBorders>
          </w:tcPr>
          <w:p w14:paraId="40201B83" w14:textId="2DC41DAA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tent</w:t>
            </w:r>
          </w:p>
          <w:p w14:paraId="35F6EDC6" w14:textId="52D6C49F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mend</w:t>
            </w:r>
          </w:p>
          <w:p w14:paraId="1441F875" w14:textId="01C30AF9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peg</w:t>
            </w:r>
          </w:p>
          <w:p w14:paraId="32889F0A" w14:textId="7B93A1C0" w:rsidR="0099025B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run</w:t>
            </w:r>
          </w:p>
          <w:p w14:paraId="1610E73E" w14:textId="452CECDA" w:rsidR="003B268F" w:rsidRPr="004F749F" w:rsidRDefault="0099025B" w:rsidP="0099025B">
            <w:pPr>
              <w:spacing w:line="480" w:lineRule="auto"/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kick</w:t>
            </w:r>
          </w:p>
        </w:tc>
      </w:tr>
    </w:tbl>
    <w:p w14:paraId="5C8DF61D" w14:textId="3FE700C7" w:rsidR="004F749F" w:rsidRDefault="004F749F"/>
    <w:p w14:paraId="1C159C2D" w14:textId="65E5939C" w:rsidR="003B268F" w:rsidRDefault="003B268F"/>
    <w:p w14:paraId="39B5B2DC" w14:textId="68DBF240" w:rsidR="003B268F" w:rsidRDefault="003B268F"/>
    <w:p w14:paraId="07B452DD" w14:textId="36D51D41" w:rsidR="003B268F" w:rsidRDefault="003B268F"/>
    <w:p w14:paraId="233296AB" w14:textId="335CA81B" w:rsidR="003B268F" w:rsidRDefault="0099025B">
      <w:r>
        <w:rPr>
          <w:noProof/>
        </w:rPr>
        <w:drawing>
          <wp:anchor distT="0" distB="0" distL="114300" distR="114300" simplePos="0" relativeHeight="251658240" behindDoc="0" locked="0" layoutInCell="1" allowOverlap="1" wp14:anchorId="0A3BF439" wp14:editId="28C94BA0">
            <wp:simplePos x="0" y="0"/>
            <wp:positionH relativeFrom="column">
              <wp:posOffset>-2249128</wp:posOffset>
            </wp:positionH>
            <wp:positionV relativeFrom="paragraph">
              <wp:posOffset>330430</wp:posOffset>
            </wp:positionV>
            <wp:extent cx="10322703" cy="7151325"/>
            <wp:effectExtent l="0" t="1588" r="953" b="95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34691" cy="71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﷽﷽﷽﷽﷽﷽﷽﷽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Letter-join Air Plus 8">
    <w:altName w:val="Calibri"/>
    <w:panose1 w:val="020B0604020202020204"/>
    <w:charset w:val="00"/>
    <w:family w:val="auto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CE"/>
    <w:rsid w:val="003B268F"/>
    <w:rsid w:val="004F749F"/>
    <w:rsid w:val="006C7A84"/>
    <w:rsid w:val="006E0851"/>
    <w:rsid w:val="00724DC7"/>
    <w:rsid w:val="008329B6"/>
    <w:rsid w:val="0099025B"/>
    <w:rsid w:val="00BA3B64"/>
    <w:rsid w:val="00BD1A8B"/>
    <w:rsid w:val="00BE44AF"/>
    <w:rsid w:val="00DB7D9E"/>
    <w:rsid w:val="00F828CE"/>
    <w:rsid w:val="00FB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64A4"/>
  <w15:chartTrackingRefBased/>
  <w15:docId w15:val="{B2D50597-B451-774C-AEEE-4212099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2022-11-24T14:25:00Z</dcterms:created>
  <dcterms:modified xsi:type="dcterms:W3CDTF">2022-11-24T14:25:00Z</dcterms:modified>
</cp:coreProperties>
</file>