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72CA" w:rsidRDefault="00000000">
      <w:pPr>
        <w:jc w:val="center"/>
      </w:pPr>
      <w:r>
        <w:rPr>
          <w:noProof/>
        </w:rPr>
        <mc:AlternateContent>
          <mc:Choice Requires="wpg">
            <w:drawing>
              <wp:anchor distT="0" distB="0" distL="114300" distR="114300" simplePos="0" relativeHeight="251658240" behindDoc="0" locked="0" layoutInCell="1" hidden="0" allowOverlap="1">
                <wp:simplePos x="0" y="0"/>
                <wp:positionH relativeFrom="column">
                  <wp:posOffset>2451100</wp:posOffset>
                </wp:positionH>
                <wp:positionV relativeFrom="paragraph">
                  <wp:posOffset>-444499</wp:posOffset>
                </wp:positionV>
                <wp:extent cx="5294630" cy="675640"/>
                <wp:effectExtent l="0" t="0" r="0" b="0"/>
                <wp:wrapNone/>
                <wp:docPr id="1" name="Rectangle 1"/>
                <wp:cNvGraphicFramePr/>
                <a:graphic xmlns:a="http://schemas.openxmlformats.org/drawingml/2006/main">
                  <a:graphicData uri="http://schemas.microsoft.com/office/word/2010/wordprocessingShape">
                    <wps:wsp>
                      <wps:cNvSpPr/>
                      <wps:spPr>
                        <a:xfrm>
                          <a:off x="2703448" y="3446943"/>
                          <a:ext cx="5285105" cy="666115"/>
                        </a:xfrm>
                        <a:prstGeom prst="rect">
                          <a:avLst/>
                        </a:prstGeom>
                        <a:noFill/>
                        <a:ln>
                          <a:noFill/>
                        </a:ln>
                      </wps:spPr>
                      <wps:txbx>
                        <w:txbxContent>
                          <w:p w:rsidR="001372CA" w:rsidRDefault="00000000">
                            <w:pPr>
                              <w:textDirection w:val="btLr"/>
                            </w:pPr>
                            <w:r>
                              <w:rPr>
                                <w:b/>
                                <w:color w:val="F7CBAC"/>
                                <w:sz w:val="72"/>
                              </w:rPr>
                              <w:t xml:space="preserve">Year 4 Summer Newsletter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2451100</wp:posOffset>
                </wp:positionH>
                <wp:positionV relativeFrom="paragraph">
                  <wp:posOffset>-444499</wp:posOffset>
                </wp:positionV>
                <wp:extent cx="5294630" cy="67564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294630" cy="675640"/>
                        </a:xfrm>
                        <a:prstGeom prst="rect"/>
                        <a:ln/>
                      </pic:spPr>
                    </pic:pic>
                  </a:graphicData>
                </a:graphic>
              </wp:anchor>
            </w:drawing>
          </mc:Fallback>
        </mc:AlternateContent>
      </w:r>
    </w:p>
    <w:p w:rsidR="001372CA" w:rsidRDefault="00000000">
      <w:pPr>
        <w:jc w:val="center"/>
      </w:pPr>
      <w:r>
        <w:t xml:space="preserve">Here is your termly newsletter. This will provide you with an overview of what you are going to be learning over this term along with some key dates and information that you will need.  Keep looking at the class pages and the website for any changes and regular updates.   </w:t>
      </w:r>
    </w:p>
    <w:p w:rsidR="001372CA" w:rsidRDefault="001372CA">
      <w:pPr>
        <w:jc w:val="center"/>
        <w:rPr>
          <w:sz w:val="16"/>
          <w:szCs w:val="16"/>
        </w:rPr>
      </w:pPr>
    </w:p>
    <w:tbl>
      <w:tblPr>
        <w:tblStyle w:val="a"/>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5130"/>
        <w:gridCol w:w="5130"/>
      </w:tblGrid>
      <w:tr w:rsidR="001372CA">
        <w:trPr>
          <w:trHeight w:val="3061"/>
        </w:trPr>
        <w:tc>
          <w:tcPr>
            <w:tcW w:w="5130" w:type="dxa"/>
          </w:tcPr>
          <w:p w:rsidR="001372CA" w:rsidRDefault="00000000">
            <w:pPr>
              <w:jc w:val="center"/>
              <w:rPr>
                <w:sz w:val="18"/>
                <w:szCs w:val="18"/>
                <w:u w:val="single"/>
              </w:rPr>
            </w:pPr>
            <w:r>
              <w:rPr>
                <w:sz w:val="18"/>
                <w:szCs w:val="18"/>
                <w:u w:val="single"/>
              </w:rPr>
              <w:t>Key Dates</w:t>
            </w:r>
          </w:p>
          <w:p w:rsidR="001372CA" w:rsidRDefault="001372CA">
            <w:pPr>
              <w:jc w:val="center"/>
              <w:rPr>
                <w:sz w:val="18"/>
                <w:szCs w:val="18"/>
                <w:u w:val="single"/>
              </w:rPr>
            </w:pPr>
          </w:p>
          <w:p w:rsidR="001372CA" w:rsidRDefault="00000000">
            <w:pPr>
              <w:numPr>
                <w:ilvl w:val="0"/>
                <w:numId w:val="1"/>
              </w:numPr>
              <w:pBdr>
                <w:top w:val="nil"/>
                <w:left w:val="nil"/>
                <w:bottom w:val="nil"/>
                <w:right w:val="nil"/>
                <w:between w:val="nil"/>
              </w:pBdr>
              <w:ind w:left="458" w:hanging="425"/>
              <w:rPr>
                <w:color w:val="000000"/>
                <w:sz w:val="18"/>
                <w:szCs w:val="18"/>
              </w:rPr>
            </w:pPr>
            <w:r>
              <w:rPr>
                <w:color w:val="000000"/>
                <w:sz w:val="18"/>
                <w:szCs w:val="18"/>
              </w:rPr>
              <w:t xml:space="preserve">Library Slot: Every </w:t>
            </w:r>
            <w:r>
              <w:rPr>
                <w:sz w:val="18"/>
                <w:szCs w:val="18"/>
              </w:rPr>
              <w:t>other Monday</w:t>
            </w:r>
            <w:r>
              <w:rPr>
                <w:color w:val="000000"/>
                <w:sz w:val="18"/>
                <w:szCs w:val="18"/>
              </w:rPr>
              <w:t xml:space="preserve"> Afternoon</w:t>
            </w:r>
          </w:p>
          <w:p w:rsidR="001372CA" w:rsidRDefault="00000000">
            <w:pPr>
              <w:numPr>
                <w:ilvl w:val="0"/>
                <w:numId w:val="1"/>
              </w:numPr>
              <w:pBdr>
                <w:top w:val="nil"/>
                <w:left w:val="nil"/>
                <w:bottom w:val="nil"/>
                <w:right w:val="nil"/>
                <w:between w:val="nil"/>
              </w:pBdr>
              <w:ind w:left="458" w:hanging="425"/>
              <w:rPr>
                <w:color w:val="000000"/>
                <w:sz w:val="18"/>
                <w:szCs w:val="18"/>
              </w:rPr>
            </w:pPr>
            <w:r>
              <w:rPr>
                <w:color w:val="000000"/>
                <w:sz w:val="18"/>
                <w:szCs w:val="18"/>
              </w:rPr>
              <w:t xml:space="preserve">P.E. Slots: Outside – Wednesday </w:t>
            </w:r>
            <w:proofErr w:type="gramStart"/>
            <w:r>
              <w:rPr>
                <w:color w:val="000000"/>
                <w:sz w:val="18"/>
                <w:szCs w:val="18"/>
              </w:rPr>
              <w:t>am</w:t>
            </w:r>
            <w:proofErr w:type="gramEnd"/>
            <w:r>
              <w:rPr>
                <w:color w:val="000000"/>
                <w:sz w:val="18"/>
                <w:szCs w:val="18"/>
              </w:rPr>
              <w:t xml:space="preserve"> (Rounders) </w:t>
            </w:r>
          </w:p>
          <w:p w:rsidR="001372CA" w:rsidRDefault="00000000">
            <w:pPr>
              <w:pBdr>
                <w:top w:val="nil"/>
                <w:left w:val="nil"/>
                <w:bottom w:val="nil"/>
                <w:right w:val="nil"/>
                <w:between w:val="nil"/>
              </w:pBdr>
              <w:ind w:left="458"/>
              <w:rPr>
                <w:color w:val="000000"/>
                <w:sz w:val="18"/>
                <w:szCs w:val="18"/>
              </w:rPr>
            </w:pPr>
            <w:r>
              <w:rPr>
                <w:color w:val="000000"/>
                <w:sz w:val="18"/>
                <w:szCs w:val="18"/>
              </w:rPr>
              <w:t>Inside – Thursday Afternoon (Athletics -outdoor weather depending)</w:t>
            </w:r>
          </w:p>
          <w:p w:rsidR="001372CA" w:rsidRDefault="00000000">
            <w:pPr>
              <w:numPr>
                <w:ilvl w:val="0"/>
                <w:numId w:val="1"/>
              </w:numPr>
              <w:pBdr>
                <w:top w:val="nil"/>
                <w:left w:val="nil"/>
                <w:bottom w:val="nil"/>
                <w:right w:val="nil"/>
                <w:between w:val="nil"/>
              </w:pBdr>
              <w:ind w:left="456" w:hanging="425"/>
              <w:rPr>
                <w:color w:val="000000"/>
                <w:sz w:val="18"/>
                <w:szCs w:val="18"/>
              </w:rPr>
            </w:pPr>
            <w:r>
              <w:rPr>
                <w:color w:val="000000"/>
                <w:sz w:val="18"/>
                <w:szCs w:val="18"/>
              </w:rPr>
              <w:t>Reading Racetrack books. - These will be handed in on a Friday. Your child will move once around the racetrack if they have read 4 times or more in a week. It is your child’s responsibility to remember to bring this book in.</w:t>
            </w:r>
          </w:p>
          <w:p w:rsidR="001372CA" w:rsidRDefault="00000000">
            <w:pPr>
              <w:numPr>
                <w:ilvl w:val="0"/>
                <w:numId w:val="1"/>
              </w:numPr>
              <w:pBdr>
                <w:top w:val="nil"/>
                <w:left w:val="nil"/>
                <w:bottom w:val="nil"/>
                <w:right w:val="nil"/>
                <w:between w:val="nil"/>
              </w:pBdr>
              <w:ind w:left="456" w:hanging="425"/>
              <w:rPr>
                <w:sz w:val="18"/>
                <w:szCs w:val="18"/>
              </w:rPr>
            </w:pPr>
            <w:r>
              <w:rPr>
                <w:sz w:val="18"/>
                <w:szCs w:val="18"/>
              </w:rPr>
              <w:t>May 15th Rivers Trip</w:t>
            </w:r>
          </w:p>
          <w:p w:rsidR="001372CA" w:rsidRDefault="001372CA">
            <w:pPr>
              <w:rPr>
                <w:sz w:val="18"/>
                <w:szCs w:val="18"/>
              </w:rPr>
            </w:pPr>
          </w:p>
        </w:tc>
        <w:tc>
          <w:tcPr>
            <w:tcW w:w="5130" w:type="dxa"/>
          </w:tcPr>
          <w:p w:rsidR="001372CA" w:rsidRDefault="00000000">
            <w:pPr>
              <w:jc w:val="center"/>
              <w:rPr>
                <w:sz w:val="18"/>
                <w:szCs w:val="18"/>
                <w:u w:val="single"/>
              </w:rPr>
            </w:pPr>
            <w:r>
              <w:rPr>
                <w:sz w:val="18"/>
                <w:szCs w:val="18"/>
                <w:u w:val="single"/>
              </w:rPr>
              <w:t>P.E.</w:t>
            </w:r>
          </w:p>
          <w:p w:rsidR="001372CA" w:rsidRDefault="001372CA">
            <w:pPr>
              <w:rPr>
                <w:sz w:val="18"/>
                <w:szCs w:val="18"/>
              </w:rPr>
            </w:pPr>
          </w:p>
          <w:p w:rsidR="001372CA" w:rsidRDefault="00000000">
            <w:pPr>
              <w:rPr>
                <w:sz w:val="18"/>
                <w:szCs w:val="18"/>
              </w:rPr>
            </w:pPr>
            <w:r>
              <w:rPr>
                <w:sz w:val="18"/>
                <w:szCs w:val="18"/>
              </w:rPr>
              <w:t xml:space="preserve">Outdoor sessions will be focusing on Rounders. We will be learning all the skills that are needed such as how to bowl, how to control the bat and how to score points in a game. </w:t>
            </w:r>
          </w:p>
          <w:p w:rsidR="001372CA" w:rsidRDefault="001372CA">
            <w:pPr>
              <w:rPr>
                <w:sz w:val="18"/>
                <w:szCs w:val="18"/>
              </w:rPr>
            </w:pPr>
          </w:p>
          <w:p w:rsidR="001372CA" w:rsidRDefault="00000000">
            <w:pPr>
              <w:rPr>
                <w:sz w:val="18"/>
                <w:szCs w:val="18"/>
              </w:rPr>
            </w:pPr>
            <w:r>
              <w:rPr>
                <w:sz w:val="18"/>
                <w:szCs w:val="18"/>
              </w:rPr>
              <w:t xml:space="preserve">Our other slot will be mainly outdoor (weather dependent) focusing on athletic skills. </w:t>
            </w:r>
          </w:p>
        </w:tc>
        <w:tc>
          <w:tcPr>
            <w:tcW w:w="5130" w:type="dxa"/>
          </w:tcPr>
          <w:p w:rsidR="001372CA" w:rsidRDefault="00000000">
            <w:pPr>
              <w:jc w:val="center"/>
              <w:rPr>
                <w:sz w:val="18"/>
                <w:szCs w:val="18"/>
                <w:u w:val="single"/>
              </w:rPr>
            </w:pPr>
            <w:r>
              <w:rPr>
                <w:sz w:val="18"/>
                <w:szCs w:val="18"/>
                <w:u w:val="single"/>
              </w:rPr>
              <w:t>Spellings/Times Tables</w:t>
            </w:r>
          </w:p>
          <w:p w:rsidR="001372CA" w:rsidRDefault="001372CA">
            <w:pPr>
              <w:jc w:val="center"/>
              <w:rPr>
                <w:sz w:val="18"/>
                <w:szCs w:val="18"/>
              </w:rPr>
            </w:pPr>
          </w:p>
          <w:p w:rsidR="001372CA" w:rsidRDefault="00000000">
            <w:pPr>
              <w:rPr>
                <w:sz w:val="18"/>
                <w:szCs w:val="18"/>
              </w:rPr>
            </w:pPr>
            <w:r>
              <w:rPr>
                <w:sz w:val="18"/>
                <w:szCs w:val="18"/>
              </w:rPr>
              <w:t>10 spellings will go live on Spelling Shed every Wednesday and are tested the following Tuesday. These are made up of 5 spellings from the current spelling scheme and 5 others from the Year 3/4 statutory words. Please can you access Spelling Shed as much as you can, we would say approximately 3 times a week.</w:t>
            </w:r>
          </w:p>
          <w:p w:rsidR="001372CA" w:rsidRDefault="001372CA">
            <w:pPr>
              <w:rPr>
                <w:sz w:val="18"/>
                <w:szCs w:val="18"/>
              </w:rPr>
            </w:pPr>
          </w:p>
          <w:p w:rsidR="001372CA" w:rsidRDefault="00000000">
            <w:pPr>
              <w:ind w:left="31"/>
              <w:rPr>
                <w:sz w:val="18"/>
                <w:szCs w:val="18"/>
              </w:rPr>
            </w:pPr>
            <w:r>
              <w:rPr>
                <w:sz w:val="18"/>
                <w:szCs w:val="18"/>
              </w:rPr>
              <w:t xml:space="preserve">In Year 4, children are expected to know all of their times tables. The MTC check is coming up in the summer term, so we would really appreciate it if you could help your child as much as possible by encouraging daily </w:t>
            </w:r>
            <w:proofErr w:type="gramStart"/>
            <w:r>
              <w:rPr>
                <w:sz w:val="18"/>
                <w:szCs w:val="18"/>
              </w:rPr>
              <w:t>practice..</w:t>
            </w:r>
            <w:proofErr w:type="gramEnd"/>
            <w:r>
              <w:rPr>
                <w:sz w:val="18"/>
                <w:szCs w:val="18"/>
              </w:rPr>
              <w:t xml:space="preserve"> They will be given 25 random questions on all times tables from 2 to 12 and they will be given 6 seconds to answer each one. </w:t>
            </w:r>
          </w:p>
        </w:tc>
      </w:tr>
      <w:tr w:rsidR="001372CA">
        <w:trPr>
          <w:trHeight w:val="2225"/>
        </w:trPr>
        <w:tc>
          <w:tcPr>
            <w:tcW w:w="5130" w:type="dxa"/>
          </w:tcPr>
          <w:p w:rsidR="001372CA" w:rsidRDefault="00000000">
            <w:pPr>
              <w:jc w:val="center"/>
              <w:rPr>
                <w:sz w:val="18"/>
                <w:szCs w:val="18"/>
                <w:u w:val="single"/>
              </w:rPr>
            </w:pPr>
            <w:r>
              <w:rPr>
                <w:sz w:val="18"/>
                <w:szCs w:val="18"/>
                <w:u w:val="single"/>
              </w:rPr>
              <w:t>English</w:t>
            </w:r>
          </w:p>
          <w:p w:rsidR="001372CA" w:rsidRDefault="001372CA">
            <w:pPr>
              <w:jc w:val="center"/>
              <w:rPr>
                <w:sz w:val="18"/>
                <w:szCs w:val="18"/>
              </w:rPr>
            </w:pPr>
          </w:p>
          <w:p w:rsidR="001372CA" w:rsidRDefault="00000000">
            <w:pPr>
              <w:rPr>
                <w:sz w:val="18"/>
                <w:szCs w:val="18"/>
              </w:rPr>
            </w:pPr>
            <w:r>
              <w:rPr>
                <w:sz w:val="18"/>
                <w:szCs w:val="18"/>
              </w:rPr>
              <w:t xml:space="preserve">This term, we will be continuing with </w:t>
            </w:r>
            <w:proofErr w:type="gramStart"/>
            <w:r>
              <w:rPr>
                <w:sz w:val="18"/>
                <w:szCs w:val="18"/>
              </w:rPr>
              <w:t>our  fiction</w:t>
            </w:r>
            <w:proofErr w:type="gramEnd"/>
            <w:r>
              <w:rPr>
                <w:sz w:val="18"/>
                <w:szCs w:val="18"/>
              </w:rPr>
              <w:t xml:space="preserve"> book, ‘Journey to </w:t>
            </w:r>
            <w:proofErr w:type="spellStart"/>
            <w:r>
              <w:rPr>
                <w:sz w:val="18"/>
                <w:szCs w:val="18"/>
              </w:rPr>
              <w:t>Jo’Burg</w:t>
            </w:r>
            <w:proofErr w:type="spellEnd"/>
            <w:r>
              <w:rPr>
                <w:sz w:val="18"/>
                <w:szCs w:val="18"/>
              </w:rPr>
              <w:t xml:space="preserve">.’ We will be revising sentence types whilst looking at this well-known novel and applying these skills to rewrite an extract from the narrative.  We will also be looking at playscripts with the children creating their own examples. We </w:t>
            </w:r>
            <w:proofErr w:type="gramStart"/>
            <w:r>
              <w:rPr>
                <w:sz w:val="18"/>
                <w:szCs w:val="18"/>
              </w:rPr>
              <w:t>will  be</w:t>
            </w:r>
            <w:proofErr w:type="gramEnd"/>
            <w:r>
              <w:rPr>
                <w:sz w:val="18"/>
                <w:szCs w:val="18"/>
              </w:rPr>
              <w:t xml:space="preserve"> studying a non-fiction text, Romans in Britain’ . In our poetry unit, we will be writing our own kenning poems</w:t>
            </w:r>
          </w:p>
        </w:tc>
        <w:tc>
          <w:tcPr>
            <w:tcW w:w="5130" w:type="dxa"/>
          </w:tcPr>
          <w:p w:rsidR="001372CA" w:rsidRDefault="00000000">
            <w:pPr>
              <w:jc w:val="center"/>
              <w:rPr>
                <w:sz w:val="18"/>
                <w:szCs w:val="18"/>
                <w:u w:val="single"/>
              </w:rPr>
            </w:pPr>
            <w:r>
              <w:rPr>
                <w:sz w:val="18"/>
                <w:szCs w:val="18"/>
                <w:u w:val="single"/>
              </w:rPr>
              <w:t>Maths</w:t>
            </w:r>
          </w:p>
          <w:p w:rsidR="001372CA" w:rsidRDefault="001372CA">
            <w:pPr>
              <w:jc w:val="center"/>
              <w:rPr>
                <w:sz w:val="18"/>
                <w:szCs w:val="18"/>
              </w:rPr>
            </w:pPr>
          </w:p>
          <w:p w:rsidR="001372CA" w:rsidRDefault="00000000">
            <w:pPr>
              <w:rPr>
                <w:sz w:val="18"/>
                <w:szCs w:val="18"/>
              </w:rPr>
            </w:pPr>
            <w:r>
              <w:rPr>
                <w:sz w:val="18"/>
                <w:szCs w:val="18"/>
              </w:rPr>
              <w:t>We will be continuing with decimals including money before moving on to time, position and direction and statistics.</w:t>
            </w:r>
          </w:p>
          <w:p w:rsidR="001372CA" w:rsidRDefault="001372CA">
            <w:pPr>
              <w:rPr>
                <w:sz w:val="18"/>
                <w:szCs w:val="18"/>
              </w:rPr>
            </w:pPr>
          </w:p>
          <w:p w:rsidR="001372CA" w:rsidRDefault="00000000">
            <w:pPr>
              <w:rPr>
                <w:sz w:val="18"/>
                <w:szCs w:val="18"/>
              </w:rPr>
            </w:pPr>
            <w:r>
              <w:rPr>
                <w:sz w:val="18"/>
                <w:szCs w:val="18"/>
              </w:rPr>
              <w:t>You can help your child with these topics by giving them exposure to as many ‘real life’ situations as possible; allowing them to tell the time at every opportunity. For example, we will be leaving in 10 minutes, what time is that etc. ☺</w:t>
            </w:r>
          </w:p>
        </w:tc>
        <w:tc>
          <w:tcPr>
            <w:tcW w:w="5130" w:type="dxa"/>
          </w:tcPr>
          <w:p w:rsidR="001372CA" w:rsidRDefault="00000000">
            <w:pPr>
              <w:jc w:val="center"/>
              <w:rPr>
                <w:sz w:val="18"/>
                <w:szCs w:val="18"/>
                <w:u w:val="single"/>
              </w:rPr>
            </w:pPr>
            <w:r>
              <w:rPr>
                <w:sz w:val="18"/>
                <w:szCs w:val="18"/>
                <w:u w:val="single"/>
              </w:rPr>
              <w:t>Science</w:t>
            </w:r>
          </w:p>
          <w:p w:rsidR="001372CA" w:rsidRDefault="001372CA">
            <w:pPr>
              <w:rPr>
                <w:sz w:val="18"/>
                <w:szCs w:val="18"/>
              </w:rPr>
            </w:pPr>
          </w:p>
          <w:p w:rsidR="001372CA" w:rsidRDefault="00000000">
            <w:pPr>
              <w:rPr>
                <w:sz w:val="18"/>
                <w:szCs w:val="18"/>
              </w:rPr>
            </w:pPr>
            <w:r>
              <w:rPr>
                <w:sz w:val="18"/>
                <w:szCs w:val="18"/>
              </w:rPr>
              <w:t>We will be concluding our study of electricity.</w:t>
            </w:r>
          </w:p>
          <w:p w:rsidR="001372CA" w:rsidRDefault="001372CA">
            <w:pPr>
              <w:rPr>
                <w:sz w:val="18"/>
                <w:szCs w:val="18"/>
              </w:rPr>
            </w:pPr>
          </w:p>
          <w:p w:rsidR="001372CA" w:rsidRDefault="00000000">
            <w:pPr>
              <w:rPr>
                <w:sz w:val="18"/>
                <w:szCs w:val="18"/>
              </w:rPr>
            </w:pPr>
            <w:r>
              <w:rPr>
                <w:sz w:val="18"/>
                <w:szCs w:val="18"/>
              </w:rPr>
              <w:t xml:space="preserve">We will then be moving on to our living things and habitats topic where the children will be using classification keys to sort living things. </w:t>
            </w:r>
          </w:p>
        </w:tc>
      </w:tr>
      <w:tr w:rsidR="001372CA">
        <w:tc>
          <w:tcPr>
            <w:tcW w:w="5130" w:type="dxa"/>
          </w:tcPr>
          <w:p w:rsidR="001372CA" w:rsidRDefault="00000000">
            <w:pPr>
              <w:jc w:val="center"/>
              <w:rPr>
                <w:sz w:val="18"/>
                <w:szCs w:val="18"/>
                <w:u w:val="single"/>
              </w:rPr>
            </w:pPr>
            <w:r>
              <w:rPr>
                <w:sz w:val="18"/>
                <w:szCs w:val="18"/>
                <w:u w:val="single"/>
              </w:rPr>
              <w:t>Art</w:t>
            </w:r>
          </w:p>
          <w:p w:rsidR="001372CA" w:rsidRDefault="001372CA">
            <w:pPr>
              <w:jc w:val="center"/>
              <w:rPr>
                <w:sz w:val="18"/>
                <w:szCs w:val="18"/>
              </w:rPr>
            </w:pPr>
          </w:p>
          <w:p w:rsidR="001372CA" w:rsidRDefault="00000000">
            <w:pPr>
              <w:rPr>
                <w:sz w:val="18"/>
                <w:szCs w:val="18"/>
              </w:rPr>
            </w:pPr>
            <w:r>
              <w:rPr>
                <w:sz w:val="18"/>
                <w:szCs w:val="18"/>
              </w:rPr>
              <w:t xml:space="preserve">The children will be using their knowledge of line and shape and shading to observe and draw stationary objects.   </w:t>
            </w:r>
          </w:p>
          <w:p w:rsidR="001372CA" w:rsidRDefault="00000000">
            <w:pPr>
              <w:rPr>
                <w:sz w:val="18"/>
                <w:szCs w:val="18"/>
              </w:rPr>
            </w:pPr>
            <w:r>
              <w:rPr>
                <w:sz w:val="18"/>
                <w:szCs w:val="18"/>
              </w:rPr>
              <w:t xml:space="preserve"> </w:t>
            </w:r>
          </w:p>
          <w:p w:rsidR="001372CA" w:rsidRDefault="001372CA">
            <w:pPr>
              <w:rPr>
                <w:sz w:val="18"/>
                <w:szCs w:val="18"/>
              </w:rPr>
            </w:pPr>
          </w:p>
        </w:tc>
        <w:tc>
          <w:tcPr>
            <w:tcW w:w="5130" w:type="dxa"/>
          </w:tcPr>
          <w:p w:rsidR="001372CA" w:rsidRDefault="00000000">
            <w:pPr>
              <w:jc w:val="center"/>
              <w:rPr>
                <w:sz w:val="18"/>
                <w:szCs w:val="18"/>
                <w:u w:val="single"/>
              </w:rPr>
            </w:pPr>
            <w:r>
              <w:rPr>
                <w:sz w:val="18"/>
                <w:szCs w:val="18"/>
                <w:u w:val="single"/>
              </w:rPr>
              <w:t>History</w:t>
            </w:r>
          </w:p>
          <w:p w:rsidR="001372CA" w:rsidRDefault="00000000">
            <w:pPr>
              <w:rPr>
                <w:sz w:val="18"/>
                <w:szCs w:val="18"/>
              </w:rPr>
            </w:pPr>
            <w:r>
              <w:rPr>
                <w:sz w:val="18"/>
                <w:szCs w:val="18"/>
              </w:rPr>
              <w:t>We will be concluding our local study on The Victorians.</w:t>
            </w:r>
          </w:p>
          <w:p w:rsidR="001372CA" w:rsidRDefault="00000000">
            <w:pPr>
              <w:rPr>
                <w:sz w:val="18"/>
                <w:szCs w:val="18"/>
              </w:rPr>
            </w:pPr>
            <w:r>
              <w:rPr>
                <w:sz w:val="18"/>
                <w:szCs w:val="18"/>
              </w:rPr>
              <w:t xml:space="preserve">The children will be studying the invasion of the Romans, including aspects </w:t>
            </w:r>
            <w:proofErr w:type="gramStart"/>
            <w:r>
              <w:rPr>
                <w:sz w:val="18"/>
                <w:szCs w:val="18"/>
              </w:rPr>
              <w:t>of  how</w:t>
            </w:r>
            <w:proofErr w:type="gramEnd"/>
            <w:r>
              <w:rPr>
                <w:sz w:val="18"/>
                <w:szCs w:val="18"/>
              </w:rPr>
              <w:t xml:space="preserve"> life was  in those times, such as Roman roads, the Revolt of Boudicca and Hadrian’s Wall. After this, we will be learning </w:t>
            </w:r>
            <w:proofErr w:type="gramStart"/>
            <w:r>
              <w:rPr>
                <w:sz w:val="18"/>
                <w:szCs w:val="18"/>
              </w:rPr>
              <w:t>about  the</w:t>
            </w:r>
            <w:proofErr w:type="gramEnd"/>
            <w:r>
              <w:rPr>
                <w:sz w:val="18"/>
                <w:szCs w:val="18"/>
              </w:rPr>
              <w:t xml:space="preserve"> fall  of The Roman Empire. </w:t>
            </w:r>
          </w:p>
        </w:tc>
        <w:tc>
          <w:tcPr>
            <w:tcW w:w="5130" w:type="dxa"/>
          </w:tcPr>
          <w:p w:rsidR="001372CA" w:rsidRDefault="00000000">
            <w:pPr>
              <w:jc w:val="center"/>
              <w:rPr>
                <w:sz w:val="18"/>
                <w:szCs w:val="18"/>
                <w:u w:val="single"/>
              </w:rPr>
            </w:pPr>
            <w:r>
              <w:rPr>
                <w:sz w:val="18"/>
                <w:szCs w:val="18"/>
                <w:u w:val="single"/>
              </w:rPr>
              <w:t>Geography</w:t>
            </w:r>
          </w:p>
          <w:p w:rsidR="001372CA" w:rsidRDefault="001372CA">
            <w:pPr>
              <w:jc w:val="center"/>
              <w:rPr>
                <w:sz w:val="18"/>
                <w:szCs w:val="18"/>
              </w:rPr>
            </w:pPr>
          </w:p>
          <w:p w:rsidR="001372CA" w:rsidRDefault="00000000">
            <w:pPr>
              <w:rPr>
                <w:sz w:val="18"/>
                <w:szCs w:val="18"/>
              </w:rPr>
            </w:pPr>
            <w:r>
              <w:rPr>
                <w:sz w:val="18"/>
                <w:szCs w:val="18"/>
              </w:rPr>
              <w:t xml:space="preserve">The children will be looking at Northern Italy and using their skills and knowledge to locate this and surrounding areas on maps. They will locate different physical and human features. We will be looking at various towns and villages along with looking at the effects of tourism on Venice. </w:t>
            </w:r>
          </w:p>
        </w:tc>
      </w:tr>
      <w:tr w:rsidR="001372CA">
        <w:tc>
          <w:tcPr>
            <w:tcW w:w="5130" w:type="dxa"/>
          </w:tcPr>
          <w:p w:rsidR="001372CA" w:rsidRDefault="00000000">
            <w:pPr>
              <w:jc w:val="center"/>
              <w:rPr>
                <w:sz w:val="18"/>
                <w:szCs w:val="18"/>
                <w:u w:val="single"/>
              </w:rPr>
            </w:pPr>
            <w:r>
              <w:rPr>
                <w:sz w:val="18"/>
                <w:szCs w:val="18"/>
                <w:u w:val="single"/>
              </w:rPr>
              <w:t>R.E</w:t>
            </w:r>
          </w:p>
          <w:p w:rsidR="001372CA" w:rsidRDefault="00000000">
            <w:pPr>
              <w:jc w:val="center"/>
              <w:rPr>
                <w:sz w:val="18"/>
                <w:szCs w:val="18"/>
              </w:rPr>
            </w:pPr>
            <w:r>
              <w:rPr>
                <w:sz w:val="18"/>
                <w:szCs w:val="18"/>
              </w:rPr>
              <w:t>The children will be looking at Christianity and how Jesus inspires some people. This will be looking at Christian celebrations and the reasons why they are celebrated.  They will also look at how different festivals are celebrated within different religions.</w:t>
            </w:r>
          </w:p>
          <w:p w:rsidR="001372CA" w:rsidRDefault="001372CA">
            <w:pPr>
              <w:jc w:val="center"/>
              <w:rPr>
                <w:sz w:val="18"/>
                <w:szCs w:val="18"/>
              </w:rPr>
            </w:pPr>
          </w:p>
        </w:tc>
        <w:tc>
          <w:tcPr>
            <w:tcW w:w="5130" w:type="dxa"/>
          </w:tcPr>
          <w:p w:rsidR="001372CA" w:rsidRDefault="00000000">
            <w:pPr>
              <w:jc w:val="center"/>
              <w:rPr>
                <w:sz w:val="18"/>
                <w:szCs w:val="18"/>
                <w:u w:val="single"/>
              </w:rPr>
            </w:pPr>
            <w:r>
              <w:rPr>
                <w:sz w:val="18"/>
                <w:szCs w:val="18"/>
                <w:u w:val="single"/>
              </w:rPr>
              <w:t>Computing</w:t>
            </w:r>
          </w:p>
          <w:p w:rsidR="001372CA" w:rsidRDefault="00000000">
            <w:pPr>
              <w:jc w:val="center"/>
              <w:rPr>
                <w:sz w:val="18"/>
                <w:szCs w:val="18"/>
              </w:rPr>
            </w:pPr>
            <w:r>
              <w:rPr>
                <w:sz w:val="18"/>
                <w:szCs w:val="18"/>
              </w:rPr>
              <w:t>The children will be filming their own movie using green screen technology</w:t>
            </w:r>
          </w:p>
        </w:tc>
        <w:tc>
          <w:tcPr>
            <w:tcW w:w="5130" w:type="dxa"/>
          </w:tcPr>
          <w:p w:rsidR="001372CA" w:rsidRDefault="00000000">
            <w:pPr>
              <w:jc w:val="center"/>
              <w:rPr>
                <w:sz w:val="18"/>
                <w:szCs w:val="18"/>
                <w:u w:val="single"/>
              </w:rPr>
            </w:pPr>
            <w:r>
              <w:rPr>
                <w:sz w:val="18"/>
                <w:szCs w:val="18"/>
                <w:u w:val="single"/>
              </w:rPr>
              <w:t>French</w:t>
            </w:r>
          </w:p>
          <w:p w:rsidR="001372CA" w:rsidRDefault="00000000">
            <w:pPr>
              <w:jc w:val="center"/>
              <w:rPr>
                <w:sz w:val="18"/>
                <w:szCs w:val="18"/>
              </w:rPr>
            </w:pPr>
            <w:r>
              <w:rPr>
                <w:sz w:val="18"/>
                <w:szCs w:val="18"/>
              </w:rPr>
              <w:t xml:space="preserve">In French the children will be learning how to order food in a French Café and how to describe the weather. </w:t>
            </w:r>
          </w:p>
        </w:tc>
      </w:tr>
      <w:tr w:rsidR="001372CA">
        <w:trPr>
          <w:trHeight w:val="1185"/>
        </w:trPr>
        <w:tc>
          <w:tcPr>
            <w:tcW w:w="5130" w:type="dxa"/>
          </w:tcPr>
          <w:p w:rsidR="001372CA" w:rsidRDefault="00000000">
            <w:pPr>
              <w:jc w:val="center"/>
              <w:rPr>
                <w:sz w:val="18"/>
                <w:szCs w:val="18"/>
                <w:u w:val="single"/>
              </w:rPr>
            </w:pPr>
            <w:r>
              <w:rPr>
                <w:sz w:val="18"/>
                <w:szCs w:val="18"/>
                <w:u w:val="single"/>
              </w:rPr>
              <w:t>PSHCE and RSE</w:t>
            </w:r>
          </w:p>
          <w:p w:rsidR="001372CA" w:rsidRDefault="001372CA">
            <w:pPr>
              <w:jc w:val="center"/>
              <w:rPr>
                <w:sz w:val="18"/>
                <w:szCs w:val="18"/>
              </w:rPr>
            </w:pPr>
          </w:p>
          <w:p w:rsidR="001372CA" w:rsidRDefault="00000000">
            <w:pPr>
              <w:jc w:val="center"/>
              <w:rPr>
                <w:sz w:val="18"/>
                <w:szCs w:val="18"/>
              </w:rPr>
            </w:pPr>
            <w:r>
              <w:rPr>
                <w:sz w:val="18"/>
                <w:szCs w:val="18"/>
              </w:rPr>
              <w:t>The children will be continuing to question and think about issues that are about themselves and their relationships with others.</w:t>
            </w:r>
          </w:p>
        </w:tc>
        <w:tc>
          <w:tcPr>
            <w:tcW w:w="5130" w:type="dxa"/>
          </w:tcPr>
          <w:p w:rsidR="001372CA" w:rsidRDefault="00000000">
            <w:pPr>
              <w:jc w:val="center"/>
              <w:rPr>
                <w:sz w:val="18"/>
                <w:szCs w:val="18"/>
                <w:u w:val="single"/>
              </w:rPr>
            </w:pPr>
            <w:r>
              <w:rPr>
                <w:sz w:val="18"/>
                <w:szCs w:val="18"/>
                <w:u w:val="single"/>
              </w:rPr>
              <w:t>Music</w:t>
            </w:r>
          </w:p>
          <w:p w:rsidR="001372CA" w:rsidRDefault="001372CA">
            <w:pPr>
              <w:jc w:val="center"/>
              <w:rPr>
                <w:sz w:val="18"/>
                <w:szCs w:val="18"/>
                <w:u w:val="single"/>
              </w:rPr>
            </w:pPr>
          </w:p>
          <w:p w:rsidR="001372CA" w:rsidRDefault="00000000">
            <w:pPr>
              <w:jc w:val="center"/>
              <w:rPr>
                <w:sz w:val="18"/>
                <w:szCs w:val="18"/>
              </w:rPr>
            </w:pPr>
            <w:r>
              <w:rPr>
                <w:sz w:val="18"/>
                <w:szCs w:val="18"/>
              </w:rPr>
              <w:t>This term, the children will be composing their own music.</w:t>
            </w:r>
          </w:p>
        </w:tc>
        <w:tc>
          <w:tcPr>
            <w:tcW w:w="5130" w:type="dxa"/>
          </w:tcPr>
          <w:p w:rsidR="001372CA" w:rsidRDefault="00000000">
            <w:pPr>
              <w:jc w:val="center"/>
              <w:rPr>
                <w:sz w:val="18"/>
                <w:szCs w:val="18"/>
                <w:u w:val="single"/>
              </w:rPr>
            </w:pPr>
            <w:r>
              <w:rPr>
                <w:sz w:val="18"/>
                <w:szCs w:val="18"/>
                <w:u w:val="single"/>
              </w:rPr>
              <w:t>D.T.</w:t>
            </w:r>
          </w:p>
          <w:p w:rsidR="001372CA" w:rsidRDefault="001372CA">
            <w:pPr>
              <w:jc w:val="center"/>
              <w:rPr>
                <w:sz w:val="18"/>
                <w:szCs w:val="18"/>
              </w:rPr>
            </w:pPr>
          </w:p>
          <w:p w:rsidR="001372CA" w:rsidRDefault="00000000">
            <w:pPr>
              <w:jc w:val="center"/>
              <w:rPr>
                <w:sz w:val="18"/>
                <w:szCs w:val="18"/>
              </w:rPr>
            </w:pPr>
            <w:r>
              <w:rPr>
                <w:sz w:val="18"/>
                <w:szCs w:val="18"/>
              </w:rPr>
              <w:t xml:space="preserve">This term, the children are going to be designing and creating their own pin and needle </w:t>
            </w:r>
            <w:proofErr w:type="gramStart"/>
            <w:r>
              <w:rPr>
                <w:sz w:val="18"/>
                <w:szCs w:val="18"/>
              </w:rPr>
              <w:t>case..</w:t>
            </w:r>
            <w:proofErr w:type="gramEnd"/>
          </w:p>
        </w:tc>
      </w:tr>
    </w:tbl>
    <w:p w:rsidR="001372CA" w:rsidRDefault="001372CA"/>
    <w:sectPr w:rsidR="001372CA">
      <w:pgSz w:w="16840" w:h="11900" w:orient="landscape"/>
      <w:pgMar w:top="510" w:right="720" w:bottom="377"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B7163A8C-DBE6-7B4A-8E9D-AFF4CF9D9281}"/>
  </w:font>
  <w:font w:name="Calibri">
    <w:panose1 w:val="020F0502020204030204"/>
    <w:charset w:val="00"/>
    <w:family w:val="swiss"/>
    <w:pitch w:val="variable"/>
    <w:sig w:usb0="E0002AFF" w:usb1="C000247B" w:usb2="00000009" w:usb3="00000000" w:csb0="000001FF" w:csb1="00000000"/>
    <w:embedRegular r:id="rId2" w:fontKey="{7741CFA5-1FDC-6A4B-95FA-81B91F411003}"/>
    <w:embedBold r:id="rId3" w:fontKey="{7E484559-B68E-3344-AF6D-941432028BC0}"/>
  </w:font>
  <w:font w:name="Times New Roman">
    <w:panose1 w:val="02020603050405020304"/>
    <w:charset w:val="00"/>
    <w:family w:val="roman"/>
    <w:pitch w:val="variable"/>
    <w:sig w:usb0="E0002EFF" w:usb1="C000785B" w:usb2="00000009" w:usb3="00000000" w:csb0="000001FF" w:csb1="00000000"/>
    <w:embedRegular r:id="rId4" w:fontKey="{05FDA5EE-D604-5A4B-8FE0-2D20B2872E95}"/>
  </w:font>
  <w:font w:name="Georgia">
    <w:panose1 w:val="02040502050405020303"/>
    <w:charset w:val="00"/>
    <w:family w:val="roman"/>
    <w:pitch w:val="variable"/>
    <w:sig w:usb0="00000003" w:usb1="00000000" w:usb2="00000000" w:usb3="00000000" w:csb0="00000001" w:csb1="00000000"/>
    <w:embedItalic r:id="rId5" w:fontKey="{5E89F8E3-3539-044A-9AAE-85ED0DDDACD3}"/>
  </w:font>
  <w:font w:name="Cambria">
    <w:panose1 w:val="02040503050406030204"/>
    <w:charset w:val="00"/>
    <w:family w:val="roman"/>
    <w:pitch w:val="variable"/>
    <w:sig w:usb0="E00002FF" w:usb1="400004FF" w:usb2="00000000" w:usb3="00000000" w:csb0="0000019F" w:csb1="00000000"/>
    <w:embedRegular r:id="rId6" w:fontKey="{25BA789D-A85F-6F47-8079-7B4388518A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73383"/>
    <w:multiLevelType w:val="multilevel"/>
    <w:tmpl w:val="DF86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0803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2CA"/>
    <w:rsid w:val="001372CA"/>
    <w:rsid w:val="008C3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727BF303-88A5-0F4E-B5A0-26A3AECF7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624</Words>
  <Characters>3557</Characters>
  <Application>Microsoft Office Word</Application>
  <DocSecurity>0</DocSecurity>
  <Lines>29</Lines>
  <Paragraphs>8</Paragraphs>
  <ScaleCrop>false</ScaleCrop>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2026-04-02T13:27:00Z</dcterms:created>
  <dcterms:modified xsi:type="dcterms:W3CDTF">2026-04-02T13:27:00Z</dcterms:modified>
</cp:coreProperties>
</file>