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162DD" w14:textId="70356861" w:rsidR="00D04B89" w:rsidRDefault="00D04B89" w:rsidP="00D04B89">
      <w:pPr>
        <w:pStyle w:val="Heading1"/>
        <w:rPr>
          <w:rFonts w:eastAsia="Arial"/>
        </w:rPr>
      </w:pPr>
      <w:bookmarkStart w:id="0" w:name="_Toc449687247"/>
      <w:r>
        <w:rPr>
          <w:rFonts w:eastAsia="Arial"/>
        </w:rPr>
        <w:t>Pupil p</w:t>
      </w:r>
      <w:r w:rsidRPr="004E0F5B">
        <w:rPr>
          <w:rFonts w:eastAsia="Arial"/>
        </w:rPr>
        <w:t xml:space="preserve">remium strategy statement </w:t>
      </w:r>
      <w:bookmarkEnd w:id="0"/>
    </w:p>
    <w:tbl>
      <w:tblPr>
        <w:tblStyle w:val="TableGrid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3960"/>
        <w:gridCol w:w="1134"/>
        <w:gridCol w:w="4863"/>
        <w:gridCol w:w="1275"/>
      </w:tblGrid>
      <w:tr w:rsidR="00326C32" w:rsidRPr="00326C32" w14:paraId="4B2B8041" w14:textId="77777777" w:rsidTr="004339AE">
        <w:trPr>
          <w:trHeight w:hRule="exact" w:val="340"/>
        </w:trPr>
        <w:tc>
          <w:tcPr>
            <w:tcW w:w="15593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36F2D59" w14:textId="01D3AA03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326C32" w:rsidRPr="00326C32" w14:paraId="67FC0154" w14:textId="77777777" w:rsidTr="004339AE">
        <w:trPr>
          <w:trHeight w:hRule="exact" w:val="340"/>
        </w:trPr>
        <w:tc>
          <w:tcPr>
            <w:tcW w:w="3227" w:type="dxa"/>
            <w:tcMar>
              <w:top w:w="57" w:type="dxa"/>
              <w:bottom w:w="57" w:type="dxa"/>
            </w:tcMar>
          </w:tcPr>
          <w:p w14:paraId="5EE41E0B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School</w:t>
            </w:r>
          </w:p>
        </w:tc>
        <w:tc>
          <w:tcPr>
            <w:tcW w:w="12366" w:type="dxa"/>
            <w:gridSpan w:val="5"/>
            <w:tcMar>
              <w:top w:w="57" w:type="dxa"/>
              <w:bottom w:w="57" w:type="dxa"/>
            </w:tcMar>
          </w:tcPr>
          <w:p w14:paraId="7061836E" w14:textId="7A37862A" w:rsidR="00326C32" w:rsidRPr="00326C32" w:rsidRDefault="00D22FDD" w:rsidP="00D04B89">
            <w:pPr>
              <w:rPr>
                <w:rFonts w:cs="Arial"/>
              </w:rPr>
            </w:pPr>
            <w:r>
              <w:rPr>
                <w:rFonts w:cs="Arial"/>
              </w:rPr>
              <w:t>Nevill Road Junior School</w:t>
            </w:r>
          </w:p>
        </w:tc>
      </w:tr>
      <w:tr w:rsidR="00326C32" w:rsidRPr="00326C32" w14:paraId="09968618" w14:textId="77777777" w:rsidTr="00D40D7F">
        <w:trPr>
          <w:trHeight w:hRule="exact" w:val="1030"/>
        </w:trPr>
        <w:tc>
          <w:tcPr>
            <w:tcW w:w="3227" w:type="dxa"/>
            <w:tcMar>
              <w:top w:w="57" w:type="dxa"/>
              <w:bottom w:w="57" w:type="dxa"/>
            </w:tcMar>
          </w:tcPr>
          <w:p w14:paraId="49CBE2C9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DC808BF" w14:textId="49C28DB1" w:rsidR="00326C32" w:rsidRPr="00326C32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2020</w:t>
            </w:r>
            <w:r w:rsidR="001348C1">
              <w:rPr>
                <w:rFonts w:cs="Arial"/>
              </w:rPr>
              <w:t xml:space="preserve"> - 202</w:t>
            </w:r>
            <w:r>
              <w:rPr>
                <w:rFonts w:cs="Arial"/>
              </w:rPr>
              <w:t>1</w:t>
            </w:r>
          </w:p>
        </w:tc>
        <w:tc>
          <w:tcPr>
            <w:tcW w:w="3960" w:type="dxa"/>
          </w:tcPr>
          <w:p w14:paraId="0E2EC340" w14:textId="77777777" w:rsid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  <w:p w14:paraId="6E04450D" w14:textId="34514AB8" w:rsidR="00720731" w:rsidRPr="00326C32" w:rsidRDefault="00720731" w:rsidP="00D04B89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4D9F05F" w14:textId="4E7C05D6" w:rsidR="00326C32" w:rsidRPr="00326C32" w:rsidRDefault="00B51A09" w:rsidP="00D04B89">
            <w:pPr>
              <w:rPr>
                <w:rFonts w:cs="Arial"/>
              </w:rPr>
            </w:pPr>
            <w:r>
              <w:rPr>
                <w:rFonts w:cs="Arial"/>
              </w:rPr>
              <w:t>£89,045</w:t>
            </w:r>
          </w:p>
        </w:tc>
        <w:tc>
          <w:tcPr>
            <w:tcW w:w="4863" w:type="dxa"/>
          </w:tcPr>
          <w:p w14:paraId="27E72EA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Date of most recent PP Review</w:t>
            </w:r>
          </w:p>
        </w:tc>
        <w:tc>
          <w:tcPr>
            <w:tcW w:w="1275" w:type="dxa"/>
          </w:tcPr>
          <w:p w14:paraId="6AF6653B" w14:textId="760B259A" w:rsidR="00326C32" w:rsidRPr="00022EF9" w:rsidRDefault="00152CE0" w:rsidP="00D04B89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29.7.21</w:t>
            </w:r>
          </w:p>
        </w:tc>
      </w:tr>
      <w:tr w:rsidR="00326C32" w:rsidRPr="00022EF9" w14:paraId="0A3FC8D4" w14:textId="77777777" w:rsidTr="00D40D7F">
        <w:trPr>
          <w:trHeight w:hRule="exact" w:val="791"/>
        </w:trPr>
        <w:tc>
          <w:tcPr>
            <w:tcW w:w="3227" w:type="dxa"/>
            <w:tcMar>
              <w:top w:w="57" w:type="dxa"/>
              <w:bottom w:w="57" w:type="dxa"/>
            </w:tcMar>
          </w:tcPr>
          <w:p w14:paraId="6EA2EB5B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B2BFB70" w14:textId="0F203FCB" w:rsidR="002A4954" w:rsidRPr="00326C32" w:rsidRDefault="00AD4539" w:rsidP="00F322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32</w:t>
            </w:r>
            <w:r w:rsidR="002E79C9">
              <w:rPr>
                <w:rFonts w:cs="Arial"/>
              </w:rPr>
              <w:t>9</w:t>
            </w:r>
          </w:p>
        </w:tc>
        <w:tc>
          <w:tcPr>
            <w:tcW w:w="3960" w:type="dxa"/>
          </w:tcPr>
          <w:p w14:paraId="615A01C7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Number of pupils eligible for PP</w:t>
            </w:r>
          </w:p>
        </w:tc>
        <w:tc>
          <w:tcPr>
            <w:tcW w:w="1134" w:type="dxa"/>
          </w:tcPr>
          <w:p w14:paraId="55032681" w14:textId="78B3DCA5" w:rsidR="00326C32" w:rsidRPr="00022EF9" w:rsidRDefault="00B51A09" w:rsidP="000C6B02">
            <w:pPr>
              <w:contextualSpacing/>
              <w:rPr>
                <w:rFonts w:cs="Arial"/>
                <w:color w:val="FF0000"/>
              </w:rPr>
            </w:pPr>
            <w:r w:rsidRPr="00B51A09">
              <w:rPr>
                <w:rFonts w:cs="Arial"/>
                <w:color w:val="auto"/>
              </w:rPr>
              <w:t>6</w:t>
            </w:r>
            <w:r w:rsidR="00634AD3">
              <w:rPr>
                <w:rFonts w:cs="Arial"/>
                <w:color w:val="auto"/>
              </w:rPr>
              <w:t>2</w:t>
            </w:r>
          </w:p>
        </w:tc>
        <w:tc>
          <w:tcPr>
            <w:tcW w:w="4863" w:type="dxa"/>
          </w:tcPr>
          <w:p w14:paraId="74E8FC53" w14:textId="3C3F99D9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 xml:space="preserve">Date for next </w:t>
            </w:r>
            <w:r w:rsidR="00A86089">
              <w:rPr>
                <w:rFonts w:cs="Arial"/>
                <w:b/>
              </w:rPr>
              <w:t>internal review of this strategy</w:t>
            </w:r>
          </w:p>
        </w:tc>
        <w:tc>
          <w:tcPr>
            <w:tcW w:w="1275" w:type="dxa"/>
          </w:tcPr>
          <w:p w14:paraId="2924F7B6" w14:textId="087E5FA8" w:rsidR="00326C32" w:rsidRPr="006C491D" w:rsidRDefault="001348C1" w:rsidP="000C6B02">
            <w:pPr>
              <w:contextualSpacing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auto"/>
                <w:sz w:val="20"/>
                <w:szCs w:val="20"/>
              </w:rPr>
              <w:t>March 202</w:t>
            </w:r>
            <w:r w:rsidR="008A273B">
              <w:rPr>
                <w:rFonts w:cs="Arial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C0819F9" w14:textId="3C7AF3BD" w:rsidR="00326C32" w:rsidRPr="00531CFD" w:rsidRDefault="00326C32" w:rsidP="00326C32">
      <w:pPr>
        <w:spacing w:after="0"/>
        <w:rPr>
          <w:rFonts w:cs="Arial"/>
          <w:sz w:val="12"/>
          <w:szCs w:val="12"/>
        </w:rPr>
      </w:pPr>
    </w:p>
    <w:tbl>
      <w:tblPr>
        <w:tblStyle w:val="TableGrid"/>
        <w:tblW w:w="15526" w:type="dxa"/>
        <w:tblInd w:w="-289" w:type="dxa"/>
        <w:tblLook w:val="04A0" w:firstRow="1" w:lastRow="0" w:firstColumn="1" w:lastColumn="0" w:noHBand="0" w:noVBand="1"/>
      </w:tblPr>
      <w:tblGrid>
        <w:gridCol w:w="1093"/>
        <w:gridCol w:w="44"/>
        <w:gridCol w:w="7662"/>
        <w:gridCol w:w="2878"/>
        <w:gridCol w:w="485"/>
        <w:gridCol w:w="3364"/>
      </w:tblGrid>
      <w:tr w:rsidR="00326C32" w:rsidRPr="00326C32" w14:paraId="42471951" w14:textId="77777777" w:rsidTr="00182191">
        <w:trPr>
          <w:trHeight w:hRule="exact" w:val="398"/>
        </w:trPr>
        <w:tc>
          <w:tcPr>
            <w:tcW w:w="1552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DD93EB2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326C32" w:rsidRPr="00326C32" w14:paraId="2F05E785" w14:textId="77777777" w:rsidTr="00634AD3">
        <w:trPr>
          <w:trHeight w:hRule="exact" w:val="892"/>
        </w:trPr>
        <w:tc>
          <w:tcPr>
            <w:tcW w:w="8799" w:type="dxa"/>
            <w:gridSpan w:val="3"/>
            <w:tcMar>
              <w:top w:w="57" w:type="dxa"/>
              <w:bottom w:w="57" w:type="dxa"/>
            </w:tcMar>
          </w:tcPr>
          <w:p w14:paraId="3CA30C92" w14:textId="7090CD9A" w:rsidR="00326C32" w:rsidRPr="00152CE0" w:rsidRDefault="00152CE0" w:rsidP="000C6B02">
            <w:pPr>
              <w:pStyle w:val="ListParagraph"/>
              <w:numPr>
                <w:ilvl w:val="0"/>
                <w:numId w:val="0"/>
              </w:numPr>
              <w:ind w:left="72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Please note that data is based upon end of year teacher assessments. National data is to be treated with caution as this does not represent all schools.</w:t>
            </w:r>
          </w:p>
        </w:tc>
        <w:tc>
          <w:tcPr>
            <w:tcW w:w="336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261634" w14:textId="77777777" w:rsidR="00326C32" w:rsidRPr="00326C32" w:rsidRDefault="00326C32" w:rsidP="000C6B02">
            <w:pPr>
              <w:contextualSpacing/>
              <w:jc w:val="center"/>
              <w:rPr>
                <w:rFonts w:cs="Arial"/>
                <w:i/>
              </w:rPr>
            </w:pPr>
            <w:r w:rsidRPr="00326C32">
              <w:rPr>
                <w:rFonts w:cs="Arial"/>
                <w:i/>
              </w:rPr>
              <w:t>Pupils eligible for PP (your school)</w:t>
            </w:r>
          </w:p>
        </w:tc>
        <w:tc>
          <w:tcPr>
            <w:tcW w:w="336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E2EA894" w14:textId="598BC735" w:rsidR="00326C32" w:rsidRPr="00326C32" w:rsidRDefault="003F2566" w:rsidP="000C6B02">
            <w:pPr>
              <w:contextualSpacing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Pupils eligible for PP</w:t>
            </w:r>
            <w:r w:rsidR="00326C32" w:rsidRPr="00326C32">
              <w:rPr>
                <w:rFonts w:cs="Arial"/>
                <w:i/>
              </w:rPr>
              <w:t xml:space="preserve"> (national average) </w:t>
            </w:r>
          </w:p>
        </w:tc>
      </w:tr>
      <w:tr w:rsidR="00634AD3" w:rsidRPr="00326C32" w14:paraId="634C52E7" w14:textId="77777777" w:rsidTr="00634AD3">
        <w:trPr>
          <w:trHeight w:hRule="exact" w:val="464"/>
        </w:trPr>
        <w:tc>
          <w:tcPr>
            <w:tcW w:w="8799" w:type="dxa"/>
            <w:gridSpan w:val="3"/>
            <w:tcMar>
              <w:top w:w="57" w:type="dxa"/>
              <w:bottom w:w="57" w:type="dxa"/>
            </w:tcMar>
            <w:vAlign w:val="bottom"/>
          </w:tcPr>
          <w:p w14:paraId="108FA42C" w14:textId="32934CF5" w:rsidR="00634AD3" w:rsidRPr="00326C32" w:rsidRDefault="00634AD3" w:rsidP="00634AD3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 w:rsidRPr="00326C32">
              <w:rPr>
                <w:rFonts w:eastAsia="Arial" w:cs="Arial"/>
                <w:b/>
                <w:bCs/>
                <w:color w:val="050505"/>
              </w:rPr>
              <w:t xml:space="preserve">% </w:t>
            </w:r>
            <w:r>
              <w:rPr>
                <w:rFonts w:eastAsia="Arial" w:cs="Arial"/>
                <w:b/>
                <w:bCs/>
                <w:color w:val="050505"/>
              </w:rPr>
              <w:t>achieving the expected standard in reading, writing and mathematics</w:t>
            </w:r>
          </w:p>
        </w:tc>
        <w:tc>
          <w:tcPr>
            <w:tcW w:w="336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9F111" w14:textId="0061D384" w:rsidR="00634AD3" w:rsidRPr="00634AD3" w:rsidRDefault="00152CE0" w:rsidP="00152CE0">
            <w:pPr>
              <w:ind w:left="187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35.7%</w:t>
            </w:r>
          </w:p>
        </w:tc>
        <w:tc>
          <w:tcPr>
            <w:tcW w:w="336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C20526" w14:textId="4D48E40E" w:rsidR="00634AD3" w:rsidRPr="00732A66" w:rsidRDefault="00152CE0" w:rsidP="00152CE0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</w:rPr>
              <w:t>47.6% / 5.3%</w:t>
            </w:r>
          </w:p>
        </w:tc>
      </w:tr>
      <w:tr w:rsidR="00634AD3" w:rsidRPr="00326C32" w14:paraId="6C650D6D" w14:textId="77777777" w:rsidTr="00634AD3">
        <w:trPr>
          <w:trHeight w:hRule="exact" w:val="457"/>
        </w:trPr>
        <w:tc>
          <w:tcPr>
            <w:tcW w:w="8799" w:type="dxa"/>
            <w:gridSpan w:val="3"/>
            <w:tcMar>
              <w:top w:w="57" w:type="dxa"/>
              <w:bottom w:w="57" w:type="dxa"/>
            </w:tcMar>
            <w:vAlign w:val="bottom"/>
          </w:tcPr>
          <w:p w14:paraId="0215486E" w14:textId="137E13C9" w:rsidR="00634AD3" w:rsidRPr="00326C32" w:rsidRDefault="00634AD3" w:rsidP="00634AD3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  <w:bCs/>
                <w:color w:val="050505"/>
              </w:rPr>
              <w:t xml:space="preserve">average progress score in reading </w:t>
            </w:r>
            <w:r w:rsidRPr="00326C32">
              <w:rPr>
                <w:rFonts w:eastAsia="Arial" w:cs="Arial"/>
                <w:b/>
                <w:bCs/>
                <w:color w:val="050505"/>
              </w:rPr>
              <w:t>(or equivalent)</w:t>
            </w:r>
          </w:p>
        </w:tc>
        <w:tc>
          <w:tcPr>
            <w:tcW w:w="336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8855A4" w14:textId="230A0DAB" w:rsidR="00634AD3" w:rsidRPr="00634AD3" w:rsidRDefault="00152CE0" w:rsidP="00152CE0">
            <w:pPr>
              <w:ind w:left="187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-0.49</w:t>
            </w:r>
          </w:p>
        </w:tc>
        <w:tc>
          <w:tcPr>
            <w:tcW w:w="336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4A3877" w14:textId="53BB23C0" w:rsidR="00634AD3" w:rsidRPr="00732A66" w:rsidRDefault="00152CE0" w:rsidP="00634AD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-1.12</w:t>
            </w:r>
          </w:p>
        </w:tc>
      </w:tr>
      <w:tr w:rsidR="00634AD3" w:rsidRPr="00326C32" w14:paraId="2F876586" w14:textId="77777777" w:rsidTr="00634AD3">
        <w:trPr>
          <w:trHeight w:hRule="exact" w:val="467"/>
        </w:trPr>
        <w:tc>
          <w:tcPr>
            <w:tcW w:w="8799" w:type="dxa"/>
            <w:gridSpan w:val="3"/>
            <w:tcMar>
              <w:top w:w="57" w:type="dxa"/>
              <w:bottom w:w="57" w:type="dxa"/>
            </w:tcMar>
            <w:vAlign w:val="bottom"/>
          </w:tcPr>
          <w:p w14:paraId="7BC10834" w14:textId="62B8DBFF" w:rsidR="00634AD3" w:rsidRPr="00326C32" w:rsidRDefault="00634AD3" w:rsidP="00634AD3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 xml:space="preserve">average progress score </w:t>
            </w:r>
            <w:r w:rsidRPr="00326C32">
              <w:rPr>
                <w:rFonts w:eastAsia="Arial" w:cs="Arial"/>
                <w:b/>
                <w:bCs/>
                <w:color w:val="050505"/>
              </w:rPr>
              <w:t>in writing (or equivalent)</w:t>
            </w:r>
          </w:p>
        </w:tc>
        <w:tc>
          <w:tcPr>
            <w:tcW w:w="336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64AB9A" w14:textId="4D57534B" w:rsidR="00634AD3" w:rsidRPr="00634AD3" w:rsidRDefault="00152CE0" w:rsidP="00152CE0">
            <w:pPr>
              <w:ind w:left="187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-0.5</w:t>
            </w:r>
          </w:p>
        </w:tc>
        <w:tc>
          <w:tcPr>
            <w:tcW w:w="336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C17FE66" w14:textId="2A233638" w:rsidR="00634AD3" w:rsidRPr="00732A66" w:rsidRDefault="00152CE0" w:rsidP="00634AD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-0.92</w:t>
            </w:r>
          </w:p>
        </w:tc>
      </w:tr>
      <w:tr w:rsidR="00634AD3" w:rsidRPr="00326C32" w14:paraId="45EF3920" w14:textId="77777777" w:rsidTr="00634AD3">
        <w:trPr>
          <w:trHeight w:hRule="exact" w:val="460"/>
        </w:trPr>
        <w:tc>
          <w:tcPr>
            <w:tcW w:w="8799" w:type="dxa"/>
            <w:gridSpan w:val="3"/>
            <w:tcMar>
              <w:top w:w="57" w:type="dxa"/>
              <w:bottom w:w="57" w:type="dxa"/>
            </w:tcMar>
            <w:vAlign w:val="bottom"/>
          </w:tcPr>
          <w:p w14:paraId="784E90AE" w14:textId="784E1E65" w:rsidR="00634AD3" w:rsidRPr="00326C32" w:rsidRDefault="00634AD3" w:rsidP="00634AD3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 xml:space="preserve">average progress score </w:t>
            </w:r>
            <w:r w:rsidRPr="00326C32">
              <w:rPr>
                <w:rFonts w:eastAsia="Arial" w:cs="Arial"/>
                <w:b/>
                <w:bCs/>
                <w:color w:val="050505"/>
              </w:rPr>
              <w:t>in maths (or equivalent)</w:t>
            </w:r>
          </w:p>
        </w:tc>
        <w:tc>
          <w:tcPr>
            <w:tcW w:w="336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115C97" w14:textId="23E3D13F" w:rsidR="00634AD3" w:rsidRPr="00634AD3" w:rsidRDefault="00152CE0" w:rsidP="00152CE0">
            <w:pPr>
              <w:ind w:left="187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-4.13</w:t>
            </w:r>
          </w:p>
        </w:tc>
        <w:tc>
          <w:tcPr>
            <w:tcW w:w="336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1A16F3" w14:textId="75DF1BA0" w:rsidR="00634AD3" w:rsidRPr="00732A66" w:rsidRDefault="00152CE0" w:rsidP="00634AD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-1.22</w:t>
            </w:r>
          </w:p>
        </w:tc>
      </w:tr>
      <w:tr w:rsidR="00326C32" w:rsidRPr="00326C32" w14:paraId="7A755DDA" w14:textId="77777777" w:rsidTr="00182191">
        <w:trPr>
          <w:trHeight w:hRule="exact" w:val="398"/>
        </w:trPr>
        <w:tc>
          <w:tcPr>
            <w:tcW w:w="1552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BDFF98D" w14:textId="47E415DC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Barriers to future attainment (for pupils eligible for PP)</w:t>
            </w:r>
          </w:p>
        </w:tc>
      </w:tr>
      <w:tr w:rsidR="00326C32" w:rsidRPr="00326C32" w14:paraId="6EDED614" w14:textId="77777777" w:rsidTr="00182191">
        <w:trPr>
          <w:trHeight w:hRule="exact" w:val="714"/>
        </w:trPr>
        <w:tc>
          <w:tcPr>
            <w:tcW w:w="1552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039E66EA" w14:textId="24F6A5C4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="00B40979" w:rsidRPr="00B40979">
              <w:rPr>
                <w:rFonts w:cs="Arial"/>
                <w:i/>
              </w:rPr>
              <w:t>(issues to be addressed in school</w:t>
            </w:r>
            <w:r w:rsidR="001A389F">
              <w:rPr>
                <w:rFonts w:cs="Arial"/>
                <w:i/>
              </w:rPr>
              <w:t>, such as poor oral language</w:t>
            </w:r>
            <w:r w:rsidR="00B40979" w:rsidRPr="00B40979">
              <w:rPr>
                <w:rFonts w:cs="Arial"/>
                <w:i/>
              </w:rPr>
              <w:t>s)</w:t>
            </w:r>
          </w:p>
        </w:tc>
      </w:tr>
      <w:tr w:rsidR="00326C32" w:rsidRPr="00326C32" w14:paraId="7F810191" w14:textId="77777777" w:rsidTr="004339AE">
        <w:trPr>
          <w:trHeight w:hRule="exact" w:val="433"/>
        </w:trPr>
        <w:tc>
          <w:tcPr>
            <w:tcW w:w="1137" w:type="dxa"/>
            <w:gridSpan w:val="2"/>
            <w:tcMar>
              <w:top w:w="57" w:type="dxa"/>
              <w:bottom w:w="57" w:type="dxa"/>
            </w:tcMar>
          </w:tcPr>
          <w:p w14:paraId="75C7AA82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389" w:type="dxa"/>
            <w:gridSpan w:val="4"/>
          </w:tcPr>
          <w:p w14:paraId="07E53723" w14:textId="2D79067E" w:rsidR="00326C32" w:rsidRPr="00326C32" w:rsidRDefault="008A273B" w:rsidP="00CA7ADE">
            <w:pPr>
              <w:rPr>
                <w:rFonts w:cs="Arial"/>
              </w:rPr>
            </w:pPr>
            <w:r>
              <w:rPr>
                <w:rFonts w:cs="Arial"/>
              </w:rPr>
              <w:t>To devise a comprehensive and measurable catch up programme for those children who have gaps in learning due to Covid 19.</w:t>
            </w:r>
          </w:p>
        </w:tc>
      </w:tr>
      <w:tr w:rsidR="00326C32" w:rsidRPr="00326C32" w14:paraId="597E1C73" w14:textId="77777777" w:rsidTr="00634AD3">
        <w:trPr>
          <w:trHeight w:hRule="exact" w:val="398"/>
        </w:trPr>
        <w:tc>
          <w:tcPr>
            <w:tcW w:w="1137" w:type="dxa"/>
            <w:gridSpan w:val="2"/>
            <w:tcMar>
              <w:top w:w="57" w:type="dxa"/>
              <w:bottom w:w="57" w:type="dxa"/>
            </w:tcMar>
          </w:tcPr>
          <w:p w14:paraId="13261F4D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389" w:type="dxa"/>
            <w:gridSpan w:val="4"/>
          </w:tcPr>
          <w:p w14:paraId="46D97989" w14:textId="016BC4C6" w:rsidR="00CA7ADE" w:rsidRDefault="008A273B" w:rsidP="00802286">
            <w:pPr>
              <w:rPr>
                <w:rFonts w:cs="Arial"/>
              </w:rPr>
            </w:pPr>
            <w:r>
              <w:rPr>
                <w:rFonts w:cs="Arial"/>
              </w:rPr>
              <w:t>Children’s mental health and wellbeing needs are met appropriately.</w:t>
            </w:r>
          </w:p>
          <w:p w14:paraId="1D736D7A" w14:textId="77777777" w:rsidR="00CA7ADE" w:rsidRDefault="00CA7ADE" w:rsidP="00802286">
            <w:pPr>
              <w:rPr>
                <w:rFonts w:cs="Arial"/>
              </w:rPr>
            </w:pPr>
          </w:p>
          <w:p w14:paraId="388B77C2" w14:textId="2018600D" w:rsidR="00326C32" w:rsidRPr="00326C32" w:rsidRDefault="00CA7ADE" w:rsidP="00802286">
            <w:pPr>
              <w:rPr>
                <w:rFonts w:cs="Arial"/>
              </w:rPr>
            </w:pPr>
            <w:r>
              <w:rPr>
                <w:rFonts w:cs="Arial"/>
              </w:rPr>
              <w:t>outcpmes.</w:t>
            </w:r>
          </w:p>
        </w:tc>
      </w:tr>
      <w:tr w:rsidR="00326C32" w:rsidRPr="00326C32" w14:paraId="79E4DAC7" w14:textId="77777777" w:rsidTr="004339AE">
        <w:trPr>
          <w:trHeight w:hRule="exact" w:val="489"/>
        </w:trPr>
        <w:tc>
          <w:tcPr>
            <w:tcW w:w="1137" w:type="dxa"/>
            <w:gridSpan w:val="2"/>
            <w:tcMar>
              <w:top w:w="57" w:type="dxa"/>
              <w:bottom w:w="57" w:type="dxa"/>
            </w:tcMar>
          </w:tcPr>
          <w:p w14:paraId="561652D9" w14:textId="77777777" w:rsidR="00326C32" w:rsidRPr="00326C32" w:rsidRDefault="00326C32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389" w:type="dxa"/>
            <w:gridSpan w:val="4"/>
          </w:tcPr>
          <w:p w14:paraId="31753E54" w14:textId="52AA019D" w:rsidR="00326C32" w:rsidRPr="00326C32" w:rsidRDefault="008A273B" w:rsidP="00D90B29">
            <w:pPr>
              <w:rPr>
                <w:rFonts w:cs="Arial"/>
              </w:rPr>
            </w:pPr>
            <w:r>
              <w:rPr>
                <w:rFonts w:cs="Arial"/>
              </w:rPr>
              <w:t>Families are supported to access home learning and appropriate resources to help their child at home.</w:t>
            </w:r>
          </w:p>
        </w:tc>
      </w:tr>
      <w:tr w:rsidR="00326C32" w:rsidRPr="00326C32" w14:paraId="2427F1B6" w14:textId="77777777" w:rsidTr="00182191">
        <w:trPr>
          <w:trHeight w:hRule="exact" w:val="599"/>
        </w:trPr>
        <w:tc>
          <w:tcPr>
            <w:tcW w:w="1552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BAA0252" w14:textId="4F4E4A23" w:rsidR="00326C32" w:rsidRPr="00326C32" w:rsidRDefault="00326C32" w:rsidP="00D04B89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External barriers </w:t>
            </w:r>
            <w:r w:rsidR="00B40979"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326C32" w:rsidRPr="00326C32" w14:paraId="5BB14E16" w14:textId="77777777" w:rsidTr="004339AE">
        <w:trPr>
          <w:trHeight w:hRule="exact" w:val="359"/>
        </w:trPr>
        <w:tc>
          <w:tcPr>
            <w:tcW w:w="1137" w:type="dxa"/>
            <w:gridSpan w:val="2"/>
            <w:tcMar>
              <w:top w:w="57" w:type="dxa"/>
              <w:bottom w:w="57" w:type="dxa"/>
            </w:tcMar>
          </w:tcPr>
          <w:p w14:paraId="2B709881" w14:textId="77777777" w:rsidR="00326C32" w:rsidRPr="00326C32" w:rsidRDefault="00326C32" w:rsidP="00D04B89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D. </w:t>
            </w:r>
          </w:p>
        </w:tc>
        <w:tc>
          <w:tcPr>
            <w:tcW w:w="14389" w:type="dxa"/>
            <w:gridSpan w:val="4"/>
          </w:tcPr>
          <w:p w14:paraId="199747FC" w14:textId="32930494" w:rsidR="00954156" w:rsidRPr="00326C32" w:rsidRDefault="00E152CB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Attendance </w:t>
            </w:r>
            <w:r w:rsidR="008C7472">
              <w:rPr>
                <w:rFonts w:cs="Arial"/>
              </w:rPr>
              <w:t xml:space="preserve">and punctuality </w:t>
            </w:r>
            <w:r w:rsidR="001D2156">
              <w:rPr>
                <w:rFonts w:cs="Arial"/>
              </w:rPr>
              <w:t>of pupil premium children</w:t>
            </w:r>
            <w:r w:rsidR="004459D9">
              <w:rPr>
                <w:rFonts w:cs="Arial"/>
              </w:rPr>
              <w:t>.</w:t>
            </w:r>
          </w:p>
        </w:tc>
      </w:tr>
      <w:tr w:rsidR="00326C32" w:rsidRPr="00326C32" w14:paraId="4C831214" w14:textId="77777777" w:rsidTr="00634AD3">
        <w:trPr>
          <w:trHeight w:hRule="exact" w:val="398"/>
        </w:trPr>
        <w:tc>
          <w:tcPr>
            <w:tcW w:w="11677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6C8269FB" w14:textId="2656F41D" w:rsidR="00326C32" w:rsidRPr="00326C32" w:rsidRDefault="00A86089" w:rsidP="00A86089">
            <w:pPr>
              <w:pStyle w:val="ListParagraph"/>
              <w:numPr>
                <w:ilvl w:val="0"/>
                <w:numId w:val="28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</w:t>
            </w:r>
            <w:r w:rsidR="00326C32" w:rsidRPr="00326C32">
              <w:rPr>
                <w:rFonts w:cs="Arial"/>
                <w:b/>
              </w:rPr>
              <w:t xml:space="preserve">utcomes </w:t>
            </w:r>
            <w:r w:rsidR="00326C32" w:rsidRPr="00326C32">
              <w:rPr>
                <w:rFonts w:cs="Arial"/>
                <w:i/>
              </w:rPr>
              <w:t>(Desired outcomes and how they will be measured)</w:t>
            </w:r>
          </w:p>
        </w:tc>
        <w:tc>
          <w:tcPr>
            <w:tcW w:w="3849" w:type="dxa"/>
            <w:gridSpan w:val="2"/>
            <w:shd w:val="clear" w:color="auto" w:fill="CFDCE3"/>
          </w:tcPr>
          <w:p w14:paraId="6228A65C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326C32" w:rsidRPr="00326C32" w14:paraId="2F5DB705" w14:textId="77777777" w:rsidTr="004339AE">
        <w:trPr>
          <w:trHeight w:hRule="exact" w:val="2609"/>
        </w:trPr>
        <w:tc>
          <w:tcPr>
            <w:tcW w:w="1093" w:type="dxa"/>
            <w:tcMar>
              <w:top w:w="57" w:type="dxa"/>
              <w:bottom w:w="57" w:type="dxa"/>
            </w:tcMar>
          </w:tcPr>
          <w:p w14:paraId="5B59705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584" w:type="dxa"/>
            <w:gridSpan w:val="3"/>
            <w:tcMar>
              <w:top w:w="57" w:type="dxa"/>
              <w:bottom w:w="57" w:type="dxa"/>
            </w:tcMar>
          </w:tcPr>
          <w:p w14:paraId="747B0F19" w14:textId="7FB87E50" w:rsidR="008A273B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Staff identify gaps in learning through a diagnostic approach in line with the EEF materials.</w:t>
            </w:r>
          </w:p>
          <w:p w14:paraId="500B233F" w14:textId="59F9ED40" w:rsidR="008C7B3C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Catch up programmes are put in place based upon the gaps in learning identified and strategies that have been out forwards by staff to address needs.</w:t>
            </w:r>
          </w:p>
          <w:p w14:paraId="640F99F9" w14:textId="4592CA9C" w:rsidR="008A273B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Progress is measurable and clear impact upon progress is evidenced.</w:t>
            </w:r>
          </w:p>
          <w:p w14:paraId="458C2D1D" w14:textId="2DAB7BA4" w:rsidR="004339AE" w:rsidRDefault="00634AD3" w:rsidP="00D04B89">
            <w:pPr>
              <w:rPr>
                <w:rFonts w:cs="Arial"/>
              </w:rPr>
            </w:pPr>
            <w:r>
              <w:rPr>
                <w:rFonts w:cs="Arial"/>
              </w:rPr>
              <w:t>Additional staff employed to deliver catch up programme.</w:t>
            </w:r>
          </w:p>
          <w:p w14:paraId="605BB883" w14:textId="77777777" w:rsidR="004339AE" w:rsidRDefault="004339AE" w:rsidP="00D04B89">
            <w:pPr>
              <w:rPr>
                <w:rFonts w:cs="Arial"/>
              </w:rPr>
            </w:pPr>
          </w:p>
          <w:p w14:paraId="11389D98" w14:textId="536848D2" w:rsidR="004339AE" w:rsidRPr="00326C32" w:rsidRDefault="004339AE" w:rsidP="00D04B89">
            <w:pPr>
              <w:rPr>
                <w:rFonts w:cs="Arial"/>
              </w:rPr>
            </w:pPr>
          </w:p>
        </w:tc>
        <w:tc>
          <w:tcPr>
            <w:tcW w:w="3849" w:type="dxa"/>
            <w:gridSpan w:val="2"/>
          </w:tcPr>
          <w:p w14:paraId="440282B8" w14:textId="14F4BEB2" w:rsidR="00326C32" w:rsidRPr="00326C32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Children’s learning is in line with national expectations for their age and prior learning outcomes (e.g. KS1)</w:t>
            </w:r>
          </w:p>
        </w:tc>
      </w:tr>
      <w:tr w:rsidR="00326C32" w:rsidRPr="00326C32" w14:paraId="34313303" w14:textId="77777777" w:rsidTr="00634AD3">
        <w:trPr>
          <w:trHeight w:hRule="exact" w:val="5228"/>
        </w:trPr>
        <w:tc>
          <w:tcPr>
            <w:tcW w:w="1093" w:type="dxa"/>
            <w:tcMar>
              <w:top w:w="57" w:type="dxa"/>
              <w:bottom w:w="57" w:type="dxa"/>
            </w:tcMar>
          </w:tcPr>
          <w:p w14:paraId="3942FD0E" w14:textId="2FFF3AAD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584" w:type="dxa"/>
            <w:gridSpan w:val="3"/>
            <w:tcMar>
              <w:top w:w="57" w:type="dxa"/>
              <w:bottom w:w="57" w:type="dxa"/>
            </w:tcMar>
          </w:tcPr>
          <w:p w14:paraId="15D4A04B" w14:textId="77777777" w:rsidR="005B465E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Children who are presenting with mental health concerns are identified as soon as possible and referred to the school’s learning mentor.</w:t>
            </w:r>
          </w:p>
          <w:p w14:paraId="1D7DB89A" w14:textId="77777777" w:rsidR="008A273B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A package of support is put in place for each child including 1:1 check ins, small group work and nurture groups.</w:t>
            </w:r>
          </w:p>
          <w:p w14:paraId="7C1BB8D3" w14:textId="09C2FC14" w:rsidR="008A273B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>Whole school approach to addressing mental health needs in line with the Mentally Healt</w:t>
            </w:r>
            <w:r w:rsidR="00405468">
              <w:rPr>
                <w:rFonts w:cs="Arial"/>
              </w:rPr>
              <w:t>hy Schools training / resources e.g. additional outdoor sessions, mindfulness, restorative approaches, PSHE and RSE.</w:t>
            </w:r>
          </w:p>
          <w:p w14:paraId="544DD335" w14:textId="77777777" w:rsidR="008A273B" w:rsidRDefault="008A273B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External agencies e.g. BSS, HYMS are </w:t>
            </w:r>
            <w:r w:rsidR="00405468">
              <w:rPr>
                <w:rFonts w:cs="Arial"/>
              </w:rPr>
              <w:t>involved to support further needs that cannot be addressed in school.</w:t>
            </w:r>
          </w:p>
          <w:p w14:paraId="59F2CB71" w14:textId="48AC84D3" w:rsidR="00405468" w:rsidRP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School Age Plus worker continues to support families with high need.</w:t>
            </w:r>
          </w:p>
        </w:tc>
        <w:tc>
          <w:tcPr>
            <w:tcW w:w="3849" w:type="dxa"/>
            <w:gridSpan w:val="2"/>
          </w:tcPr>
          <w:p w14:paraId="52738138" w14:textId="4C503B2F" w:rsidR="00326C32" w:rsidRP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Children’s mental health is high profile across the school and staff are aware of how to identify and support children appropriately. Children feel safe and happy in school.</w:t>
            </w:r>
          </w:p>
        </w:tc>
      </w:tr>
      <w:tr w:rsidR="00326C32" w:rsidRPr="00326C32" w14:paraId="1F86F069" w14:textId="77777777" w:rsidTr="00634AD3">
        <w:trPr>
          <w:trHeight w:hRule="exact" w:val="1905"/>
        </w:trPr>
        <w:tc>
          <w:tcPr>
            <w:tcW w:w="1093" w:type="dxa"/>
            <w:tcMar>
              <w:top w:w="57" w:type="dxa"/>
              <w:bottom w:w="57" w:type="dxa"/>
            </w:tcMar>
          </w:tcPr>
          <w:p w14:paraId="5E7EC29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584" w:type="dxa"/>
            <w:gridSpan w:val="3"/>
            <w:tcMar>
              <w:top w:w="57" w:type="dxa"/>
              <w:bottom w:w="57" w:type="dxa"/>
            </w:tcMar>
          </w:tcPr>
          <w:p w14:paraId="5D0344D3" w14:textId="77777777" w:rsid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Regular contact is maintained with families to support them in the use of google classroom, should their child / children need to access this.</w:t>
            </w:r>
          </w:p>
          <w:p w14:paraId="4562E639" w14:textId="77777777" w:rsidR="00405468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Additional resources e.g. learning packs are accessible if needed.</w:t>
            </w:r>
          </w:p>
          <w:p w14:paraId="3FFD2102" w14:textId="464BF32D" w:rsidR="00405468" w:rsidRP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Technology is made available to families where possible.</w:t>
            </w:r>
          </w:p>
        </w:tc>
        <w:tc>
          <w:tcPr>
            <w:tcW w:w="3849" w:type="dxa"/>
            <w:gridSpan w:val="2"/>
          </w:tcPr>
          <w:p w14:paraId="6CE81BFF" w14:textId="08D82C39" w:rsidR="00326C32" w:rsidRP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Children will be able to access home learning resources and engage in learning should they need to self-isolate. This will ensure that learning is not lost.</w:t>
            </w:r>
          </w:p>
        </w:tc>
      </w:tr>
      <w:tr w:rsidR="00326C32" w:rsidRPr="00326C32" w14:paraId="1AE548E6" w14:textId="77777777" w:rsidTr="004339AE">
        <w:trPr>
          <w:trHeight w:hRule="exact" w:val="2356"/>
        </w:trPr>
        <w:tc>
          <w:tcPr>
            <w:tcW w:w="1093" w:type="dxa"/>
            <w:tcMar>
              <w:top w:w="57" w:type="dxa"/>
              <w:bottom w:w="57" w:type="dxa"/>
            </w:tcMar>
          </w:tcPr>
          <w:p w14:paraId="16C1BFD8" w14:textId="61742E70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584" w:type="dxa"/>
            <w:gridSpan w:val="3"/>
            <w:tcMar>
              <w:top w:w="57" w:type="dxa"/>
              <w:bottom w:w="57" w:type="dxa"/>
            </w:tcMar>
          </w:tcPr>
          <w:p w14:paraId="14FA2A8F" w14:textId="77777777" w:rsid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To continue to improve </w:t>
            </w:r>
            <w:r w:rsidR="00CA6670">
              <w:rPr>
                <w:rFonts w:cs="Arial"/>
              </w:rPr>
              <w:t>attendance and punctuality of pupil premium children</w:t>
            </w:r>
            <w:r>
              <w:rPr>
                <w:rFonts w:cs="Arial"/>
              </w:rPr>
              <w:t>.</w:t>
            </w:r>
          </w:p>
          <w:p w14:paraId="43A3B5F8" w14:textId="77777777" w:rsidR="00405468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Work with families to support children attending school after lock down and anxieties they may have around this.</w:t>
            </w:r>
          </w:p>
          <w:p w14:paraId="21E970D3" w14:textId="6D39C802" w:rsidR="00405468" w:rsidRPr="00326C32" w:rsidRDefault="00405468" w:rsidP="00D04B89">
            <w:pPr>
              <w:rPr>
                <w:rFonts w:cs="Arial"/>
              </w:rPr>
            </w:pPr>
            <w:r>
              <w:rPr>
                <w:rFonts w:cs="Arial"/>
              </w:rPr>
              <w:t>Work with the EWO to ensure that systems and policies are in place should persistent absence become an issue.</w:t>
            </w:r>
          </w:p>
        </w:tc>
        <w:tc>
          <w:tcPr>
            <w:tcW w:w="3849" w:type="dxa"/>
            <w:gridSpan w:val="2"/>
          </w:tcPr>
          <w:p w14:paraId="0004F944" w14:textId="77777777" w:rsidR="00326C32" w:rsidRDefault="008B276C" w:rsidP="00D04B89">
            <w:pPr>
              <w:rPr>
                <w:rFonts w:cs="Arial"/>
              </w:rPr>
            </w:pPr>
            <w:r>
              <w:rPr>
                <w:rFonts w:cs="Arial"/>
              </w:rPr>
              <w:t>Persistent</w:t>
            </w:r>
            <w:r w:rsidR="005366A5">
              <w:rPr>
                <w:rFonts w:cs="Arial"/>
              </w:rPr>
              <w:t xml:space="preserve"> absence figure for pupil premium will have decreased and attendance improved and gap between pupil premium and non- pupil premium children has been closed.</w:t>
            </w:r>
          </w:p>
          <w:p w14:paraId="5CBAF36E" w14:textId="77777777" w:rsidR="00405468" w:rsidRDefault="00405468" w:rsidP="00D04B89">
            <w:pPr>
              <w:rPr>
                <w:rFonts w:cs="Arial"/>
              </w:rPr>
            </w:pPr>
          </w:p>
          <w:p w14:paraId="59DB54AF" w14:textId="77777777" w:rsidR="00182191" w:rsidRDefault="00182191" w:rsidP="00D04B89">
            <w:pPr>
              <w:rPr>
                <w:rFonts w:cs="Arial"/>
              </w:rPr>
            </w:pPr>
          </w:p>
          <w:p w14:paraId="4E4C9325" w14:textId="77777777" w:rsidR="00182191" w:rsidRDefault="00182191" w:rsidP="00D04B89">
            <w:pPr>
              <w:rPr>
                <w:rFonts w:cs="Arial"/>
              </w:rPr>
            </w:pPr>
          </w:p>
          <w:p w14:paraId="6AB5C469" w14:textId="77777777" w:rsidR="00182191" w:rsidRDefault="00182191" w:rsidP="00D04B89">
            <w:pPr>
              <w:rPr>
                <w:rFonts w:cs="Arial"/>
              </w:rPr>
            </w:pPr>
          </w:p>
          <w:p w14:paraId="139A20B4" w14:textId="71F96B9D" w:rsidR="00182191" w:rsidRPr="00326C32" w:rsidRDefault="00182191" w:rsidP="00D04B89">
            <w:pPr>
              <w:rPr>
                <w:rFonts w:cs="Arial"/>
              </w:rPr>
            </w:pPr>
          </w:p>
        </w:tc>
      </w:tr>
    </w:tbl>
    <w:p w14:paraId="692A592C" w14:textId="7A88CD52" w:rsidR="00326C32" w:rsidRDefault="00326C32" w:rsidP="004F19D4">
      <w:pPr>
        <w:spacing w:after="0"/>
        <w:rPr>
          <w:rFonts w:cs="Arial"/>
        </w:rPr>
      </w:pPr>
    </w:p>
    <w:p w14:paraId="4F780CE5" w14:textId="77777777" w:rsidR="004339AE" w:rsidRDefault="004339AE" w:rsidP="004F19D4">
      <w:pPr>
        <w:spacing w:after="0"/>
        <w:rPr>
          <w:rFonts w:cs="Arial"/>
        </w:rPr>
      </w:pPr>
    </w:p>
    <w:p w14:paraId="4B938E00" w14:textId="77777777" w:rsidR="004339AE" w:rsidRDefault="004339AE" w:rsidP="004F19D4">
      <w:pPr>
        <w:spacing w:after="0"/>
        <w:rPr>
          <w:rFonts w:cs="Arial"/>
        </w:rPr>
      </w:pPr>
    </w:p>
    <w:p w14:paraId="76BB638C" w14:textId="77777777" w:rsidR="004339AE" w:rsidRDefault="004339AE" w:rsidP="004F19D4">
      <w:pPr>
        <w:spacing w:after="0"/>
        <w:rPr>
          <w:rFonts w:cs="Arial"/>
        </w:rPr>
      </w:pPr>
    </w:p>
    <w:p w14:paraId="0DE6F1FD" w14:textId="77777777" w:rsidR="004339AE" w:rsidRDefault="004339AE" w:rsidP="004F19D4">
      <w:pPr>
        <w:spacing w:after="0"/>
        <w:rPr>
          <w:rFonts w:cs="Arial"/>
        </w:rPr>
      </w:pPr>
    </w:p>
    <w:p w14:paraId="6FDE41C3" w14:textId="77777777" w:rsidR="004339AE" w:rsidRDefault="004339AE" w:rsidP="004F19D4">
      <w:pPr>
        <w:spacing w:after="0"/>
        <w:rPr>
          <w:rFonts w:cs="Arial"/>
        </w:rPr>
      </w:pPr>
    </w:p>
    <w:p w14:paraId="3C8DC14A" w14:textId="77777777" w:rsidR="004339AE" w:rsidRDefault="004339AE" w:rsidP="004F19D4">
      <w:pPr>
        <w:spacing w:after="0"/>
        <w:rPr>
          <w:rFonts w:cs="Arial"/>
        </w:rPr>
      </w:pPr>
    </w:p>
    <w:p w14:paraId="253CF9A5" w14:textId="77777777" w:rsidR="004339AE" w:rsidRDefault="004339AE" w:rsidP="004F19D4">
      <w:pPr>
        <w:spacing w:after="0"/>
        <w:rPr>
          <w:rFonts w:cs="Arial"/>
        </w:rPr>
      </w:pPr>
    </w:p>
    <w:p w14:paraId="2F41E68A" w14:textId="77777777" w:rsidR="004339AE" w:rsidRDefault="004339AE" w:rsidP="004F19D4">
      <w:pPr>
        <w:spacing w:after="0"/>
        <w:rPr>
          <w:rFonts w:cs="Arial"/>
        </w:rPr>
      </w:pPr>
    </w:p>
    <w:p w14:paraId="0E360D6F" w14:textId="77777777" w:rsidR="004339AE" w:rsidRDefault="004339AE" w:rsidP="004F19D4">
      <w:pPr>
        <w:spacing w:after="0"/>
        <w:rPr>
          <w:rFonts w:cs="Arial"/>
        </w:rPr>
      </w:pPr>
    </w:p>
    <w:p w14:paraId="4AAE11DF" w14:textId="77777777" w:rsidR="004339AE" w:rsidRDefault="004339AE" w:rsidP="004F19D4">
      <w:pPr>
        <w:spacing w:after="0"/>
        <w:rPr>
          <w:rFonts w:cs="Arial"/>
        </w:rPr>
      </w:pPr>
    </w:p>
    <w:p w14:paraId="12F07AD8" w14:textId="77777777" w:rsidR="004339AE" w:rsidRDefault="004339AE" w:rsidP="004F19D4">
      <w:pPr>
        <w:spacing w:after="0"/>
        <w:rPr>
          <w:rFonts w:cs="Arial"/>
        </w:rPr>
      </w:pPr>
    </w:p>
    <w:p w14:paraId="2EA57A59" w14:textId="77777777" w:rsidR="004339AE" w:rsidRDefault="004339AE" w:rsidP="004F19D4">
      <w:pPr>
        <w:spacing w:after="0"/>
        <w:rPr>
          <w:rFonts w:cs="Arial"/>
        </w:rPr>
      </w:pPr>
    </w:p>
    <w:p w14:paraId="1D5385EB" w14:textId="77777777" w:rsidR="004339AE" w:rsidRDefault="004339AE" w:rsidP="004F19D4">
      <w:pPr>
        <w:spacing w:after="0"/>
        <w:rPr>
          <w:rFonts w:cs="Arial"/>
        </w:rPr>
      </w:pPr>
    </w:p>
    <w:p w14:paraId="28455D31" w14:textId="77777777" w:rsidR="004339AE" w:rsidRDefault="004339AE" w:rsidP="004F19D4">
      <w:pPr>
        <w:spacing w:after="0"/>
        <w:rPr>
          <w:rFonts w:cs="Arial"/>
        </w:rPr>
      </w:pPr>
    </w:p>
    <w:p w14:paraId="0814EBF5" w14:textId="77777777" w:rsidR="004339AE" w:rsidRDefault="004339AE" w:rsidP="004F19D4">
      <w:pPr>
        <w:spacing w:after="0"/>
        <w:rPr>
          <w:rFonts w:cs="Arial"/>
        </w:rPr>
      </w:pPr>
    </w:p>
    <w:p w14:paraId="25ACD09A" w14:textId="77777777" w:rsidR="004339AE" w:rsidRDefault="004339AE" w:rsidP="004F19D4">
      <w:pPr>
        <w:spacing w:after="0"/>
        <w:rPr>
          <w:rFonts w:cs="Arial"/>
        </w:rPr>
      </w:pPr>
    </w:p>
    <w:p w14:paraId="71CB5911" w14:textId="77777777" w:rsidR="004339AE" w:rsidRDefault="004339AE" w:rsidP="004F19D4">
      <w:pPr>
        <w:spacing w:after="0"/>
        <w:rPr>
          <w:rFonts w:cs="Arial"/>
        </w:rPr>
      </w:pPr>
    </w:p>
    <w:p w14:paraId="2124D910" w14:textId="77777777" w:rsidR="004339AE" w:rsidRPr="00326C32" w:rsidRDefault="004339AE" w:rsidP="004F19D4">
      <w:pPr>
        <w:spacing w:after="0"/>
        <w:rPr>
          <w:rFonts w:cs="Arial"/>
        </w:rPr>
      </w:pPr>
    </w:p>
    <w:tbl>
      <w:tblPr>
        <w:tblStyle w:val="TableGrid"/>
        <w:tblW w:w="152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98"/>
        <w:gridCol w:w="425"/>
        <w:gridCol w:w="5273"/>
        <w:gridCol w:w="3232"/>
        <w:gridCol w:w="1417"/>
        <w:gridCol w:w="2835"/>
      </w:tblGrid>
      <w:tr w:rsidR="00326C32" w:rsidRPr="00326C32" w14:paraId="14E29131" w14:textId="77777777" w:rsidTr="00182191">
        <w:trPr>
          <w:trHeight w:hRule="exact" w:val="340"/>
        </w:trPr>
        <w:tc>
          <w:tcPr>
            <w:tcW w:w="15280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8ABE0FA" w14:textId="7049FACF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Planned expenditure </w:t>
            </w:r>
          </w:p>
        </w:tc>
      </w:tr>
      <w:tr w:rsidR="00326C32" w:rsidRPr="00326C32" w14:paraId="76B621BC" w14:textId="77777777" w:rsidTr="00182191">
        <w:trPr>
          <w:trHeight w:hRule="exact" w:val="378"/>
        </w:trPr>
        <w:tc>
          <w:tcPr>
            <w:tcW w:w="252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E8CB62" w14:textId="77777777" w:rsidR="00326C32" w:rsidRPr="00326C32" w:rsidRDefault="00326C32" w:rsidP="000C6B02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2757" w:type="dxa"/>
            <w:gridSpan w:val="4"/>
            <w:shd w:val="clear" w:color="auto" w:fill="auto"/>
          </w:tcPr>
          <w:p w14:paraId="47CF4C7D" w14:textId="005D3878" w:rsidR="00326C32" w:rsidRPr="00326C32" w:rsidRDefault="004459D9" w:rsidP="000C6B02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  <w:r w:rsidR="00C327AF">
              <w:rPr>
                <w:rFonts w:cs="Arial"/>
                <w:b/>
              </w:rPr>
              <w:t xml:space="preserve"> - 202</w:t>
            </w:r>
            <w:r>
              <w:rPr>
                <w:rFonts w:cs="Arial"/>
                <w:b/>
              </w:rPr>
              <w:t>1</w:t>
            </w:r>
          </w:p>
        </w:tc>
      </w:tr>
      <w:tr w:rsidR="00326C32" w:rsidRPr="00326C32" w14:paraId="610DD8D4" w14:textId="77777777" w:rsidTr="00182191">
        <w:trPr>
          <w:trHeight w:hRule="exact" w:val="795"/>
        </w:trPr>
        <w:tc>
          <w:tcPr>
            <w:tcW w:w="15280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443930B1" w14:textId="26D070F6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326C32" w:rsidRPr="00326C32" w14:paraId="331B8875" w14:textId="77777777" w:rsidTr="00182191">
        <w:trPr>
          <w:trHeight w:hRule="exact" w:val="471"/>
        </w:trPr>
        <w:tc>
          <w:tcPr>
            <w:tcW w:w="15280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4437BF" w14:textId="00E81E13" w:rsidR="00326C32" w:rsidRPr="00C327AF" w:rsidRDefault="00C327AF" w:rsidP="00C327A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Arial"/>
                <w:b/>
              </w:rPr>
            </w:pPr>
            <w:r w:rsidRPr="00C327AF">
              <w:rPr>
                <w:rFonts w:cs="Arial"/>
              </w:rPr>
              <w:t>Accurate assessment of pupil premium children, gap analysis of data to identify clear targets and next steps in learning.</w:t>
            </w:r>
          </w:p>
        </w:tc>
      </w:tr>
      <w:tr w:rsidR="00987363" w:rsidRPr="00326C32" w14:paraId="10AE9D81" w14:textId="77777777" w:rsidTr="004339AE">
        <w:trPr>
          <w:trHeight w:hRule="exact" w:val="765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424EC3E6" w14:textId="77777777" w:rsidR="00987363" w:rsidRPr="00326C32" w:rsidRDefault="00987363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3514D15F" w14:textId="7BF65B0E" w:rsidR="00987363" w:rsidRPr="004339AE" w:rsidRDefault="00987363" w:rsidP="00EA4174">
            <w:pPr>
              <w:spacing w:after="0"/>
              <w:rPr>
                <w:rFonts w:cs="Arial"/>
                <w:b/>
                <w:color w:val="auto"/>
              </w:rPr>
            </w:pPr>
            <w:r w:rsidRPr="004339AE">
              <w:rPr>
                <w:rFonts w:cs="Arial"/>
                <w:b/>
                <w:color w:val="auto"/>
              </w:rPr>
              <w:t>Chosen action / approach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14:paraId="7AB0FDE1" w14:textId="77777777" w:rsidR="00987363" w:rsidRPr="004339AE" w:rsidRDefault="00987363" w:rsidP="00D04B89">
            <w:pPr>
              <w:spacing w:after="0"/>
              <w:rPr>
                <w:rFonts w:cs="Arial"/>
              </w:rPr>
            </w:pPr>
            <w:r w:rsidRPr="004339AE">
              <w:rPr>
                <w:rFonts w:cs="Arial"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73088ECE" w14:textId="77777777" w:rsidR="00987363" w:rsidRPr="00326C32" w:rsidRDefault="00987363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2A5B6E99" w14:textId="2A5FA494" w:rsidR="00987363" w:rsidRPr="00326C32" w:rsidRDefault="00987363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405468" w:rsidRPr="00326C32" w14:paraId="2E7FE5CB" w14:textId="77777777" w:rsidTr="004339AE">
        <w:trPr>
          <w:trHeight w:hRule="exact" w:val="10699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3FB89F9F" w14:textId="635D2077" w:rsidR="00405468" w:rsidRPr="00326C32" w:rsidRDefault="004459D9" w:rsidP="0040546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A </w:t>
            </w:r>
            <w:r w:rsidR="00405468">
              <w:rPr>
                <w:rFonts w:cs="Arial"/>
              </w:rPr>
              <w:t>To devise a comprehensive and measurable catch up programme for those children who have gaps in learning due to Covid 19.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03EAC89F" w14:textId="77777777" w:rsidR="00405468" w:rsidRPr="004339AE" w:rsidRDefault="00405468" w:rsidP="00405468">
            <w:pPr>
              <w:rPr>
                <w:rFonts w:cs="Arial"/>
                <w:color w:val="auto"/>
              </w:rPr>
            </w:pPr>
            <w:r w:rsidRPr="004339AE">
              <w:rPr>
                <w:rFonts w:cs="Arial"/>
                <w:color w:val="auto"/>
              </w:rPr>
              <w:t>Staff identify gaps in learning through a diagnostic approach in line with the EEF materials.</w:t>
            </w:r>
          </w:p>
          <w:p w14:paraId="611F2F16" w14:textId="77777777" w:rsidR="00405468" w:rsidRPr="004339AE" w:rsidRDefault="00405468" w:rsidP="00405468">
            <w:pPr>
              <w:rPr>
                <w:rFonts w:cs="Arial"/>
                <w:color w:val="auto"/>
              </w:rPr>
            </w:pPr>
            <w:r w:rsidRPr="004339AE">
              <w:rPr>
                <w:rFonts w:cs="Arial"/>
                <w:color w:val="auto"/>
              </w:rPr>
              <w:t>Catch up programmes are put in place based upon the gaps in learning identified and strategies that have been out forwards by staff to address needs.</w:t>
            </w:r>
          </w:p>
          <w:p w14:paraId="045E4918" w14:textId="77777777" w:rsidR="00405468" w:rsidRPr="004339AE" w:rsidRDefault="00405468" w:rsidP="00405468">
            <w:pPr>
              <w:rPr>
                <w:rFonts w:cs="Arial"/>
                <w:color w:val="auto"/>
              </w:rPr>
            </w:pPr>
            <w:r w:rsidRPr="004339AE">
              <w:rPr>
                <w:rFonts w:cs="Arial"/>
                <w:color w:val="auto"/>
              </w:rPr>
              <w:t>Progress is measurable and clear impact upon progress is evidenced.</w:t>
            </w:r>
          </w:p>
          <w:p w14:paraId="63D0B4B2" w14:textId="27A389EA" w:rsidR="00634AD3" w:rsidRPr="004339AE" w:rsidRDefault="00634AD3" w:rsidP="00405468">
            <w:pPr>
              <w:rPr>
                <w:rFonts w:cs="Arial"/>
                <w:color w:val="auto"/>
              </w:rPr>
            </w:pPr>
            <w:r w:rsidRPr="004339AE">
              <w:rPr>
                <w:rFonts w:cs="Arial"/>
                <w:color w:val="auto"/>
              </w:rPr>
              <w:t>Additional staff employed to deliver catch up programme.</w:t>
            </w:r>
          </w:p>
          <w:p w14:paraId="5F57374C" w14:textId="749934E5" w:rsidR="00405468" w:rsidRPr="004339AE" w:rsidRDefault="00405468" w:rsidP="00405468">
            <w:pPr>
              <w:ind w:left="720" w:hanging="3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14:paraId="4C2FDB7B" w14:textId="740FCB5B" w:rsidR="00B1498D" w:rsidRDefault="00B1498D" w:rsidP="00B1498D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Gaps in learning have been identified and the curriculum has been adapted as necessary e.g. NCETM maths resources.</w:t>
            </w:r>
            <w:r w:rsidR="00964572">
              <w:rPr>
                <w:rFonts w:cs="Arial"/>
                <w:color w:val="FF0000"/>
                <w:sz w:val="22"/>
                <w:szCs w:val="22"/>
              </w:rPr>
              <w:t xml:space="preserve"> Benchmarking reading assessments</w:t>
            </w:r>
          </w:p>
          <w:p w14:paraId="6303EC33" w14:textId="77777777" w:rsidR="00B1498D" w:rsidRDefault="00B1498D" w:rsidP="00B1498D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1:1 reading sessions have been delivered by level 3 TAs in reading (7 children) – Autumn data showed that impact was positive but collecting evidence has been difficult due to lockdown 3.</w:t>
            </w:r>
          </w:p>
          <w:p w14:paraId="1CF9468A" w14:textId="6B66E14A" w:rsidR="00964572" w:rsidRDefault="00964572" w:rsidP="00B1498D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 xml:space="preserve">Y6 reading booster sessions were implemented during the Autumn Term and data showed that all children made progress. (4 children) </w:t>
            </w:r>
          </w:p>
          <w:p w14:paraId="28895DA9" w14:textId="77777777" w:rsidR="00B1498D" w:rsidRDefault="00B1498D" w:rsidP="00B1498D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Lexia has been purchased (19 children) to begin after Easter.</w:t>
            </w:r>
          </w:p>
          <w:p w14:paraId="2D01A8A0" w14:textId="77777777" w:rsidR="00405468" w:rsidRDefault="00B1498D" w:rsidP="00B1498D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Same day intervention sessions for maths have been set up for after Easter.</w:t>
            </w:r>
            <w:r w:rsidR="00964572">
              <w:rPr>
                <w:rFonts w:cs="Arial"/>
                <w:color w:val="FF0000"/>
                <w:sz w:val="22"/>
                <w:szCs w:val="22"/>
              </w:rPr>
              <w:t xml:space="preserve"> An additional teacher has been employed to deliver maths catch up sessions in Y5 and Y6.</w:t>
            </w:r>
          </w:p>
          <w:p w14:paraId="59903DAB" w14:textId="2D2BFA67" w:rsidR="00964572" w:rsidRDefault="00964572" w:rsidP="00B1498D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Staff have attended maths interv</w:t>
            </w:r>
            <w:r w:rsidR="004443C0">
              <w:rPr>
                <w:rFonts w:cs="Arial"/>
                <w:color w:val="FF0000"/>
                <w:sz w:val="22"/>
                <w:szCs w:val="22"/>
              </w:rPr>
              <w:t>ention training. The National Tutoring programme is to start in May. (15</w:t>
            </w:r>
            <w:r>
              <w:rPr>
                <w:rFonts w:cs="Arial"/>
                <w:color w:val="FF0000"/>
                <w:sz w:val="22"/>
                <w:szCs w:val="22"/>
              </w:rPr>
              <w:t xml:space="preserve"> children have been identified) </w:t>
            </w:r>
          </w:p>
          <w:p w14:paraId="2FF14736" w14:textId="42449A68" w:rsidR="00964572" w:rsidRPr="004339AE" w:rsidRDefault="00964572" w:rsidP="00B149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LSS support is also offered currently to 4 children.</w:t>
            </w:r>
          </w:p>
        </w:tc>
        <w:tc>
          <w:tcPr>
            <w:tcW w:w="1417" w:type="dxa"/>
            <w:shd w:val="clear" w:color="auto" w:fill="auto"/>
          </w:tcPr>
          <w:p w14:paraId="5645ABF9" w14:textId="348F2FA0" w:rsidR="00405468" w:rsidRPr="006B729D" w:rsidRDefault="00405468" w:rsidP="0040546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33BCBE" w14:textId="77777777" w:rsidR="00771C1B" w:rsidRDefault="00964572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Interventions to be reviewed half termly and impact measured where possible. e.g. teacher assessments, benchmarking reading assessments, pre and post assessments.</w:t>
            </w:r>
          </w:p>
          <w:p w14:paraId="12116AE8" w14:textId="77777777" w:rsidR="00152CE0" w:rsidRDefault="00152CE0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 xml:space="preserve">IMPACT: </w:t>
            </w:r>
          </w:p>
          <w:p w14:paraId="0CAE8DE2" w14:textId="7B2F2EF4" w:rsidR="00152CE0" w:rsidRDefault="00152CE0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 xml:space="preserve">KS2 data shows that in reading and writing progress </w:t>
            </w:r>
            <w:r w:rsidR="00265EA2">
              <w:rPr>
                <w:rFonts w:cs="Arial"/>
                <w:color w:val="FF0000"/>
                <w:sz w:val="22"/>
                <w:szCs w:val="22"/>
              </w:rPr>
              <w:t xml:space="preserve">/ attainment </w:t>
            </w:r>
            <w:r>
              <w:rPr>
                <w:rFonts w:cs="Arial"/>
                <w:color w:val="FF0000"/>
                <w:sz w:val="22"/>
                <w:szCs w:val="22"/>
              </w:rPr>
              <w:t>scores are above National</w:t>
            </w:r>
            <w:r w:rsidR="00265EA2">
              <w:rPr>
                <w:rFonts w:cs="Arial"/>
                <w:color w:val="FF0000"/>
                <w:sz w:val="22"/>
                <w:szCs w:val="22"/>
              </w:rPr>
              <w:t xml:space="preserve"> average</w:t>
            </w:r>
            <w:r>
              <w:rPr>
                <w:rFonts w:cs="Arial"/>
                <w:color w:val="FF0000"/>
                <w:sz w:val="22"/>
                <w:szCs w:val="22"/>
              </w:rPr>
              <w:t>, maths is below.</w:t>
            </w:r>
          </w:p>
          <w:p w14:paraId="5C294A70" w14:textId="77777777" w:rsidR="00265EA2" w:rsidRDefault="00265EA2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Children WGD are below national average.</w:t>
            </w:r>
          </w:p>
          <w:p w14:paraId="37199802" w14:textId="69D11FC8" w:rsidR="00265EA2" w:rsidRDefault="00265EA2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NTP data (maths) shows that 11 / 12 children made progress.</w:t>
            </w:r>
          </w:p>
          <w:p w14:paraId="18396DCD" w14:textId="79A5EE15" w:rsidR="00265EA2" w:rsidRDefault="00265EA2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Y5 catch up data (maths) shows that 4/5 children made progress</w:t>
            </w:r>
          </w:p>
          <w:p w14:paraId="16BD28AE" w14:textId="71CE59B3" w:rsidR="00265EA2" w:rsidRDefault="00265EA2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Y3 catch up data (maths) shows that 8/9 children made progress.</w:t>
            </w:r>
          </w:p>
          <w:p w14:paraId="1454149A" w14:textId="7CC8C963" w:rsidR="00265EA2" w:rsidRDefault="00265EA2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Lexia data shows that ALL children moved at least 1 colour band book in 6 weeks.</w:t>
            </w:r>
          </w:p>
          <w:p w14:paraId="49E342A1" w14:textId="555524AF" w:rsidR="00152CE0" w:rsidRPr="007A3C44" w:rsidRDefault="00152CE0" w:rsidP="00405468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05468" w:rsidRPr="00326C32" w14:paraId="06F5D9FC" w14:textId="77777777" w:rsidTr="004339AE">
        <w:trPr>
          <w:trHeight w:hRule="exact" w:val="359"/>
        </w:trPr>
        <w:tc>
          <w:tcPr>
            <w:tcW w:w="12445" w:type="dxa"/>
            <w:gridSpan w:val="5"/>
            <w:tcMar>
              <w:top w:w="57" w:type="dxa"/>
              <w:bottom w:w="57" w:type="dxa"/>
            </w:tcMar>
          </w:tcPr>
          <w:p w14:paraId="7B9F6546" w14:textId="6BE95F16" w:rsidR="00405468" w:rsidRPr="00326C32" w:rsidRDefault="00405468" w:rsidP="00405468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lastRenderedPageBreak/>
              <w:t>Total budgeted cost</w:t>
            </w:r>
          </w:p>
        </w:tc>
        <w:tc>
          <w:tcPr>
            <w:tcW w:w="2835" w:type="dxa"/>
          </w:tcPr>
          <w:p w14:paraId="2CFD280A" w14:textId="035D3373" w:rsidR="00405468" w:rsidRPr="00C6185A" w:rsidRDefault="00F955D1" w:rsidP="00405468">
            <w:pPr>
              <w:spacing w:after="0"/>
              <w:rPr>
                <w:rFonts w:cs="Arial"/>
                <w:color w:val="auto"/>
              </w:rPr>
            </w:pPr>
            <w:r w:rsidRPr="004339AE">
              <w:rPr>
                <w:rFonts w:cs="Arial"/>
                <w:color w:val="auto"/>
              </w:rPr>
              <w:t>£48</w:t>
            </w:r>
            <w:r w:rsidR="004E06EF" w:rsidRPr="004339AE">
              <w:rPr>
                <w:rFonts w:cs="Arial"/>
                <w:color w:val="auto"/>
              </w:rPr>
              <w:t>,961</w:t>
            </w:r>
          </w:p>
        </w:tc>
      </w:tr>
      <w:tr w:rsidR="00405468" w:rsidRPr="00326C32" w14:paraId="571E8CCF" w14:textId="77777777" w:rsidTr="00182191">
        <w:trPr>
          <w:trHeight w:hRule="exact" w:val="340"/>
        </w:trPr>
        <w:tc>
          <w:tcPr>
            <w:tcW w:w="15280" w:type="dxa"/>
            <w:gridSpan w:val="6"/>
            <w:tcMar>
              <w:top w:w="57" w:type="dxa"/>
              <w:bottom w:w="57" w:type="dxa"/>
            </w:tcMar>
          </w:tcPr>
          <w:p w14:paraId="20B83D90" w14:textId="63705FC0" w:rsidR="00405468" w:rsidRPr="008B276C" w:rsidRDefault="00405468" w:rsidP="004054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8B276C">
              <w:rPr>
                <w:rFonts w:cs="Arial"/>
                <w:b/>
              </w:rPr>
              <w:t>Targeted support</w:t>
            </w:r>
          </w:p>
        </w:tc>
      </w:tr>
      <w:tr w:rsidR="00405468" w:rsidRPr="00326C32" w14:paraId="4C246537" w14:textId="77777777" w:rsidTr="004339AE">
        <w:trPr>
          <w:trHeight w:hRule="exact" w:val="765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4A0CD6B0" w14:textId="107392B6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</w:t>
            </w:r>
            <w:r w:rsidRPr="00326C32">
              <w:rPr>
                <w:rFonts w:cs="Arial"/>
                <w:b/>
              </w:rPr>
              <w:t>ed outcome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77051156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  <w:p w14:paraId="11DE6B62" w14:textId="773E318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232" w:type="dxa"/>
            <w:tcMar>
              <w:top w:w="57" w:type="dxa"/>
              <w:bottom w:w="57" w:type="dxa"/>
            </w:tcMar>
          </w:tcPr>
          <w:p w14:paraId="1CCA4D9E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18107706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4AB2E5BD" w14:textId="343B3844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When will you review implementation? </w:t>
            </w:r>
          </w:p>
        </w:tc>
      </w:tr>
      <w:tr w:rsidR="00405468" w:rsidRPr="00326C32" w14:paraId="4514EBFC" w14:textId="77777777" w:rsidTr="004339AE">
        <w:trPr>
          <w:trHeight w:hRule="exact" w:val="7425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2B4BDBDA" w14:textId="2B4FF46C" w:rsidR="00405468" w:rsidRPr="00326C32" w:rsidRDefault="004459D9" w:rsidP="004339AE">
            <w:pPr>
              <w:rPr>
                <w:rFonts w:cs="Arial"/>
              </w:rPr>
            </w:pPr>
            <w:r>
              <w:rPr>
                <w:rFonts w:cs="Arial"/>
              </w:rPr>
              <w:t xml:space="preserve">B </w:t>
            </w:r>
            <w:r w:rsidR="00405468">
              <w:rPr>
                <w:rFonts w:cs="Arial"/>
              </w:rPr>
              <w:t>Children’s mental health and wellbeing needs are met appropriately.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504A9080" w14:textId="77777777" w:rsidR="00405468" w:rsidRDefault="00405468" w:rsidP="00405468">
            <w:pPr>
              <w:rPr>
                <w:rFonts w:cs="Arial"/>
              </w:rPr>
            </w:pPr>
            <w:r>
              <w:rPr>
                <w:rFonts w:cs="Arial"/>
              </w:rPr>
              <w:t>Children who are presenting with mental health concerns are identified as soon as possible and referred to the school’s learning mentor.</w:t>
            </w:r>
          </w:p>
          <w:p w14:paraId="57964F59" w14:textId="77777777" w:rsidR="00405468" w:rsidRDefault="00405468" w:rsidP="00405468">
            <w:pPr>
              <w:rPr>
                <w:rFonts w:cs="Arial"/>
              </w:rPr>
            </w:pPr>
            <w:r>
              <w:rPr>
                <w:rFonts w:cs="Arial"/>
              </w:rPr>
              <w:t>A package of support is put in place for each child including 1:1 check ins, small group work and nurture groups.</w:t>
            </w:r>
          </w:p>
          <w:p w14:paraId="3C6EE2CC" w14:textId="77777777" w:rsidR="00405468" w:rsidRDefault="00405468" w:rsidP="00405468">
            <w:pPr>
              <w:rPr>
                <w:rFonts w:cs="Arial"/>
              </w:rPr>
            </w:pPr>
            <w:r>
              <w:rPr>
                <w:rFonts w:cs="Arial"/>
              </w:rPr>
              <w:t>Whole school approach to addressing mental health needs in line with the Mentally Healthy Schools training / resources e.g. additional outdoor sessions, mindfulness, restorative approaches, PSHE and RSE.</w:t>
            </w:r>
          </w:p>
          <w:p w14:paraId="04FF814F" w14:textId="77777777" w:rsidR="00405468" w:rsidRDefault="00405468" w:rsidP="00405468">
            <w:pPr>
              <w:rPr>
                <w:rFonts w:cs="Arial"/>
              </w:rPr>
            </w:pPr>
            <w:r>
              <w:rPr>
                <w:rFonts w:cs="Arial"/>
              </w:rPr>
              <w:t>External agencies e.g. BSS, HYMS are involved to support further needs that cannot be addressed in school.</w:t>
            </w:r>
          </w:p>
          <w:p w14:paraId="202353FD" w14:textId="356096AC" w:rsidR="00405468" w:rsidRPr="00405468" w:rsidRDefault="00405468" w:rsidP="004054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5468">
              <w:rPr>
                <w:rFonts w:cs="Arial"/>
              </w:rPr>
              <w:t>School Age Plus worker continues to support families with high need</w:t>
            </w:r>
          </w:p>
        </w:tc>
        <w:tc>
          <w:tcPr>
            <w:tcW w:w="3232" w:type="dxa"/>
            <w:tcMar>
              <w:top w:w="57" w:type="dxa"/>
              <w:bottom w:w="57" w:type="dxa"/>
            </w:tcMar>
          </w:tcPr>
          <w:p w14:paraId="04C17551" w14:textId="592E5276" w:rsidR="00405468" w:rsidRDefault="00771C1B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Children are identified by staff and referrals made to the LM. This is monitored with class teacher and check in scores are recorded. </w:t>
            </w:r>
            <w:r>
              <w:rPr>
                <w:rFonts w:cs="Arial"/>
                <w:color w:val="FF0000"/>
                <w:sz w:val="20"/>
                <w:szCs w:val="20"/>
              </w:rPr>
              <w:t>Weekly phone calls were made to children at home during lock down.</w:t>
            </w:r>
          </w:p>
          <w:p w14:paraId="466B8E55" w14:textId="77777777" w:rsidR="00771C1B" w:rsidRDefault="00771C1B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Nurture groups have been started in Y3 – </w:t>
            </w:r>
          </w:p>
          <w:p w14:paraId="370AD9E8" w14:textId="77777777" w:rsidR="00771C1B" w:rsidRDefault="00771C1B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Mental Health Sports Ambassador has delivered a whole school assembly and additional sessions to all children in Y5.</w:t>
            </w:r>
          </w:p>
          <w:p w14:paraId="2974ED03" w14:textId="0AEE2907" w:rsidR="00771C1B" w:rsidRDefault="00771C1B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Attachment training </w:t>
            </w:r>
            <w:r w:rsidR="00411CBE">
              <w:rPr>
                <w:rFonts w:cs="Arial"/>
                <w:sz w:val="20"/>
                <w:szCs w:val="20"/>
              </w:rPr>
              <w:t>has</w:t>
            </w:r>
            <w:r>
              <w:rPr>
                <w:rFonts w:cs="Arial"/>
                <w:sz w:val="20"/>
                <w:szCs w:val="20"/>
              </w:rPr>
              <w:t xml:space="preserve"> been delivered to staff and some have recently attended bereavement training.</w:t>
            </w:r>
          </w:p>
          <w:p w14:paraId="2CF58C0B" w14:textId="25CD566F" w:rsidR="00411CBE" w:rsidRDefault="00411CBE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Weekly safeguarding meetings to identify families that may need Early Help.</w:t>
            </w:r>
          </w:p>
          <w:p w14:paraId="630A4295" w14:textId="3F0CA273" w:rsidR="00411CBE" w:rsidRDefault="00411CBE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TAC meetings take place every 6 weeks.</w:t>
            </w:r>
          </w:p>
          <w:p w14:paraId="6DA8AAB6" w14:textId="6FD6A8CE" w:rsidR="00411CBE" w:rsidRDefault="00411CBE" w:rsidP="0040546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Half termly TAS meetings to identify children / families in need.</w:t>
            </w:r>
          </w:p>
          <w:p w14:paraId="0659CB35" w14:textId="7824CE4A" w:rsidR="00771C1B" w:rsidRPr="001713D1" w:rsidRDefault="00771C1B" w:rsidP="0040546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D56FDE" w14:textId="2B065756" w:rsidR="00405468" w:rsidRPr="00222703" w:rsidRDefault="00405468" w:rsidP="0040546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1E4D89" w14:textId="1916CAB8" w:rsidR="00405468" w:rsidRDefault="00411CBE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April - </w:t>
            </w:r>
            <w:r w:rsidR="00771C1B">
              <w:rPr>
                <w:rFonts w:cs="Arial"/>
                <w:color w:val="FF0000"/>
                <w:sz w:val="20"/>
                <w:szCs w:val="20"/>
              </w:rPr>
              <w:t xml:space="preserve">LM to review which children are receiving 1:1 support and the impact this has had on them settling back in to school. </w:t>
            </w:r>
          </w:p>
          <w:p w14:paraId="7C60BEE8" w14:textId="77777777" w:rsidR="00771C1B" w:rsidRDefault="00771C1B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Small groups to be identified to start after Easter. </w:t>
            </w:r>
          </w:p>
          <w:p w14:paraId="1A6BAD44" w14:textId="2FE2DAED" w:rsidR="00411CBE" w:rsidRDefault="00411CBE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Half termly TAS meetings.</w:t>
            </w:r>
          </w:p>
          <w:p w14:paraId="62C0DF0E" w14:textId="0D7E1CE1" w:rsidR="00411CBE" w:rsidRDefault="00411CBE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TAC meetings identify next steps</w:t>
            </w:r>
            <w:r w:rsidR="00265EA2"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2BFAFA2C" w14:textId="74875B9B" w:rsidR="001D0F63" w:rsidRDefault="00265EA2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IMPACT </w:t>
            </w:r>
            <w:r w:rsidR="001D0F63">
              <w:rPr>
                <w:rFonts w:cs="Arial"/>
                <w:color w:val="FF0000"/>
                <w:sz w:val="20"/>
                <w:szCs w:val="20"/>
              </w:rPr>
              <w:t>–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1D0F63">
              <w:rPr>
                <w:rFonts w:cs="Arial"/>
                <w:color w:val="FF0000"/>
                <w:sz w:val="20"/>
                <w:szCs w:val="20"/>
              </w:rPr>
              <w:t>Children have settled well back in to school. Nurture groups have taken place including gardening club. 1 child remains on a part time timetable.</w:t>
            </w:r>
          </w:p>
          <w:p w14:paraId="07D231FD" w14:textId="6E171A28" w:rsidR="001D0F63" w:rsidRDefault="001D0F63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External agencies have worked with the school to support children including BSS, S&amp;L, Primary Jigsaw, Ed Pshyc, Inclusion, sensory support, EWO.</w:t>
            </w:r>
          </w:p>
          <w:p w14:paraId="403179A8" w14:textId="365657D9" w:rsidR="00771C1B" w:rsidRPr="00771C1B" w:rsidRDefault="00771C1B" w:rsidP="00771C1B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E06EF" w:rsidRPr="00326C32" w14:paraId="117BD65D" w14:textId="77777777" w:rsidTr="004339AE">
        <w:trPr>
          <w:trHeight w:hRule="exact" w:val="162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4DCE7B82" w14:textId="25D460F2" w:rsidR="004E06EF" w:rsidRDefault="004E06EF" w:rsidP="00405468">
            <w:pPr>
              <w:rPr>
                <w:rFonts w:cs="Arial"/>
              </w:rPr>
            </w:pP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05651BF9" w14:textId="77777777" w:rsidR="004E06EF" w:rsidRDefault="004E06EF" w:rsidP="00405468">
            <w:pPr>
              <w:rPr>
                <w:rFonts w:cs="Arial"/>
              </w:rPr>
            </w:pPr>
          </w:p>
        </w:tc>
        <w:tc>
          <w:tcPr>
            <w:tcW w:w="3232" w:type="dxa"/>
            <w:tcMar>
              <w:top w:w="57" w:type="dxa"/>
              <w:bottom w:w="57" w:type="dxa"/>
            </w:tcMar>
          </w:tcPr>
          <w:p w14:paraId="12EEC899" w14:textId="77777777" w:rsidR="004E06EF" w:rsidRPr="001713D1" w:rsidRDefault="004E06EF" w:rsidP="0040546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23E57" w14:textId="77777777" w:rsidR="004E06EF" w:rsidRPr="00222703" w:rsidRDefault="004E06EF" w:rsidP="00405468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6E889E" w14:textId="77777777" w:rsidR="004E06EF" w:rsidRPr="00C61CDB" w:rsidRDefault="004E06EF" w:rsidP="00405468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05468" w:rsidRPr="00326C32" w14:paraId="1C3870F3" w14:textId="77777777" w:rsidTr="004339AE">
        <w:trPr>
          <w:trHeight w:hRule="exact" w:val="1228"/>
        </w:trPr>
        <w:tc>
          <w:tcPr>
            <w:tcW w:w="12445" w:type="dxa"/>
            <w:gridSpan w:val="5"/>
            <w:tcMar>
              <w:top w:w="57" w:type="dxa"/>
              <w:bottom w:w="57" w:type="dxa"/>
            </w:tcMar>
          </w:tcPr>
          <w:p w14:paraId="795A0687" w14:textId="77777777" w:rsidR="00405468" w:rsidRPr="00326C32" w:rsidRDefault="00405468" w:rsidP="00405468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078F5046" w14:textId="77777777" w:rsidR="00405468" w:rsidRDefault="00F955D1" w:rsidP="00405468">
            <w:pPr>
              <w:spacing w:after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£12</w:t>
            </w:r>
            <w:r w:rsidR="00405468">
              <w:rPr>
                <w:rFonts w:cs="Arial"/>
                <w:color w:val="auto"/>
              </w:rPr>
              <w:t>, 078</w:t>
            </w:r>
          </w:p>
          <w:p w14:paraId="20073704" w14:textId="77777777" w:rsidR="004339AE" w:rsidRDefault="004339AE" w:rsidP="00405468">
            <w:pPr>
              <w:spacing w:after="0"/>
              <w:rPr>
                <w:rFonts w:cs="Arial"/>
                <w:color w:val="auto"/>
              </w:rPr>
            </w:pPr>
          </w:p>
          <w:p w14:paraId="0DB963DB" w14:textId="6652CCA3" w:rsidR="004339AE" w:rsidRPr="001713D1" w:rsidRDefault="004339AE" w:rsidP="00405468">
            <w:pPr>
              <w:spacing w:after="0"/>
              <w:rPr>
                <w:rFonts w:cs="Arial"/>
                <w:color w:val="FF0000"/>
              </w:rPr>
            </w:pPr>
          </w:p>
        </w:tc>
      </w:tr>
      <w:tr w:rsidR="00405468" w:rsidRPr="00326C32" w14:paraId="28C25D20" w14:textId="77777777" w:rsidTr="00182191">
        <w:trPr>
          <w:trHeight w:hRule="exact" w:val="340"/>
        </w:trPr>
        <w:tc>
          <w:tcPr>
            <w:tcW w:w="15280" w:type="dxa"/>
            <w:gridSpan w:val="6"/>
            <w:tcMar>
              <w:top w:w="57" w:type="dxa"/>
              <w:bottom w:w="57" w:type="dxa"/>
            </w:tcMar>
          </w:tcPr>
          <w:p w14:paraId="3C51CA15" w14:textId="5AC31E3C" w:rsidR="00405468" w:rsidRPr="00326C32" w:rsidRDefault="00405468" w:rsidP="004054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>Other approaches</w:t>
            </w:r>
          </w:p>
        </w:tc>
      </w:tr>
      <w:tr w:rsidR="00405468" w:rsidRPr="00326C32" w14:paraId="2701A71E" w14:textId="77777777" w:rsidTr="004339AE">
        <w:trPr>
          <w:trHeight w:hRule="exact" w:val="978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437B51C4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74C14511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  <w:p w14:paraId="34BCB72F" w14:textId="2286DF01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232" w:type="dxa"/>
            <w:tcMar>
              <w:top w:w="57" w:type="dxa"/>
              <w:bottom w:w="57" w:type="dxa"/>
            </w:tcMar>
          </w:tcPr>
          <w:p w14:paraId="46CC5E6A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294EE845" w14:textId="77777777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0167F521" w14:textId="77777777" w:rsidR="00405468" w:rsidRDefault="00405468" w:rsidP="0040546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  <w:p w14:paraId="533157C9" w14:textId="24AAB98D" w:rsidR="00405468" w:rsidRPr="00326C32" w:rsidRDefault="00405468" w:rsidP="00405468">
            <w:pPr>
              <w:spacing w:after="0"/>
              <w:rPr>
                <w:rFonts w:cs="Arial"/>
                <w:b/>
              </w:rPr>
            </w:pPr>
          </w:p>
        </w:tc>
      </w:tr>
      <w:tr w:rsidR="004459D9" w:rsidRPr="00326C32" w14:paraId="11BB1BE5" w14:textId="77777777" w:rsidTr="004339AE">
        <w:trPr>
          <w:trHeight w:hRule="exact" w:val="5596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0574EF5C" w14:textId="7F618C8B" w:rsidR="004459D9" w:rsidRPr="00326C32" w:rsidRDefault="004459D9" w:rsidP="004459D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 Families are supported to access home learning and appropriate resources to help their child at home.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69B9BB3C" w14:textId="77777777" w:rsidR="004459D9" w:rsidRDefault="004459D9" w:rsidP="004459D9">
            <w:pPr>
              <w:rPr>
                <w:rFonts w:cs="Arial"/>
              </w:rPr>
            </w:pPr>
            <w:r>
              <w:rPr>
                <w:rFonts w:cs="Arial"/>
              </w:rPr>
              <w:t>Regular contact is maintained with families to support them in the use of google classroom, should their child / children need to access this.</w:t>
            </w:r>
          </w:p>
          <w:p w14:paraId="5426AF1D" w14:textId="77777777" w:rsidR="004459D9" w:rsidRDefault="004459D9" w:rsidP="004459D9">
            <w:pPr>
              <w:rPr>
                <w:rFonts w:cs="Arial"/>
              </w:rPr>
            </w:pPr>
            <w:r>
              <w:rPr>
                <w:rFonts w:cs="Arial"/>
              </w:rPr>
              <w:t>Additional resources e.g. learning packs are accessible if needed.</w:t>
            </w:r>
          </w:p>
          <w:p w14:paraId="52A98302" w14:textId="6B18C5BF" w:rsidR="004459D9" w:rsidRPr="004459D9" w:rsidRDefault="004459D9" w:rsidP="004459D9">
            <w:pPr>
              <w:rPr>
                <w:rFonts w:cs="Arial"/>
              </w:rPr>
            </w:pPr>
            <w:r w:rsidRPr="004459D9">
              <w:rPr>
                <w:rFonts w:cs="Arial"/>
              </w:rPr>
              <w:t>Technology is made available to families where possible.</w:t>
            </w:r>
          </w:p>
        </w:tc>
        <w:tc>
          <w:tcPr>
            <w:tcW w:w="3232" w:type="dxa"/>
            <w:tcMar>
              <w:top w:w="57" w:type="dxa"/>
              <w:bottom w:w="57" w:type="dxa"/>
            </w:tcMar>
          </w:tcPr>
          <w:p w14:paraId="66E2DE13" w14:textId="5D87B55C" w:rsidR="004459D9" w:rsidRDefault="00411CBE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A questionnaire was sent out Jan 2021 to parents. Feedback was very positive and minor adjustments were made as a result.</w:t>
            </w:r>
          </w:p>
          <w:p w14:paraId="3A456589" w14:textId="1D0984A1" w:rsidR="00411CBE" w:rsidRDefault="00411CBE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A blend of live and pre-recorded lessons were provided. Regular feedback sessions were available for all children</w:t>
            </w:r>
            <w:r w:rsidR="00B1498D">
              <w:rPr>
                <w:rFonts w:cs="Arial"/>
                <w:color w:val="FF0000"/>
                <w:sz w:val="20"/>
                <w:szCs w:val="20"/>
              </w:rPr>
              <w:t xml:space="preserve"> including 3 live sessions a day.</w:t>
            </w:r>
          </w:p>
          <w:p w14:paraId="7358E8F8" w14:textId="2DB3C642" w:rsidR="00B1498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On line attendance is monitored daily and families are contacted after 3 days if a child is not ‘visible’ - a follow up NOC is written by the class teacher if contact cannot be made. This is followed up by SLT.</w:t>
            </w:r>
          </w:p>
          <w:p w14:paraId="58B4DC40" w14:textId="77777777" w:rsidR="00411CBE" w:rsidRDefault="00411CBE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Weekly phone calls have been made during lockdown 3 to support families to access home learning. </w:t>
            </w:r>
          </w:p>
          <w:p w14:paraId="117C6C09" w14:textId="77777777" w:rsidR="00411CBE" w:rsidRDefault="00411CBE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iPads were loaned to families and places offered for key worker / vulnerable families. (30 PP children attended school on a full time or part time basis) Places were offered to some families but declined.</w:t>
            </w:r>
          </w:p>
          <w:p w14:paraId="4C13BF37" w14:textId="5154DDBC" w:rsidR="00411CBE" w:rsidRPr="00C3407D" w:rsidRDefault="00411CBE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Paper packs were available for all families if required, home visits were made and packs delivered to houses if needed.</w:t>
            </w:r>
          </w:p>
        </w:tc>
        <w:tc>
          <w:tcPr>
            <w:tcW w:w="1417" w:type="dxa"/>
          </w:tcPr>
          <w:p w14:paraId="2C9B7281" w14:textId="51D993B7" w:rsidR="004459D9" w:rsidRPr="00326C32" w:rsidRDefault="004459D9" w:rsidP="004459D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JC / LJ</w:t>
            </w:r>
          </w:p>
        </w:tc>
        <w:tc>
          <w:tcPr>
            <w:tcW w:w="2835" w:type="dxa"/>
          </w:tcPr>
          <w:p w14:paraId="1131CC3D" w14:textId="77777777" w:rsidR="004459D9" w:rsidRDefault="00411CBE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January 2021 due to lockdown 3.</w:t>
            </w:r>
          </w:p>
          <w:p w14:paraId="07536B1E" w14:textId="77777777" w:rsidR="00B1498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In the event of a bubble being sent home a parent questionnaire has been sent out each time. Adjustments are made to the provision due to feedback, where appropriate.</w:t>
            </w:r>
          </w:p>
          <w:p w14:paraId="62848A50" w14:textId="1237C912" w:rsidR="001D0F63" w:rsidRPr="001361EC" w:rsidRDefault="001D0F63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IMPACT: registers show that the vast majority of children accessed google classroom. Paper packs and additional devices were sent to all families where needed.</w:t>
            </w:r>
          </w:p>
        </w:tc>
      </w:tr>
      <w:tr w:rsidR="004459D9" w:rsidRPr="00326C32" w14:paraId="612E5471" w14:textId="77777777" w:rsidTr="004339AE">
        <w:trPr>
          <w:trHeight w:hRule="exact" w:val="8856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5229EB32" w14:textId="13550DD1" w:rsidR="004459D9" w:rsidRPr="00326C32" w:rsidRDefault="004459D9" w:rsidP="004459D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D Attendance and punctuality of pupil premium children.</w:t>
            </w:r>
          </w:p>
        </w:tc>
        <w:tc>
          <w:tcPr>
            <w:tcW w:w="5698" w:type="dxa"/>
            <w:gridSpan w:val="2"/>
            <w:tcMar>
              <w:top w:w="57" w:type="dxa"/>
              <w:bottom w:w="57" w:type="dxa"/>
            </w:tcMar>
          </w:tcPr>
          <w:p w14:paraId="31D50446" w14:textId="77777777" w:rsidR="004459D9" w:rsidRDefault="004459D9" w:rsidP="004459D9">
            <w:pPr>
              <w:rPr>
                <w:rFonts w:cs="Arial"/>
              </w:rPr>
            </w:pPr>
            <w:r>
              <w:rPr>
                <w:rFonts w:cs="Arial"/>
              </w:rPr>
              <w:t>To continue to improve attendance and punctuality of pupil premium children.</w:t>
            </w:r>
          </w:p>
          <w:p w14:paraId="5411D276" w14:textId="77777777" w:rsidR="004459D9" w:rsidRDefault="004459D9" w:rsidP="004459D9">
            <w:pPr>
              <w:rPr>
                <w:rFonts w:cs="Arial"/>
              </w:rPr>
            </w:pPr>
            <w:r>
              <w:rPr>
                <w:rFonts w:cs="Arial"/>
              </w:rPr>
              <w:t>Work with families to support children attending school after lock down and anxieties they may have around this.</w:t>
            </w:r>
          </w:p>
          <w:p w14:paraId="3FE3DECE" w14:textId="4AC3DB53" w:rsidR="004459D9" w:rsidRPr="004459D9" w:rsidRDefault="004459D9" w:rsidP="004459D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59D9">
              <w:rPr>
                <w:rFonts w:cs="Arial"/>
              </w:rPr>
              <w:t>Work with the EWO to ensure that systems and policies are in place should persistent absence become an issue.</w:t>
            </w:r>
          </w:p>
        </w:tc>
        <w:tc>
          <w:tcPr>
            <w:tcW w:w="3232" w:type="dxa"/>
            <w:tcMar>
              <w:top w:w="57" w:type="dxa"/>
              <w:bottom w:w="57" w:type="dxa"/>
            </w:tcMar>
          </w:tcPr>
          <w:p w14:paraId="64C99855" w14:textId="77777777" w:rsidR="004459D9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See above for procedures during lockdown 3. </w:t>
            </w:r>
          </w:p>
          <w:p w14:paraId="22713567" w14:textId="77777777" w:rsidR="00B1498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  <w:p w14:paraId="42DCB20F" w14:textId="77777777" w:rsidR="00B1498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Families were contacted in advance of returning to school and plans were out in pace to support children if needed.</w:t>
            </w:r>
          </w:p>
          <w:p w14:paraId="1AE6700C" w14:textId="77777777" w:rsidR="00B1498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 child currently attends on a part time basis with the number of sessions increasing weekly.</w:t>
            </w:r>
          </w:p>
          <w:p w14:paraId="5419FC9D" w14:textId="77777777" w:rsidR="00B1498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Half termly meetings take place to monitor attendance and actions put in place as needed. </w:t>
            </w:r>
          </w:p>
          <w:p w14:paraId="23E7559C" w14:textId="2079C45F" w:rsidR="00B1498D" w:rsidRPr="00C3407D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e.g. to monitor, phone call to families, letter 1, 2 etc in line with the EWO attendance policy.</w:t>
            </w:r>
          </w:p>
        </w:tc>
        <w:tc>
          <w:tcPr>
            <w:tcW w:w="1417" w:type="dxa"/>
          </w:tcPr>
          <w:p w14:paraId="7CCC142A" w14:textId="2A4A3C01" w:rsidR="004459D9" w:rsidRPr="00326C32" w:rsidRDefault="004459D9" w:rsidP="004459D9">
            <w:pPr>
              <w:spacing w:after="0"/>
              <w:rPr>
                <w:rFonts w:cs="Arial"/>
              </w:rPr>
            </w:pPr>
          </w:p>
        </w:tc>
        <w:tc>
          <w:tcPr>
            <w:tcW w:w="2835" w:type="dxa"/>
          </w:tcPr>
          <w:p w14:paraId="01297F06" w14:textId="77777777" w:rsidR="004459D9" w:rsidRDefault="00B1498D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Half termly meetings and data captures identify families that may need additional support. </w:t>
            </w:r>
          </w:p>
          <w:p w14:paraId="42C7F7D3" w14:textId="77777777" w:rsidR="001D0F63" w:rsidRDefault="001D0F63" w:rsidP="004459D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IMPACT: </w:t>
            </w:r>
          </w:p>
          <w:p w14:paraId="2126CB17" w14:textId="4F582600" w:rsidR="001D0F63" w:rsidRPr="001D0F63" w:rsidRDefault="001D0F63" w:rsidP="001D0F63">
            <w:pPr>
              <w:spacing w:before="100" w:beforeAutospacing="1" w:after="100" w:afterAutospacing="1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1D0F63">
              <w:rPr>
                <w:rFonts w:cs="Arial"/>
                <w:color w:val="FF0000"/>
                <w:sz w:val="20"/>
                <w:szCs w:val="20"/>
              </w:rPr>
              <w:t xml:space="preserve">Snapshot in Term 3 2021 </w:t>
            </w:r>
          </w:p>
          <w:p w14:paraId="6849F204" w14:textId="14C14D35" w:rsidR="001D0F63" w:rsidRPr="001D0F63" w:rsidRDefault="001D0F63" w:rsidP="001D0F63">
            <w:pPr>
              <w:spacing w:before="100" w:beforeAutospacing="1" w:after="100" w:afterAutospacing="1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1D0F63">
              <w:rPr>
                <w:rFonts w:cs="Arial"/>
                <w:color w:val="FF0000"/>
                <w:sz w:val="20"/>
                <w:szCs w:val="20"/>
              </w:rPr>
              <w:t xml:space="preserve">Overall Attendance 96.5% </w:t>
            </w:r>
          </w:p>
          <w:p w14:paraId="77D67A49" w14:textId="7BEB7CE3" w:rsidR="001D0F63" w:rsidRPr="001D0F63" w:rsidRDefault="001D0F63" w:rsidP="001D0F63">
            <w:pPr>
              <w:spacing w:before="100" w:beforeAutospacing="1" w:after="100" w:afterAutospacing="1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1D0F63">
              <w:rPr>
                <w:rFonts w:cs="Arial"/>
                <w:color w:val="FF0000"/>
                <w:sz w:val="20"/>
                <w:szCs w:val="20"/>
              </w:rPr>
              <w:t>Pupil Prem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ium </w:t>
            </w:r>
            <w:r w:rsidRPr="001D0F63">
              <w:rPr>
                <w:rFonts w:cs="Arial"/>
                <w:color w:val="FF0000"/>
                <w:sz w:val="20"/>
                <w:szCs w:val="20"/>
              </w:rPr>
              <w:t xml:space="preserve">93.6% </w:t>
            </w:r>
          </w:p>
          <w:p w14:paraId="7A1E45DE" w14:textId="1F93E9D5" w:rsidR="001D0F63" w:rsidRPr="001D0F63" w:rsidRDefault="001D0F63" w:rsidP="001D0F63">
            <w:pPr>
              <w:spacing w:before="100" w:beforeAutospacing="1" w:after="100" w:afterAutospacing="1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1D0F63">
              <w:rPr>
                <w:rFonts w:cs="Arial"/>
                <w:color w:val="FF0000"/>
                <w:sz w:val="20"/>
                <w:szCs w:val="20"/>
              </w:rPr>
              <w:t>No</w:t>
            </w:r>
            <w:r>
              <w:rPr>
                <w:rFonts w:cs="Arial"/>
                <w:color w:val="FF0000"/>
                <w:sz w:val="20"/>
                <w:szCs w:val="20"/>
              </w:rPr>
              <w:t>n-Pupil Premium</w:t>
            </w:r>
            <w:bookmarkStart w:id="1" w:name="_GoBack"/>
            <w:bookmarkEnd w:id="1"/>
            <w:r w:rsidRPr="001D0F63">
              <w:rPr>
                <w:rFonts w:cs="Arial"/>
                <w:color w:val="FF0000"/>
                <w:sz w:val="20"/>
                <w:szCs w:val="20"/>
              </w:rPr>
              <w:t xml:space="preserve"> 97.3% </w:t>
            </w:r>
          </w:p>
          <w:p w14:paraId="3C2E8EF0" w14:textId="2FFAC799" w:rsidR="001D0F63" w:rsidRPr="00756556" w:rsidRDefault="001D0F63" w:rsidP="001D0F63">
            <w:pPr>
              <w:spacing w:before="100" w:beforeAutospacing="1" w:after="100" w:afterAutospacing="1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459D9" w:rsidRPr="00326C32" w14:paraId="096A0474" w14:textId="77777777" w:rsidTr="00182191">
        <w:trPr>
          <w:trHeight w:hRule="exact" w:val="340"/>
        </w:trPr>
        <w:tc>
          <w:tcPr>
            <w:tcW w:w="12445" w:type="dxa"/>
            <w:gridSpan w:val="5"/>
            <w:tcMar>
              <w:top w:w="57" w:type="dxa"/>
              <w:bottom w:w="57" w:type="dxa"/>
            </w:tcMar>
          </w:tcPr>
          <w:p w14:paraId="496A694A" w14:textId="209C4524" w:rsidR="004459D9" w:rsidRPr="006B729D" w:rsidRDefault="004459D9" w:rsidP="004459D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B729D">
              <w:rPr>
                <w:rFonts w:cs="Arial"/>
                <w:b/>
                <w:sz w:val="20"/>
                <w:szCs w:val="20"/>
              </w:rPr>
              <w:t>Total budgeted cost</w:t>
            </w:r>
          </w:p>
        </w:tc>
        <w:tc>
          <w:tcPr>
            <w:tcW w:w="2835" w:type="dxa"/>
          </w:tcPr>
          <w:p w14:paraId="1256077D" w14:textId="2DB3255E" w:rsidR="004459D9" w:rsidRPr="004339AE" w:rsidRDefault="00F955D1" w:rsidP="004459D9">
            <w:pPr>
              <w:rPr>
                <w:rFonts w:cs="Arial"/>
              </w:rPr>
            </w:pPr>
            <w:r w:rsidRPr="004339AE">
              <w:rPr>
                <w:rFonts w:cs="Arial"/>
              </w:rPr>
              <w:t>£28, 006</w:t>
            </w:r>
          </w:p>
        </w:tc>
      </w:tr>
    </w:tbl>
    <w:p w14:paraId="433998E7" w14:textId="1B04B445" w:rsidR="00326C32" w:rsidRPr="00326C32" w:rsidRDefault="00326C32" w:rsidP="004F19D4">
      <w:pPr>
        <w:spacing w:after="0"/>
        <w:rPr>
          <w:rFonts w:cs="Arial"/>
        </w:rPr>
      </w:pPr>
    </w:p>
    <w:p w14:paraId="4A622726" w14:textId="77777777" w:rsidR="00326C32" w:rsidRPr="00326C32" w:rsidRDefault="00326C32" w:rsidP="00326C32">
      <w:pPr>
        <w:spacing w:after="200" w:line="276" w:lineRule="auto"/>
        <w:rPr>
          <w:rFonts w:cs="Arial"/>
        </w:rPr>
      </w:pPr>
    </w:p>
    <w:p w14:paraId="1DA452EA" w14:textId="77777777" w:rsidR="00326C32" w:rsidRPr="00326C32" w:rsidRDefault="00326C32" w:rsidP="008768A8">
      <w:pPr>
        <w:tabs>
          <w:tab w:val="left" w:pos="14844"/>
        </w:tabs>
        <w:ind w:right="-40"/>
        <w:rPr>
          <w:rFonts w:eastAsia="Arial" w:cs="Arial"/>
          <w:color w:val="050505"/>
          <w:spacing w:val="1"/>
        </w:rPr>
      </w:pPr>
    </w:p>
    <w:sectPr w:rsidR="00326C32" w:rsidRPr="00326C32" w:rsidSect="00D11BD0">
      <w:headerReference w:type="even" r:id="rId14"/>
      <w:footerReference w:type="default" r:id="rId15"/>
      <w:pgSz w:w="16840" w:h="11920" w:orient="landscape"/>
      <w:pgMar w:top="426" w:right="1038" w:bottom="284" w:left="958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6EF9" w14:textId="77777777" w:rsidR="007B1EE2" w:rsidRDefault="007B1EE2" w:rsidP="009F41B6">
      <w:r>
        <w:separator/>
      </w:r>
    </w:p>
    <w:p w14:paraId="47420B64" w14:textId="77777777" w:rsidR="007B1EE2" w:rsidRDefault="007B1EE2" w:rsidP="009F41B6"/>
  </w:endnote>
  <w:endnote w:type="continuationSeparator" w:id="0">
    <w:p w14:paraId="008E9D0E" w14:textId="77777777" w:rsidR="007B1EE2" w:rsidRDefault="007B1EE2" w:rsidP="009F41B6">
      <w:r>
        <w:continuationSeparator/>
      </w:r>
    </w:p>
    <w:p w14:paraId="7A2BD482" w14:textId="77777777" w:rsidR="007B1EE2" w:rsidRDefault="007B1EE2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28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15C55" w14:textId="7439A889" w:rsidR="002D2DE1" w:rsidRDefault="002D2DE1" w:rsidP="00B929B0">
        <w:pPr>
          <w:pStyle w:val="Footer"/>
          <w:tabs>
            <w:tab w:val="clear" w:pos="4513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F6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82025" w14:textId="77777777" w:rsidR="007B1EE2" w:rsidRDefault="007B1EE2" w:rsidP="009F41B6">
      <w:r>
        <w:separator/>
      </w:r>
    </w:p>
    <w:p w14:paraId="451612C4" w14:textId="77777777" w:rsidR="007B1EE2" w:rsidRDefault="007B1EE2" w:rsidP="009F41B6"/>
  </w:footnote>
  <w:footnote w:type="continuationSeparator" w:id="0">
    <w:p w14:paraId="38422E99" w14:textId="77777777" w:rsidR="007B1EE2" w:rsidRDefault="007B1EE2" w:rsidP="009F41B6">
      <w:r>
        <w:continuationSeparator/>
      </w:r>
    </w:p>
    <w:p w14:paraId="5E02648B" w14:textId="77777777" w:rsidR="007B1EE2" w:rsidRDefault="007B1EE2" w:rsidP="009F4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A77D9" w14:textId="52FCB09C" w:rsidR="002D2DE1" w:rsidRDefault="002D2DE1">
    <w:pPr>
      <w:pStyle w:val="Header"/>
    </w:pPr>
  </w:p>
  <w:p w14:paraId="2B8C5917" w14:textId="77777777" w:rsidR="002D2DE1" w:rsidRDefault="002D2D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5204668"/>
    <w:multiLevelType w:val="hybridMultilevel"/>
    <w:tmpl w:val="7916D076"/>
    <w:lvl w:ilvl="0" w:tplc="62582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68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0C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01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8D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409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7EB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41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86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6785EA0"/>
    <w:multiLevelType w:val="hybridMultilevel"/>
    <w:tmpl w:val="BA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A735C"/>
    <w:multiLevelType w:val="hybridMultilevel"/>
    <w:tmpl w:val="AE5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1725C"/>
    <w:multiLevelType w:val="hybridMultilevel"/>
    <w:tmpl w:val="10D40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B143C5"/>
    <w:multiLevelType w:val="hybridMultilevel"/>
    <w:tmpl w:val="2894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AD6424E"/>
    <w:multiLevelType w:val="hybridMultilevel"/>
    <w:tmpl w:val="F0A0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F26C6"/>
    <w:multiLevelType w:val="hybridMultilevel"/>
    <w:tmpl w:val="5906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610BA"/>
    <w:multiLevelType w:val="hybridMultilevel"/>
    <w:tmpl w:val="A68CF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1E8F10D2"/>
    <w:multiLevelType w:val="hybridMultilevel"/>
    <w:tmpl w:val="F45290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01F10"/>
    <w:multiLevelType w:val="hybridMultilevel"/>
    <w:tmpl w:val="7C9C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D01B3"/>
    <w:multiLevelType w:val="hybridMultilevel"/>
    <w:tmpl w:val="9BE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F0EE5"/>
    <w:multiLevelType w:val="hybridMultilevel"/>
    <w:tmpl w:val="25C4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6516"/>
    <w:multiLevelType w:val="hybridMultilevel"/>
    <w:tmpl w:val="A6D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B6F5C74"/>
    <w:multiLevelType w:val="hybridMultilevel"/>
    <w:tmpl w:val="BB7A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95D1E"/>
    <w:multiLevelType w:val="hybridMultilevel"/>
    <w:tmpl w:val="26C6011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469C04DF"/>
    <w:multiLevelType w:val="hybridMultilevel"/>
    <w:tmpl w:val="3ACACCF2"/>
    <w:lvl w:ilvl="0" w:tplc="D1AC3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4822122D"/>
    <w:multiLevelType w:val="hybridMultilevel"/>
    <w:tmpl w:val="03148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A5D5F"/>
    <w:multiLevelType w:val="hybridMultilevel"/>
    <w:tmpl w:val="961A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D3D7E"/>
    <w:multiLevelType w:val="hybridMultilevel"/>
    <w:tmpl w:val="0724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4546E">
      <w:numFmt w:val="bullet"/>
      <w:lvlText w:val="•"/>
      <w:lvlJc w:val="left"/>
      <w:pPr>
        <w:ind w:left="1800" w:hanging="72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E755E"/>
    <w:multiLevelType w:val="hybridMultilevel"/>
    <w:tmpl w:val="549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E73D8"/>
    <w:multiLevelType w:val="hybridMultilevel"/>
    <w:tmpl w:val="0040EA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693CFB"/>
    <w:multiLevelType w:val="hybridMultilevel"/>
    <w:tmpl w:val="380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17112"/>
    <w:multiLevelType w:val="hybridMultilevel"/>
    <w:tmpl w:val="0B18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B1322"/>
    <w:multiLevelType w:val="hybridMultilevel"/>
    <w:tmpl w:val="8C868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5330B"/>
    <w:multiLevelType w:val="hybridMultilevel"/>
    <w:tmpl w:val="1B28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B10AF"/>
    <w:multiLevelType w:val="hybridMultilevel"/>
    <w:tmpl w:val="8F1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B1C12"/>
    <w:multiLevelType w:val="hybridMultilevel"/>
    <w:tmpl w:val="1D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16D76"/>
    <w:multiLevelType w:val="hybridMultilevel"/>
    <w:tmpl w:val="1072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21"/>
  </w:num>
  <w:num w:numId="8">
    <w:abstractNumId w:val="11"/>
  </w:num>
  <w:num w:numId="9">
    <w:abstractNumId w:val="27"/>
  </w:num>
  <w:num w:numId="10">
    <w:abstractNumId w:val="9"/>
  </w:num>
  <w:num w:numId="11">
    <w:abstractNumId w:val="38"/>
  </w:num>
  <w:num w:numId="12">
    <w:abstractNumId w:val="33"/>
  </w:num>
  <w:num w:numId="13">
    <w:abstractNumId w:val="4"/>
  </w:num>
  <w:num w:numId="14">
    <w:abstractNumId w:val="5"/>
  </w:num>
  <w:num w:numId="15">
    <w:abstractNumId w:val="31"/>
  </w:num>
  <w:num w:numId="16">
    <w:abstractNumId w:val="10"/>
  </w:num>
  <w:num w:numId="17">
    <w:abstractNumId w:val="42"/>
  </w:num>
  <w:num w:numId="18">
    <w:abstractNumId w:val="22"/>
  </w:num>
  <w:num w:numId="19">
    <w:abstractNumId w:val="28"/>
  </w:num>
  <w:num w:numId="20">
    <w:abstractNumId w:val="20"/>
  </w:num>
  <w:num w:numId="21">
    <w:abstractNumId w:val="44"/>
  </w:num>
  <w:num w:numId="22">
    <w:abstractNumId w:val="18"/>
  </w:num>
  <w:num w:numId="23">
    <w:abstractNumId w:val="14"/>
  </w:num>
  <w:num w:numId="24">
    <w:abstractNumId w:val="25"/>
  </w:num>
  <w:num w:numId="25">
    <w:abstractNumId w:val="36"/>
  </w:num>
  <w:num w:numId="26">
    <w:abstractNumId w:val="8"/>
  </w:num>
  <w:num w:numId="27">
    <w:abstractNumId w:val="45"/>
  </w:num>
  <w:num w:numId="28">
    <w:abstractNumId w:val="23"/>
  </w:num>
  <w:num w:numId="29">
    <w:abstractNumId w:val="40"/>
  </w:num>
  <w:num w:numId="30">
    <w:abstractNumId w:val="34"/>
  </w:num>
  <w:num w:numId="31">
    <w:abstractNumId w:val="29"/>
  </w:num>
  <w:num w:numId="32">
    <w:abstractNumId w:val="15"/>
  </w:num>
  <w:num w:numId="33">
    <w:abstractNumId w:val="43"/>
  </w:num>
  <w:num w:numId="34">
    <w:abstractNumId w:val="41"/>
  </w:num>
  <w:num w:numId="35">
    <w:abstractNumId w:val="16"/>
  </w:num>
  <w:num w:numId="36">
    <w:abstractNumId w:val="19"/>
  </w:num>
  <w:num w:numId="37">
    <w:abstractNumId w:val="26"/>
  </w:num>
  <w:num w:numId="38">
    <w:abstractNumId w:val="17"/>
  </w:num>
  <w:num w:numId="39">
    <w:abstractNumId w:val="24"/>
  </w:num>
  <w:num w:numId="40">
    <w:abstractNumId w:val="35"/>
  </w:num>
  <w:num w:numId="41">
    <w:abstractNumId w:val="32"/>
  </w:num>
  <w:num w:numId="42">
    <w:abstractNumId w:val="13"/>
  </w:num>
  <w:num w:numId="43">
    <w:abstractNumId w:val="37"/>
  </w:num>
  <w:num w:numId="44">
    <w:abstractNumId w:val="30"/>
  </w:num>
  <w:num w:numId="45">
    <w:abstractNumId w:val="12"/>
  </w:num>
  <w:num w:numId="4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oNotTrackFormatting/>
  <w:defaultTabStop w:val="720"/>
  <w:noPunctuationKerning/>
  <w:characterSpacingControl w:val="doNotCompress"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3A"/>
    <w:rsid w:val="00000CCE"/>
    <w:rsid w:val="00011A88"/>
    <w:rsid w:val="00013A6E"/>
    <w:rsid w:val="000162C6"/>
    <w:rsid w:val="0002203B"/>
    <w:rsid w:val="00022EF9"/>
    <w:rsid w:val="00023913"/>
    <w:rsid w:val="00024EA2"/>
    <w:rsid w:val="00030ABD"/>
    <w:rsid w:val="00031F36"/>
    <w:rsid w:val="00036EE2"/>
    <w:rsid w:val="000442BD"/>
    <w:rsid w:val="00051E2E"/>
    <w:rsid w:val="00053503"/>
    <w:rsid w:val="00057100"/>
    <w:rsid w:val="00060EBF"/>
    <w:rsid w:val="00066B1C"/>
    <w:rsid w:val="0007258F"/>
    <w:rsid w:val="00074179"/>
    <w:rsid w:val="00074641"/>
    <w:rsid w:val="00081EE7"/>
    <w:rsid w:val="00083A73"/>
    <w:rsid w:val="00085E4A"/>
    <w:rsid w:val="00086722"/>
    <w:rsid w:val="00095901"/>
    <w:rsid w:val="000A10F4"/>
    <w:rsid w:val="000A4B41"/>
    <w:rsid w:val="000B3DE0"/>
    <w:rsid w:val="000B4A3E"/>
    <w:rsid w:val="000C503E"/>
    <w:rsid w:val="000C6B02"/>
    <w:rsid w:val="000C7733"/>
    <w:rsid w:val="000D1D30"/>
    <w:rsid w:val="000D4038"/>
    <w:rsid w:val="000D4433"/>
    <w:rsid w:val="000D4AA4"/>
    <w:rsid w:val="000D5697"/>
    <w:rsid w:val="000E3350"/>
    <w:rsid w:val="000E46AE"/>
    <w:rsid w:val="000E63AA"/>
    <w:rsid w:val="000E6782"/>
    <w:rsid w:val="000F1A98"/>
    <w:rsid w:val="000F22D0"/>
    <w:rsid w:val="000F73F3"/>
    <w:rsid w:val="00103E77"/>
    <w:rsid w:val="00113E8C"/>
    <w:rsid w:val="0011494F"/>
    <w:rsid w:val="00121C6C"/>
    <w:rsid w:val="001232CE"/>
    <w:rsid w:val="0012742C"/>
    <w:rsid w:val="001321D2"/>
    <w:rsid w:val="00133075"/>
    <w:rsid w:val="001348C1"/>
    <w:rsid w:val="001361EC"/>
    <w:rsid w:val="00144268"/>
    <w:rsid w:val="00146DAF"/>
    <w:rsid w:val="00147214"/>
    <w:rsid w:val="00152A3A"/>
    <w:rsid w:val="00152CE0"/>
    <w:rsid w:val="001540AB"/>
    <w:rsid w:val="00155ECC"/>
    <w:rsid w:val="001615DF"/>
    <w:rsid w:val="00161A13"/>
    <w:rsid w:val="0017051C"/>
    <w:rsid w:val="00170D91"/>
    <w:rsid w:val="001713D1"/>
    <w:rsid w:val="00171F6B"/>
    <w:rsid w:val="00174104"/>
    <w:rsid w:val="001747E2"/>
    <w:rsid w:val="00176EB9"/>
    <w:rsid w:val="001811F8"/>
    <w:rsid w:val="00182191"/>
    <w:rsid w:val="00183D0C"/>
    <w:rsid w:val="00186142"/>
    <w:rsid w:val="00190C3A"/>
    <w:rsid w:val="00196306"/>
    <w:rsid w:val="001A0936"/>
    <w:rsid w:val="001A389F"/>
    <w:rsid w:val="001A3A04"/>
    <w:rsid w:val="001B2AE2"/>
    <w:rsid w:val="001B4452"/>
    <w:rsid w:val="001B5C15"/>
    <w:rsid w:val="001B796F"/>
    <w:rsid w:val="001C4E9C"/>
    <w:rsid w:val="001C55FC"/>
    <w:rsid w:val="001C5A63"/>
    <w:rsid w:val="001C5EB6"/>
    <w:rsid w:val="001C7959"/>
    <w:rsid w:val="001D09EC"/>
    <w:rsid w:val="001D0F63"/>
    <w:rsid w:val="001D2156"/>
    <w:rsid w:val="001D42A6"/>
    <w:rsid w:val="001D569D"/>
    <w:rsid w:val="001D5770"/>
    <w:rsid w:val="001E0E62"/>
    <w:rsid w:val="001E3581"/>
    <w:rsid w:val="001E6CDB"/>
    <w:rsid w:val="001F257C"/>
    <w:rsid w:val="001F428D"/>
    <w:rsid w:val="00203ACA"/>
    <w:rsid w:val="00203EC9"/>
    <w:rsid w:val="00207CF2"/>
    <w:rsid w:val="00210E6D"/>
    <w:rsid w:val="002113CF"/>
    <w:rsid w:val="00212E0B"/>
    <w:rsid w:val="00214378"/>
    <w:rsid w:val="00214713"/>
    <w:rsid w:val="0022255C"/>
    <w:rsid w:val="00222703"/>
    <w:rsid w:val="0022489D"/>
    <w:rsid w:val="002262F3"/>
    <w:rsid w:val="00230559"/>
    <w:rsid w:val="0023095D"/>
    <w:rsid w:val="002332F8"/>
    <w:rsid w:val="00234F75"/>
    <w:rsid w:val="00237C3C"/>
    <w:rsid w:val="00237F6B"/>
    <w:rsid w:val="002406E2"/>
    <w:rsid w:val="00240F4B"/>
    <w:rsid w:val="002575C5"/>
    <w:rsid w:val="002634E2"/>
    <w:rsid w:val="00265EA2"/>
    <w:rsid w:val="002708E4"/>
    <w:rsid w:val="0027230F"/>
    <w:rsid w:val="0027252F"/>
    <w:rsid w:val="00273718"/>
    <w:rsid w:val="002839B5"/>
    <w:rsid w:val="00283D8B"/>
    <w:rsid w:val="00287788"/>
    <w:rsid w:val="00291E8A"/>
    <w:rsid w:val="00292DED"/>
    <w:rsid w:val="00294E12"/>
    <w:rsid w:val="002A1D3B"/>
    <w:rsid w:val="002A28F7"/>
    <w:rsid w:val="002A3153"/>
    <w:rsid w:val="002A4954"/>
    <w:rsid w:val="002B0709"/>
    <w:rsid w:val="002B2775"/>
    <w:rsid w:val="002B37EB"/>
    <w:rsid w:val="002C3AA4"/>
    <w:rsid w:val="002D1911"/>
    <w:rsid w:val="002D2DE1"/>
    <w:rsid w:val="002D44A8"/>
    <w:rsid w:val="002D4B69"/>
    <w:rsid w:val="002E463F"/>
    <w:rsid w:val="002E4E9A"/>
    <w:rsid w:val="002E508B"/>
    <w:rsid w:val="002E5F9F"/>
    <w:rsid w:val="002E6C85"/>
    <w:rsid w:val="002E7368"/>
    <w:rsid w:val="002E7849"/>
    <w:rsid w:val="002E79C9"/>
    <w:rsid w:val="002F15EE"/>
    <w:rsid w:val="002F3A47"/>
    <w:rsid w:val="002F6A4F"/>
    <w:rsid w:val="002F7128"/>
    <w:rsid w:val="00300F99"/>
    <w:rsid w:val="0030310D"/>
    <w:rsid w:val="003036A2"/>
    <w:rsid w:val="00306BA2"/>
    <w:rsid w:val="003154AC"/>
    <w:rsid w:val="00316DD9"/>
    <w:rsid w:val="00323776"/>
    <w:rsid w:val="00325D84"/>
    <w:rsid w:val="00326C32"/>
    <w:rsid w:val="00333B04"/>
    <w:rsid w:val="003370A4"/>
    <w:rsid w:val="003409F2"/>
    <w:rsid w:val="0034222D"/>
    <w:rsid w:val="00343EFD"/>
    <w:rsid w:val="00347C36"/>
    <w:rsid w:val="00361752"/>
    <w:rsid w:val="00361FE6"/>
    <w:rsid w:val="00364F65"/>
    <w:rsid w:val="00374981"/>
    <w:rsid w:val="0037557E"/>
    <w:rsid w:val="003810D8"/>
    <w:rsid w:val="003817C5"/>
    <w:rsid w:val="003853A4"/>
    <w:rsid w:val="00390B80"/>
    <w:rsid w:val="003A01C4"/>
    <w:rsid w:val="003A1CC2"/>
    <w:rsid w:val="003C0411"/>
    <w:rsid w:val="003C1ECF"/>
    <w:rsid w:val="003C60B5"/>
    <w:rsid w:val="003D1EFE"/>
    <w:rsid w:val="003D764C"/>
    <w:rsid w:val="003D7AA9"/>
    <w:rsid w:val="003E129B"/>
    <w:rsid w:val="003E1329"/>
    <w:rsid w:val="003E4B03"/>
    <w:rsid w:val="003E59EE"/>
    <w:rsid w:val="003F2566"/>
    <w:rsid w:val="003F28B3"/>
    <w:rsid w:val="003F351B"/>
    <w:rsid w:val="003F63E0"/>
    <w:rsid w:val="003F751E"/>
    <w:rsid w:val="003F7BDE"/>
    <w:rsid w:val="00405468"/>
    <w:rsid w:val="00407032"/>
    <w:rsid w:val="00411CBE"/>
    <w:rsid w:val="004158B0"/>
    <w:rsid w:val="00416220"/>
    <w:rsid w:val="00421F3D"/>
    <w:rsid w:val="004242C5"/>
    <w:rsid w:val="00430BEF"/>
    <w:rsid w:val="0043261E"/>
    <w:rsid w:val="004339AE"/>
    <w:rsid w:val="004339FB"/>
    <w:rsid w:val="00436A77"/>
    <w:rsid w:val="0043760C"/>
    <w:rsid w:val="00442364"/>
    <w:rsid w:val="004443C0"/>
    <w:rsid w:val="004459D9"/>
    <w:rsid w:val="00445E79"/>
    <w:rsid w:val="004509BE"/>
    <w:rsid w:val="00451FA7"/>
    <w:rsid w:val="004572EE"/>
    <w:rsid w:val="004671CA"/>
    <w:rsid w:val="00467BC5"/>
    <w:rsid w:val="00470223"/>
    <w:rsid w:val="00471FEE"/>
    <w:rsid w:val="004726CF"/>
    <w:rsid w:val="00482BF2"/>
    <w:rsid w:val="004866AD"/>
    <w:rsid w:val="004977DF"/>
    <w:rsid w:val="00497D2D"/>
    <w:rsid w:val="004A0192"/>
    <w:rsid w:val="004A25DF"/>
    <w:rsid w:val="004B0132"/>
    <w:rsid w:val="004B19E5"/>
    <w:rsid w:val="004B4394"/>
    <w:rsid w:val="004B6B92"/>
    <w:rsid w:val="004C1DC7"/>
    <w:rsid w:val="004D0B5A"/>
    <w:rsid w:val="004D13A3"/>
    <w:rsid w:val="004D4F4A"/>
    <w:rsid w:val="004E06EF"/>
    <w:rsid w:val="004E0F5B"/>
    <w:rsid w:val="004E6CD9"/>
    <w:rsid w:val="004F00ED"/>
    <w:rsid w:val="004F19D4"/>
    <w:rsid w:val="004F20E3"/>
    <w:rsid w:val="004F211A"/>
    <w:rsid w:val="004F3159"/>
    <w:rsid w:val="004F4AEF"/>
    <w:rsid w:val="004F70A9"/>
    <w:rsid w:val="00500764"/>
    <w:rsid w:val="00503147"/>
    <w:rsid w:val="00505A57"/>
    <w:rsid w:val="0050779E"/>
    <w:rsid w:val="00507870"/>
    <w:rsid w:val="0052566B"/>
    <w:rsid w:val="0052767D"/>
    <w:rsid w:val="00531CFD"/>
    <w:rsid w:val="0053335B"/>
    <w:rsid w:val="005366A5"/>
    <w:rsid w:val="00536E0B"/>
    <w:rsid w:val="00550E2B"/>
    <w:rsid w:val="005535E5"/>
    <w:rsid w:val="00553E4E"/>
    <w:rsid w:val="005552BF"/>
    <w:rsid w:val="00560451"/>
    <w:rsid w:val="00562261"/>
    <w:rsid w:val="0056283E"/>
    <w:rsid w:val="00565A60"/>
    <w:rsid w:val="00566C31"/>
    <w:rsid w:val="0057250B"/>
    <w:rsid w:val="00572C72"/>
    <w:rsid w:val="00573780"/>
    <w:rsid w:val="00574294"/>
    <w:rsid w:val="005749C5"/>
    <w:rsid w:val="00575AA7"/>
    <w:rsid w:val="0057670A"/>
    <w:rsid w:val="00577486"/>
    <w:rsid w:val="00581D79"/>
    <w:rsid w:val="00585490"/>
    <w:rsid w:val="00585A2C"/>
    <w:rsid w:val="005905B1"/>
    <w:rsid w:val="005914F1"/>
    <w:rsid w:val="0059494A"/>
    <w:rsid w:val="005A07FF"/>
    <w:rsid w:val="005A4AE2"/>
    <w:rsid w:val="005A65F5"/>
    <w:rsid w:val="005A67AA"/>
    <w:rsid w:val="005A6DE5"/>
    <w:rsid w:val="005A71BA"/>
    <w:rsid w:val="005A7C7F"/>
    <w:rsid w:val="005A7D82"/>
    <w:rsid w:val="005B1536"/>
    <w:rsid w:val="005B2FD4"/>
    <w:rsid w:val="005B465E"/>
    <w:rsid w:val="005B47D4"/>
    <w:rsid w:val="005C0A99"/>
    <w:rsid w:val="005C0B41"/>
    <w:rsid w:val="005C1447"/>
    <w:rsid w:val="005C14AE"/>
    <w:rsid w:val="005C1770"/>
    <w:rsid w:val="005C2466"/>
    <w:rsid w:val="005C3645"/>
    <w:rsid w:val="005C6416"/>
    <w:rsid w:val="005C657D"/>
    <w:rsid w:val="005D05CE"/>
    <w:rsid w:val="005D252F"/>
    <w:rsid w:val="005D380A"/>
    <w:rsid w:val="005D3D25"/>
    <w:rsid w:val="005E3379"/>
    <w:rsid w:val="005E70E7"/>
    <w:rsid w:val="005F107C"/>
    <w:rsid w:val="005F226C"/>
    <w:rsid w:val="005F7472"/>
    <w:rsid w:val="00602008"/>
    <w:rsid w:val="0060702F"/>
    <w:rsid w:val="006108B3"/>
    <w:rsid w:val="00611F91"/>
    <w:rsid w:val="00614D43"/>
    <w:rsid w:val="006155C4"/>
    <w:rsid w:val="00617E8F"/>
    <w:rsid w:val="006237FB"/>
    <w:rsid w:val="0062454F"/>
    <w:rsid w:val="006248B1"/>
    <w:rsid w:val="00626DD2"/>
    <w:rsid w:val="00633E4E"/>
    <w:rsid w:val="00634AD3"/>
    <w:rsid w:val="00635D57"/>
    <w:rsid w:val="006418B2"/>
    <w:rsid w:val="00642026"/>
    <w:rsid w:val="00642404"/>
    <w:rsid w:val="006429B3"/>
    <w:rsid w:val="006431E0"/>
    <w:rsid w:val="00647EFA"/>
    <w:rsid w:val="00650A8D"/>
    <w:rsid w:val="00652973"/>
    <w:rsid w:val="006558CA"/>
    <w:rsid w:val="00657E79"/>
    <w:rsid w:val="006606F5"/>
    <w:rsid w:val="006606F9"/>
    <w:rsid w:val="0067185E"/>
    <w:rsid w:val="00671B64"/>
    <w:rsid w:val="00671D5B"/>
    <w:rsid w:val="00671FA2"/>
    <w:rsid w:val="006775FA"/>
    <w:rsid w:val="006814D7"/>
    <w:rsid w:val="0068544D"/>
    <w:rsid w:val="0069409E"/>
    <w:rsid w:val="00695D08"/>
    <w:rsid w:val="00695EA0"/>
    <w:rsid w:val="006A27AA"/>
    <w:rsid w:val="006A3602"/>
    <w:rsid w:val="006B1F9F"/>
    <w:rsid w:val="006B729D"/>
    <w:rsid w:val="006C382D"/>
    <w:rsid w:val="006C491D"/>
    <w:rsid w:val="006D1162"/>
    <w:rsid w:val="006D67EB"/>
    <w:rsid w:val="006E22B1"/>
    <w:rsid w:val="006E7F39"/>
    <w:rsid w:val="006F1F96"/>
    <w:rsid w:val="006F4003"/>
    <w:rsid w:val="006F6DC9"/>
    <w:rsid w:val="00700337"/>
    <w:rsid w:val="00700B01"/>
    <w:rsid w:val="007022F7"/>
    <w:rsid w:val="00702EBF"/>
    <w:rsid w:val="00703958"/>
    <w:rsid w:val="00713414"/>
    <w:rsid w:val="0071604F"/>
    <w:rsid w:val="00720731"/>
    <w:rsid w:val="00730350"/>
    <w:rsid w:val="00730EF3"/>
    <w:rsid w:val="00732A66"/>
    <w:rsid w:val="0073516C"/>
    <w:rsid w:val="007377C2"/>
    <w:rsid w:val="007403F5"/>
    <w:rsid w:val="007426B3"/>
    <w:rsid w:val="007428C7"/>
    <w:rsid w:val="0074314F"/>
    <w:rsid w:val="00743353"/>
    <w:rsid w:val="00745C9F"/>
    <w:rsid w:val="00746697"/>
    <w:rsid w:val="00747CD7"/>
    <w:rsid w:val="0075096B"/>
    <w:rsid w:val="00751648"/>
    <w:rsid w:val="00756321"/>
    <w:rsid w:val="00756556"/>
    <w:rsid w:val="00760615"/>
    <w:rsid w:val="0076231A"/>
    <w:rsid w:val="00764D03"/>
    <w:rsid w:val="00765E95"/>
    <w:rsid w:val="00766306"/>
    <w:rsid w:val="00771C1B"/>
    <w:rsid w:val="00774F55"/>
    <w:rsid w:val="00775D8A"/>
    <w:rsid w:val="0077659E"/>
    <w:rsid w:val="00777AD4"/>
    <w:rsid w:val="00780950"/>
    <w:rsid w:val="007809EF"/>
    <w:rsid w:val="007830F9"/>
    <w:rsid w:val="00783210"/>
    <w:rsid w:val="00783D2C"/>
    <w:rsid w:val="00794F29"/>
    <w:rsid w:val="00796607"/>
    <w:rsid w:val="007A0750"/>
    <w:rsid w:val="007A2250"/>
    <w:rsid w:val="007A3C44"/>
    <w:rsid w:val="007A5759"/>
    <w:rsid w:val="007B1EE2"/>
    <w:rsid w:val="007B3CFE"/>
    <w:rsid w:val="007C321D"/>
    <w:rsid w:val="007C41A5"/>
    <w:rsid w:val="007C58BE"/>
    <w:rsid w:val="007C7EEE"/>
    <w:rsid w:val="007D0537"/>
    <w:rsid w:val="007D080B"/>
    <w:rsid w:val="007D100D"/>
    <w:rsid w:val="007D1348"/>
    <w:rsid w:val="007D29D3"/>
    <w:rsid w:val="007E06DD"/>
    <w:rsid w:val="007E2DD4"/>
    <w:rsid w:val="007E35BC"/>
    <w:rsid w:val="007F1ACB"/>
    <w:rsid w:val="007F4221"/>
    <w:rsid w:val="007F670A"/>
    <w:rsid w:val="007F7235"/>
    <w:rsid w:val="00800DEB"/>
    <w:rsid w:val="00802286"/>
    <w:rsid w:val="00803C83"/>
    <w:rsid w:val="00806823"/>
    <w:rsid w:val="00806E32"/>
    <w:rsid w:val="00813B3D"/>
    <w:rsid w:val="00814458"/>
    <w:rsid w:val="00814D1A"/>
    <w:rsid w:val="008168A2"/>
    <w:rsid w:val="00816E77"/>
    <w:rsid w:val="00821CD3"/>
    <w:rsid w:val="00823AE8"/>
    <w:rsid w:val="00824E92"/>
    <w:rsid w:val="00825E1D"/>
    <w:rsid w:val="00827FF1"/>
    <w:rsid w:val="00831263"/>
    <w:rsid w:val="00831DB7"/>
    <w:rsid w:val="008327B8"/>
    <w:rsid w:val="00832EBF"/>
    <w:rsid w:val="0083302E"/>
    <w:rsid w:val="008348A3"/>
    <w:rsid w:val="00834ED6"/>
    <w:rsid w:val="008366CB"/>
    <w:rsid w:val="00837F3A"/>
    <w:rsid w:val="008419B8"/>
    <w:rsid w:val="0084240F"/>
    <w:rsid w:val="00847309"/>
    <w:rsid w:val="008515CE"/>
    <w:rsid w:val="008620F3"/>
    <w:rsid w:val="00863986"/>
    <w:rsid w:val="00866257"/>
    <w:rsid w:val="00873A68"/>
    <w:rsid w:val="00874F24"/>
    <w:rsid w:val="00876230"/>
    <w:rsid w:val="008768A8"/>
    <w:rsid w:val="00877D5B"/>
    <w:rsid w:val="00877ECD"/>
    <w:rsid w:val="00886B1E"/>
    <w:rsid w:val="0089094C"/>
    <w:rsid w:val="00891CD2"/>
    <w:rsid w:val="00894E46"/>
    <w:rsid w:val="008A273B"/>
    <w:rsid w:val="008A4181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276C"/>
    <w:rsid w:val="008B427B"/>
    <w:rsid w:val="008B6009"/>
    <w:rsid w:val="008B66CA"/>
    <w:rsid w:val="008C3B85"/>
    <w:rsid w:val="008C46DC"/>
    <w:rsid w:val="008C7472"/>
    <w:rsid w:val="008C7B3C"/>
    <w:rsid w:val="008D15AA"/>
    <w:rsid w:val="008D6968"/>
    <w:rsid w:val="008E3B15"/>
    <w:rsid w:val="008E3F07"/>
    <w:rsid w:val="008E413A"/>
    <w:rsid w:val="008E4B40"/>
    <w:rsid w:val="008E5186"/>
    <w:rsid w:val="008E5F36"/>
    <w:rsid w:val="008E63EA"/>
    <w:rsid w:val="008E77AA"/>
    <w:rsid w:val="008F2757"/>
    <w:rsid w:val="008F2E4F"/>
    <w:rsid w:val="008F6CA2"/>
    <w:rsid w:val="008F6F8B"/>
    <w:rsid w:val="008F7436"/>
    <w:rsid w:val="00903E42"/>
    <w:rsid w:val="00904AC4"/>
    <w:rsid w:val="0090521B"/>
    <w:rsid w:val="009055E4"/>
    <w:rsid w:val="0091025E"/>
    <w:rsid w:val="00915D44"/>
    <w:rsid w:val="00917E9C"/>
    <w:rsid w:val="00922AF8"/>
    <w:rsid w:val="0092379D"/>
    <w:rsid w:val="00924E3D"/>
    <w:rsid w:val="00925160"/>
    <w:rsid w:val="0092542E"/>
    <w:rsid w:val="00936100"/>
    <w:rsid w:val="009408A1"/>
    <w:rsid w:val="00947CF2"/>
    <w:rsid w:val="00950F88"/>
    <w:rsid w:val="00951C56"/>
    <w:rsid w:val="00954156"/>
    <w:rsid w:val="00955907"/>
    <w:rsid w:val="0095599F"/>
    <w:rsid w:val="00956CF7"/>
    <w:rsid w:val="00961817"/>
    <w:rsid w:val="0096424B"/>
    <w:rsid w:val="00964572"/>
    <w:rsid w:val="009662D0"/>
    <w:rsid w:val="009716FA"/>
    <w:rsid w:val="00972D1B"/>
    <w:rsid w:val="00981663"/>
    <w:rsid w:val="00982C55"/>
    <w:rsid w:val="00983DB9"/>
    <w:rsid w:val="00984AA8"/>
    <w:rsid w:val="00984FA5"/>
    <w:rsid w:val="00985088"/>
    <w:rsid w:val="00985495"/>
    <w:rsid w:val="0098648B"/>
    <w:rsid w:val="00987363"/>
    <w:rsid w:val="009A244C"/>
    <w:rsid w:val="009A602D"/>
    <w:rsid w:val="009A7402"/>
    <w:rsid w:val="009B0DAA"/>
    <w:rsid w:val="009B32FA"/>
    <w:rsid w:val="009B45C4"/>
    <w:rsid w:val="009C13DC"/>
    <w:rsid w:val="009C1908"/>
    <w:rsid w:val="009C73CF"/>
    <w:rsid w:val="009C7FB2"/>
    <w:rsid w:val="009D1AF5"/>
    <w:rsid w:val="009E00AE"/>
    <w:rsid w:val="009E09C7"/>
    <w:rsid w:val="009E09D3"/>
    <w:rsid w:val="009E1D00"/>
    <w:rsid w:val="009E6E74"/>
    <w:rsid w:val="009F3E29"/>
    <w:rsid w:val="009F41B6"/>
    <w:rsid w:val="009F49D4"/>
    <w:rsid w:val="009F4A2B"/>
    <w:rsid w:val="009F53ED"/>
    <w:rsid w:val="00A038BE"/>
    <w:rsid w:val="00A0665A"/>
    <w:rsid w:val="00A15FD8"/>
    <w:rsid w:val="00A30BA1"/>
    <w:rsid w:val="00A3636B"/>
    <w:rsid w:val="00A37DEE"/>
    <w:rsid w:val="00A433C3"/>
    <w:rsid w:val="00A50806"/>
    <w:rsid w:val="00A54BB7"/>
    <w:rsid w:val="00A5643A"/>
    <w:rsid w:val="00A5723C"/>
    <w:rsid w:val="00A60232"/>
    <w:rsid w:val="00A60D43"/>
    <w:rsid w:val="00A663B4"/>
    <w:rsid w:val="00A66499"/>
    <w:rsid w:val="00A677F9"/>
    <w:rsid w:val="00A67B3E"/>
    <w:rsid w:val="00A707A4"/>
    <w:rsid w:val="00A7274B"/>
    <w:rsid w:val="00A73FB8"/>
    <w:rsid w:val="00A763CB"/>
    <w:rsid w:val="00A772FF"/>
    <w:rsid w:val="00A801D1"/>
    <w:rsid w:val="00A81F69"/>
    <w:rsid w:val="00A84C17"/>
    <w:rsid w:val="00A86089"/>
    <w:rsid w:val="00A91CB0"/>
    <w:rsid w:val="00A93FC0"/>
    <w:rsid w:val="00A95D3F"/>
    <w:rsid w:val="00AA000B"/>
    <w:rsid w:val="00AA3484"/>
    <w:rsid w:val="00AA7E7B"/>
    <w:rsid w:val="00AB1AF9"/>
    <w:rsid w:val="00AB3B48"/>
    <w:rsid w:val="00AB5287"/>
    <w:rsid w:val="00AB6D0F"/>
    <w:rsid w:val="00AB7858"/>
    <w:rsid w:val="00AC4931"/>
    <w:rsid w:val="00AC61A6"/>
    <w:rsid w:val="00AD01F4"/>
    <w:rsid w:val="00AD1C4B"/>
    <w:rsid w:val="00AD1DD2"/>
    <w:rsid w:val="00AD2062"/>
    <w:rsid w:val="00AD2F1D"/>
    <w:rsid w:val="00AD4539"/>
    <w:rsid w:val="00AD6CF9"/>
    <w:rsid w:val="00AE1E46"/>
    <w:rsid w:val="00AE5177"/>
    <w:rsid w:val="00AF0989"/>
    <w:rsid w:val="00AF28C7"/>
    <w:rsid w:val="00AF785C"/>
    <w:rsid w:val="00B05DDC"/>
    <w:rsid w:val="00B1029F"/>
    <w:rsid w:val="00B120FB"/>
    <w:rsid w:val="00B1498D"/>
    <w:rsid w:val="00B26579"/>
    <w:rsid w:val="00B3498C"/>
    <w:rsid w:val="00B34F49"/>
    <w:rsid w:val="00B35EEF"/>
    <w:rsid w:val="00B37CB2"/>
    <w:rsid w:val="00B40979"/>
    <w:rsid w:val="00B4154D"/>
    <w:rsid w:val="00B43CAD"/>
    <w:rsid w:val="00B51536"/>
    <w:rsid w:val="00B51A09"/>
    <w:rsid w:val="00B55A49"/>
    <w:rsid w:val="00B56ACC"/>
    <w:rsid w:val="00B61038"/>
    <w:rsid w:val="00B64265"/>
    <w:rsid w:val="00B64618"/>
    <w:rsid w:val="00B6712A"/>
    <w:rsid w:val="00B67F76"/>
    <w:rsid w:val="00B70E1F"/>
    <w:rsid w:val="00B70EFF"/>
    <w:rsid w:val="00B7558C"/>
    <w:rsid w:val="00B845DA"/>
    <w:rsid w:val="00B85794"/>
    <w:rsid w:val="00B9194F"/>
    <w:rsid w:val="00B929B0"/>
    <w:rsid w:val="00BA003B"/>
    <w:rsid w:val="00BA2625"/>
    <w:rsid w:val="00BB05E2"/>
    <w:rsid w:val="00BB7C04"/>
    <w:rsid w:val="00BD1111"/>
    <w:rsid w:val="00BD26B6"/>
    <w:rsid w:val="00BD279F"/>
    <w:rsid w:val="00BD4A45"/>
    <w:rsid w:val="00BD5E97"/>
    <w:rsid w:val="00BD7DF4"/>
    <w:rsid w:val="00BE01C6"/>
    <w:rsid w:val="00BE07AA"/>
    <w:rsid w:val="00BE22B3"/>
    <w:rsid w:val="00BE4DAC"/>
    <w:rsid w:val="00BF13F8"/>
    <w:rsid w:val="00BF68F1"/>
    <w:rsid w:val="00C01CFF"/>
    <w:rsid w:val="00C02406"/>
    <w:rsid w:val="00C02C7D"/>
    <w:rsid w:val="00C073B9"/>
    <w:rsid w:val="00C07E21"/>
    <w:rsid w:val="00C1494D"/>
    <w:rsid w:val="00C15B78"/>
    <w:rsid w:val="00C16ACB"/>
    <w:rsid w:val="00C2207B"/>
    <w:rsid w:val="00C30479"/>
    <w:rsid w:val="00C327AF"/>
    <w:rsid w:val="00C3407D"/>
    <w:rsid w:val="00C34A3A"/>
    <w:rsid w:val="00C46129"/>
    <w:rsid w:val="00C529E8"/>
    <w:rsid w:val="00C6013F"/>
    <w:rsid w:val="00C6185A"/>
    <w:rsid w:val="00C61CDB"/>
    <w:rsid w:val="00C63537"/>
    <w:rsid w:val="00C66273"/>
    <w:rsid w:val="00C6636B"/>
    <w:rsid w:val="00C71561"/>
    <w:rsid w:val="00C71E70"/>
    <w:rsid w:val="00C75A77"/>
    <w:rsid w:val="00C8124F"/>
    <w:rsid w:val="00C81513"/>
    <w:rsid w:val="00C838AF"/>
    <w:rsid w:val="00C84637"/>
    <w:rsid w:val="00C8519F"/>
    <w:rsid w:val="00C851D5"/>
    <w:rsid w:val="00C8741D"/>
    <w:rsid w:val="00C9157E"/>
    <w:rsid w:val="00C92AD3"/>
    <w:rsid w:val="00C92ED5"/>
    <w:rsid w:val="00C93184"/>
    <w:rsid w:val="00C93999"/>
    <w:rsid w:val="00CA1009"/>
    <w:rsid w:val="00CA278F"/>
    <w:rsid w:val="00CA30B4"/>
    <w:rsid w:val="00CA4180"/>
    <w:rsid w:val="00CA6670"/>
    <w:rsid w:val="00CA716C"/>
    <w:rsid w:val="00CA72FC"/>
    <w:rsid w:val="00CA7ADE"/>
    <w:rsid w:val="00CB56F5"/>
    <w:rsid w:val="00CB58E8"/>
    <w:rsid w:val="00CB6E04"/>
    <w:rsid w:val="00CC2512"/>
    <w:rsid w:val="00CC4C58"/>
    <w:rsid w:val="00CC547F"/>
    <w:rsid w:val="00CD0909"/>
    <w:rsid w:val="00CD5D21"/>
    <w:rsid w:val="00CE0E9F"/>
    <w:rsid w:val="00CE40D7"/>
    <w:rsid w:val="00CE5F52"/>
    <w:rsid w:val="00CE7906"/>
    <w:rsid w:val="00CF0E19"/>
    <w:rsid w:val="00CF2DB2"/>
    <w:rsid w:val="00CF48EB"/>
    <w:rsid w:val="00D01EE5"/>
    <w:rsid w:val="00D02CE4"/>
    <w:rsid w:val="00D04B89"/>
    <w:rsid w:val="00D05342"/>
    <w:rsid w:val="00D10355"/>
    <w:rsid w:val="00D11BD0"/>
    <w:rsid w:val="00D21B4A"/>
    <w:rsid w:val="00D22FDD"/>
    <w:rsid w:val="00D265AE"/>
    <w:rsid w:val="00D27D9B"/>
    <w:rsid w:val="00D30402"/>
    <w:rsid w:val="00D30CF1"/>
    <w:rsid w:val="00D376DB"/>
    <w:rsid w:val="00D40D7F"/>
    <w:rsid w:val="00D40DE9"/>
    <w:rsid w:val="00D41212"/>
    <w:rsid w:val="00D4259A"/>
    <w:rsid w:val="00D42B45"/>
    <w:rsid w:val="00D50ED4"/>
    <w:rsid w:val="00D54C67"/>
    <w:rsid w:val="00D54F53"/>
    <w:rsid w:val="00D55BDC"/>
    <w:rsid w:val="00D57563"/>
    <w:rsid w:val="00D57CFC"/>
    <w:rsid w:val="00D64A19"/>
    <w:rsid w:val="00D660A1"/>
    <w:rsid w:val="00D66FFC"/>
    <w:rsid w:val="00D70729"/>
    <w:rsid w:val="00D71D4B"/>
    <w:rsid w:val="00D71F30"/>
    <w:rsid w:val="00D7239F"/>
    <w:rsid w:val="00D736C0"/>
    <w:rsid w:val="00D74921"/>
    <w:rsid w:val="00D90B29"/>
    <w:rsid w:val="00D92274"/>
    <w:rsid w:val="00D94339"/>
    <w:rsid w:val="00D9707F"/>
    <w:rsid w:val="00DA165A"/>
    <w:rsid w:val="00DA1F8E"/>
    <w:rsid w:val="00DA3E3F"/>
    <w:rsid w:val="00DA57A4"/>
    <w:rsid w:val="00DB0D07"/>
    <w:rsid w:val="00DB0ED9"/>
    <w:rsid w:val="00DC1D74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2E3F"/>
    <w:rsid w:val="00DE3B89"/>
    <w:rsid w:val="00DE6998"/>
    <w:rsid w:val="00DF0054"/>
    <w:rsid w:val="00DF00D5"/>
    <w:rsid w:val="00DF3309"/>
    <w:rsid w:val="00DF5124"/>
    <w:rsid w:val="00DF5709"/>
    <w:rsid w:val="00DF7F39"/>
    <w:rsid w:val="00E026F9"/>
    <w:rsid w:val="00E035B8"/>
    <w:rsid w:val="00E152CB"/>
    <w:rsid w:val="00E1702C"/>
    <w:rsid w:val="00E17C6D"/>
    <w:rsid w:val="00E20C79"/>
    <w:rsid w:val="00E2257D"/>
    <w:rsid w:val="00E22EE8"/>
    <w:rsid w:val="00E23ABB"/>
    <w:rsid w:val="00E23E99"/>
    <w:rsid w:val="00E307E5"/>
    <w:rsid w:val="00E3093A"/>
    <w:rsid w:val="00E33078"/>
    <w:rsid w:val="00E335AB"/>
    <w:rsid w:val="00E33AB6"/>
    <w:rsid w:val="00E3530B"/>
    <w:rsid w:val="00E35C31"/>
    <w:rsid w:val="00E4012C"/>
    <w:rsid w:val="00E41485"/>
    <w:rsid w:val="00E42A8F"/>
    <w:rsid w:val="00E43FBC"/>
    <w:rsid w:val="00E44E2C"/>
    <w:rsid w:val="00E473CE"/>
    <w:rsid w:val="00E50127"/>
    <w:rsid w:val="00E50AA2"/>
    <w:rsid w:val="00E5223F"/>
    <w:rsid w:val="00E538B7"/>
    <w:rsid w:val="00E61359"/>
    <w:rsid w:val="00E6185D"/>
    <w:rsid w:val="00E66B4F"/>
    <w:rsid w:val="00E70FC4"/>
    <w:rsid w:val="00E72112"/>
    <w:rsid w:val="00E741D5"/>
    <w:rsid w:val="00E74474"/>
    <w:rsid w:val="00E752F8"/>
    <w:rsid w:val="00E81060"/>
    <w:rsid w:val="00E83C17"/>
    <w:rsid w:val="00E87A6A"/>
    <w:rsid w:val="00E9232A"/>
    <w:rsid w:val="00E92A89"/>
    <w:rsid w:val="00EA4174"/>
    <w:rsid w:val="00EA4D1B"/>
    <w:rsid w:val="00EA7EF1"/>
    <w:rsid w:val="00EB1D11"/>
    <w:rsid w:val="00EB281B"/>
    <w:rsid w:val="00EB79FF"/>
    <w:rsid w:val="00EC1C50"/>
    <w:rsid w:val="00ED121A"/>
    <w:rsid w:val="00ED3D05"/>
    <w:rsid w:val="00ED5025"/>
    <w:rsid w:val="00EE072C"/>
    <w:rsid w:val="00EE1C85"/>
    <w:rsid w:val="00EE2D8D"/>
    <w:rsid w:val="00EE5713"/>
    <w:rsid w:val="00EE64AE"/>
    <w:rsid w:val="00EE715F"/>
    <w:rsid w:val="00EF0C6F"/>
    <w:rsid w:val="00EF7E61"/>
    <w:rsid w:val="00F03D06"/>
    <w:rsid w:val="00F06445"/>
    <w:rsid w:val="00F06863"/>
    <w:rsid w:val="00F07114"/>
    <w:rsid w:val="00F127CF"/>
    <w:rsid w:val="00F16FAA"/>
    <w:rsid w:val="00F206A7"/>
    <w:rsid w:val="00F20AFA"/>
    <w:rsid w:val="00F3105E"/>
    <w:rsid w:val="00F31AAB"/>
    <w:rsid w:val="00F31B8F"/>
    <w:rsid w:val="00F322E3"/>
    <w:rsid w:val="00F41591"/>
    <w:rsid w:val="00F41A63"/>
    <w:rsid w:val="00F45BEB"/>
    <w:rsid w:val="00F525C9"/>
    <w:rsid w:val="00F54523"/>
    <w:rsid w:val="00F5702C"/>
    <w:rsid w:val="00F626AA"/>
    <w:rsid w:val="00F64AA2"/>
    <w:rsid w:val="00F70793"/>
    <w:rsid w:val="00F84544"/>
    <w:rsid w:val="00F84C99"/>
    <w:rsid w:val="00F87538"/>
    <w:rsid w:val="00F90552"/>
    <w:rsid w:val="00F908B7"/>
    <w:rsid w:val="00F9465A"/>
    <w:rsid w:val="00F954FA"/>
    <w:rsid w:val="00F955D1"/>
    <w:rsid w:val="00F95B1F"/>
    <w:rsid w:val="00F96EB7"/>
    <w:rsid w:val="00FA05B2"/>
    <w:rsid w:val="00FA0889"/>
    <w:rsid w:val="00FA09DC"/>
    <w:rsid w:val="00FA68A7"/>
    <w:rsid w:val="00FB0F42"/>
    <w:rsid w:val="00FB1DD9"/>
    <w:rsid w:val="00FB2A4E"/>
    <w:rsid w:val="00FB54CC"/>
    <w:rsid w:val="00FB7601"/>
    <w:rsid w:val="00FC0C51"/>
    <w:rsid w:val="00FC3903"/>
    <w:rsid w:val="00FC6848"/>
    <w:rsid w:val="00FC7C4F"/>
    <w:rsid w:val="00FD2228"/>
    <w:rsid w:val="00FD64FC"/>
    <w:rsid w:val="00FE1B88"/>
    <w:rsid w:val="00FE6DB7"/>
    <w:rsid w:val="00FF23F8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6EB80BFF-1041-4F38-982C-1861E99B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MMNJCVCXF7WK-21-71846</_dlc_DocId>
    <_dlc_DocIdUrl xmlns="b8cb3cbd-ce5c-4a72-9da4-9013f91c5903">
      <Url>http://workplaces/sites/ncsss/k/_layouts/DocIdRedir.aspx?ID=MMNJCVCXF7WK-21-71846</Url>
      <Description>MMNJCVCXF7WK-21-71846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8DC76-7C79-4AFF-948F-E6DD10D26A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D194C2-E8ED-4E08-9972-82678721CC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757B3C-274D-4E91-A7E2-6E53519D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7fae6ca9-b18b-49a6-bdfe-0a20c49a9ba9"/>
    <ds:schemaRef ds:uri="b8cb3cbd-ce5c-4a72-9da4-9013f91c5903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8B70354-9149-47AB-A6E9-160DB4AF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11127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Matthew Cliff</cp:lastModifiedBy>
  <cp:revision>2</cp:revision>
  <cp:lastPrinted>2021-04-29T09:57:00Z</cp:lastPrinted>
  <dcterms:created xsi:type="dcterms:W3CDTF">2021-07-29T10:54:00Z</dcterms:created>
  <dcterms:modified xsi:type="dcterms:W3CDTF">2021-07-29T10:54:00Z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0x0101007F645D6FBA204A029FECB8BFC6578C39005279853530254253B886E13194843F8A003AA4A7828D8545A79A93568015812350005AAF0A172B6F7246823998B0FF3313DD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fae1a7b4-d02a-4876-bd57-32fe01e69082</vt:lpwstr>
  </property>
  <property fmtid="{D5CDD505-2E9C-101B-9397-08002B2CF9AE}" pid="6" name="IWPOrganisationalUnit">
    <vt:lpwstr>5;#NCTL|50b03fc4-9596-44c0-8ddf-78c55856c7ae</vt:lpwstr>
  </property>
  <property fmtid="{D5CDD505-2E9C-101B-9397-08002B2CF9AE}" pid="7" name="IWPOwner">
    <vt:lpwstr>3;#NCTA|8a55f59b-7d94-44dd-a344-986d47acf947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