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37B" w:rsidRPr="00DA637B" w:rsidRDefault="00DA637B" w:rsidP="00DA637B">
      <w:pPr>
        <w:jc w:val="center"/>
        <w:rPr>
          <w:rFonts w:cstheme="minorHAnsi"/>
          <w:b/>
          <w:sz w:val="28"/>
          <w:szCs w:val="28"/>
        </w:rPr>
      </w:pPr>
      <w:r w:rsidRPr="00DA637B">
        <w:rPr>
          <w:rFonts w:cstheme="minorHAnsi"/>
          <w:b/>
          <w:sz w:val="28"/>
          <w:szCs w:val="28"/>
        </w:rPr>
        <w:t>The New Curriculum</w:t>
      </w:r>
      <w:bookmarkStart w:id="0" w:name="_GoBack"/>
      <w:bookmarkEnd w:id="0"/>
      <w:r w:rsidRPr="00DA637B">
        <w:rPr>
          <w:rFonts w:cstheme="minorHAnsi"/>
          <w:b/>
          <w:sz w:val="28"/>
          <w:szCs w:val="28"/>
        </w:rPr>
        <w:t xml:space="preserve"> End of Year Expectations</w:t>
      </w:r>
    </w:p>
    <w:p w:rsidR="00DA637B" w:rsidRDefault="00DA637B" w:rsidP="00DA637B">
      <w:pPr>
        <w:jc w:val="center"/>
        <w:rPr>
          <w:rFonts w:cstheme="minorHAnsi"/>
          <w:b/>
          <w:sz w:val="28"/>
          <w:szCs w:val="28"/>
        </w:rPr>
      </w:pPr>
      <w:r w:rsidRPr="00DA637B">
        <w:rPr>
          <w:rFonts w:cstheme="minorHAnsi"/>
          <w:b/>
          <w:sz w:val="28"/>
          <w:szCs w:val="28"/>
        </w:rPr>
        <w:t>Year 2</w:t>
      </w:r>
    </w:p>
    <w:p w:rsidR="00DA637B" w:rsidRPr="00DA637B" w:rsidRDefault="00DA637B" w:rsidP="00DA637B">
      <w:pPr>
        <w:jc w:val="center"/>
        <w:rPr>
          <w:rFonts w:cstheme="minorHAnsi"/>
          <w:b/>
          <w:sz w:val="28"/>
          <w:szCs w:val="28"/>
        </w:rPr>
      </w:pPr>
    </w:p>
    <w:p w:rsidR="00DA637B" w:rsidRPr="00DA637B" w:rsidRDefault="00DA637B" w:rsidP="00DA637B">
      <w:pPr>
        <w:rPr>
          <w:rFonts w:cstheme="minorHAnsi"/>
          <w:sz w:val="28"/>
          <w:szCs w:val="28"/>
        </w:rPr>
      </w:pPr>
      <w:r w:rsidRPr="00DA637B">
        <w:rPr>
          <w:rFonts w:cstheme="minorHAnsi"/>
          <w:sz w:val="28"/>
          <w:szCs w:val="28"/>
        </w:rPr>
        <w:t xml:space="preserve">This booklet provides information for parents and carers about the end of year expectations for children in our school. These expectations have </w:t>
      </w:r>
    </w:p>
    <w:p w:rsidR="00DA637B" w:rsidRDefault="00DA637B" w:rsidP="00DA637B">
      <w:pPr>
        <w:rPr>
          <w:rFonts w:cstheme="minorHAnsi"/>
          <w:sz w:val="28"/>
          <w:szCs w:val="28"/>
        </w:rPr>
      </w:pPr>
      <w:r w:rsidRPr="00DA637B">
        <w:rPr>
          <w:rFonts w:cstheme="minorHAnsi"/>
          <w:sz w:val="28"/>
          <w:szCs w:val="28"/>
        </w:rPr>
        <w:t xml:space="preserve">been identified as being the minimum requirements your child must meet in order to ensure continued progress throughout the following year. </w:t>
      </w:r>
    </w:p>
    <w:p w:rsidR="00DA637B" w:rsidRPr="00DA637B" w:rsidRDefault="00DA637B" w:rsidP="00DA637B">
      <w:pPr>
        <w:rPr>
          <w:rFonts w:cstheme="minorHAnsi"/>
          <w:sz w:val="28"/>
          <w:szCs w:val="28"/>
        </w:rPr>
      </w:pPr>
    </w:p>
    <w:p w:rsidR="00DA637B" w:rsidRDefault="00DA637B" w:rsidP="00DA637B">
      <w:pPr>
        <w:rPr>
          <w:rFonts w:cstheme="minorHAnsi"/>
          <w:sz w:val="28"/>
          <w:szCs w:val="28"/>
        </w:rPr>
      </w:pPr>
      <w:r w:rsidRPr="00DA637B">
        <w:rPr>
          <w:rFonts w:cstheme="minorHAnsi"/>
          <w:sz w:val="28"/>
          <w:szCs w:val="28"/>
        </w:rPr>
        <w:t xml:space="preserve">All the objectives will be worked on throughout the year and will be the focus of direct teaching. Any extra support you can provide in helping your child to achieve these is greatly valued. </w:t>
      </w:r>
    </w:p>
    <w:p w:rsidR="00DA637B" w:rsidRPr="00DA637B" w:rsidRDefault="00DA637B" w:rsidP="00DA637B">
      <w:pPr>
        <w:rPr>
          <w:rFonts w:cstheme="minorHAnsi"/>
          <w:sz w:val="28"/>
          <w:szCs w:val="28"/>
        </w:rPr>
      </w:pPr>
    </w:p>
    <w:p w:rsidR="00DA637B" w:rsidRDefault="00DA637B" w:rsidP="00DA637B">
      <w:pPr>
        <w:rPr>
          <w:rFonts w:cstheme="minorHAnsi"/>
          <w:sz w:val="28"/>
          <w:szCs w:val="28"/>
        </w:rPr>
      </w:pPr>
      <w:r w:rsidRPr="00DA637B">
        <w:rPr>
          <w:rFonts w:cstheme="minorHAnsi"/>
          <w:sz w:val="28"/>
          <w:szCs w:val="28"/>
        </w:rPr>
        <w:t xml:space="preserve">If you have any queries regarding the content of this booklet or want support in knowing how best to help your child, please talk to your child's teacher. </w:t>
      </w:r>
    </w:p>
    <w:p w:rsidR="00DA637B" w:rsidRDefault="00DA637B" w:rsidP="00DA637B">
      <w:pPr>
        <w:rPr>
          <w:rFonts w:cstheme="minorHAnsi"/>
          <w:sz w:val="28"/>
          <w:szCs w:val="28"/>
        </w:rPr>
      </w:pPr>
    </w:p>
    <w:p w:rsidR="00DA637B" w:rsidRDefault="00DA637B" w:rsidP="00DA637B">
      <w:pPr>
        <w:rPr>
          <w:rFonts w:cstheme="minorHAnsi"/>
          <w:b/>
          <w:sz w:val="28"/>
          <w:szCs w:val="28"/>
        </w:rPr>
      </w:pPr>
      <w:r w:rsidRPr="00DA637B">
        <w:rPr>
          <w:rFonts w:cstheme="minorHAnsi"/>
          <w:b/>
          <w:sz w:val="28"/>
          <w:szCs w:val="28"/>
        </w:rPr>
        <w:t>Reading</w:t>
      </w:r>
    </w:p>
    <w:p w:rsidR="00DA637B" w:rsidRPr="00DA637B" w:rsidRDefault="00DA637B" w:rsidP="00DA637B">
      <w:pPr>
        <w:rPr>
          <w:rFonts w:cstheme="minorHAnsi"/>
          <w:b/>
          <w:sz w:val="28"/>
          <w:szCs w:val="28"/>
        </w:rPr>
      </w:pPr>
    </w:p>
    <w:p w:rsidR="00DA637B" w:rsidRPr="00DA637B" w:rsidRDefault="00DA637B" w:rsidP="00DA637B">
      <w:pPr>
        <w:rPr>
          <w:rFonts w:cstheme="minorHAnsi"/>
          <w:sz w:val="28"/>
          <w:szCs w:val="28"/>
        </w:rPr>
      </w:pPr>
      <w:r w:rsidRPr="00DA637B">
        <w:rPr>
          <w:rFonts w:cstheme="minorHAnsi"/>
          <w:sz w:val="28"/>
          <w:szCs w:val="28"/>
        </w:rPr>
        <w:t xml:space="preserve">• Read a range of texts with fluency and expression </w:t>
      </w:r>
    </w:p>
    <w:p w:rsidR="00DA637B" w:rsidRPr="00DA637B" w:rsidRDefault="00DA637B" w:rsidP="00DA637B">
      <w:pPr>
        <w:rPr>
          <w:rFonts w:cstheme="minorHAnsi"/>
          <w:sz w:val="28"/>
          <w:szCs w:val="28"/>
        </w:rPr>
      </w:pPr>
      <w:r w:rsidRPr="00DA637B">
        <w:rPr>
          <w:rFonts w:cstheme="minorHAnsi"/>
          <w:sz w:val="28"/>
          <w:szCs w:val="28"/>
        </w:rPr>
        <w:t xml:space="preserve">• Discuss and express views about fiction, non- fiction and poetry </w:t>
      </w:r>
    </w:p>
    <w:p w:rsidR="00DA637B" w:rsidRPr="00DA637B" w:rsidRDefault="00DA637B" w:rsidP="00DA637B">
      <w:pPr>
        <w:rPr>
          <w:rFonts w:cstheme="minorHAnsi"/>
          <w:sz w:val="28"/>
          <w:szCs w:val="28"/>
        </w:rPr>
      </w:pPr>
      <w:r w:rsidRPr="00DA637B">
        <w:rPr>
          <w:rFonts w:cstheme="minorHAnsi"/>
          <w:sz w:val="28"/>
          <w:szCs w:val="28"/>
        </w:rPr>
        <w:t xml:space="preserve">• Continue to build up a repertoire of poems learnt by heart </w:t>
      </w:r>
    </w:p>
    <w:p w:rsidR="00DA637B" w:rsidRPr="00DA637B" w:rsidRDefault="00DA637B" w:rsidP="00DA637B">
      <w:pPr>
        <w:rPr>
          <w:rFonts w:cstheme="minorHAnsi"/>
          <w:sz w:val="28"/>
          <w:szCs w:val="28"/>
        </w:rPr>
      </w:pPr>
      <w:r w:rsidRPr="00DA637B">
        <w:rPr>
          <w:rFonts w:cstheme="minorHAnsi"/>
          <w:sz w:val="28"/>
          <w:szCs w:val="28"/>
        </w:rPr>
        <w:t xml:space="preserve">• Comment on plot, setting and characters in familiar and unfamiliar stories </w:t>
      </w:r>
    </w:p>
    <w:p w:rsidR="00DA637B" w:rsidRDefault="00DA637B" w:rsidP="00DA637B">
      <w:pPr>
        <w:rPr>
          <w:rFonts w:cstheme="minorHAnsi"/>
          <w:sz w:val="28"/>
          <w:szCs w:val="28"/>
        </w:rPr>
      </w:pPr>
      <w:r w:rsidRPr="00DA637B">
        <w:rPr>
          <w:rFonts w:cstheme="minorHAnsi"/>
          <w:sz w:val="28"/>
          <w:szCs w:val="28"/>
        </w:rPr>
        <w:t>• Re-tell familiar stories</w:t>
      </w:r>
      <w:r w:rsidRPr="00DA637B">
        <w:rPr>
          <w:rFonts w:cstheme="minorHAnsi"/>
          <w:sz w:val="28"/>
          <w:szCs w:val="28"/>
        </w:rPr>
        <w:br/>
        <w:t xml:space="preserve">• Ask and answer simple questions, and begin to make inferences and </w:t>
      </w:r>
      <w:r>
        <w:rPr>
          <w:rFonts w:cstheme="minorHAnsi"/>
          <w:sz w:val="28"/>
          <w:szCs w:val="28"/>
        </w:rPr>
        <w:t>p</w:t>
      </w:r>
      <w:r w:rsidRPr="00DA637B">
        <w:rPr>
          <w:rFonts w:cstheme="minorHAnsi"/>
          <w:sz w:val="28"/>
          <w:szCs w:val="28"/>
        </w:rPr>
        <w:t>redictions</w:t>
      </w:r>
      <w:r w:rsidRPr="00DA637B">
        <w:rPr>
          <w:rFonts w:cstheme="minorHAnsi"/>
          <w:sz w:val="28"/>
          <w:szCs w:val="28"/>
        </w:rPr>
        <w:br/>
        <w:t>• Comment on the structure of the text</w:t>
      </w:r>
      <w:r w:rsidRPr="00DA637B">
        <w:rPr>
          <w:rFonts w:cstheme="minorHAnsi"/>
          <w:sz w:val="28"/>
          <w:szCs w:val="28"/>
        </w:rPr>
        <w:br/>
        <w:t>• Use commas, question marks and exclamation marks to vary expression</w:t>
      </w:r>
      <w:r w:rsidRPr="00DA637B">
        <w:rPr>
          <w:rFonts w:cstheme="minorHAnsi"/>
          <w:sz w:val="28"/>
          <w:szCs w:val="28"/>
        </w:rPr>
        <w:br/>
        <w:t>• Recognise inverted commas (speech marks) and contractions (can’t, don’t)</w:t>
      </w:r>
      <w:r w:rsidRPr="00DA637B">
        <w:rPr>
          <w:rFonts w:cstheme="minorHAnsi"/>
          <w:sz w:val="28"/>
          <w:szCs w:val="28"/>
        </w:rPr>
        <w:br/>
        <w:t>• Identify past and present tense</w:t>
      </w:r>
      <w:r w:rsidRPr="00DA637B">
        <w:rPr>
          <w:rFonts w:cstheme="minorHAnsi"/>
          <w:sz w:val="28"/>
          <w:szCs w:val="28"/>
        </w:rPr>
        <w:br/>
        <w:t xml:space="preserve">• Use content and index to locate information </w:t>
      </w:r>
    </w:p>
    <w:p w:rsidR="00DA637B" w:rsidRDefault="00DA637B" w:rsidP="00DA637B">
      <w:pPr>
        <w:rPr>
          <w:rFonts w:cstheme="minorHAnsi"/>
          <w:sz w:val="28"/>
          <w:szCs w:val="28"/>
        </w:rPr>
      </w:pPr>
      <w:r w:rsidRPr="00DA637B">
        <w:rPr>
          <w:rFonts w:cstheme="minorHAnsi"/>
          <w:sz w:val="28"/>
          <w:szCs w:val="28"/>
        </w:rPr>
        <w:t>• Be secure at Phase 6 Phonics</w:t>
      </w:r>
      <w:r w:rsidRPr="00DA637B">
        <w:rPr>
          <w:rFonts w:cstheme="minorHAnsi"/>
          <w:sz w:val="28"/>
          <w:szCs w:val="28"/>
        </w:rPr>
        <w:br/>
        <w:t xml:space="preserve">• Read common exception words </w:t>
      </w:r>
    </w:p>
    <w:p w:rsidR="00DA637B" w:rsidRPr="00DA637B" w:rsidRDefault="00DA637B" w:rsidP="00DA637B">
      <w:pPr>
        <w:rPr>
          <w:rFonts w:cstheme="minorHAnsi"/>
          <w:b/>
          <w:sz w:val="28"/>
          <w:szCs w:val="28"/>
        </w:rPr>
      </w:pPr>
    </w:p>
    <w:p w:rsidR="00DA637B" w:rsidRDefault="00DA637B" w:rsidP="00DA637B">
      <w:pPr>
        <w:rPr>
          <w:rFonts w:cstheme="minorHAnsi"/>
          <w:b/>
          <w:sz w:val="28"/>
          <w:szCs w:val="28"/>
        </w:rPr>
      </w:pPr>
      <w:r w:rsidRPr="00DA637B">
        <w:rPr>
          <w:rFonts w:cstheme="minorHAnsi"/>
          <w:b/>
          <w:sz w:val="28"/>
          <w:szCs w:val="28"/>
        </w:rPr>
        <w:t xml:space="preserve">Speaking and Listening </w:t>
      </w:r>
    </w:p>
    <w:p w:rsidR="00DA637B" w:rsidRPr="00DA637B" w:rsidRDefault="00DA637B" w:rsidP="00DA637B">
      <w:pPr>
        <w:rPr>
          <w:rFonts w:cstheme="minorHAnsi"/>
          <w:b/>
          <w:sz w:val="28"/>
          <w:szCs w:val="28"/>
        </w:rPr>
      </w:pPr>
    </w:p>
    <w:p w:rsidR="00DA637B" w:rsidRPr="00DA637B" w:rsidRDefault="00DA637B" w:rsidP="00DA637B">
      <w:pPr>
        <w:rPr>
          <w:rFonts w:cstheme="minorHAnsi"/>
          <w:sz w:val="28"/>
          <w:szCs w:val="28"/>
        </w:rPr>
      </w:pPr>
      <w:r w:rsidRPr="00DA637B">
        <w:rPr>
          <w:rFonts w:cstheme="minorHAnsi"/>
          <w:sz w:val="28"/>
          <w:szCs w:val="28"/>
        </w:rPr>
        <w:t xml:space="preserve">• Talk about experiences giving detail and using descriptive language </w:t>
      </w:r>
    </w:p>
    <w:p w:rsidR="00DA637B" w:rsidRDefault="00DA637B" w:rsidP="00DA637B">
      <w:pPr>
        <w:rPr>
          <w:rFonts w:cstheme="minorHAnsi"/>
          <w:sz w:val="28"/>
          <w:szCs w:val="28"/>
        </w:rPr>
      </w:pPr>
      <w:r w:rsidRPr="00DA637B">
        <w:rPr>
          <w:rFonts w:cstheme="minorHAnsi"/>
          <w:sz w:val="28"/>
          <w:szCs w:val="28"/>
        </w:rPr>
        <w:t xml:space="preserve">• Think of a range of questions to ask a visitor </w:t>
      </w:r>
    </w:p>
    <w:p w:rsidR="00DA637B" w:rsidRPr="00DA637B" w:rsidRDefault="00DA637B" w:rsidP="00DA637B">
      <w:pPr>
        <w:rPr>
          <w:rFonts w:cstheme="minorHAnsi"/>
          <w:sz w:val="28"/>
          <w:szCs w:val="28"/>
        </w:rPr>
      </w:pPr>
      <w:r w:rsidRPr="00DA637B">
        <w:rPr>
          <w:rFonts w:cstheme="minorHAnsi"/>
          <w:sz w:val="28"/>
          <w:szCs w:val="28"/>
        </w:rPr>
        <w:t>• Recognise the need to take equal turns in a group situation and not interrupt others</w:t>
      </w:r>
      <w:r w:rsidRPr="00DA637B">
        <w:rPr>
          <w:rFonts w:cstheme="minorHAnsi"/>
          <w:sz w:val="28"/>
          <w:szCs w:val="28"/>
        </w:rPr>
        <w:br/>
        <w:t xml:space="preserve">• Listen and build on what a previous speaker has said </w:t>
      </w:r>
    </w:p>
    <w:p w:rsidR="00DA637B" w:rsidRPr="00DA637B" w:rsidRDefault="00DA637B" w:rsidP="00DA637B">
      <w:pPr>
        <w:rPr>
          <w:rFonts w:cstheme="minorHAnsi"/>
          <w:sz w:val="28"/>
          <w:szCs w:val="28"/>
        </w:rPr>
      </w:pPr>
    </w:p>
    <w:p w:rsidR="00DA637B" w:rsidRDefault="00DA637B" w:rsidP="00DA637B">
      <w:pPr>
        <w:rPr>
          <w:rFonts w:cstheme="minorHAnsi"/>
          <w:b/>
          <w:sz w:val="28"/>
          <w:szCs w:val="28"/>
        </w:rPr>
      </w:pPr>
      <w:r w:rsidRPr="00DA637B">
        <w:rPr>
          <w:rFonts w:cstheme="minorHAnsi"/>
          <w:b/>
          <w:sz w:val="28"/>
          <w:szCs w:val="28"/>
        </w:rPr>
        <w:lastRenderedPageBreak/>
        <w:t xml:space="preserve">Writing </w:t>
      </w:r>
    </w:p>
    <w:p w:rsidR="00DA637B" w:rsidRPr="00DA637B" w:rsidRDefault="00DA637B" w:rsidP="00DA637B">
      <w:pPr>
        <w:rPr>
          <w:rFonts w:cstheme="minorHAnsi"/>
          <w:b/>
          <w:sz w:val="28"/>
          <w:szCs w:val="28"/>
        </w:rPr>
      </w:pPr>
    </w:p>
    <w:p w:rsidR="00DA637B" w:rsidRDefault="00DA637B" w:rsidP="00DA637B">
      <w:pPr>
        <w:rPr>
          <w:rFonts w:cstheme="minorHAnsi"/>
          <w:sz w:val="28"/>
          <w:szCs w:val="28"/>
        </w:rPr>
      </w:pPr>
      <w:r w:rsidRPr="00DA637B">
        <w:rPr>
          <w:rFonts w:cstheme="minorHAnsi"/>
          <w:sz w:val="28"/>
          <w:szCs w:val="28"/>
        </w:rPr>
        <w:t>• Write different kinds of sentence: statement, question, exclamation and command</w:t>
      </w:r>
      <w:r w:rsidRPr="00DA637B">
        <w:rPr>
          <w:rFonts w:cstheme="minorHAnsi"/>
          <w:sz w:val="28"/>
          <w:szCs w:val="28"/>
        </w:rPr>
        <w:br/>
        <w:t>• Use expanded noun phrases to add description and specification (for example the blue butterfly)</w:t>
      </w:r>
      <w:r w:rsidRPr="00DA637B">
        <w:rPr>
          <w:rFonts w:cstheme="minorHAnsi"/>
          <w:sz w:val="28"/>
          <w:szCs w:val="28"/>
        </w:rPr>
        <w:br/>
        <w:t>• Write using subordination (when, if, that, because) and co-ordination (and, but, or)</w:t>
      </w:r>
      <w:r w:rsidRPr="00DA637B">
        <w:rPr>
          <w:rFonts w:cstheme="minorHAnsi"/>
          <w:sz w:val="28"/>
          <w:szCs w:val="28"/>
        </w:rPr>
        <w:br/>
        <w:t>• Correct and consistent use of present tense and past tense</w:t>
      </w:r>
      <w:r w:rsidRPr="00DA637B">
        <w:rPr>
          <w:rFonts w:cstheme="minorHAnsi"/>
          <w:sz w:val="28"/>
          <w:szCs w:val="28"/>
        </w:rPr>
        <w:br/>
        <w:t>• Correct and consistent use of a wider range of punctuation: capital letters, full stops, questions marks, exclamation marks and commas in a list</w:t>
      </w:r>
      <w:r w:rsidRPr="00DA637B">
        <w:rPr>
          <w:rFonts w:cstheme="minorHAnsi"/>
          <w:sz w:val="28"/>
          <w:szCs w:val="28"/>
        </w:rPr>
        <w:br/>
        <w:t>• Be able to use an apostrophe for omission of letters (wasn’t)</w:t>
      </w:r>
      <w:r w:rsidRPr="00DA637B">
        <w:rPr>
          <w:rFonts w:cstheme="minorHAnsi"/>
          <w:sz w:val="28"/>
          <w:szCs w:val="28"/>
        </w:rPr>
        <w:br/>
        <w:t>• Write under headings</w:t>
      </w:r>
      <w:r w:rsidRPr="00DA637B">
        <w:rPr>
          <w:rFonts w:cstheme="minorHAnsi"/>
          <w:sz w:val="28"/>
          <w:szCs w:val="28"/>
        </w:rPr>
        <w:br/>
        <w:t xml:space="preserve">• Handwriting to be joined </w:t>
      </w:r>
    </w:p>
    <w:p w:rsidR="00DA637B" w:rsidRPr="00DA637B" w:rsidRDefault="00DA637B" w:rsidP="00DA637B">
      <w:pPr>
        <w:rPr>
          <w:rFonts w:cstheme="minorHAnsi"/>
          <w:sz w:val="28"/>
          <w:szCs w:val="28"/>
        </w:rPr>
      </w:pPr>
    </w:p>
    <w:p w:rsidR="00DA637B" w:rsidRDefault="00DA637B" w:rsidP="00DA637B">
      <w:pPr>
        <w:rPr>
          <w:rFonts w:cstheme="minorHAnsi"/>
          <w:b/>
          <w:sz w:val="28"/>
          <w:szCs w:val="28"/>
        </w:rPr>
      </w:pPr>
      <w:r w:rsidRPr="00DA637B">
        <w:rPr>
          <w:rFonts w:cstheme="minorHAnsi"/>
          <w:b/>
          <w:sz w:val="28"/>
          <w:szCs w:val="28"/>
        </w:rPr>
        <w:t xml:space="preserve">Spelling </w:t>
      </w:r>
    </w:p>
    <w:p w:rsidR="00DA637B" w:rsidRPr="00DA637B" w:rsidRDefault="00DA637B" w:rsidP="00DA637B">
      <w:pPr>
        <w:rPr>
          <w:rFonts w:cstheme="minorHAnsi"/>
          <w:b/>
          <w:sz w:val="28"/>
          <w:szCs w:val="28"/>
        </w:rPr>
      </w:pPr>
    </w:p>
    <w:p w:rsidR="00DA637B" w:rsidRDefault="00DA637B" w:rsidP="00DA637B">
      <w:pPr>
        <w:rPr>
          <w:rFonts w:cstheme="minorHAnsi"/>
          <w:sz w:val="28"/>
          <w:szCs w:val="28"/>
        </w:rPr>
      </w:pPr>
      <w:r w:rsidRPr="00DA637B">
        <w:rPr>
          <w:rFonts w:cstheme="minorHAnsi"/>
          <w:sz w:val="28"/>
          <w:szCs w:val="28"/>
        </w:rPr>
        <w:t>• Spell common exception words (see list)</w:t>
      </w:r>
      <w:r w:rsidRPr="00DA637B">
        <w:rPr>
          <w:rFonts w:cstheme="minorHAnsi"/>
          <w:sz w:val="28"/>
          <w:szCs w:val="28"/>
        </w:rPr>
        <w:br/>
        <w:t xml:space="preserve">• Add suffixes to spell longer words including – </w:t>
      </w:r>
      <w:proofErr w:type="spellStart"/>
      <w:r w:rsidRPr="00DA637B">
        <w:rPr>
          <w:rFonts w:cstheme="minorHAnsi"/>
          <w:sz w:val="28"/>
          <w:szCs w:val="28"/>
        </w:rPr>
        <w:t>ment</w:t>
      </w:r>
      <w:proofErr w:type="spellEnd"/>
      <w:r w:rsidRPr="00DA637B">
        <w:rPr>
          <w:rFonts w:cstheme="minorHAnsi"/>
          <w:sz w:val="28"/>
          <w:szCs w:val="28"/>
        </w:rPr>
        <w:t>, –ness, –</w:t>
      </w:r>
      <w:proofErr w:type="spellStart"/>
      <w:r w:rsidRPr="00DA637B">
        <w:rPr>
          <w:rFonts w:cstheme="minorHAnsi"/>
          <w:sz w:val="28"/>
          <w:szCs w:val="28"/>
        </w:rPr>
        <w:t>ful</w:t>
      </w:r>
      <w:proofErr w:type="spellEnd"/>
      <w:r w:rsidRPr="00DA637B">
        <w:rPr>
          <w:rFonts w:cstheme="minorHAnsi"/>
          <w:sz w:val="28"/>
          <w:szCs w:val="28"/>
        </w:rPr>
        <w:t>, –less, –</w:t>
      </w:r>
      <w:proofErr w:type="spellStart"/>
      <w:r w:rsidRPr="00DA637B">
        <w:rPr>
          <w:rFonts w:cstheme="minorHAnsi"/>
          <w:sz w:val="28"/>
          <w:szCs w:val="28"/>
        </w:rPr>
        <w:t>ly</w:t>
      </w:r>
      <w:proofErr w:type="spellEnd"/>
      <w:r w:rsidRPr="00DA637B">
        <w:rPr>
          <w:rFonts w:cstheme="minorHAnsi"/>
          <w:sz w:val="28"/>
          <w:szCs w:val="28"/>
        </w:rPr>
        <w:t xml:space="preserve"> </w:t>
      </w:r>
    </w:p>
    <w:p w:rsidR="00DA637B" w:rsidRPr="00DA637B" w:rsidRDefault="00DA637B" w:rsidP="00DA637B">
      <w:pPr>
        <w:rPr>
          <w:rFonts w:cstheme="minorHAnsi"/>
          <w:sz w:val="28"/>
          <w:szCs w:val="28"/>
        </w:rPr>
      </w:pPr>
    </w:p>
    <w:p w:rsidR="00DA637B" w:rsidRDefault="00DA637B" w:rsidP="00DA637B">
      <w:pPr>
        <w:rPr>
          <w:rFonts w:cstheme="minorHAnsi"/>
          <w:b/>
          <w:sz w:val="28"/>
          <w:szCs w:val="28"/>
        </w:rPr>
      </w:pPr>
      <w:r w:rsidRPr="00DA637B">
        <w:rPr>
          <w:rFonts w:cstheme="minorHAnsi"/>
          <w:b/>
          <w:sz w:val="28"/>
          <w:szCs w:val="28"/>
        </w:rPr>
        <w:t xml:space="preserve">Mathematics </w:t>
      </w:r>
    </w:p>
    <w:p w:rsidR="00DA637B" w:rsidRPr="00DA637B" w:rsidRDefault="00DA637B" w:rsidP="00DA637B">
      <w:pPr>
        <w:rPr>
          <w:rFonts w:cstheme="minorHAnsi"/>
          <w:b/>
          <w:sz w:val="28"/>
          <w:szCs w:val="28"/>
        </w:rPr>
      </w:pPr>
    </w:p>
    <w:p w:rsidR="00DA637B" w:rsidRPr="00DA637B" w:rsidRDefault="00DA637B" w:rsidP="00DA637B">
      <w:pPr>
        <w:rPr>
          <w:rFonts w:cstheme="minorHAnsi"/>
          <w:sz w:val="28"/>
          <w:szCs w:val="28"/>
        </w:rPr>
      </w:pPr>
      <w:r w:rsidRPr="00DA637B">
        <w:rPr>
          <w:rFonts w:cstheme="minorHAnsi"/>
          <w:sz w:val="28"/>
          <w:szCs w:val="28"/>
        </w:rPr>
        <w:t xml:space="preserve">• Compare and order numbers up to 100 using &gt; &lt; and =, and say 10 more/less than any number to 100 </w:t>
      </w:r>
    </w:p>
    <w:p w:rsidR="00DA637B" w:rsidRPr="00DA637B" w:rsidRDefault="00DA637B" w:rsidP="00DA637B">
      <w:pPr>
        <w:rPr>
          <w:rFonts w:cstheme="minorHAnsi"/>
          <w:sz w:val="28"/>
          <w:szCs w:val="28"/>
        </w:rPr>
      </w:pPr>
      <w:r w:rsidRPr="00DA637B">
        <w:rPr>
          <w:rFonts w:cstheme="minorHAnsi"/>
          <w:sz w:val="28"/>
          <w:szCs w:val="28"/>
        </w:rPr>
        <w:t xml:space="preserve">• Read and write all numbers to 100 in digits and words </w:t>
      </w:r>
    </w:p>
    <w:p w:rsidR="00DA637B" w:rsidRDefault="00DA637B" w:rsidP="00DA637B">
      <w:pPr>
        <w:rPr>
          <w:rFonts w:cstheme="minorHAnsi"/>
          <w:sz w:val="28"/>
          <w:szCs w:val="28"/>
        </w:rPr>
      </w:pPr>
      <w:r w:rsidRPr="00DA637B">
        <w:rPr>
          <w:rFonts w:cstheme="minorHAnsi"/>
          <w:sz w:val="28"/>
          <w:szCs w:val="28"/>
        </w:rPr>
        <w:t>• Recall and use +/- facts to 20</w:t>
      </w:r>
      <w:r w:rsidRPr="00DA637B">
        <w:rPr>
          <w:rFonts w:cstheme="minorHAnsi"/>
          <w:sz w:val="28"/>
          <w:szCs w:val="28"/>
        </w:rPr>
        <w:br/>
        <w:t>• Derive and use related facts to 100</w:t>
      </w:r>
      <w:r w:rsidRPr="00DA637B">
        <w:rPr>
          <w:rFonts w:cstheme="minorHAnsi"/>
          <w:sz w:val="28"/>
          <w:szCs w:val="28"/>
        </w:rPr>
        <w:br/>
        <w:t>• Count in multiples of 2, 3, 5 and 10 from any number up to 100</w:t>
      </w:r>
      <w:r w:rsidRPr="00DA637B">
        <w:rPr>
          <w:rFonts w:cstheme="minorHAnsi"/>
          <w:sz w:val="28"/>
          <w:szCs w:val="28"/>
        </w:rPr>
        <w:br/>
        <w:t xml:space="preserve">• Recall and use multiplication and division facts </w:t>
      </w:r>
      <w:r>
        <w:rPr>
          <w:rFonts w:cstheme="minorHAnsi"/>
          <w:sz w:val="28"/>
          <w:szCs w:val="28"/>
        </w:rPr>
        <w:t>f</w:t>
      </w:r>
      <w:r w:rsidRPr="00DA637B">
        <w:rPr>
          <w:rFonts w:cstheme="minorHAnsi"/>
          <w:sz w:val="28"/>
          <w:szCs w:val="28"/>
        </w:rPr>
        <w:t xml:space="preserve">or 2, 5 and 10 tables to solve x and ÷ equations </w:t>
      </w:r>
    </w:p>
    <w:p w:rsidR="00DA637B" w:rsidRPr="00DA637B" w:rsidRDefault="00DA637B" w:rsidP="00DA637B">
      <w:pPr>
        <w:rPr>
          <w:rFonts w:cstheme="minorHAnsi"/>
          <w:sz w:val="28"/>
          <w:szCs w:val="28"/>
        </w:rPr>
      </w:pPr>
      <w:r w:rsidRPr="00DA637B">
        <w:rPr>
          <w:rFonts w:cstheme="minorHAnsi"/>
          <w:sz w:val="28"/>
          <w:szCs w:val="28"/>
        </w:rPr>
        <w:t>• Recognise place value of any 2-digit number</w:t>
      </w:r>
      <w:r w:rsidRPr="00DA637B">
        <w:rPr>
          <w:rFonts w:cstheme="minorHAnsi"/>
          <w:sz w:val="28"/>
          <w:szCs w:val="28"/>
        </w:rPr>
        <w:br/>
        <w:t xml:space="preserve">• Add and subtract: </w:t>
      </w:r>
    </w:p>
    <w:p w:rsidR="00DA637B" w:rsidRPr="00DA637B" w:rsidRDefault="00DA637B" w:rsidP="00DA637B">
      <w:pPr>
        <w:pStyle w:val="ListParagraph"/>
        <w:numPr>
          <w:ilvl w:val="0"/>
          <w:numId w:val="1"/>
        </w:numPr>
        <w:rPr>
          <w:rFonts w:cstheme="minorHAnsi"/>
          <w:sz w:val="28"/>
          <w:szCs w:val="28"/>
        </w:rPr>
      </w:pPr>
      <w:r w:rsidRPr="00DA637B">
        <w:rPr>
          <w:rFonts w:cstheme="minorHAnsi"/>
          <w:sz w:val="28"/>
          <w:szCs w:val="28"/>
        </w:rPr>
        <w:t xml:space="preserve">2-digit and 1-digit numbers (43+6) </w:t>
      </w:r>
    </w:p>
    <w:p w:rsidR="00DA637B" w:rsidRPr="00DA637B" w:rsidRDefault="00DA637B" w:rsidP="00DA637B">
      <w:pPr>
        <w:pStyle w:val="ListParagraph"/>
        <w:numPr>
          <w:ilvl w:val="0"/>
          <w:numId w:val="1"/>
        </w:numPr>
        <w:rPr>
          <w:rFonts w:cstheme="minorHAnsi"/>
          <w:sz w:val="28"/>
          <w:szCs w:val="28"/>
        </w:rPr>
      </w:pPr>
      <w:r w:rsidRPr="00DA637B">
        <w:rPr>
          <w:rFonts w:cstheme="minorHAnsi"/>
          <w:sz w:val="28"/>
          <w:szCs w:val="28"/>
        </w:rPr>
        <w:t xml:space="preserve">2-digit and 10s numbers (45-20) </w:t>
      </w:r>
    </w:p>
    <w:p w:rsidR="00DA637B" w:rsidRPr="00DA637B" w:rsidRDefault="00DA637B" w:rsidP="00DA637B">
      <w:pPr>
        <w:pStyle w:val="ListParagraph"/>
        <w:numPr>
          <w:ilvl w:val="0"/>
          <w:numId w:val="1"/>
        </w:numPr>
        <w:rPr>
          <w:rFonts w:cstheme="minorHAnsi"/>
          <w:sz w:val="28"/>
          <w:szCs w:val="28"/>
        </w:rPr>
      </w:pPr>
      <w:r w:rsidRPr="00DA637B">
        <w:rPr>
          <w:rFonts w:cstheme="minorHAnsi"/>
          <w:sz w:val="28"/>
          <w:szCs w:val="28"/>
        </w:rPr>
        <w:t xml:space="preserve">Two 2-digit numbers (13+34) </w:t>
      </w:r>
    </w:p>
    <w:p w:rsidR="00DA637B" w:rsidRPr="00DA637B" w:rsidRDefault="00DA637B" w:rsidP="00DA637B">
      <w:pPr>
        <w:pStyle w:val="ListParagraph"/>
        <w:numPr>
          <w:ilvl w:val="0"/>
          <w:numId w:val="1"/>
        </w:numPr>
        <w:rPr>
          <w:rFonts w:cstheme="minorHAnsi"/>
          <w:sz w:val="28"/>
          <w:szCs w:val="28"/>
        </w:rPr>
      </w:pPr>
      <w:r w:rsidRPr="00DA637B">
        <w:rPr>
          <w:rFonts w:cstheme="minorHAnsi"/>
          <w:sz w:val="28"/>
          <w:szCs w:val="28"/>
        </w:rPr>
        <w:t xml:space="preserve">Three 1-digit numbers (4+5+7) </w:t>
      </w:r>
    </w:p>
    <w:p w:rsidR="00DA637B" w:rsidRPr="00DA637B" w:rsidRDefault="00DA637B" w:rsidP="00DA637B">
      <w:pPr>
        <w:rPr>
          <w:rFonts w:cstheme="minorHAnsi"/>
          <w:sz w:val="28"/>
          <w:szCs w:val="28"/>
        </w:rPr>
      </w:pPr>
      <w:r w:rsidRPr="00DA637B">
        <w:rPr>
          <w:rFonts w:cstheme="minorHAnsi"/>
          <w:sz w:val="28"/>
          <w:szCs w:val="28"/>
        </w:rPr>
        <w:t xml:space="preserve">• Recognise and use inverse (14+5=19, so 19- 5=14, 3x5=15, so 15 ÷ 3=5) </w:t>
      </w:r>
    </w:p>
    <w:p w:rsidR="00DA637B" w:rsidRDefault="00DA637B" w:rsidP="00DA637B">
      <w:pPr>
        <w:rPr>
          <w:rFonts w:cstheme="minorHAnsi"/>
          <w:sz w:val="28"/>
          <w:szCs w:val="28"/>
        </w:rPr>
      </w:pPr>
      <w:r w:rsidRPr="00DA637B">
        <w:rPr>
          <w:rFonts w:cstheme="minorHAnsi"/>
          <w:sz w:val="28"/>
          <w:szCs w:val="28"/>
        </w:rPr>
        <w:t xml:space="preserve">• Recognise, find, name and write 1/3; 1/4; 2/4; 3/4 </w:t>
      </w:r>
    </w:p>
    <w:p w:rsidR="00DA637B" w:rsidRDefault="00DA637B" w:rsidP="00DA637B">
      <w:pPr>
        <w:rPr>
          <w:rFonts w:cstheme="minorHAnsi"/>
          <w:sz w:val="28"/>
          <w:szCs w:val="28"/>
        </w:rPr>
      </w:pPr>
      <w:r w:rsidRPr="00DA637B">
        <w:rPr>
          <w:rFonts w:cstheme="minorHAnsi"/>
          <w:sz w:val="28"/>
          <w:szCs w:val="28"/>
        </w:rPr>
        <w:lastRenderedPageBreak/>
        <w:t>• Recognise equivalence of simple fractions (2/4 = 1⁄2)</w:t>
      </w:r>
      <w:r w:rsidRPr="00DA637B">
        <w:rPr>
          <w:rFonts w:cstheme="minorHAnsi"/>
          <w:sz w:val="28"/>
          <w:szCs w:val="28"/>
        </w:rPr>
        <w:br/>
        <w:t>• Use symbols for £ and p and add/subtract amounts of money</w:t>
      </w:r>
      <w:r w:rsidRPr="00DA637B">
        <w:rPr>
          <w:rFonts w:cstheme="minorHAnsi"/>
          <w:sz w:val="28"/>
          <w:szCs w:val="28"/>
        </w:rPr>
        <w:br/>
        <w:t xml:space="preserve">• Know and use standard measures, e.g. cm and g </w:t>
      </w:r>
    </w:p>
    <w:p w:rsidR="00DA637B" w:rsidRDefault="00DA637B" w:rsidP="00DA637B">
      <w:pPr>
        <w:rPr>
          <w:rFonts w:cstheme="minorHAnsi"/>
          <w:sz w:val="28"/>
          <w:szCs w:val="28"/>
        </w:rPr>
      </w:pPr>
      <w:r w:rsidRPr="00DA637B">
        <w:rPr>
          <w:rFonts w:cstheme="minorHAnsi"/>
          <w:sz w:val="28"/>
          <w:szCs w:val="28"/>
        </w:rPr>
        <w:t xml:space="preserve">• Tell time to five minutes, including quarter past/to </w:t>
      </w:r>
    </w:p>
    <w:p w:rsidR="00DA637B" w:rsidRPr="00DA637B" w:rsidRDefault="00DA637B" w:rsidP="00DA637B">
      <w:pPr>
        <w:rPr>
          <w:rFonts w:cstheme="minorHAnsi"/>
          <w:sz w:val="28"/>
          <w:szCs w:val="28"/>
        </w:rPr>
      </w:pPr>
      <w:r w:rsidRPr="00DA637B">
        <w:rPr>
          <w:rFonts w:cstheme="minorHAnsi"/>
          <w:sz w:val="28"/>
          <w:szCs w:val="28"/>
        </w:rPr>
        <w:t xml:space="preserve">• Describe properties of 2D shape including the number of sides and lines of symmetry </w:t>
      </w:r>
    </w:p>
    <w:p w:rsidR="00A2380E" w:rsidRDefault="00DA637B"/>
    <w:sectPr w:rsidR="00A2380E" w:rsidSect="00DC6F0F">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56E69"/>
    <w:multiLevelType w:val="hybridMultilevel"/>
    <w:tmpl w:val="14BC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7B"/>
    <w:rsid w:val="00231AA2"/>
    <w:rsid w:val="003622FF"/>
    <w:rsid w:val="0096606D"/>
    <w:rsid w:val="00BB2669"/>
    <w:rsid w:val="00C37AA1"/>
    <w:rsid w:val="00DA637B"/>
    <w:rsid w:val="00DC6F0F"/>
    <w:rsid w:val="00E21B29"/>
    <w:rsid w:val="00FB4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A086E0"/>
  <w14:defaultImageDpi w14:val="32767"/>
  <w15:chartTrackingRefBased/>
  <w15:docId w15:val="{25486307-172E-CB43-AB37-657BAFC0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637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DA63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719533">
      <w:bodyDiv w:val="1"/>
      <w:marLeft w:val="0"/>
      <w:marRight w:val="0"/>
      <w:marTop w:val="0"/>
      <w:marBottom w:val="0"/>
      <w:divBdr>
        <w:top w:val="none" w:sz="0" w:space="0" w:color="auto"/>
        <w:left w:val="none" w:sz="0" w:space="0" w:color="auto"/>
        <w:bottom w:val="none" w:sz="0" w:space="0" w:color="auto"/>
        <w:right w:val="none" w:sz="0" w:space="0" w:color="auto"/>
      </w:divBdr>
      <w:divsChild>
        <w:div w:id="1828278233">
          <w:marLeft w:val="0"/>
          <w:marRight w:val="0"/>
          <w:marTop w:val="0"/>
          <w:marBottom w:val="0"/>
          <w:divBdr>
            <w:top w:val="none" w:sz="0" w:space="0" w:color="auto"/>
            <w:left w:val="none" w:sz="0" w:space="0" w:color="auto"/>
            <w:bottom w:val="none" w:sz="0" w:space="0" w:color="auto"/>
            <w:right w:val="none" w:sz="0" w:space="0" w:color="auto"/>
          </w:divBdr>
          <w:divsChild>
            <w:div w:id="668679598">
              <w:marLeft w:val="0"/>
              <w:marRight w:val="0"/>
              <w:marTop w:val="0"/>
              <w:marBottom w:val="0"/>
              <w:divBdr>
                <w:top w:val="none" w:sz="0" w:space="0" w:color="auto"/>
                <w:left w:val="none" w:sz="0" w:space="0" w:color="auto"/>
                <w:bottom w:val="none" w:sz="0" w:space="0" w:color="auto"/>
                <w:right w:val="none" w:sz="0" w:space="0" w:color="auto"/>
              </w:divBdr>
              <w:divsChild>
                <w:div w:id="938561951">
                  <w:marLeft w:val="0"/>
                  <w:marRight w:val="0"/>
                  <w:marTop w:val="0"/>
                  <w:marBottom w:val="0"/>
                  <w:divBdr>
                    <w:top w:val="none" w:sz="0" w:space="0" w:color="auto"/>
                    <w:left w:val="none" w:sz="0" w:space="0" w:color="auto"/>
                    <w:bottom w:val="none" w:sz="0" w:space="0" w:color="auto"/>
                    <w:right w:val="none" w:sz="0" w:space="0" w:color="auto"/>
                  </w:divBdr>
                </w:div>
                <w:div w:id="1646736802">
                  <w:marLeft w:val="0"/>
                  <w:marRight w:val="0"/>
                  <w:marTop w:val="0"/>
                  <w:marBottom w:val="0"/>
                  <w:divBdr>
                    <w:top w:val="none" w:sz="0" w:space="0" w:color="auto"/>
                    <w:left w:val="none" w:sz="0" w:space="0" w:color="auto"/>
                    <w:bottom w:val="none" w:sz="0" w:space="0" w:color="auto"/>
                    <w:right w:val="none" w:sz="0" w:space="0" w:color="auto"/>
                  </w:divBdr>
                </w:div>
              </w:divsChild>
            </w:div>
            <w:div w:id="1135760224">
              <w:marLeft w:val="0"/>
              <w:marRight w:val="0"/>
              <w:marTop w:val="0"/>
              <w:marBottom w:val="0"/>
              <w:divBdr>
                <w:top w:val="none" w:sz="0" w:space="0" w:color="auto"/>
                <w:left w:val="none" w:sz="0" w:space="0" w:color="auto"/>
                <w:bottom w:val="none" w:sz="0" w:space="0" w:color="auto"/>
                <w:right w:val="none" w:sz="0" w:space="0" w:color="auto"/>
              </w:divBdr>
              <w:divsChild>
                <w:div w:id="1279293153">
                  <w:marLeft w:val="0"/>
                  <w:marRight w:val="0"/>
                  <w:marTop w:val="0"/>
                  <w:marBottom w:val="0"/>
                  <w:divBdr>
                    <w:top w:val="none" w:sz="0" w:space="0" w:color="auto"/>
                    <w:left w:val="none" w:sz="0" w:space="0" w:color="auto"/>
                    <w:bottom w:val="none" w:sz="0" w:space="0" w:color="auto"/>
                    <w:right w:val="none" w:sz="0" w:space="0" w:color="auto"/>
                  </w:divBdr>
                </w:div>
              </w:divsChild>
            </w:div>
            <w:div w:id="1774132896">
              <w:marLeft w:val="0"/>
              <w:marRight w:val="0"/>
              <w:marTop w:val="0"/>
              <w:marBottom w:val="0"/>
              <w:divBdr>
                <w:top w:val="none" w:sz="0" w:space="0" w:color="auto"/>
                <w:left w:val="none" w:sz="0" w:space="0" w:color="auto"/>
                <w:bottom w:val="none" w:sz="0" w:space="0" w:color="auto"/>
                <w:right w:val="none" w:sz="0" w:space="0" w:color="auto"/>
              </w:divBdr>
              <w:divsChild>
                <w:div w:id="8133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8419">
          <w:marLeft w:val="0"/>
          <w:marRight w:val="0"/>
          <w:marTop w:val="0"/>
          <w:marBottom w:val="0"/>
          <w:divBdr>
            <w:top w:val="none" w:sz="0" w:space="0" w:color="auto"/>
            <w:left w:val="none" w:sz="0" w:space="0" w:color="auto"/>
            <w:bottom w:val="none" w:sz="0" w:space="0" w:color="auto"/>
            <w:right w:val="none" w:sz="0" w:space="0" w:color="auto"/>
          </w:divBdr>
          <w:divsChild>
            <w:div w:id="1961106490">
              <w:marLeft w:val="0"/>
              <w:marRight w:val="0"/>
              <w:marTop w:val="0"/>
              <w:marBottom w:val="0"/>
              <w:divBdr>
                <w:top w:val="none" w:sz="0" w:space="0" w:color="auto"/>
                <w:left w:val="none" w:sz="0" w:space="0" w:color="auto"/>
                <w:bottom w:val="none" w:sz="0" w:space="0" w:color="auto"/>
                <w:right w:val="none" w:sz="0" w:space="0" w:color="auto"/>
              </w:divBdr>
              <w:divsChild>
                <w:div w:id="1160078014">
                  <w:marLeft w:val="0"/>
                  <w:marRight w:val="0"/>
                  <w:marTop w:val="0"/>
                  <w:marBottom w:val="0"/>
                  <w:divBdr>
                    <w:top w:val="none" w:sz="0" w:space="0" w:color="auto"/>
                    <w:left w:val="none" w:sz="0" w:space="0" w:color="auto"/>
                    <w:bottom w:val="none" w:sz="0" w:space="0" w:color="auto"/>
                    <w:right w:val="none" w:sz="0" w:space="0" w:color="auto"/>
                  </w:divBdr>
                </w:div>
                <w:div w:id="125077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516</Words>
  <Characters>2944</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Norleyce Primary Head</dc:creator>
  <cp:keywords/>
  <dc:description/>
  <cp:lastModifiedBy>Norleyce Primary Head</cp:lastModifiedBy>
  <cp:revision>1</cp:revision>
  <dcterms:created xsi:type="dcterms:W3CDTF">2020-05-05T12:38:00Z</dcterms:created>
  <dcterms:modified xsi:type="dcterms:W3CDTF">2020-05-05T12:43:00Z</dcterms:modified>
</cp:coreProperties>
</file>