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61DDF" w14:textId="49EABFCF" w:rsidR="00B35280" w:rsidRDefault="006E6A76">
      <w:pPr>
        <w:rPr>
          <w:rFonts w:ascii="Twinkl Light" w:hAnsi="Twinkl Light"/>
          <w:b/>
          <w:bCs/>
          <w:sz w:val="36"/>
          <w:szCs w:val="36"/>
        </w:rPr>
      </w:pPr>
      <w:r>
        <w:rPr>
          <w:rFonts w:ascii="Twinkl Light" w:hAnsi="Twinkl Light"/>
          <w:b/>
          <w:bCs/>
          <w:noProof/>
          <w:sz w:val="36"/>
          <w:szCs w:val="36"/>
          <w:lang w:eastAsia="en-GB"/>
        </w:rPr>
        <w:drawing>
          <wp:anchor distT="0" distB="0" distL="114300" distR="114300" simplePos="0" relativeHeight="251658240" behindDoc="0" locked="0" layoutInCell="1" allowOverlap="1" wp14:anchorId="604A60B1" wp14:editId="551AFA6F">
            <wp:simplePos x="0" y="0"/>
            <wp:positionH relativeFrom="margin">
              <wp:align>right</wp:align>
            </wp:positionH>
            <wp:positionV relativeFrom="paragraph">
              <wp:posOffset>0</wp:posOffset>
            </wp:positionV>
            <wp:extent cx="5753100" cy="5753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5753100"/>
                    </a:xfrm>
                    <a:prstGeom prst="rect">
                      <a:avLst/>
                    </a:prstGeom>
                    <a:noFill/>
                  </pic:spPr>
                </pic:pic>
              </a:graphicData>
            </a:graphic>
            <wp14:sizeRelH relativeFrom="page">
              <wp14:pctWidth>0</wp14:pctWidth>
            </wp14:sizeRelH>
            <wp14:sizeRelV relativeFrom="page">
              <wp14:pctHeight>0</wp14:pctHeight>
            </wp14:sizeRelV>
          </wp:anchor>
        </w:drawing>
      </w:r>
    </w:p>
    <w:p w14:paraId="1A0EA240" w14:textId="113CC927" w:rsidR="006E6A76" w:rsidRDefault="006E6A76">
      <w:pPr>
        <w:rPr>
          <w:rFonts w:ascii="Twinkl Light" w:hAnsi="Twinkl Light"/>
          <w:b/>
          <w:bCs/>
          <w:sz w:val="36"/>
          <w:szCs w:val="36"/>
        </w:rPr>
      </w:pPr>
    </w:p>
    <w:p w14:paraId="6659D6F1" w14:textId="4D854ED0" w:rsidR="006E6A76" w:rsidRDefault="006E6A76">
      <w:pPr>
        <w:rPr>
          <w:rFonts w:ascii="Twinkl Light" w:hAnsi="Twinkl Light"/>
          <w:b/>
          <w:bCs/>
          <w:sz w:val="36"/>
          <w:szCs w:val="36"/>
        </w:rPr>
      </w:pPr>
    </w:p>
    <w:p w14:paraId="1D246BD3" w14:textId="24196F56" w:rsidR="006E6A76" w:rsidRDefault="006E6A76">
      <w:pPr>
        <w:rPr>
          <w:rFonts w:ascii="Twinkl Light" w:hAnsi="Twinkl Light"/>
          <w:b/>
          <w:bCs/>
          <w:sz w:val="36"/>
          <w:szCs w:val="36"/>
        </w:rPr>
      </w:pPr>
    </w:p>
    <w:p w14:paraId="2C5B1DB5" w14:textId="3E8F75B5" w:rsidR="006E6A76" w:rsidRDefault="006E6A76">
      <w:pPr>
        <w:rPr>
          <w:rFonts w:ascii="Twinkl Light" w:hAnsi="Twinkl Light"/>
          <w:b/>
          <w:bCs/>
          <w:sz w:val="36"/>
          <w:szCs w:val="36"/>
        </w:rPr>
      </w:pPr>
    </w:p>
    <w:p w14:paraId="20A36923" w14:textId="38052906" w:rsidR="006E6A76" w:rsidRDefault="006E6A76">
      <w:pPr>
        <w:rPr>
          <w:rFonts w:ascii="Twinkl Light" w:hAnsi="Twinkl Light"/>
          <w:b/>
          <w:bCs/>
          <w:sz w:val="36"/>
          <w:szCs w:val="36"/>
        </w:rPr>
      </w:pPr>
    </w:p>
    <w:p w14:paraId="3903A5B2" w14:textId="5B987D27" w:rsidR="006E6A76" w:rsidRDefault="006E6A76">
      <w:pPr>
        <w:rPr>
          <w:rFonts w:ascii="Twinkl Light" w:hAnsi="Twinkl Light"/>
          <w:b/>
          <w:bCs/>
          <w:sz w:val="36"/>
          <w:szCs w:val="36"/>
        </w:rPr>
      </w:pPr>
    </w:p>
    <w:p w14:paraId="62BA87D0" w14:textId="49AA2920" w:rsidR="006E6A76" w:rsidRDefault="006E6A76">
      <w:pPr>
        <w:rPr>
          <w:rFonts w:ascii="Twinkl Light" w:hAnsi="Twinkl Light"/>
          <w:b/>
          <w:bCs/>
          <w:sz w:val="36"/>
          <w:szCs w:val="36"/>
        </w:rPr>
      </w:pPr>
    </w:p>
    <w:p w14:paraId="7A7A9D19" w14:textId="7AAA8B51" w:rsidR="006E6A76" w:rsidRDefault="006E6A76">
      <w:pPr>
        <w:rPr>
          <w:rFonts w:ascii="Twinkl Light" w:hAnsi="Twinkl Light"/>
          <w:b/>
          <w:bCs/>
          <w:sz w:val="36"/>
          <w:szCs w:val="36"/>
        </w:rPr>
      </w:pPr>
    </w:p>
    <w:p w14:paraId="3E95F733" w14:textId="587675CF" w:rsidR="006E6A76" w:rsidRDefault="006E6A76">
      <w:pPr>
        <w:rPr>
          <w:rFonts w:ascii="Twinkl Light" w:hAnsi="Twinkl Light"/>
          <w:b/>
          <w:bCs/>
          <w:sz w:val="36"/>
          <w:szCs w:val="36"/>
        </w:rPr>
      </w:pPr>
    </w:p>
    <w:p w14:paraId="1FD942A4" w14:textId="6FFD5923" w:rsidR="006E6A76" w:rsidRDefault="006E6A76">
      <w:pPr>
        <w:rPr>
          <w:rFonts w:ascii="Twinkl Light" w:hAnsi="Twinkl Light"/>
          <w:b/>
          <w:bCs/>
          <w:sz w:val="36"/>
          <w:szCs w:val="36"/>
        </w:rPr>
      </w:pPr>
    </w:p>
    <w:p w14:paraId="2A2CB150" w14:textId="6EBA79F8" w:rsidR="006E6A76" w:rsidRDefault="006E6A76">
      <w:pPr>
        <w:rPr>
          <w:rFonts w:ascii="Twinkl Light" w:hAnsi="Twinkl Light"/>
          <w:b/>
          <w:bCs/>
          <w:sz w:val="36"/>
          <w:szCs w:val="36"/>
        </w:rPr>
      </w:pPr>
    </w:p>
    <w:p w14:paraId="4C64361C" w14:textId="3B7CA55E" w:rsidR="006E6A76" w:rsidRDefault="006E6A76">
      <w:pPr>
        <w:rPr>
          <w:rFonts w:ascii="Twinkl Light" w:hAnsi="Twinkl Light"/>
          <w:b/>
          <w:bCs/>
          <w:sz w:val="36"/>
          <w:szCs w:val="36"/>
        </w:rPr>
      </w:pPr>
    </w:p>
    <w:p w14:paraId="37E0CEC8" w14:textId="35D1D96D" w:rsidR="006E6A76" w:rsidRPr="006E6A76" w:rsidRDefault="006E6A76" w:rsidP="006E6A76">
      <w:pPr>
        <w:jc w:val="center"/>
        <w:rPr>
          <w:rFonts w:ascii="Twinkl Light" w:hAnsi="Twinkl Light"/>
          <w:b/>
          <w:bCs/>
          <w:sz w:val="60"/>
          <w:szCs w:val="60"/>
        </w:rPr>
      </w:pPr>
      <w:r w:rsidRPr="006E6A76">
        <w:rPr>
          <w:rFonts w:ascii="Twinkl Light" w:hAnsi="Twinkl Light"/>
          <w:b/>
          <w:bCs/>
          <w:sz w:val="60"/>
          <w:szCs w:val="60"/>
        </w:rPr>
        <w:t>St Mary’s RC Primary School</w:t>
      </w:r>
    </w:p>
    <w:p w14:paraId="60AEA82D" w14:textId="7AB0AF2E" w:rsidR="006E6A76" w:rsidRPr="006E6A76" w:rsidRDefault="006E6A76" w:rsidP="006E6A76">
      <w:pPr>
        <w:jc w:val="center"/>
        <w:rPr>
          <w:rFonts w:ascii="Twinkl Light" w:hAnsi="Twinkl Light"/>
          <w:b/>
          <w:bCs/>
          <w:sz w:val="60"/>
          <w:szCs w:val="60"/>
        </w:rPr>
      </w:pPr>
      <w:r w:rsidRPr="006E6A76">
        <w:rPr>
          <w:rFonts w:ascii="Twinkl Light" w:hAnsi="Twinkl Light"/>
          <w:b/>
          <w:bCs/>
          <w:sz w:val="60"/>
          <w:szCs w:val="60"/>
        </w:rPr>
        <w:t>Intimate Care Policy</w:t>
      </w:r>
    </w:p>
    <w:p w14:paraId="709BC4B7" w14:textId="14253AD5" w:rsidR="006E6A76" w:rsidRDefault="006E6A76">
      <w:pPr>
        <w:rPr>
          <w:rFonts w:ascii="Twinkl Light" w:hAnsi="Twinkl Light"/>
          <w:b/>
          <w:bCs/>
          <w:sz w:val="36"/>
          <w:szCs w:val="36"/>
        </w:rPr>
      </w:pPr>
    </w:p>
    <w:p w14:paraId="5C6C7916" w14:textId="62C4C695" w:rsidR="006E6A76" w:rsidRDefault="006E6A76">
      <w:pPr>
        <w:rPr>
          <w:rFonts w:ascii="Twinkl Light" w:hAnsi="Twinkl Light"/>
          <w:b/>
          <w:bCs/>
          <w:sz w:val="36"/>
          <w:szCs w:val="36"/>
        </w:rPr>
      </w:pPr>
    </w:p>
    <w:p w14:paraId="44E55995" w14:textId="155A1BC7" w:rsidR="006E6A76" w:rsidRDefault="006E6A76">
      <w:pPr>
        <w:rPr>
          <w:rFonts w:ascii="Twinkl Light" w:hAnsi="Twinkl Light"/>
          <w:b/>
          <w:bCs/>
          <w:sz w:val="36"/>
          <w:szCs w:val="36"/>
        </w:rPr>
      </w:pPr>
    </w:p>
    <w:p w14:paraId="052F7009" w14:textId="7879DDB8" w:rsidR="006E6A76" w:rsidRDefault="006E6A76" w:rsidP="000161A5">
      <w:pPr>
        <w:rPr>
          <w:rFonts w:ascii="Twinkl Light" w:hAnsi="Twinkl Light"/>
          <w:b/>
          <w:sz w:val="28"/>
          <w:u w:val="single"/>
        </w:rPr>
      </w:pPr>
    </w:p>
    <w:p w14:paraId="21A4F33E" w14:textId="75CE44B9" w:rsidR="000161A5" w:rsidRPr="000D50CA" w:rsidRDefault="000161A5" w:rsidP="000161A5">
      <w:pPr>
        <w:rPr>
          <w:rFonts w:ascii="Twinkl Light" w:hAnsi="Twinkl Light"/>
          <w:b/>
          <w:sz w:val="28"/>
          <w:u w:val="single"/>
        </w:rPr>
      </w:pPr>
      <w:r w:rsidRPr="000D50CA">
        <w:rPr>
          <w:rFonts w:ascii="Twinkl Light" w:hAnsi="Twinkl Light"/>
          <w:b/>
          <w:sz w:val="28"/>
          <w:u w:val="single"/>
        </w:rPr>
        <w:lastRenderedPageBreak/>
        <w:t>I</w:t>
      </w:r>
      <w:r w:rsidR="00765F8D" w:rsidRPr="000D50CA">
        <w:rPr>
          <w:rFonts w:ascii="Twinkl Light" w:hAnsi="Twinkl Light"/>
          <w:b/>
          <w:sz w:val="28"/>
          <w:u w:val="single"/>
        </w:rPr>
        <w:t>ntimate</w:t>
      </w:r>
      <w:r w:rsidRPr="000D50CA">
        <w:rPr>
          <w:rFonts w:ascii="Twinkl Light" w:hAnsi="Twinkl Light"/>
          <w:b/>
          <w:sz w:val="28"/>
          <w:u w:val="single"/>
        </w:rPr>
        <w:t xml:space="preserve"> Care Policy</w:t>
      </w:r>
    </w:p>
    <w:p w14:paraId="741A916B" w14:textId="77777777" w:rsidR="00311C07" w:rsidRPr="006E6A76" w:rsidRDefault="00311C07" w:rsidP="00311C07">
      <w:pPr>
        <w:rPr>
          <w:rFonts w:ascii="Twinkl Light" w:hAnsi="Twinkl Light"/>
          <w:b/>
          <w:sz w:val="24"/>
          <w:szCs w:val="24"/>
        </w:rPr>
      </w:pPr>
      <w:r w:rsidRPr="006E6A76">
        <w:rPr>
          <w:rFonts w:ascii="Twinkl Light" w:hAnsi="Twinkl Light"/>
          <w:b/>
          <w:sz w:val="24"/>
          <w:szCs w:val="24"/>
        </w:rPr>
        <w:t xml:space="preserve">1.    Introduction  </w:t>
      </w:r>
    </w:p>
    <w:p w14:paraId="4494CDA4" w14:textId="56B28E96" w:rsidR="00311C07" w:rsidRPr="000D50CA" w:rsidRDefault="00311C07" w:rsidP="00311C07">
      <w:pPr>
        <w:rPr>
          <w:rFonts w:ascii="Twinkl Light" w:hAnsi="Twinkl Light"/>
          <w:sz w:val="24"/>
          <w:szCs w:val="24"/>
        </w:rPr>
      </w:pPr>
      <w:r w:rsidRPr="000D50CA">
        <w:rPr>
          <w:rFonts w:ascii="Twinkl Light" w:hAnsi="Twinkl Light"/>
          <w:sz w:val="24"/>
          <w:szCs w:val="24"/>
        </w:rPr>
        <w:t>1.1   The Intimate Care Policy at St Mary’s Primary School recognises that all adults may be involved in duties which require intimate care of children. As the need arises, staff are expected to carry out such a procedure whilst children are in their care. Staff responsible for the intimate care of children will undertake their duties in a professional manner at all times.</w:t>
      </w:r>
    </w:p>
    <w:p w14:paraId="1B14FAAB" w14:textId="77777777" w:rsidR="00311C07" w:rsidRPr="000D50CA" w:rsidRDefault="00311C07" w:rsidP="00311C07">
      <w:pPr>
        <w:rPr>
          <w:rFonts w:ascii="Twinkl Light" w:hAnsi="Twinkl Light"/>
          <w:sz w:val="24"/>
          <w:szCs w:val="24"/>
        </w:rPr>
      </w:pPr>
    </w:p>
    <w:p w14:paraId="2D818380" w14:textId="40D5DD6F" w:rsidR="00311C07" w:rsidRPr="000D50CA" w:rsidRDefault="00311C07" w:rsidP="00311C07">
      <w:pPr>
        <w:rPr>
          <w:rFonts w:ascii="Twinkl Light" w:hAnsi="Twinkl Light"/>
          <w:sz w:val="24"/>
          <w:szCs w:val="24"/>
        </w:rPr>
      </w:pPr>
      <w:r w:rsidRPr="000D50CA">
        <w:rPr>
          <w:rFonts w:ascii="Twinkl Light" w:hAnsi="Twinkl Light"/>
          <w:sz w:val="24"/>
          <w:szCs w:val="24"/>
        </w:rPr>
        <w:t xml:space="preserve">1.2 The school takes seriously its responsibility to safeguard and promote the welfare of the children in its care. The Governing Body recognises its duties and responsibilities in relation to the Equality Act 2010 which requires that any child with an impairment that affects his/her ability to carry out normal day-to-day activities must not be discriminated against.  </w:t>
      </w:r>
    </w:p>
    <w:p w14:paraId="679CBFB1" w14:textId="0372D760" w:rsidR="00311C07" w:rsidRPr="000D50CA" w:rsidRDefault="00311C07" w:rsidP="00311C07">
      <w:pPr>
        <w:rPr>
          <w:rFonts w:ascii="Twinkl Light" w:hAnsi="Twinkl Light"/>
          <w:sz w:val="24"/>
          <w:szCs w:val="24"/>
        </w:rPr>
      </w:pPr>
    </w:p>
    <w:p w14:paraId="67BD2AD4" w14:textId="2AC4B077" w:rsidR="00311C07" w:rsidRPr="000D50CA" w:rsidRDefault="00311C07" w:rsidP="00311C07">
      <w:pPr>
        <w:rPr>
          <w:rFonts w:ascii="Twinkl Light" w:hAnsi="Twinkl Light"/>
          <w:sz w:val="24"/>
          <w:szCs w:val="24"/>
        </w:rPr>
      </w:pPr>
      <w:r w:rsidRPr="000D50CA">
        <w:rPr>
          <w:rFonts w:ascii="Twinkl Light" w:hAnsi="Twinkl Light"/>
          <w:sz w:val="24"/>
          <w:szCs w:val="24"/>
        </w:rPr>
        <w:t xml:space="preserve">1.3 Staff recognise the need for children to be treated with respect when intimate care is given. No child shall be attended to in a way that causes distress, embarrassment or pain.  </w:t>
      </w:r>
    </w:p>
    <w:p w14:paraId="1107C20E" w14:textId="23B38377" w:rsidR="00311C07" w:rsidRPr="000D50CA" w:rsidRDefault="00311C07" w:rsidP="00311C07">
      <w:pPr>
        <w:rPr>
          <w:rFonts w:ascii="Twinkl Light" w:hAnsi="Twinkl Light"/>
          <w:sz w:val="24"/>
          <w:szCs w:val="24"/>
        </w:rPr>
      </w:pPr>
    </w:p>
    <w:p w14:paraId="38C737AF" w14:textId="600F5D0A" w:rsidR="00311C07" w:rsidRPr="000D50CA" w:rsidRDefault="00311C07" w:rsidP="00311C07">
      <w:pPr>
        <w:rPr>
          <w:rFonts w:ascii="Twinkl Light" w:hAnsi="Twinkl Light"/>
          <w:sz w:val="24"/>
          <w:szCs w:val="24"/>
        </w:rPr>
      </w:pPr>
      <w:r w:rsidRPr="000D50CA">
        <w:rPr>
          <w:rFonts w:ascii="Twinkl Light" w:hAnsi="Twinkl Light"/>
          <w:sz w:val="24"/>
          <w:szCs w:val="24"/>
        </w:rPr>
        <w:t>1.4 Staff will work in close partnership with parents/carers to share information and provide continuity of care.</w:t>
      </w:r>
    </w:p>
    <w:p w14:paraId="0F2B4577" w14:textId="029826D7" w:rsidR="00311C07" w:rsidRPr="000D50CA" w:rsidRDefault="00311C07" w:rsidP="00311C07">
      <w:pPr>
        <w:rPr>
          <w:rFonts w:ascii="Twinkl Light" w:hAnsi="Twinkl Light"/>
          <w:sz w:val="24"/>
          <w:szCs w:val="24"/>
        </w:rPr>
      </w:pPr>
    </w:p>
    <w:p w14:paraId="2216B47D" w14:textId="428E6FAB" w:rsidR="00311C07" w:rsidRPr="000D50CA" w:rsidRDefault="00311C07" w:rsidP="00311C07">
      <w:pPr>
        <w:rPr>
          <w:rFonts w:ascii="Twinkl Light" w:hAnsi="Twinkl Light"/>
          <w:sz w:val="24"/>
          <w:szCs w:val="24"/>
        </w:rPr>
      </w:pPr>
      <w:r w:rsidRPr="000D50CA">
        <w:rPr>
          <w:rFonts w:ascii="Twinkl Light" w:hAnsi="Twinkl Light"/>
          <w:sz w:val="24"/>
          <w:szCs w:val="24"/>
        </w:rPr>
        <w:t xml:space="preserve">1.5 Procedures have been adopted with consideration to Department for Education Guidance including Keeping Children Safe </w:t>
      </w:r>
      <w:proofErr w:type="gramStart"/>
      <w:r w:rsidRPr="000D50CA">
        <w:rPr>
          <w:rFonts w:ascii="Twinkl Light" w:hAnsi="Twinkl Light"/>
          <w:sz w:val="24"/>
          <w:szCs w:val="24"/>
        </w:rPr>
        <w:t>In</w:t>
      </w:r>
      <w:proofErr w:type="gramEnd"/>
      <w:r w:rsidRPr="000D50CA">
        <w:rPr>
          <w:rFonts w:ascii="Twinkl Light" w:hAnsi="Twinkl Light"/>
          <w:sz w:val="24"/>
          <w:szCs w:val="24"/>
        </w:rPr>
        <w:t xml:space="preserve"> Education (2025) and Working Together To Safeguard Children (2023).  </w:t>
      </w:r>
    </w:p>
    <w:p w14:paraId="6D5EBC66" w14:textId="666E879E" w:rsidR="00311C07" w:rsidRPr="000D50CA" w:rsidRDefault="00311C07" w:rsidP="00311C07">
      <w:pPr>
        <w:rPr>
          <w:rFonts w:ascii="Twinkl Light" w:hAnsi="Twinkl Light"/>
          <w:sz w:val="24"/>
          <w:szCs w:val="24"/>
        </w:rPr>
      </w:pPr>
    </w:p>
    <w:p w14:paraId="3955AE43" w14:textId="10D0BC59" w:rsidR="00311C07" w:rsidRPr="006E6A76" w:rsidRDefault="00311C07" w:rsidP="00311C07">
      <w:pPr>
        <w:rPr>
          <w:rFonts w:ascii="Twinkl Light" w:hAnsi="Twinkl Light"/>
          <w:b/>
          <w:sz w:val="24"/>
          <w:szCs w:val="24"/>
        </w:rPr>
      </w:pPr>
      <w:r w:rsidRPr="006E6A76">
        <w:rPr>
          <w:rFonts w:ascii="Twinkl Light" w:hAnsi="Twinkl Light"/>
          <w:b/>
          <w:sz w:val="24"/>
          <w:szCs w:val="24"/>
        </w:rPr>
        <w:t xml:space="preserve">2.  What is intimate care?  </w:t>
      </w:r>
    </w:p>
    <w:p w14:paraId="2DB2AC9B" w14:textId="32D64EFE" w:rsidR="00311C07" w:rsidRPr="000D50CA" w:rsidRDefault="00311C07" w:rsidP="00311C07">
      <w:pPr>
        <w:rPr>
          <w:rFonts w:ascii="Twinkl Light" w:hAnsi="Twinkl Light"/>
          <w:sz w:val="24"/>
          <w:szCs w:val="24"/>
        </w:rPr>
      </w:pPr>
    </w:p>
    <w:p w14:paraId="62A123A3" w14:textId="6CE2C0AF" w:rsidR="00311C07" w:rsidRPr="000D50CA" w:rsidRDefault="00311C07" w:rsidP="00311C07">
      <w:pPr>
        <w:rPr>
          <w:rFonts w:ascii="Twinkl Light" w:hAnsi="Twinkl Light"/>
          <w:sz w:val="24"/>
          <w:szCs w:val="24"/>
        </w:rPr>
      </w:pPr>
      <w:r w:rsidRPr="000D50CA">
        <w:rPr>
          <w:rFonts w:ascii="Twinkl Light" w:hAnsi="Twinkl Light"/>
          <w:sz w:val="24"/>
          <w:szCs w:val="24"/>
        </w:rPr>
        <w:t xml:space="preserve">2.1 Intimate care covers any task that involves the washing, touching or carrying out of a procedure to intimate areas of the body.  It is associated with bodily functions and personal hygiene, including toileting, washing and dressing.  </w:t>
      </w:r>
    </w:p>
    <w:p w14:paraId="6CDE7C57" w14:textId="06D74D75" w:rsidR="00311C07" w:rsidRPr="000D50CA" w:rsidRDefault="00311C07" w:rsidP="00311C07">
      <w:pPr>
        <w:rPr>
          <w:rFonts w:ascii="Twinkl Light" w:hAnsi="Twinkl Light"/>
          <w:sz w:val="24"/>
          <w:szCs w:val="24"/>
        </w:rPr>
      </w:pPr>
    </w:p>
    <w:p w14:paraId="0CC34744" w14:textId="26D51333" w:rsidR="00311C07" w:rsidRPr="000D50CA" w:rsidRDefault="00311C07" w:rsidP="00311C07">
      <w:pPr>
        <w:rPr>
          <w:rFonts w:ascii="Twinkl Light" w:hAnsi="Twinkl Light"/>
          <w:sz w:val="24"/>
          <w:szCs w:val="24"/>
        </w:rPr>
      </w:pPr>
      <w:r w:rsidRPr="000D50CA">
        <w:rPr>
          <w:rFonts w:ascii="Twinkl Light" w:hAnsi="Twinkl Light"/>
          <w:sz w:val="24"/>
          <w:szCs w:val="24"/>
        </w:rPr>
        <w:lastRenderedPageBreak/>
        <w:t xml:space="preserve">2.2 Intimate care is a sensitive issue and will require staff to be respectful of a child’s needs. The child’s dignity should always be preserved with a high level of privacy, choice and control.  </w:t>
      </w:r>
    </w:p>
    <w:p w14:paraId="574E6584" w14:textId="7599588F" w:rsidR="00311C07" w:rsidRPr="000D50CA" w:rsidRDefault="00311C07" w:rsidP="00311C07">
      <w:pPr>
        <w:rPr>
          <w:rFonts w:ascii="Twinkl Light" w:hAnsi="Twinkl Light"/>
          <w:sz w:val="24"/>
          <w:szCs w:val="24"/>
        </w:rPr>
      </w:pPr>
    </w:p>
    <w:p w14:paraId="16E75D76" w14:textId="7F8FE137" w:rsidR="00311C07" w:rsidRPr="000D50CA" w:rsidRDefault="00311C07" w:rsidP="00311C07">
      <w:pPr>
        <w:rPr>
          <w:rFonts w:ascii="Twinkl Light" w:hAnsi="Twinkl Light"/>
          <w:sz w:val="24"/>
          <w:szCs w:val="24"/>
        </w:rPr>
      </w:pPr>
      <w:r w:rsidRPr="000D50CA">
        <w:rPr>
          <w:rFonts w:ascii="Twinkl Light" w:hAnsi="Twinkl Light"/>
          <w:sz w:val="24"/>
          <w:szCs w:val="24"/>
        </w:rPr>
        <w:t xml:space="preserve">2.3 There should be a high level of awareness of safeguarding issues. Staff behaviour must be open to scrutiny and staff should work in partnership with parents/carers to provide continuity of care to children wherever possible.  </w:t>
      </w:r>
    </w:p>
    <w:p w14:paraId="4DBFECA5" w14:textId="56E664E9" w:rsidR="00311C07" w:rsidRPr="000D50CA" w:rsidRDefault="00311C07" w:rsidP="00311C07">
      <w:pPr>
        <w:rPr>
          <w:rFonts w:ascii="Twinkl Light" w:hAnsi="Twinkl Light"/>
          <w:sz w:val="24"/>
          <w:szCs w:val="24"/>
        </w:rPr>
      </w:pPr>
    </w:p>
    <w:p w14:paraId="5FBA18DB" w14:textId="2BACC338" w:rsidR="00311C07" w:rsidRPr="006E6A76" w:rsidRDefault="00311C07" w:rsidP="00311C07">
      <w:pPr>
        <w:rPr>
          <w:rFonts w:ascii="Twinkl Light" w:hAnsi="Twinkl Light"/>
          <w:b/>
          <w:sz w:val="24"/>
          <w:szCs w:val="24"/>
        </w:rPr>
      </w:pPr>
      <w:r w:rsidRPr="006E6A76">
        <w:rPr>
          <w:rFonts w:ascii="Twinkl Light" w:hAnsi="Twinkl Light"/>
          <w:b/>
          <w:sz w:val="24"/>
          <w:szCs w:val="24"/>
        </w:rPr>
        <w:t>3. Who will undertake intimate care?</w:t>
      </w:r>
    </w:p>
    <w:p w14:paraId="1DC9FEDB" w14:textId="6942E448" w:rsidR="00311C07" w:rsidRPr="000D50CA" w:rsidRDefault="00311C07" w:rsidP="00311C07">
      <w:pPr>
        <w:rPr>
          <w:rFonts w:ascii="Twinkl Light" w:hAnsi="Twinkl Light"/>
          <w:sz w:val="24"/>
          <w:szCs w:val="24"/>
        </w:rPr>
      </w:pPr>
    </w:p>
    <w:p w14:paraId="463C9E5C" w14:textId="6E8571F5" w:rsidR="00311C07" w:rsidRPr="000D50CA" w:rsidRDefault="00311C07" w:rsidP="00311C07">
      <w:pPr>
        <w:rPr>
          <w:rFonts w:ascii="Twinkl Light" w:hAnsi="Twinkl Light"/>
          <w:sz w:val="24"/>
          <w:szCs w:val="24"/>
        </w:rPr>
      </w:pPr>
      <w:r w:rsidRPr="000D50CA">
        <w:rPr>
          <w:rFonts w:ascii="Twinkl Light" w:hAnsi="Twinkl Light"/>
          <w:sz w:val="24"/>
          <w:szCs w:val="24"/>
        </w:rPr>
        <w:t>3.1 Intimate care is only to be carried out by employed staff and not visitors, volunteers or parents/carers other than the child’s own. In most circumstances, the child’s regular teacher(s)/teaching assistant(s)/lunchtime staff will be responsible for changing them; however, this is not always possible, so another member of staff may need to carry out the procedure. As no person other than employed staff (and the child’s own parent/carer) are allowed to change children, the child will know who is changing them and will have seen them before.</w:t>
      </w:r>
    </w:p>
    <w:p w14:paraId="1071C735" w14:textId="77F3F1D3" w:rsidR="00311C07" w:rsidRPr="000D50CA" w:rsidRDefault="00311C07" w:rsidP="00311C07">
      <w:pPr>
        <w:rPr>
          <w:rFonts w:ascii="Twinkl Light" w:hAnsi="Twinkl Light"/>
          <w:sz w:val="24"/>
          <w:szCs w:val="24"/>
        </w:rPr>
      </w:pPr>
    </w:p>
    <w:p w14:paraId="649126FB" w14:textId="630AA9F3" w:rsidR="00311C07" w:rsidRPr="000D50CA" w:rsidRDefault="00311C07" w:rsidP="00311C07">
      <w:pPr>
        <w:rPr>
          <w:rFonts w:ascii="Twinkl Light" w:hAnsi="Twinkl Light"/>
          <w:sz w:val="24"/>
          <w:szCs w:val="24"/>
        </w:rPr>
      </w:pPr>
      <w:r w:rsidRPr="000D50CA">
        <w:rPr>
          <w:rFonts w:ascii="Twinkl Light" w:hAnsi="Twinkl Light"/>
          <w:sz w:val="24"/>
          <w:szCs w:val="24"/>
        </w:rPr>
        <w:t xml:space="preserve">3.2 The experience is made as pleasant as possible for the child by ensuring that they are spoken to at all times, provided with as many opportunities to be independent and praised for this. This can be used as an opportunity to chat to the child about their learning experiences that day, count or sing songs, for example.  </w:t>
      </w:r>
    </w:p>
    <w:p w14:paraId="2B26BC26" w14:textId="080CD4BA" w:rsidR="00311C07" w:rsidRPr="000D50CA" w:rsidRDefault="00311C07" w:rsidP="00311C07">
      <w:pPr>
        <w:rPr>
          <w:rFonts w:ascii="Twinkl Light" w:hAnsi="Twinkl Light"/>
          <w:sz w:val="24"/>
          <w:szCs w:val="24"/>
        </w:rPr>
      </w:pPr>
    </w:p>
    <w:p w14:paraId="6F498BA8" w14:textId="47F90C49" w:rsidR="00311C07" w:rsidRPr="000D50CA" w:rsidRDefault="00311C07" w:rsidP="00311C07">
      <w:pPr>
        <w:rPr>
          <w:rFonts w:ascii="Twinkl Light" w:hAnsi="Twinkl Light"/>
          <w:sz w:val="24"/>
          <w:szCs w:val="24"/>
        </w:rPr>
      </w:pPr>
      <w:r w:rsidRPr="000D50CA">
        <w:rPr>
          <w:rFonts w:ascii="Twinkl Light" w:hAnsi="Twinkl Light"/>
          <w:sz w:val="24"/>
          <w:szCs w:val="24"/>
        </w:rPr>
        <w:t>3.3 Whenever possible, another staff member should stay close by while the procedure is carried out, but does not need to stand as a ‘witness’ to the procedure.</w:t>
      </w:r>
    </w:p>
    <w:p w14:paraId="38592A2E" w14:textId="4FB4027F" w:rsidR="00311C07" w:rsidRPr="000D50CA" w:rsidRDefault="00311C07" w:rsidP="00311C07">
      <w:pPr>
        <w:rPr>
          <w:rFonts w:ascii="Twinkl Light" w:hAnsi="Twinkl Light"/>
          <w:sz w:val="24"/>
          <w:szCs w:val="24"/>
        </w:rPr>
      </w:pPr>
    </w:p>
    <w:p w14:paraId="47D0AF88" w14:textId="7F3C13CD" w:rsidR="00311C07" w:rsidRDefault="00311C07" w:rsidP="00311C07">
      <w:pPr>
        <w:rPr>
          <w:rFonts w:ascii="Twinkl Light" w:hAnsi="Twinkl Light"/>
          <w:sz w:val="24"/>
          <w:szCs w:val="24"/>
        </w:rPr>
      </w:pPr>
      <w:r w:rsidRPr="000D50CA">
        <w:rPr>
          <w:rFonts w:ascii="Twinkl Light" w:hAnsi="Twinkl Light"/>
          <w:sz w:val="24"/>
          <w:szCs w:val="24"/>
        </w:rPr>
        <w:t xml:space="preserve">3.4 A parent or carer will be called if </w:t>
      </w:r>
      <w:proofErr w:type="spellStart"/>
      <w:r w:rsidRPr="000D50CA">
        <w:rPr>
          <w:rFonts w:ascii="Twinkl Light" w:hAnsi="Twinkl Light"/>
          <w:sz w:val="24"/>
          <w:szCs w:val="24"/>
        </w:rPr>
        <w:t>i</w:t>
      </w:r>
      <w:proofErr w:type="spellEnd"/>
      <w:r w:rsidRPr="000D50CA">
        <w:rPr>
          <w:rFonts w:ascii="Twinkl Light" w:hAnsi="Twinkl Light"/>
          <w:sz w:val="24"/>
          <w:szCs w:val="24"/>
        </w:rPr>
        <w:t>) a child refuses staff assistance or ii) a child is unduly distressed by the experience.  The parent/carer may be asked to take the child home if the child is distressed or unwell.</w:t>
      </w:r>
    </w:p>
    <w:p w14:paraId="3ED098DB" w14:textId="1875FF88" w:rsidR="00602646" w:rsidRDefault="00602646" w:rsidP="00311C07">
      <w:pPr>
        <w:rPr>
          <w:rFonts w:ascii="Twinkl Light" w:hAnsi="Twinkl Light"/>
          <w:sz w:val="24"/>
          <w:szCs w:val="24"/>
        </w:rPr>
      </w:pPr>
    </w:p>
    <w:p w14:paraId="01D8B770" w14:textId="77777777" w:rsidR="00602646" w:rsidRPr="000D50CA" w:rsidRDefault="00602646" w:rsidP="00311C07">
      <w:pPr>
        <w:rPr>
          <w:rFonts w:ascii="Twinkl Light" w:hAnsi="Twinkl Light"/>
          <w:sz w:val="24"/>
          <w:szCs w:val="24"/>
        </w:rPr>
      </w:pPr>
    </w:p>
    <w:p w14:paraId="4C52A8BC" w14:textId="1A201123" w:rsidR="00311C07" w:rsidRPr="000D50CA" w:rsidRDefault="00311C07" w:rsidP="00311C07">
      <w:pPr>
        <w:rPr>
          <w:rFonts w:ascii="Twinkl Light" w:hAnsi="Twinkl Light"/>
          <w:sz w:val="24"/>
          <w:szCs w:val="24"/>
        </w:rPr>
      </w:pPr>
    </w:p>
    <w:p w14:paraId="5B3E2136" w14:textId="5F87E490" w:rsidR="00311C07" w:rsidRPr="006E6A76" w:rsidRDefault="00311C07" w:rsidP="00311C07">
      <w:pPr>
        <w:rPr>
          <w:rFonts w:ascii="Twinkl Light" w:hAnsi="Twinkl Light"/>
          <w:b/>
          <w:sz w:val="24"/>
          <w:szCs w:val="24"/>
        </w:rPr>
      </w:pPr>
      <w:r w:rsidRPr="006E6A76">
        <w:rPr>
          <w:rFonts w:ascii="Twinkl Light" w:hAnsi="Twinkl Light"/>
          <w:b/>
          <w:sz w:val="24"/>
          <w:szCs w:val="24"/>
        </w:rPr>
        <w:lastRenderedPageBreak/>
        <w:t>4. Where will the intimate care take place?</w:t>
      </w:r>
    </w:p>
    <w:p w14:paraId="7B58400D" w14:textId="039E2777" w:rsidR="00311C07" w:rsidRPr="000D50CA" w:rsidRDefault="00311C07" w:rsidP="00311C07">
      <w:pPr>
        <w:rPr>
          <w:rFonts w:ascii="Twinkl Light" w:hAnsi="Twinkl Light"/>
          <w:sz w:val="24"/>
          <w:szCs w:val="24"/>
        </w:rPr>
      </w:pPr>
    </w:p>
    <w:p w14:paraId="655CB3B4" w14:textId="26725530" w:rsidR="00311C07" w:rsidRPr="000D50CA" w:rsidRDefault="00311C07" w:rsidP="00311C07">
      <w:pPr>
        <w:rPr>
          <w:rFonts w:ascii="Twinkl Light" w:hAnsi="Twinkl Light"/>
          <w:sz w:val="24"/>
          <w:szCs w:val="24"/>
        </w:rPr>
      </w:pPr>
      <w:r w:rsidRPr="000D50CA">
        <w:rPr>
          <w:rFonts w:ascii="Twinkl Light" w:hAnsi="Twinkl Light"/>
          <w:sz w:val="24"/>
          <w:szCs w:val="24"/>
        </w:rPr>
        <w:t>4.1 Intimate care will usually take place in the toilets which are private enough to respect the child’s dignity but also allow the adult to be seen at all times.</w:t>
      </w:r>
    </w:p>
    <w:p w14:paraId="0B3AEC35" w14:textId="6E845197" w:rsidR="00311C07" w:rsidRPr="000D50CA" w:rsidRDefault="00311C07" w:rsidP="00311C07">
      <w:pPr>
        <w:rPr>
          <w:rFonts w:ascii="Twinkl Light" w:hAnsi="Twinkl Light"/>
          <w:sz w:val="24"/>
          <w:szCs w:val="24"/>
        </w:rPr>
      </w:pPr>
    </w:p>
    <w:p w14:paraId="653B11BA" w14:textId="251CEB5D" w:rsidR="00311C07" w:rsidRPr="000D50CA" w:rsidRDefault="00311C07" w:rsidP="00311C07">
      <w:pPr>
        <w:rPr>
          <w:rFonts w:ascii="Twinkl Light" w:hAnsi="Twinkl Light"/>
          <w:sz w:val="24"/>
          <w:szCs w:val="24"/>
        </w:rPr>
      </w:pPr>
      <w:r w:rsidRPr="000D50CA">
        <w:rPr>
          <w:rFonts w:ascii="Twinkl Light" w:hAnsi="Twinkl Light"/>
          <w:sz w:val="24"/>
          <w:szCs w:val="24"/>
        </w:rPr>
        <w:t xml:space="preserve">4.2 </w:t>
      </w:r>
      <w:r w:rsidR="00900991" w:rsidRPr="000D50CA">
        <w:rPr>
          <w:rFonts w:ascii="Twinkl Light" w:hAnsi="Twinkl Light"/>
          <w:sz w:val="24"/>
          <w:szCs w:val="24"/>
        </w:rPr>
        <w:t xml:space="preserve">No adult will be left alone with a child behind a fully closed door when carrying out intimate care procedures. This is to safeguard both the child and the adult.   </w:t>
      </w:r>
    </w:p>
    <w:p w14:paraId="617E0256" w14:textId="3A2C75E2" w:rsidR="00900991" w:rsidRPr="000D50CA" w:rsidRDefault="00900991" w:rsidP="00311C07">
      <w:pPr>
        <w:rPr>
          <w:rFonts w:ascii="Twinkl Light" w:hAnsi="Twinkl Light"/>
          <w:sz w:val="24"/>
          <w:szCs w:val="24"/>
        </w:rPr>
      </w:pPr>
    </w:p>
    <w:p w14:paraId="56B3345E" w14:textId="5086D7A6" w:rsidR="00900991" w:rsidRPr="006E6A76" w:rsidRDefault="00900991" w:rsidP="00311C07">
      <w:pPr>
        <w:rPr>
          <w:rFonts w:ascii="Twinkl Light" w:hAnsi="Twinkl Light"/>
          <w:b/>
          <w:sz w:val="24"/>
          <w:szCs w:val="24"/>
        </w:rPr>
      </w:pPr>
      <w:r w:rsidRPr="006E6A76">
        <w:rPr>
          <w:rFonts w:ascii="Twinkl Light" w:hAnsi="Twinkl Light"/>
          <w:b/>
          <w:sz w:val="24"/>
          <w:szCs w:val="24"/>
        </w:rPr>
        <w:t>5. What safeguarding procedures will be followed?</w:t>
      </w:r>
    </w:p>
    <w:p w14:paraId="600BCABA" w14:textId="3F6D3017" w:rsidR="00900991" w:rsidRPr="000D50CA" w:rsidRDefault="00900991" w:rsidP="00311C07">
      <w:pPr>
        <w:rPr>
          <w:rFonts w:ascii="Twinkl Light" w:hAnsi="Twinkl Light"/>
          <w:sz w:val="24"/>
          <w:szCs w:val="24"/>
        </w:rPr>
      </w:pPr>
    </w:p>
    <w:p w14:paraId="5ADAB91F" w14:textId="175DD857" w:rsidR="00900991" w:rsidRPr="000D50CA" w:rsidRDefault="00900991" w:rsidP="00311C07">
      <w:pPr>
        <w:rPr>
          <w:rFonts w:ascii="Twinkl Light" w:hAnsi="Twinkl Light"/>
          <w:sz w:val="24"/>
          <w:szCs w:val="24"/>
        </w:rPr>
      </w:pPr>
      <w:r w:rsidRPr="000D50CA">
        <w:rPr>
          <w:rFonts w:ascii="Twinkl Light" w:hAnsi="Twinkl Light"/>
          <w:sz w:val="24"/>
          <w:szCs w:val="24"/>
        </w:rPr>
        <w:t>5.1 Staff members will follow the school’s policies for Safeguarding and Child Protection Policy and Procedures. If a member of staff notices marks, injuries, bruising or undue soreness, the staff member will record and share their concern with the school’s Designated Safeguarding Leads immediately after completing the intimate care procedure.</w:t>
      </w:r>
    </w:p>
    <w:p w14:paraId="064135E9" w14:textId="0EBDD6E2" w:rsidR="00900991" w:rsidRPr="000D50CA" w:rsidRDefault="00900991" w:rsidP="00311C07">
      <w:pPr>
        <w:rPr>
          <w:rFonts w:ascii="Twinkl Light" w:hAnsi="Twinkl Light"/>
          <w:sz w:val="24"/>
          <w:szCs w:val="24"/>
        </w:rPr>
      </w:pPr>
    </w:p>
    <w:p w14:paraId="23E94829" w14:textId="42928129" w:rsidR="00900991" w:rsidRPr="006E6A76" w:rsidRDefault="00900991" w:rsidP="00311C07">
      <w:pPr>
        <w:rPr>
          <w:rFonts w:ascii="Twinkl Light" w:hAnsi="Twinkl Light"/>
          <w:b/>
          <w:sz w:val="24"/>
          <w:szCs w:val="24"/>
        </w:rPr>
      </w:pPr>
      <w:r w:rsidRPr="006E6A76">
        <w:rPr>
          <w:rFonts w:ascii="Twinkl Light" w:hAnsi="Twinkl Light"/>
          <w:b/>
          <w:sz w:val="24"/>
          <w:szCs w:val="24"/>
        </w:rPr>
        <w:t xml:space="preserve">6. What is the procedure for changing a child?  </w:t>
      </w:r>
    </w:p>
    <w:p w14:paraId="24450964" w14:textId="77777777" w:rsidR="00900991" w:rsidRPr="000D50CA" w:rsidRDefault="00900991" w:rsidP="00900991">
      <w:pPr>
        <w:rPr>
          <w:rFonts w:ascii="Twinkl Light" w:hAnsi="Twinkl Light"/>
          <w:sz w:val="24"/>
          <w:szCs w:val="24"/>
        </w:rPr>
      </w:pPr>
    </w:p>
    <w:p w14:paraId="788AFCD7" w14:textId="39D10F4F" w:rsidR="00900991" w:rsidRPr="000D50CA" w:rsidRDefault="00900991" w:rsidP="00900991">
      <w:pPr>
        <w:rPr>
          <w:rFonts w:ascii="Twinkl Light" w:hAnsi="Twinkl Light"/>
          <w:sz w:val="24"/>
          <w:szCs w:val="24"/>
        </w:rPr>
      </w:pPr>
      <w:proofErr w:type="spellStart"/>
      <w:proofErr w:type="gramStart"/>
      <w:r w:rsidRPr="000D50CA">
        <w:rPr>
          <w:rFonts w:ascii="Twinkl Light" w:hAnsi="Twinkl Light"/>
          <w:sz w:val="24"/>
          <w:szCs w:val="24"/>
        </w:rPr>
        <w:t>i.Ascertain</w:t>
      </w:r>
      <w:proofErr w:type="spellEnd"/>
      <w:proofErr w:type="gramEnd"/>
      <w:r w:rsidRPr="000D50CA">
        <w:rPr>
          <w:rFonts w:ascii="Twinkl Light" w:hAnsi="Twinkl Light"/>
          <w:sz w:val="24"/>
          <w:szCs w:val="24"/>
        </w:rPr>
        <w:t xml:space="preserve"> the child has had an accident </w:t>
      </w:r>
    </w:p>
    <w:p w14:paraId="78F52A3B" w14:textId="77777777" w:rsidR="00900991" w:rsidRPr="000D50CA" w:rsidRDefault="00900991" w:rsidP="00900991">
      <w:pPr>
        <w:rPr>
          <w:rFonts w:ascii="Twinkl Light" w:hAnsi="Twinkl Light"/>
          <w:sz w:val="24"/>
          <w:szCs w:val="24"/>
        </w:rPr>
      </w:pPr>
      <w:proofErr w:type="spellStart"/>
      <w:proofErr w:type="gramStart"/>
      <w:r w:rsidRPr="000D50CA">
        <w:rPr>
          <w:rFonts w:ascii="Twinkl Light" w:hAnsi="Twinkl Light"/>
          <w:sz w:val="24"/>
          <w:szCs w:val="24"/>
        </w:rPr>
        <w:t>ii.Find</w:t>
      </w:r>
      <w:proofErr w:type="spellEnd"/>
      <w:proofErr w:type="gramEnd"/>
      <w:r w:rsidRPr="000D50CA">
        <w:rPr>
          <w:rFonts w:ascii="Twinkl Light" w:hAnsi="Twinkl Light"/>
          <w:sz w:val="24"/>
          <w:szCs w:val="24"/>
        </w:rPr>
        <w:t xml:space="preserve"> out whether the child is able to change their own clothes and clean themselves and encourage them to do this in the first instance </w:t>
      </w:r>
    </w:p>
    <w:p w14:paraId="7E310DC4" w14:textId="67962CF2" w:rsidR="00900991" w:rsidRPr="000D50CA" w:rsidRDefault="00900991" w:rsidP="00900991">
      <w:pPr>
        <w:rPr>
          <w:rFonts w:ascii="Twinkl Light" w:hAnsi="Twinkl Light"/>
          <w:sz w:val="24"/>
          <w:szCs w:val="24"/>
        </w:rPr>
      </w:pPr>
      <w:proofErr w:type="spellStart"/>
      <w:proofErr w:type="gramStart"/>
      <w:r w:rsidRPr="000D50CA">
        <w:rPr>
          <w:rFonts w:ascii="Twinkl Light" w:hAnsi="Twinkl Light"/>
          <w:sz w:val="24"/>
          <w:szCs w:val="24"/>
        </w:rPr>
        <w:t>iii.Offer</w:t>
      </w:r>
      <w:proofErr w:type="spellEnd"/>
      <w:proofErr w:type="gramEnd"/>
      <w:r w:rsidRPr="000D50CA">
        <w:rPr>
          <w:rFonts w:ascii="Twinkl Light" w:hAnsi="Twinkl Light"/>
          <w:sz w:val="24"/>
          <w:szCs w:val="24"/>
        </w:rPr>
        <w:t xml:space="preserve"> to help the child to change their clothes and make </w:t>
      </w:r>
      <w:r w:rsidR="006E6A76" w:rsidRPr="000D50CA">
        <w:rPr>
          <w:rFonts w:ascii="Twinkl Light" w:hAnsi="Twinkl Light"/>
          <w:sz w:val="24"/>
          <w:szCs w:val="24"/>
        </w:rPr>
        <w:t>themselves</w:t>
      </w:r>
      <w:r w:rsidRPr="000D50CA">
        <w:rPr>
          <w:rFonts w:ascii="Twinkl Light" w:hAnsi="Twinkl Light"/>
          <w:sz w:val="24"/>
          <w:szCs w:val="24"/>
        </w:rPr>
        <w:t xml:space="preserve"> clean if they are unable to do this independently </w:t>
      </w:r>
    </w:p>
    <w:p w14:paraId="438BAA86" w14:textId="251D6D18" w:rsidR="00900991" w:rsidRPr="000D50CA" w:rsidRDefault="00900991" w:rsidP="00900991">
      <w:pPr>
        <w:rPr>
          <w:rFonts w:ascii="Twinkl Light" w:hAnsi="Twinkl Light"/>
          <w:sz w:val="24"/>
          <w:szCs w:val="24"/>
        </w:rPr>
      </w:pPr>
      <w:proofErr w:type="spellStart"/>
      <w:proofErr w:type="gramStart"/>
      <w:r w:rsidRPr="000D50CA">
        <w:rPr>
          <w:rFonts w:ascii="Twinkl Light" w:hAnsi="Twinkl Light"/>
          <w:sz w:val="24"/>
          <w:szCs w:val="24"/>
        </w:rPr>
        <w:t>iv.Seek</w:t>
      </w:r>
      <w:proofErr w:type="spellEnd"/>
      <w:proofErr w:type="gramEnd"/>
      <w:r w:rsidRPr="000D50CA">
        <w:rPr>
          <w:rFonts w:ascii="Twinkl Light" w:hAnsi="Twinkl Light"/>
          <w:sz w:val="24"/>
          <w:szCs w:val="24"/>
        </w:rPr>
        <w:t xml:space="preserve"> out a second adult to provide support </w:t>
      </w:r>
    </w:p>
    <w:p w14:paraId="53ACDA76" w14:textId="35D9FD6A" w:rsidR="00900991" w:rsidRPr="000D50CA" w:rsidRDefault="00900991" w:rsidP="00900991">
      <w:pPr>
        <w:rPr>
          <w:rFonts w:ascii="Twinkl Light" w:hAnsi="Twinkl Light"/>
          <w:sz w:val="24"/>
          <w:szCs w:val="24"/>
        </w:rPr>
      </w:pPr>
      <w:proofErr w:type="spellStart"/>
      <w:proofErr w:type="gramStart"/>
      <w:r w:rsidRPr="000D50CA">
        <w:rPr>
          <w:rFonts w:ascii="Twinkl Light" w:hAnsi="Twinkl Light"/>
          <w:sz w:val="24"/>
          <w:szCs w:val="24"/>
        </w:rPr>
        <w:t>v.Ensure</w:t>
      </w:r>
      <w:proofErr w:type="spellEnd"/>
      <w:proofErr w:type="gramEnd"/>
      <w:r w:rsidRPr="000D50CA">
        <w:rPr>
          <w:rFonts w:ascii="Twinkl Light" w:hAnsi="Twinkl Light"/>
          <w:sz w:val="24"/>
          <w:szCs w:val="24"/>
        </w:rPr>
        <w:t xml:space="preserve"> all changing equipment and resources are to hand </w:t>
      </w:r>
    </w:p>
    <w:p w14:paraId="2D4F4877" w14:textId="3434EF90" w:rsidR="00900991" w:rsidRPr="000D50CA" w:rsidRDefault="00900991" w:rsidP="00900991">
      <w:pPr>
        <w:rPr>
          <w:rFonts w:ascii="Twinkl Light" w:hAnsi="Twinkl Light"/>
          <w:sz w:val="24"/>
          <w:szCs w:val="24"/>
        </w:rPr>
      </w:pPr>
      <w:proofErr w:type="spellStart"/>
      <w:proofErr w:type="gramStart"/>
      <w:r w:rsidRPr="000D50CA">
        <w:rPr>
          <w:rFonts w:ascii="Twinkl Light" w:hAnsi="Twinkl Light"/>
          <w:sz w:val="24"/>
          <w:szCs w:val="24"/>
        </w:rPr>
        <w:t>vi.Staff</w:t>
      </w:r>
      <w:proofErr w:type="spellEnd"/>
      <w:proofErr w:type="gramEnd"/>
      <w:r w:rsidRPr="000D50CA">
        <w:rPr>
          <w:rFonts w:ascii="Twinkl Light" w:hAnsi="Twinkl Light"/>
          <w:sz w:val="24"/>
          <w:szCs w:val="24"/>
        </w:rPr>
        <w:t xml:space="preserve"> take the child to the designated changing area (usually the toilets) and establish that the child is happy and comfortable with being changed by talking to the child throughout and telling them what they are about to do before each step </w:t>
      </w:r>
    </w:p>
    <w:p w14:paraId="5593EAD9" w14:textId="6DD746C5" w:rsidR="00900991" w:rsidRPr="000D50CA" w:rsidRDefault="00900991" w:rsidP="00900991">
      <w:pPr>
        <w:rPr>
          <w:rFonts w:ascii="Twinkl Light" w:hAnsi="Twinkl Light"/>
          <w:sz w:val="24"/>
          <w:szCs w:val="24"/>
        </w:rPr>
      </w:pPr>
      <w:proofErr w:type="spellStart"/>
      <w:proofErr w:type="gramStart"/>
      <w:r w:rsidRPr="000D50CA">
        <w:rPr>
          <w:rFonts w:ascii="Twinkl Light" w:hAnsi="Twinkl Light"/>
          <w:sz w:val="24"/>
          <w:szCs w:val="24"/>
        </w:rPr>
        <w:t>vii.Reassure</w:t>
      </w:r>
      <w:proofErr w:type="spellEnd"/>
      <w:proofErr w:type="gramEnd"/>
      <w:r w:rsidRPr="000D50CA">
        <w:rPr>
          <w:rFonts w:ascii="Twinkl Light" w:hAnsi="Twinkl Light"/>
          <w:sz w:val="24"/>
          <w:szCs w:val="24"/>
        </w:rPr>
        <w:t xml:space="preserve"> the child and make changing an enjoyable time from beginning to end by chatting and/or singing </w:t>
      </w:r>
    </w:p>
    <w:p w14:paraId="5423A3EB" w14:textId="2F8D064E" w:rsidR="00900991" w:rsidRPr="000D50CA" w:rsidRDefault="00900991" w:rsidP="00900991">
      <w:pPr>
        <w:rPr>
          <w:rFonts w:ascii="Twinkl Light" w:hAnsi="Twinkl Light"/>
          <w:sz w:val="24"/>
          <w:szCs w:val="24"/>
        </w:rPr>
      </w:pPr>
      <w:proofErr w:type="spellStart"/>
      <w:proofErr w:type="gramStart"/>
      <w:r w:rsidRPr="000D50CA">
        <w:rPr>
          <w:rFonts w:ascii="Twinkl Light" w:hAnsi="Twinkl Light"/>
          <w:sz w:val="24"/>
          <w:szCs w:val="24"/>
        </w:rPr>
        <w:lastRenderedPageBreak/>
        <w:t>viii.Staff</w:t>
      </w:r>
      <w:proofErr w:type="spellEnd"/>
      <w:proofErr w:type="gramEnd"/>
      <w:r w:rsidRPr="000D50CA">
        <w:rPr>
          <w:rFonts w:ascii="Twinkl Light" w:hAnsi="Twinkl Light"/>
          <w:sz w:val="24"/>
          <w:szCs w:val="24"/>
        </w:rPr>
        <w:t xml:space="preserve"> to wear disposable gloves and a disposable plastic apron to protect their clothing from contamination. Please note, the use of disposable gloves is not a substitute for good hand hygiene and hands must still be washed at the end of the procedure</w:t>
      </w:r>
    </w:p>
    <w:p w14:paraId="4E2D2C83" w14:textId="73C75D7D" w:rsidR="00EB27D6" w:rsidRPr="000D50CA" w:rsidRDefault="000D50CA" w:rsidP="00900991">
      <w:pPr>
        <w:rPr>
          <w:rFonts w:ascii="Twinkl Light" w:hAnsi="Twinkl Light"/>
          <w:sz w:val="24"/>
          <w:szCs w:val="24"/>
        </w:rPr>
      </w:pPr>
      <w:proofErr w:type="spellStart"/>
      <w:proofErr w:type="gramStart"/>
      <w:r w:rsidRPr="000D50CA">
        <w:rPr>
          <w:rFonts w:ascii="Twinkl Light" w:hAnsi="Twinkl Light"/>
          <w:sz w:val="24"/>
          <w:szCs w:val="24"/>
        </w:rPr>
        <w:t>ix.</w:t>
      </w:r>
      <w:r w:rsidR="00900991" w:rsidRPr="000D50CA">
        <w:rPr>
          <w:rFonts w:ascii="Twinkl Light" w:hAnsi="Twinkl Light"/>
          <w:sz w:val="24"/>
          <w:szCs w:val="24"/>
        </w:rPr>
        <w:t>Staff</w:t>
      </w:r>
      <w:proofErr w:type="spellEnd"/>
      <w:proofErr w:type="gramEnd"/>
      <w:r w:rsidR="00900991" w:rsidRPr="000D50CA">
        <w:rPr>
          <w:rFonts w:ascii="Twinkl Light" w:hAnsi="Twinkl Light"/>
          <w:sz w:val="24"/>
          <w:szCs w:val="24"/>
        </w:rPr>
        <w:t xml:space="preserve"> to encourage the child to undress independently where possible. If adult help is needed, the adult is to remove only the clothes required to reach soiled underpants unless further soiling has occurred and the child needs to be changed fully. Adult to remove the soiled pants, double-bag in a sanitary bag and place into the sanitary bin </w:t>
      </w:r>
    </w:p>
    <w:p w14:paraId="56423297" w14:textId="24ACD7A6" w:rsidR="00EB27D6" w:rsidRPr="000D50CA" w:rsidRDefault="000D50CA" w:rsidP="00900991">
      <w:pPr>
        <w:rPr>
          <w:rFonts w:ascii="Twinkl Light" w:hAnsi="Twinkl Light"/>
          <w:sz w:val="24"/>
          <w:szCs w:val="24"/>
        </w:rPr>
      </w:pPr>
      <w:proofErr w:type="spellStart"/>
      <w:r w:rsidRPr="000D50CA">
        <w:rPr>
          <w:rFonts w:ascii="Twinkl Light" w:hAnsi="Twinkl Light"/>
          <w:sz w:val="24"/>
          <w:szCs w:val="24"/>
        </w:rPr>
        <w:t>x.</w:t>
      </w:r>
      <w:r w:rsidR="00900991" w:rsidRPr="000D50CA">
        <w:rPr>
          <w:rFonts w:ascii="Twinkl Light" w:hAnsi="Twinkl Light"/>
          <w:sz w:val="24"/>
          <w:szCs w:val="24"/>
        </w:rPr>
        <w:t>Child’s</w:t>
      </w:r>
      <w:proofErr w:type="spellEnd"/>
      <w:r w:rsidR="00900991" w:rsidRPr="000D50CA">
        <w:rPr>
          <w:rFonts w:ascii="Twinkl Light" w:hAnsi="Twinkl Light"/>
          <w:sz w:val="24"/>
          <w:szCs w:val="24"/>
        </w:rPr>
        <w:t xml:space="preserve"> skin is to be cleaned with disposable wipes (by the child whenever possible) and also disposed of in a sanitary bag in the sanitary bin </w:t>
      </w:r>
    </w:p>
    <w:p w14:paraId="133E2E0C" w14:textId="13C00E48" w:rsidR="00EB27D6" w:rsidRPr="000D50CA" w:rsidRDefault="000D50CA" w:rsidP="00900991">
      <w:pPr>
        <w:rPr>
          <w:rFonts w:ascii="Twinkl Light" w:hAnsi="Twinkl Light"/>
          <w:sz w:val="24"/>
          <w:szCs w:val="24"/>
        </w:rPr>
      </w:pPr>
      <w:proofErr w:type="spellStart"/>
      <w:proofErr w:type="gramStart"/>
      <w:r w:rsidRPr="000D50CA">
        <w:rPr>
          <w:rFonts w:ascii="Twinkl Light" w:hAnsi="Twinkl Light"/>
          <w:sz w:val="24"/>
          <w:szCs w:val="24"/>
        </w:rPr>
        <w:t>xi.</w:t>
      </w:r>
      <w:r w:rsidR="00900991" w:rsidRPr="000D50CA">
        <w:rPr>
          <w:rFonts w:ascii="Twinkl Light" w:hAnsi="Twinkl Light"/>
          <w:sz w:val="24"/>
          <w:szCs w:val="24"/>
        </w:rPr>
        <w:t>Child</w:t>
      </w:r>
      <w:proofErr w:type="spellEnd"/>
      <w:proofErr w:type="gramEnd"/>
      <w:r w:rsidR="00900991" w:rsidRPr="000D50CA">
        <w:rPr>
          <w:rFonts w:ascii="Twinkl Light" w:hAnsi="Twinkl Light"/>
          <w:sz w:val="24"/>
          <w:szCs w:val="24"/>
        </w:rPr>
        <w:t xml:space="preserve"> to be dressed, or encouraged to dress in clean clothes if soiled. Dirty clothes to be put into a plastic bag and given to parents/carers when the child is picked up at the end of the day. Staff members will not attempt to wash or rinse the clothes </w:t>
      </w:r>
    </w:p>
    <w:p w14:paraId="6E82E859" w14:textId="020B8623" w:rsidR="00EB27D6" w:rsidRPr="000D50CA" w:rsidRDefault="000D50CA" w:rsidP="00900991">
      <w:pPr>
        <w:rPr>
          <w:rFonts w:ascii="Twinkl Light" w:hAnsi="Twinkl Light"/>
          <w:sz w:val="24"/>
          <w:szCs w:val="24"/>
        </w:rPr>
      </w:pPr>
      <w:proofErr w:type="spellStart"/>
      <w:proofErr w:type="gramStart"/>
      <w:r w:rsidRPr="000D50CA">
        <w:rPr>
          <w:rFonts w:ascii="Twinkl Light" w:hAnsi="Twinkl Light"/>
          <w:sz w:val="24"/>
          <w:szCs w:val="24"/>
        </w:rPr>
        <w:t>xii.</w:t>
      </w:r>
      <w:r w:rsidR="00900991" w:rsidRPr="000D50CA">
        <w:rPr>
          <w:rFonts w:ascii="Twinkl Light" w:hAnsi="Twinkl Light"/>
          <w:sz w:val="24"/>
          <w:szCs w:val="24"/>
        </w:rPr>
        <w:t>Staff</w:t>
      </w:r>
      <w:proofErr w:type="spellEnd"/>
      <w:proofErr w:type="gramEnd"/>
      <w:r w:rsidR="00900991" w:rsidRPr="000D50CA">
        <w:rPr>
          <w:rFonts w:ascii="Twinkl Light" w:hAnsi="Twinkl Light"/>
          <w:sz w:val="24"/>
          <w:szCs w:val="24"/>
        </w:rPr>
        <w:t xml:space="preserve"> to oversee the child wash their hands.  </w:t>
      </w:r>
    </w:p>
    <w:p w14:paraId="7909E502" w14:textId="3A5B8A93" w:rsidR="000D50CA" w:rsidRPr="000D50CA" w:rsidRDefault="000D50CA" w:rsidP="00900991">
      <w:pPr>
        <w:rPr>
          <w:rFonts w:ascii="Twinkl Light" w:hAnsi="Twinkl Light"/>
          <w:sz w:val="24"/>
          <w:szCs w:val="24"/>
        </w:rPr>
      </w:pPr>
      <w:proofErr w:type="spellStart"/>
      <w:proofErr w:type="gramStart"/>
      <w:r w:rsidRPr="000D50CA">
        <w:rPr>
          <w:rFonts w:ascii="Twinkl Light" w:hAnsi="Twinkl Light"/>
          <w:sz w:val="24"/>
          <w:szCs w:val="24"/>
        </w:rPr>
        <w:t>xiii.</w:t>
      </w:r>
      <w:r w:rsidR="00900991" w:rsidRPr="000D50CA">
        <w:rPr>
          <w:rFonts w:ascii="Twinkl Light" w:hAnsi="Twinkl Light"/>
          <w:sz w:val="24"/>
          <w:szCs w:val="24"/>
        </w:rPr>
        <w:t>Staff</w:t>
      </w:r>
      <w:proofErr w:type="spellEnd"/>
      <w:proofErr w:type="gramEnd"/>
      <w:r w:rsidR="00900991" w:rsidRPr="000D50CA">
        <w:rPr>
          <w:rFonts w:ascii="Twinkl Light" w:hAnsi="Twinkl Light"/>
          <w:sz w:val="24"/>
          <w:szCs w:val="24"/>
        </w:rPr>
        <w:t xml:space="preserve"> to determine if changing area should be wiped with anti-bacterial spray and dried after use.  </w:t>
      </w:r>
    </w:p>
    <w:p w14:paraId="1A7081CB" w14:textId="557E67A6" w:rsidR="000D50CA" w:rsidRPr="000D50CA" w:rsidRDefault="000D50CA" w:rsidP="00900991">
      <w:pPr>
        <w:rPr>
          <w:rFonts w:ascii="Twinkl Light" w:hAnsi="Twinkl Light"/>
          <w:sz w:val="24"/>
          <w:szCs w:val="24"/>
        </w:rPr>
      </w:pPr>
      <w:proofErr w:type="spellStart"/>
      <w:proofErr w:type="gramStart"/>
      <w:r w:rsidRPr="000D50CA">
        <w:rPr>
          <w:rFonts w:ascii="Twinkl Light" w:hAnsi="Twinkl Light"/>
          <w:sz w:val="24"/>
          <w:szCs w:val="24"/>
        </w:rPr>
        <w:t>xiv.</w:t>
      </w:r>
      <w:r w:rsidR="00900991" w:rsidRPr="000D50CA">
        <w:rPr>
          <w:rFonts w:ascii="Twinkl Light" w:hAnsi="Twinkl Light"/>
          <w:sz w:val="24"/>
          <w:szCs w:val="24"/>
        </w:rPr>
        <w:t>Staff</w:t>
      </w:r>
      <w:proofErr w:type="spellEnd"/>
      <w:proofErr w:type="gramEnd"/>
      <w:r w:rsidR="00900991" w:rsidRPr="000D50CA">
        <w:rPr>
          <w:rFonts w:ascii="Twinkl Light" w:hAnsi="Twinkl Light"/>
          <w:sz w:val="24"/>
          <w:szCs w:val="24"/>
        </w:rPr>
        <w:t xml:space="preserve"> to wash and dry their hands following the procedure, after glove removal and before leaving the changing area.  </w:t>
      </w:r>
    </w:p>
    <w:p w14:paraId="7383EA80" w14:textId="6DB12E41" w:rsidR="000D50CA" w:rsidRPr="000D50CA" w:rsidRDefault="000D50CA" w:rsidP="00900991">
      <w:pPr>
        <w:rPr>
          <w:rFonts w:ascii="Twinkl Light" w:hAnsi="Twinkl Light"/>
          <w:sz w:val="24"/>
          <w:szCs w:val="24"/>
        </w:rPr>
      </w:pPr>
      <w:proofErr w:type="spellStart"/>
      <w:r w:rsidRPr="000D50CA">
        <w:rPr>
          <w:rFonts w:ascii="Twinkl Light" w:hAnsi="Twinkl Light"/>
          <w:sz w:val="24"/>
          <w:szCs w:val="24"/>
        </w:rPr>
        <w:t>xv.</w:t>
      </w:r>
      <w:r w:rsidR="00900991" w:rsidRPr="000D50CA">
        <w:rPr>
          <w:rFonts w:ascii="Twinkl Light" w:hAnsi="Twinkl Light"/>
          <w:sz w:val="24"/>
          <w:szCs w:val="24"/>
        </w:rPr>
        <w:t>In</w:t>
      </w:r>
      <w:proofErr w:type="spellEnd"/>
      <w:r w:rsidR="00900991" w:rsidRPr="000D50CA">
        <w:rPr>
          <w:rFonts w:ascii="Twinkl Light" w:hAnsi="Twinkl Light"/>
          <w:sz w:val="24"/>
          <w:szCs w:val="24"/>
        </w:rPr>
        <w:t xml:space="preserve"> the Early Years Foundation Stage class, all intimate care procedures carried out are recorded on the Intimate Care log and signed by the person carrying out the procedure, detailing the procedure carried out and any additional notes, for example, if child was upset or a rash was present. The second adult supporting the procedure will also sign the log. The parent/carer responsible for collecting the child from school that day will be informed of the need to carry out intimate care at the end of the school day. </w:t>
      </w:r>
    </w:p>
    <w:p w14:paraId="6A010F8D" w14:textId="31302E1D" w:rsidR="000D50CA" w:rsidRPr="000D50CA" w:rsidRDefault="000D50CA" w:rsidP="00900991">
      <w:pPr>
        <w:rPr>
          <w:rFonts w:ascii="Twinkl Light" w:hAnsi="Twinkl Light"/>
          <w:sz w:val="24"/>
          <w:szCs w:val="24"/>
        </w:rPr>
      </w:pPr>
      <w:proofErr w:type="spellStart"/>
      <w:proofErr w:type="gramStart"/>
      <w:r w:rsidRPr="000D50CA">
        <w:rPr>
          <w:rFonts w:ascii="Twinkl Light" w:hAnsi="Twinkl Light"/>
          <w:sz w:val="24"/>
          <w:szCs w:val="24"/>
        </w:rPr>
        <w:t>xvi.</w:t>
      </w:r>
      <w:r w:rsidR="00900991" w:rsidRPr="000D50CA">
        <w:rPr>
          <w:rFonts w:ascii="Twinkl Light" w:hAnsi="Twinkl Light"/>
          <w:sz w:val="24"/>
          <w:szCs w:val="24"/>
        </w:rPr>
        <w:t>In</w:t>
      </w:r>
      <w:proofErr w:type="spellEnd"/>
      <w:proofErr w:type="gramEnd"/>
      <w:r w:rsidR="00900991" w:rsidRPr="000D50CA">
        <w:rPr>
          <w:rFonts w:ascii="Twinkl Light" w:hAnsi="Twinkl Light"/>
          <w:sz w:val="24"/>
          <w:szCs w:val="24"/>
        </w:rPr>
        <w:t xml:space="preserve"> Key Stage 1 and Key Stage 2 the need to carry out an intimate care procedure is rarer and so the staff member will notify the parents/carers by telephone or in person and inform them that intimate care of their child has been necessary. The staff member must inform the child’s class teacher and/or a member of the office staff before making the telephone call. A log of intimate care procedures carried out is maintained in the office.  </w:t>
      </w:r>
    </w:p>
    <w:p w14:paraId="3ADCA6CB" w14:textId="7201EB8C" w:rsidR="00900991" w:rsidRDefault="000D50CA" w:rsidP="00900991">
      <w:pPr>
        <w:rPr>
          <w:rFonts w:ascii="Twinkl Light" w:hAnsi="Twinkl Light"/>
          <w:sz w:val="24"/>
          <w:szCs w:val="24"/>
        </w:rPr>
      </w:pPr>
      <w:proofErr w:type="spellStart"/>
      <w:proofErr w:type="gramStart"/>
      <w:r w:rsidRPr="000D50CA">
        <w:rPr>
          <w:rFonts w:ascii="Twinkl Light" w:hAnsi="Twinkl Light"/>
          <w:sz w:val="24"/>
          <w:szCs w:val="24"/>
        </w:rPr>
        <w:t>xvii.</w:t>
      </w:r>
      <w:r w:rsidR="00900991" w:rsidRPr="000D50CA">
        <w:rPr>
          <w:rFonts w:ascii="Twinkl Light" w:hAnsi="Twinkl Light"/>
          <w:sz w:val="24"/>
          <w:szCs w:val="24"/>
        </w:rPr>
        <w:t>Class</w:t>
      </w:r>
      <w:proofErr w:type="spellEnd"/>
      <w:proofErr w:type="gramEnd"/>
      <w:r w:rsidR="00900991" w:rsidRPr="000D50CA">
        <w:rPr>
          <w:rFonts w:ascii="Twinkl Light" w:hAnsi="Twinkl Light"/>
          <w:sz w:val="24"/>
          <w:szCs w:val="24"/>
        </w:rPr>
        <w:t xml:space="preserve"> teachers, with the </w:t>
      </w:r>
      <w:proofErr w:type="spellStart"/>
      <w:r w:rsidR="00900991" w:rsidRPr="000D50CA">
        <w:rPr>
          <w:rFonts w:ascii="Twinkl Light" w:hAnsi="Twinkl Light"/>
          <w:sz w:val="24"/>
          <w:szCs w:val="24"/>
        </w:rPr>
        <w:t>SENDCo</w:t>
      </w:r>
      <w:proofErr w:type="spellEnd"/>
      <w:r w:rsidR="00900991" w:rsidRPr="000D50CA">
        <w:rPr>
          <w:rFonts w:ascii="Twinkl Light" w:hAnsi="Twinkl Light"/>
          <w:sz w:val="24"/>
          <w:szCs w:val="24"/>
        </w:rPr>
        <w:t xml:space="preserve">, should consider creating an individual healthcare plan for children who require regular changing. (See Supporting Pupils </w:t>
      </w:r>
      <w:r w:rsidR="00900991" w:rsidRPr="000D50CA">
        <w:rPr>
          <w:rFonts w:ascii="Twinkl Light" w:hAnsi="Twinkl Light"/>
          <w:sz w:val="24"/>
          <w:szCs w:val="24"/>
        </w:rPr>
        <w:lastRenderedPageBreak/>
        <w:t>with Medical Conditions Policy for an example). This should be written and agreed by parents/carers and staff and signed by both.</w:t>
      </w:r>
    </w:p>
    <w:p w14:paraId="4D2BC84A" w14:textId="23AF943A" w:rsidR="00602646" w:rsidRPr="000D50CA" w:rsidRDefault="00602646" w:rsidP="00900991">
      <w:pPr>
        <w:rPr>
          <w:rFonts w:ascii="Twinkl Light" w:hAnsi="Twinkl Light"/>
          <w:sz w:val="24"/>
          <w:szCs w:val="24"/>
        </w:rPr>
      </w:pPr>
    </w:p>
    <w:p w14:paraId="2986DC1F" w14:textId="69D7D492" w:rsidR="00EB27D6" w:rsidRPr="006E6A76" w:rsidRDefault="00EB27D6" w:rsidP="00900991">
      <w:pPr>
        <w:rPr>
          <w:rFonts w:ascii="Twinkl Light" w:hAnsi="Twinkl Light"/>
          <w:b/>
          <w:sz w:val="24"/>
          <w:szCs w:val="24"/>
        </w:rPr>
      </w:pPr>
      <w:r w:rsidRPr="006E6A76">
        <w:rPr>
          <w:rFonts w:ascii="Twinkl Light" w:hAnsi="Twinkl Light"/>
          <w:b/>
          <w:sz w:val="24"/>
          <w:szCs w:val="24"/>
        </w:rPr>
        <w:t xml:space="preserve">7. Monitoring and Review  </w:t>
      </w:r>
    </w:p>
    <w:p w14:paraId="5287DB2D" w14:textId="77777777" w:rsidR="006E6A76" w:rsidRDefault="006E6A76" w:rsidP="00900991">
      <w:pPr>
        <w:rPr>
          <w:rFonts w:ascii="Twinkl Light" w:hAnsi="Twinkl Light"/>
          <w:sz w:val="24"/>
          <w:szCs w:val="24"/>
        </w:rPr>
      </w:pPr>
    </w:p>
    <w:p w14:paraId="1802CEFE" w14:textId="074739FA" w:rsidR="00EB27D6" w:rsidRPr="000D50CA" w:rsidRDefault="00EB27D6" w:rsidP="00900991">
      <w:pPr>
        <w:rPr>
          <w:rFonts w:ascii="Twinkl Light" w:hAnsi="Twinkl Light"/>
          <w:sz w:val="24"/>
          <w:szCs w:val="24"/>
        </w:rPr>
      </w:pPr>
      <w:r w:rsidRPr="000D50CA">
        <w:rPr>
          <w:rFonts w:ascii="Twinkl Light" w:hAnsi="Twinkl Light"/>
          <w:sz w:val="24"/>
          <w:szCs w:val="24"/>
        </w:rPr>
        <w:t xml:space="preserve">7.1 Staff members will make leaders aware of any issues arising the delivery of intimate care so that the policy may be reviewed.  The </w:t>
      </w:r>
      <w:proofErr w:type="spellStart"/>
      <w:r w:rsidRPr="000D50CA">
        <w:rPr>
          <w:rFonts w:ascii="Twinkl Light" w:hAnsi="Twinkl Light"/>
          <w:sz w:val="24"/>
          <w:szCs w:val="24"/>
        </w:rPr>
        <w:t>headteacher</w:t>
      </w:r>
      <w:proofErr w:type="spellEnd"/>
      <w:r w:rsidRPr="000D50CA">
        <w:rPr>
          <w:rFonts w:ascii="Twinkl Light" w:hAnsi="Twinkl Light"/>
          <w:sz w:val="24"/>
          <w:szCs w:val="24"/>
        </w:rPr>
        <w:t xml:space="preserve"> will recommend revisions to the policy to the Pupil and Staff Wellbeing Committee as they arise.</w:t>
      </w:r>
    </w:p>
    <w:p w14:paraId="5349A4B9" w14:textId="77777777" w:rsidR="00EB27D6" w:rsidRPr="000D50CA" w:rsidRDefault="00AD1F8E" w:rsidP="00311C07">
      <w:pPr>
        <w:rPr>
          <w:rFonts w:ascii="Twinkl Light" w:hAnsi="Twinkl Light"/>
          <w:sz w:val="24"/>
          <w:szCs w:val="24"/>
        </w:rPr>
      </w:pPr>
      <w:r w:rsidRPr="000D50CA">
        <w:rPr>
          <w:rFonts w:ascii="Twinkl Light" w:hAnsi="Twinkl Light"/>
          <w:sz w:val="24"/>
          <w:szCs w:val="24"/>
        </w:rPr>
        <w:t xml:space="preserve">This policy was written in </w:t>
      </w:r>
      <w:r w:rsidR="00EB27D6" w:rsidRPr="000D50CA">
        <w:rPr>
          <w:rFonts w:ascii="Twinkl Light" w:hAnsi="Twinkl Light"/>
          <w:sz w:val="24"/>
          <w:szCs w:val="24"/>
        </w:rPr>
        <w:t xml:space="preserve">September 2025 by L. Webster. </w:t>
      </w:r>
    </w:p>
    <w:p w14:paraId="2B3FA8B5" w14:textId="669704D5" w:rsidR="00AD1F8E" w:rsidRPr="000D50CA" w:rsidRDefault="00AD1F8E" w:rsidP="00311C07">
      <w:pPr>
        <w:rPr>
          <w:rFonts w:ascii="Twinkl Light" w:hAnsi="Twinkl Light"/>
          <w:sz w:val="24"/>
          <w:szCs w:val="24"/>
        </w:rPr>
      </w:pPr>
      <w:r w:rsidRPr="000D50CA">
        <w:rPr>
          <w:rFonts w:ascii="Twinkl Light" w:hAnsi="Twinkl Light"/>
          <w:sz w:val="24"/>
          <w:szCs w:val="24"/>
        </w:rPr>
        <w:t xml:space="preserve"> The next scheduled review date is </w:t>
      </w:r>
      <w:r w:rsidR="00EB27D6" w:rsidRPr="000D50CA">
        <w:rPr>
          <w:rFonts w:ascii="Twinkl Light" w:hAnsi="Twinkl Light"/>
          <w:color w:val="000000" w:themeColor="text1"/>
          <w:sz w:val="24"/>
          <w:szCs w:val="24"/>
        </w:rPr>
        <w:t>September 2026</w:t>
      </w:r>
    </w:p>
    <w:p w14:paraId="3566D22F" w14:textId="09286761" w:rsidR="00442CFB" w:rsidRPr="000D50CA" w:rsidRDefault="00442CFB" w:rsidP="00442CFB">
      <w:pPr>
        <w:rPr>
          <w:rFonts w:ascii="Twinkl Light" w:hAnsi="Twinkl Light" w:cstheme="minorHAnsi"/>
          <w:color w:val="000000"/>
          <w:szCs w:val="24"/>
        </w:rPr>
      </w:pPr>
      <w:r w:rsidRPr="000D50CA">
        <w:rPr>
          <w:rFonts w:ascii="Twinkl Light" w:hAnsi="Twinkl Light" w:cstheme="minorHAnsi"/>
          <w:color w:val="000000"/>
          <w:szCs w:val="24"/>
        </w:rPr>
        <w:t xml:space="preserve">Signed:     </w:t>
      </w:r>
      <w:r w:rsidR="00EB27D6" w:rsidRPr="000D50CA">
        <w:rPr>
          <w:rFonts w:ascii="Twinkl Light" w:hAnsi="Twinkl Light" w:cstheme="minorHAnsi"/>
          <w:color w:val="000000"/>
          <w:szCs w:val="24"/>
        </w:rPr>
        <w:t>l. Webster</w:t>
      </w:r>
      <w:r w:rsidRPr="000D50CA">
        <w:rPr>
          <w:rFonts w:ascii="Twinkl Light" w:hAnsi="Twinkl Light" w:cstheme="minorHAnsi"/>
          <w:color w:val="000000"/>
          <w:szCs w:val="24"/>
        </w:rPr>
        <w:t xml:space="preserve">                            (On behalf of the staff)</w:t>
      </w:r>
    </w:p>
    <w:p w14:paraId="449A20D4" w14:textId="40F01F65" w:rsidR="00DC635E" w:rsidRDefault="00442CFB" w:rsidP="00DC635E">
      <w:pPr>
        <w:rPr>
          <w:rFonts w:ascii="Twinkl Light" w:hAnsi="Twinkl Light" w:cstheme="minorHAnsi"/>
          <w:color w:val="000000"/>
          <w:szCs w:val="24"/>
        </w:rPr>
      </w:pPr>
      <w:r w:rsidRPr="000D50CA">
        <w:rPr>
          <w:rFonts w:ascii="Twinkl Light" w:hAnsi="Twinkl Light" w:cstheme="minorHAnsi"/>
          <w:color w:val="000000"/>
          <w:szCs w:val="24"/>
        </w:rPr>
        <w:t xml:space="preserve">Signed:                  </w:t>
      </w:r>
      <w:r w:rsidR="00EB27D6" w:rsidRPr="000D50CA">
        <w:rPr>
          <w:rFonts w:ascii="Twinkl Light" w:hAnsi="Twinkl Light" w:cstheme="minorHAnsi"/>
          <w:color w:val="000000"/>
          <w:szCs w:val="24"/>
        </w:rPr>
        <w:t xml:space="preserve">                          </w:t>
      </w:r>
      <w:r w:rsidRPr="000D50CA">
        <w:rPr>
          <w:rFonts w:ascii="Twinkl Light" w:hAnsi="Twinkl Light" w:cstheme="minorHAnsi"/>
          <w:color w:val="000000"/>
          <w:szCs w:val="24"/>
        </w:rPr>
        <w:t xml:space="preserve">  (On behalf of the governors)</w:t>
      </w:r>
    </w:p>
    <w:p w14:paraId="56F13B8F" w14:textId="7F86BCEE" w:rsidR="006E6A76" w:rsidRDefault="006E6A76" w:rsidP="00DC635E">
      <w:pPr>
        <w:rPr>
          <w:rFonts w:ascii="Twinkl Light" w:hAnsi="Twinkl Light" w:cstheme="minorHAnsi"/>
          <w:color w:val="000000"/>
          <w:szCs w:val="24"/>
        </w:rPr>
      </w:pPr>
    </w:p>
    <w:p w14:paraId="6F0AEA73" w14:textId="10D11E83" w:rsidR="006E6A76" w:rsidRDefault="006E6A76" w:rsidP="00DC635E">
      <w:pPr>
        <w:rPr>
          <w:rFonts w:ascii="Twinkl Light" w:hAnsi="Twinkl Light" w:cstheme="minorHAnsi"/>
          <w:color w:val="000000"/>
          <w:szCs w:val="24"/>
        </w:rPr>
      </w:pPr>
    </w:p>
    <w:p w14:paraId="418C4E3F" w14:textId="3EA2ABBE" w:rsidR="006E6A76" w:rsidRDefault="006E6A76" w:rsidP="00DC635E">
      <w:pPr>
        <w:rPr>
          <w:rFonts w:ascii="Twinkl Light" w:hAnsi="Twinkl Light" w:cstheme="minorHAnsi"/>
          <w:color w:val="000000"/>
          <w:szCs w:val="24"/>
        </w:rPr>
      </w:pPr>
    </w:p>
    <w:p w14:paraId="01A35E3C" w14:textId="7362DED6" w:rsidR="006E6A76" w:rsidRDefault="006E6A76" w:rsidP="00DC635E">
      <w:pPr>
        <w:rPr>
          <w:rFonts w:ascii="Twinkl Light" w:hAnsi="Twinkl Light" w:cstheme="minorHAnsi"/>
          <w:color w:val="000000"/>
          <w:szCs w:val="24"/>
        </w:rPr>
      </w:pPr>
    </w:p>
    <w:p w14:paraId="4B620CC6" w14:textId="0B90D722" w:rsidR="006E6A76" w:rsidRDefault="006E6A76" w:rsidP="00DC635E">
      <w:pPr>
        <w:rPr>
          <w:rFonts w:ascii="Twinkl Light" w:hAnsi="Twinkl Light" w:cstheme="minorHAnsi"/>
          <w:color w:val="000000"/>
          <w:szCs w:val="24"/>
        </w:rPr>
      </w:pPr>
      <w:bookmarkStart w:id="0" w:name="_GoBack"/>
      <w:bookmarkEnd w:id="0"/>
    </w:p>
    <w:p w14:paraId="4E99E69A" w14:textId="01308514" w:rsidR="006E6A76" w:rsidRDefault="006E6A76" w:rsidP="00DC635E">
      <w:pPr>
        <w:rPr>
          <w:rFonts w:ascii="Twinkl Light" w:hAnsi="Twinkl Light" w:cstheme="minorHAnsi"/>
          <w:color w:val="000000"/>
          <w:szCs w:val="24"/>
        </w:rPr>
      </w:pPr>
    </w:p>
    <w:p w14:paraId="3D6E0FA8" w14:textId="425B6D22" w:rsidR="006E6A76" w:rsidRDefault="006E6A76" w:rsidP="00DC635E">
      <w:pPr>
        <w:rPr>
          <w:rFonts w:ascii="Twinkl Light" w:hAnsi="Twinkl Light" w:cstheme="minorHAnsi"/>
          <w:color w:val="000000"/>
          <w:szCs w:val="24"/>
        </w:rPr>
      </w:pPr>
    </w:p>
    <w:p w14:paraId="48769322" w14:textId="07F75AC5" w:rsidR="006E6A76" w:rsidRDefault="006E6A76" w:rsidP="00DC635E">
      <w:pPr>
        <w:rPr>
          <w:rFonts w:ascii="Twinkl Light" w:hAnsi="Twinkl Light" w:cstheme="minorHAnsi"/>
          <w:color w:val="000000"/>
          <w:szCs w:val="24"/>
        </w:rPr>
      </w:pPr>
    </w:p>
    <w:p w14:paraId="3761DBC2" w14:textId="4038710D" w:rsidR="006E6A76" w:rsidRDefault="006E6A76" w:rsidP="00DC635E">
      <w:pPr>
        <w:rPr>
          <w:rFonts w:ascii="Twinkl Light" w:hAnsi="Twinkl Light" w:cstheme="minorHAnsi"/>
          <w:color w:val="000000"/>
          <w:szCs w:val="24"/>
        </w:rPr>
      </w:pPr>
    </w:p>
    <w:p w14:paraId="5055D5D1" w14:textId="07F88174" w:rsidR="006E6A76" w:rsidRDefault="006E6A76" w:rsidP="00DC635E">
      <w:pPr>
        <w:rPr>
          <w:rFonts w:ascii="Twinkl Light" w:hAnsi="Twinkl Light" w:cstheme="minorHAnsi"/>
          <w:color w:val="000000"/>
          <w:szCs w:val="24"/>
        </w:rPr>
      </w:pPr>
    </w:p>
    <w:p w14:paraId="638B0067" w14:textId="669B5146" w:rsidR="006E6A76" w:rsidRDefault="006E6A76" w:rsidP="00DC635E">
      <w:pPr>
        <w:rPr>
          <w:rFonts w:ascii="Twinkl Light" w:hAnsi="Twinkl Light" w:cstheme="minorHAnsi"/>
          <w:color w:val="000000"/>
          <w:szCs w:val="24"/>
        </w:rPr>
      </w:pPr>
    </w:p>
    <w:p w14:paraId="6F89CCCF" w14:textId="14830E00" w:rsidR="006E6A76" w:rsidRDefault="006E6A76" w:rsidP="00DC635E">
      <w:pPr>
        <w:rPr>
          <w:rFonts w:ascii="Twinkl Light" w:hAnsi="Twinkl Light" w:cstheme="minorHAnsi"/>
          <w:color w:val="000000"/>
          <w:szCs w:val="24"/>
        </w:rPr>
      </w:pPr>
    </w:p>
    <w:p w14:paraId="02BCBF97" w14:textId="1E0EB011" w:rsidR="006E6A76" w:rsidRDefault="006E6A76" w:rsidP="00DC635E">
      <w:pPr>
        <w:rPr>
          <w:rFonts w:ascii="Twinkl Light" w:hAnsi="Twinkl Light" w:cstheme="minorHAnsi"/>
          <w:color w:val="000000"/>
          <w:szCs w:val="24"/>
        </w:rPr>
      </w:pPr>
    </w:p>
    <w:tbl>
      <w:tblPr>
        <w:tblStyle w:val="TableGrid"/>
        <w:tblpPr w:leftFromText="180" w:rightFromText="180" w:horzAnchor="margin" w:tblpXSpec="center" w:tblpY="496"/>
        <w:tblW w:w="10476" w:type="dxa"/>
        <w:tblLook w:val="04A0" w:firstRow="1" w:lastRow="0" w:firstColumn="1" w:lastColumn="0" w:noHBand="0" w:noVBand="1"/>
      </w:tblPr>
      <w:tblGrid>
        <w:gridCol w:w="2095"/>
        <w:gridCol w:w="2095"/>
        <w:gridCol w:w="2095"/>
        <w:gridCol w:w="2095"/>
        <w:gridCol w:w="2096"/>
      </w:tblGrid>
      <w:tr w:rsidR="006E6A76" w:rsidRPr="006E6A76" w14:paraId="35AAA138" w14:textId="77777777" w:rsidTr="006E6A76">
        <w:trPr>
          <w:trHeight w:val="699"/>
        </w:trPr>
        <w:tc>
          <w:tcPr>
            <w:tcW w:w="2095" w:type="dxa"/>
            <w:shd w:val="clear" w:color="auto" w:fill="DBE5F1" w:themeFill="accent1" w:themeFillTint="33"/>
          </w:tcPr>
          <w:p w14:paraId="10D92207" w14:textId="5D842FD2" w:rsidR="006E6A76" w:rsidRPr="006E6A76" w:rsidRDefault="006E6A76" w:rsidP="006E6A76">
            <w:pPr>
              <w:jc w:val="center"/>
              <w:rPr>
                <w:rFonts w:ascii="Twinkl Light" w:hAnsi="Twinkl Light" w:cstheme="minorHAnsi"/>
                <w:color w:val="000000"/>
                <w:szCs w:val="24"/>
              </w:rPr>
            </w:pPr>
            <w:r w:rsidRPr="006E6A76">
              <w:rPr>
                <w:rFonts w:ascii="Twinkl Light" w:hAnsi="Twinkl Light"/>
              </w:rPr>
              <w:lastRenderedPageBreak/>
              <w:t>Date</w:t>
            </w:r>
          </w:p>
        </w:tc>
        <w:tc>
          <w:tcPr>
            <w:tcW w:w="2095" w:type="dxa"/>
            <w:shd w:val="clear" w:color="auto" w:fill="DBE5F1" w:themeFill="accent1" w:themeFillTint="33"/>
          </w:tcPr>
          <w:p w14:paraId="74FB30A5" w14:textId="332B7F6E" w:rsidR="006E6A76" w:rsidRPr="006E6A76" w:rsidRDefault="006E6A76" w:rsidP="006E6A76">
            <w:pPr>
              <w:jc w:val="center"/>
              <w:rPr>
                <w:rFonts w:ascii="Twinkl Light" w:hAnsi="Twinkl Light" w:cstheme="minorHAnsi"/>
                <w:color w:val="000000"/>
                <w:szCs w:val="24"/>
              </w:rPr>
            </w:pPr>
            <w:r w:rsidRPr="006E6A76">
              <w:rPr>
                <w:rFonts w:ascii="Twinkl Light" w:hAnsi="Twinkl Light"/>
              </w:rPr>
              <w:t>Pupil</w:t>
            </w:r>
          </w:p>
        </w:tc>
        <w:tc>
          <w:tcPr>
            <w:tcW w:w="2095" w:type="dxa"/>
            <w:shd w:val="clear" w:color="auto" w:fill="DBE5F1" w:themeFill="accent1" w:themeFillTint="33"/>
          </w:tcPr>
          <w:p w14:paraId="434CB250" w14:textId="77777777" w:rsidR="006E6A76" w:rsidRDefault="006E6A76" w:rsidP="006E6A76">
            <w:pPr>
              <w:jc w:val="center"/>
              <w:rPr>
                <w:rFonts w:ascii="Twinkl Light" w:hAnsi="Twinkl Light"/>
              </w:rPr>
            </w:pPr>
            <w:r w:rsidRPr="006E6A76">
              <w:rPr>
                <w:rFonts w:ascii="Twinkl Light" w:hAnsi="Twinkl Light"/>
              </w:rPr>
              <w:t xml:space="preserve">Procedure  </w:t>
            </w:r>
          </w:p>
          <w:p w14:paraId="63861C6E" w14:textId="7BCEB041" w:rsidR="006E6A76" w:rsidRPr="006E6A76" w:rsidRDefault="006E6A76" w:rsidP="006E6A76">
            <w:pPr>
              <w:jc w:val="center"/>
              <w:rPr>
                <w:rFonts w:ascii="Twinkl Light" w:hAnsi="Twinkl Light" w:cstheme="minorHAnsi"/>
                <w:color w:val="000000"/>
                <w:szCs w:val="24"/>
              </w:rPr>
            </w:pPr>
            <w:r w:rsidRPr="006E6A76">
              <w:rPr>
                <w:rFonts w:ascii="Twinkl Light" w:hAnsi="Twinkl Light"/>
              </w:rPr>
              <w:t>(e.g. changing)</w:t>
            </w:r>
          </w:p>
        </w:tc>
        <w:tc>
          <w:tcPr>
            <w:tcW w:w="2095" w:type="dxa"/>
            <w:shd w:val="clear" w:color="auto" w:fill="DBE5F1" w:themeFill="accent1" w:themeFillTint="33"/>
          </w:tcPr>
          <w:p w14:paraId="2AFD96C8" w14:textId="26C46745" w:rsidR="006E6A76" w:rsidRPr="006E6A76" w:rsidRDefault="006E6A76" w:rsidP="006E6A76">
            <w:pPr>
              <w:jc w:val="center"/>
              <w:rPr>
                <w:rFonts w:ascii="Twinkl Light" w:hAnsi="Twinkl Light" w:cstheme="minorHAnsi"/>
                <w:color w:val="000000"/>
                <w:szCs w:val="24"/>
              </w:rPr>
            </w:pPr>
            <w:r w:rsidRPr="006E6A76">
              <w:rPr>
                <w:rFonts w:ascii="Twinkl Light" w:hAnsi="Twinkl Light"/>
              </w:rPr>
              <w:t>Staff member/s &amp;  Signature</w:t>
            </w:r>
          </w:p>
        </w:tc>
        <w:tc>
          <w:tcPr>
            <w:tcW w:w="2096" w:type="dxa"/>
            <w:shd w:val="clear" w:color="auto" w:fill="DBE5F1" w:themeFill="accent1" w:themeFillTint="33"/>
          </w:tcPr>
          <w:p w14:paraId="5D8E42EF" w14:textId="3CA249BC" w:rsidR="006E6A76" w:rsidRPr="006E6A76" w:rsidRDefault="006E6A76" w:rsidP="006E6A76">
            <w:pPr>
              <w:jc w:val="center"/>
              <w:rPr>
                <w:rFonts w:ascii="Twinkl Light" w:hAnsi="Twinkl Light" w:cstheme="minorHAnsi"/>
                <w:color w:val="000000"/>
                <w:szCs w:val="24"/>
              </w:rPr>
            </w:pPr>
            <w:r w:rsidRPr="006E6A76">
              <w:rPr>
                <w:rFonts w:ascii="Twinkl Light" w:hAnsi="Twinkl Light"/>
              </w:rPr>
              <w:t>Parent notified (tick)</w:t>
            </w:r>
          </w:p>
        </w:tc>
      </w:tr>
      <w:tr w:rsidR="006E6A76" w:rsidRPr="006E6A76" w14:paraId="792B05F1" w14:textId="77777777" w:rsidTr="006E6A76">
        <w:trPr>
          <w:trHeight w:val="603"/>
        </w:trPr>
        <w:tc>
          <w:tcPr>
            <w:tcW w:w="2095" w:type="dxa"/>
          </w:tcPr>
          <w:p w14:paraId="6DF7A560" w14:textId="77777777" w:rsidR="006E6A76" w:rsidRPr="006E6A76" w:rsidRDefault="006E6A76" w:rsidP="006E6A76">
            <w:pPr>
              <w:rPr>
                <w:rFonts w:ascii="Twinkl Light" w:hAnsi="Twinkl Light" w:cstheme="minorHAnsi"/>
                <w:color w:val="000000"/>
                <w:szCs w:val="24"/>
              </w:rPr>
            </w:pPr>
          </w:p>
        </w:tc>
        <w:tc>
          <w:tcPr>
            <w:tcW w:w="2095" w:type="dxa"/>
          </w:tcPr>
          <w:p w14:paraId="50905161" w14:textId="77777777" w:rsidR="006E6A76" w:rsidRPr="006E6A76" w:rsidRDefault="006E6A76" w:rsidP="006E6A76">
            <w:pPr>
              <w:rPr>
                <w:rFonts w:ascii="Twinkl Light" w:hAnsi="Twinkl Light" w:cstheme="minorHAnsi"/>
                <w:color w:val="000000"/>
                <w:szCs w:val="24"/>
              </w:rPr>
            </w:pPr>
          </w:p>
        </w:tc>
        <w:tc>
          <w:tcPr>
            <w:tcW w:w="2095" w:type="dxa"/>
          </w:tcPr>
          <w:p w14:paraId="4B8ED9AB" w14:textId="77777777" w:rsidR="006E6A76" w:rsidRPr="006E6A76" w:rsidRDefault="006E6A76" w:rsidP="006E6A76">
            <w:pPr>
              <w:rPr>
                <w:rFonts w:ascii="Twinkl Light" w:hAnsi="Twinkl Light" w:cstheme="minorHAnsi"/>
                <w:color w:val="000000"/>
                <w:szCs w:val="24"/>
              </w:rPr>
            </w:pPr>
          </w:p>
        </w:tc>
        <w:tc>
          <w:tcPr>
            <w:tcW w:w="2095" w:type="dxa"/>
          </w:tcPr>
          <w:p w14:paraId="42415062" w14:textId="77777777" w:rsidR="006E6A76" w:rsidRPr="006E6A76" w:rsidRDefault="006E6A76" w:rsidP="006E6A76">
            <w:pPr>
              <w:rPr>
                <w:rFonts w:ascii="Twinkl Light" w:hAnsi="Twinkl Light" w:cstheme="minorHAnsi"/>
                <w:color w:val="000000"/>
                <w:szCs w:val="24"/>
              </w:rPr>
            </w:pPr>
          </w:p>
        </w:tc>
        <w:tc>
          <w:tcPr>
            <w:tcW w:w="2096" w:type="dxa"/>
          </w:tcPr>
          <w:p w14:paraId="5EB5A295" w14:textId="77777777" w:rsidR="006E6A76" w:rsidRPr="006E6A76" w:rsidRDefault="006E6A76" w:rsidP="006E6A76">
            <w:pPr>
              <w:rPr>
                <w:rFonts w:ascii="Twinkl Light" w:hAnsi="Twinkl Light" w:cstheme="minorHAnsi"/>
                <w:color w:val="000000"/>
                <w:szCs w:val="24"/>
              </w:rPr>
            </w:pPr>
          </w:p>
        </w:tc>
      </w:tr>
      <w:tr w:rsidR="006E6A76" w:rsidRPr="006E6A76" w14:paraId="0539DF1A" w14:textId="77777777" w:rsidTr="006E6A76">
        <w:trPr>
          <w:trHeight w:val="577"/>
        </w:trPr>
        <w:tc>
          <w:tcPr>
            <w:tcW w:w="2095" w:type="dxa"/>
          </w:tcPr>
          <w:p w14:paraId="028FEA43" w14:textId="77777777" w:rsidR="006E6A76" w:rsidRPr="006E6A76" w:rsidRDefault="006E6A76" w:rsidP="006E6A76">
            <w:pPr>
              <w:rPr>
                <w:rFonts w:ascii="Twinkl Light" w:hAnsi="Twinkl Light" w:cstheme="minorHAnsi"/>
                <w:color w:val="000000"/>
                <w:szCs w:val="24"/>
              </w:rPr>
            </w:pPr>
          </w:p>
        </w:tc>
        <w:tc>
          <w:tcPr>
            <w:tcW w:w="2095" w:type="dxa"/>
          </w:tcPr>
          <w:p w14:paraId="661ABB9E" w14:textId="77777777" w:rsidR="006E6A76" w:rsidRPr="006E6A76" w:rsidRDefault="006E6A76" w:rsidP="006E6A76">
            <w:pPr>
              <w:rPr>
                <w:rFonts w:ascii="Twinkl Light" w:hAnsi="Twinkl Light" w:cstheme="minorHAnsi"/>
                <w:color w:val="000000"/>
                <w:szCs w:val="24"/>
              </w:rPr>
            </w:pPr>
          </w:p>
        </w:tc>
        <w:tc>
          <w:tcPr>
            <w:tcW w:w="2095" w:type="dxa"/>
          </w:tcPr>
          <w:p w14:paraId="2A9C8DD8" w14:textId="77777777" w:rsidR="006E6A76" w:rsidRPr="006E6A76" w:rsidRDefault="006E6A76" w:rsidP="006E6A76">
            <w:pPr>
              <w:rPr>
                <w:rFonts w:ascii="Twinkl Light" w:hAnsi="Twinkl Light" w:cstheme="minorHAnsi"/>
                <w:color w:val="000000"/>
                <w:szCs w:val="24"/>
              </w:rPr>
            </w:pPr>
          </w:p>
        </w:tc>
        <w:tc>
          <w:tcPr>
            <w:tcW w:w="2095" w:type="dxa"/>
          </w:tcPr>
          <w:p w14:paraId="52FA6219" w14:textId="77777777" w:rsidR="006E6A76" w:rsidRPr="006E6A76" w:rsidRDefault="006E6A76" w:rsidP="006E6A76">
            <w:pPr>
              <w:rPr>
                <w:rFonts w:ascii="Twinkl Light" w:hAnsi="Twinkl Light" w:cstheme="minorHAnsi"/>
                <w:color w:val="000000"/>
                <w:szCs w:val="24"/>
              </w:rPr>
            </w:pPr>
          </w:p>
        </w:tc>
        <w:tc>
          <w:tcPr>
            <w:tcW w:w="2096" w:type="dxa"/>
          </w:tcPr>
          <w:p w14:paraId="6A922F9F" w14:textId="77777777" w:rsidR="006E6A76" w:rsidRPr="006E6A76" w:rsidRDefault="006E6A76" w:rsidP="006E6A76">
            <w:pPr>
              <w:rPr>
                <w:rFonts w:ascii="Twinkl Light" w:hAnsi="Twinkl Light" w:cstheme="minorHAnsi"/>
                <w:color w:val="000000"/>
                <w:szCs w:val="24"/>
              </w:rPr>
            </w:pPr>
          </w:p>
        </w:tc>
      </w:tr>
      <w:tr w:rsidR="006E6A76" w:rsidRPr="006E6A76" w14:paraId="61C94C48" w14:textId="77777777" w:rsidTr="006E6A76">
        <w:trPr>
          <w:trHeight w:val="577"/>
        </w:trPr>
        <w:tc>
          <w:tcPr>
            <w:tcW w:w="2095" w:type="dxa"/>
          </w:tcPr>
          <w:p w14:paraId="49EFEFED" w14:textId="77777777" w:rsidR="006E6A76" w:rsidRPr="006E6A76" w:rsidRDefault="006E6A76" w:rsidP="006E6A76">
            <w:pPr>
              <w:rPr>
                <w:rFonts w:ascii="Twinkl Light" w:hAnsi="Twinkl Light" w:cstheme="minorHAnsi"/>
                <w:color w:val="000000"/>
                <w:szCs w:val="24"/>
              </w:rPr>
            </w:pPr>
          </w:p>
        </w:tc>
        <w:tc>
          <w:tcPr>
            <w:tcW w:w="2095" w:type="dxa"/>
          </w:tcPr>
          <w:p w14:paraId="14D42BFF" w14:textId="77777777" w:rsidR="006E6A76" w:rsidRPr="006E6A76" w:rsidRDefault="006E6A76" w:rsidP="006E6A76">
            <w:pPr>
              <w:rPr>
                <w:rFonts w:ascii="Twinkl Light" w:hAnsi="Twinkl Light" w:cstheme="minorHAnsi"/>
                <w:color w:val="000000"/>
                <w:szCs w:val="24"/>
              </w:rPr>
            </w:pPr>
          </w:p>
        </w:tc>
        <w:tc>
          <w:tcPr>
            <w:tcW w:w="2095" w:type="dxa"/>
          </w:tcPr>
          <w:p w14:paraId="2AA88165" w14:textId="77777777" w:rsidR="006E6A76" w:rsidRPr="006E6A76" w:rsidRDefault="006E6A76" w:rsidP="006E6A76">
            <w:pPr>
              <w:rPr>
                <w:rFonts w:ascii="Twinkl Light" w:hAnsi="Twinkl Light" w:cstheme="minorHAnsi"/>
                <w:color w:val="000000"/>
                <w:szCs w:val="24"/>
              </w:rPr>
            </w:pPr>
          </w:p>
        </w:tc>
        <w:tc>
          <w:tcPr>
            <w:tcW w:w="2095" w:type="dxa"/>
          </w:tcPr>
          <w:p w14:paraId="1D78DC88" w14:textId="77777777" w:rsidR="006E6A76" w:rsidRPr="006E6A76" w:rsidRDefault="006E6A76" w:rsidP="006E6A76">
            <w:pPr>
              <w:rPr>
                <w:rFonts w:ascii="Twinkl Light" w:hAnsi="Twinkl Light" w:cstheme="minorHAnsi"/>
                <w:color w:val="000000"/>
                <w:szCs w:val="24"/>
              </w:rPr>
            </w:pPr>
          </w:p>
        </w:tc>
        <w:tc>
          <w:tcPr>
            <w:tcW w:w="2096" w:type="dxa"/>
          </w:tcPr>
          <w:p w14:paraId="40B102E8" w14:textId="77777777" w:rsidR="006E6A76" w:rsidRPr="006E6A76" w:rsidRDefault="006E6A76" w:rsidP="006E6A76">
            <w:pPr>
              <w:rPr>
                <w:rFonts w:ascii="Twinkl Light" w:hAnsi="Twinkl Light" w:cstheme="minorHAnsi"/>
                <w:color w:val="000000"/>
                <w:szCs w:val="24"/>
              </w:rPr>
            </w:pPr>
          </w:p>
        </w:tc>
      </w:tr>
      <w:tr w:rsidR="006E6A76" w:rsidRPr="006E6A76" w14:paraId="50379C3F" w14:textId="77777777" w:rsidTr="006E6A76">
        <w:trPr>
          <w:trHeight w:val="577"/>
        </w:trPr>
        <w:tc>
          <w:tcPr>
            <w:tcW w:w="2095" w:type="dxa"/>
          </w:tcPr>
          <w:p w14:paraId="13D3374E" w14:textId="77777777" w:rsidR="006E6A76" w:rsidRPr="006E6A76" w:rsidRDefault="006E6A76" w:rsidP="006E6A76">
            <w:pPr>
              <w:rPr>
                <w:rFonts w:ascii="Twinkl Light" w:hAnsi="Twinkl Light" w:cstheme="minorHAnsi"/>
                <w:color w:val="000000"/>
                <w:szCs w:val="24"/>
              </w:rPr>
            </w:pPr>
          </w:p>
        </w:tc>
        <w:tc>
          <w:tcPr>
            <w:tcW w:w="2095" w:type="dxa"/>
          </w:tcPr>
          <w:p w14:paraId="28FD6D59" w14:textId="77777777" w:rsidR="006E6A76" w:rsidRPr="006E6A76" w:rsidRDefault="006E6A76" w:rsidP="006E6A76">
            <w:pPr>
              <w:rPr>
                <w:rFonts w:ascii="Twinkl Light" w:hAnsi="Twinkl Light" w:cstheme="minorHAnsi"/>
                <w:color w:val="000000"/>
                <w:szCs w:val="24"/>
              </w:rPr>
            </w:pPr>
          </w:p>
        </w:tc>
        <w:tc>
          <w:tcPr>
            <w:tcW w:w="2095" w:type="dxa"/>
          </w:tcPr>
          <w:p w14:paraId="1D58CA26" w14:textId="77777777" w:rsidR="006E6A76" w:rsidRPr="006E6A76" w:rsidRDefault="006E6A76" w:rsidP="006E6A76">
            <w:pPr>
              <w:rPr>
                <w:rFonts w:ascii="Twinkl Light" w:hAnsi="Twinkl Light" w:cstheme="minorHAnsi"/>
                <w:color w:val="000000"/>
                <w:szCs w:val="24"/>
              </w:rPr>
            </w:pPr>
          </w:p>
        </w:tc>
        <w:tc>
          <w:tcPr>
            <w:tcW w:w="2095" w:type="dxa"/>
          </w:tcPr>
          <w:p w14:paraId="724FCCF9" w14:textId="77777777" w:rsidR="006E6A76" w:rsidRPr="006E6A76" w:rsidRDefault="006E6A76" w:rsidP="006E6A76">
            <w:pPr>
              <w:rPr>
                <w:rFonts w:ascii="Twinkl Light" w:hAnsi="Twinkl Light" w:cstheme="minorHAnsi"/>
                <w:color w:val="000000"/>
                <w:szCs w:val="24"/>
              </w:rPr>
            </w:pPr>
          </w:p>
        </w:tc>
        <w:tc>
          <w:tcPr>
            <w:tcW w:w="2096" w:type="dxa"/>
          </w:tcPr>
          <w:p w14:paraId="7A775CFF" w14:textId="77777777" w:rsidR="006E6A76" w:rsidRPr="006E6A76" w:rsidRDefault="006E6A76" w:rsidP="006E6A76">
            <w:pPr>
              <w:rPr>
                <w:rFonts w:ascii="Twinkl Light" w:hAnsi="Twinkl Light" w:cstheme="minorHAnsi"/>
                <w:color w:val="000000"/>
                <w:szCs w:val="24"/>
              </w:rPr>
            </w:pPr>
          </w:p>
        </w:tc>
      </w:tr>
      <w:tr w:rsidR="006E6A76" w:rsidRPr="006E6A76" w14:paraId="5C65D649" w14:textId="77777777" w:rsidTr="006E6A76">
        <w:trPr>
          <w:trHeight w:val="577"/>
        </w:trPr>
        <w:tc>
          <w:tcPr>
            <w:tcW w:w="2095" w:type="dxa"/>
          </w:tcPr>
          <w:p w14:paraId="3BC1C2B5" w14:textId="77777777" w:rsidR="006E6A76" w:rsidRPr="006E6A76" w:rsidRDefault="006E6A76" w:rsidP="006E6A76">
            <w:pPr>
              <w:rPr>
                <w:rFonts w:ascii="Twinkl Light" w:hAnsi="Twinkl Light" w:cstheme="minorHAnsi"/>
                <w:color w:val="000000"/>
                <w:szCs w:val="24"/>
              </w:rPr>
            </w:pPr>
          </w:p>
        </w:tc>
        <w:tc>
          <w:tcPr>
            <w:tcW w:w="2095" w:type="dxa"/>
          </w:tcPr>
          <w:p w14:paraId="13577D09" w14:textId="77777777" w:rsidR="006E6A76" w:rsidRPr="006E6A76" w:rsidRDefault="006E6A76" w:rsidP="006E6A76">
            <w:pPr>
              <w:rPr>
                <w:rFonts w:ascii="Twinkl Light" w:hAnsi="Twinkl Light" w:cstheme="minorHAnsi"/>
                <w:color w:val="000000"/>
                <w:szCs w:val="24"/>
              </w:rPr>
            </w:pPr>
          </w:p>
        </w:tc>
        <w:tc>
          <w:tcPr>
            <w:tcW w:w="2095" w:type="dxa"/>
          </w:tcPr>
          <w:p w14:paraId="1E648F99" w14:textId="77777777" w:rsidR="006E6A76" w:rsidRPr="006E6A76" w:rsidRDefault="006E6A76" w:rsidP="006E6A76">
            <w:pPr>
              <w:rPr>
                <w:rFonts w:ascii="Twinkl Light" w:hAnsi="Twinkl Light" w:cstheme="minorHAnsi"/>
                <w:color w:val="000000"/>
                <w:szCs w:val="24"/>
              </w:rPr>
            </w:pPr>
          </w:p>
        </w:tc>
        <w:tc>
          <w:tcPr>
            <w:tcW w:w="2095" w:type="dxa"/>
          </w:tcPr>
          <w:p w14:paraId="12E5A572" w14:textId="77777777" w:rsidR="006E6A76" w:rsidRPr="006E6A76" w:rsidRDefault="006E6A76" w:rsidP="006E6A76">
            <w:pPr>
              <w:rPr>
                <w:rFonts w:ascii="Twinkl Light" w:hAnsi="Twinkl Light" w:cstheme="minorHAnsi"/>
                <w:color w:val="000000"/>
                <w:szCs w:val="24"/>
              </w:rPr>
            </w:pPr>
          </w:p>
        </w:tc>
        <w:tc>
          <w:tcPr>
            <w:tcW w:w="2096" w:type="dxa"/>
          </w:tcPr>
          <w:p w14:paraId="0F08B71F" w14:textId="77777777" w:rsidR="006E6A76" w:rsidRPr="006E6A76" w:rsidRDefault="006E6A76" w:rsidP="006E6A76">
            <w:pPr>
              <w:rPr>
                <w:rFonts w:ascii="Twinkl Light" w:hAnsi="Twinkl Light" w:cstheme="minorHAnsi"/>
                <w:color w:val="000000"/>
                <w:szCs w:val="24"/>
              </w:rPr>
            </w:pPr>
          </w:p>
        </w:tc>
      </w:tr>
      <w:tr w:rsidR="006E6A76" w:rsidRPr="006E6A76" w14:paraId="71D3DA87" w14:textId="77777777" w:rsidTr="006E6A76">
        <w:trPr>
          <w:trHeight w:val="577"/>
        </w:trPr>
        <w:tc>
          <w:tcPr>
            <w:tcW w:w="2095" w:type="dxa"/>
          </w:tcPr>
          <w:p w14:paraId="63C0E208" w14:textId="77777777" w:rsidR="006E6A76" w:rsidRPr="006E6A76" w:rsidRDefault="006E6A76" w:rsidP="006E6A76">
            <w:pPr>
              <w:rPr>
                <w:rFonts w:ascii="Twinkl Light" w:hAnsi="Twinkl Light" w:cstheme="minorHAnsi"/>
                <w:color w:val="000000"/>
                <w:szCs w:val="24"/>
              </w:rPr>
            </w:pPr>
          </w:p>
        </w:tc>
        <w:tc>
          <w:tcPr>
            <w:tcW w:w="2095" w:type="dxa"/>
          </w:tcPr>
          <w:p w14:paraId="79AC2E76" w14:textId="77777777" w:rsidR="006E6A76" w:rsidRPr="006E6A76" w:rsidRDefault="006E6A76" w:rsidP="006E6A76">
            <w:pPr>
              <w:rPr>
                <w:rFonts w:ascii="Twinkl Light" w:hAnsi="Twinkl Light" w:cstheme="minorHAnsi"/>
                <w:color w:val="000000"/>
                <w:szCs w:val="24"/>
              </w:rPr>
            </w:pPr>
          </w:p>
        </w:tc>
        <w:tc>
          <w:tcPr>
            <w:tcW w:w="2095" w:type="dxa"/>
          </w:tcPr>
          <w:p w14:paraId="5D7F51BD" w14:textId="77777777" w:rsidR="006E6A76" w:rsidRPr="006E6A76" w:rsidRDefault="006E6A76" w:rsidP="006E6A76">
            <w:pPr>
              <w:rPr>
                <w:rFonts w:ascii="Twinkl Light" w:hAnsi="Twinkl Light" w:cstheme="minorHAnsi"/>
                <w:color w:val="000000"/>
                <w:szCs w:val="24"/>
              </w:rPr>
            </w:pPr>
          </w:p>
        </w:tc>
        <w:tc>
          <w:tcPr>
            <w:tcW w:w="2095" w:type="dxa"/>
          </w:tcPr>
          <w:p w14:paraId="786F96A6" w14:textId="77777777" w:rsidR="006E6A76" w:rsidRPr="006E6A76" w:rsidRDefault="006E6A76" w:rsidP="006E6A76">
            <w:pPr>
              <w:rPr>
                <w:rFonts w:ascii="Twinkl Light" w:hAnsi="Twinkl Light" w:cstheme="minorHAnsi"/>
                <w:color w:val="000000"/>
                <w:szCs w:val="24"/>
              </w:rPr>
            </w:pPr>
          </w:p>
        </w:tc>
        <w:tc>
          <w:tcPr>
            <w:tcW w:w="2096" w:type="dxa"/>
          </w:tcPr>
          <w:p w14:paraId="6BF35A15" w14:textId="77777777" w:rsidR="006E6A76" w:rsidRPr="006E6A76" w:rsidRDefault="006E6A76" w:rsidP="006E6A76">
            <w:pPr>
              <w:rPr>
                <w:rFonts w:ascii="Twinkl Light" w:hAnsi="Twinkl Light" w:cstheme="minorHAnsi"/>
                <w:color w:val="000000"/>
                <w:szCs w:val="24"/>
              </w:rPr>
            </w:pPr>
          </w:p>
        </w:tc>
      </w:tr>
      <w:tr w:rsidR="006E6A76" w:rsidRPr="006E6A76" w14:paraId="38F2190A" w14:textId="77777777" w:rsidTr="006E6A76">
        <w:trPr>
          <w:trHeight w:val="577"/>
        </w:trPr>
        <w:tc>
          <w:tcPr>
            <w:tcW w:w="2095" w:type="dxa"/>
          </w:tcPr>
          <w:p w14:paraId="647B4BE1" w14:textId="77777777" w:rsidR="006E6A76" w:rsidRPr="006E6A76" w:rsidRDefault="006E6A76" w:rsidP="006E6A76">
            <w:pPr>
              <w:rPr>
                <w:rFonts w:ascii="Twinkl Light" w:hAnsi="Twinkl Light" w:cstheme="minorHAnsi"/>
                <w:color w:val="000000"/>
                <w:szCs w:val="24"/>
              </w:rPr>
            </w:pPr>
          </w:p>
        </w:tc>
        <w:tc>
          <w:tcPr>
            <w:tcW w:w="2095" w:type="dxa"/>
          </w:tcPr>
          <w:p w14:paraId="691AF12B" w14:textId="77777777" w:rsidR="006E6A76" w:rsidRPr="006E6A76" w:rsidRDefault="006E6A76" w:rsidP="006E6A76">
            <w:pPr>
              <w:rPr>
                <w:rFonts w:ascii="Twinkl Light" w:hAnsi="Twinkl Light" w:cstheme="minorHAnsi"/>
                <w:color w:val="000000"/>
                <w:szCs w:val="24"/>
              </w:rPr>
            </w:pPr>
          </w:p>
        </w:tc>
        <w:tc>
          <w:tcPr>
            <w:tcW w:w="2095" w:type="dxa"/>
          </w:tcPr>
          <w:p w14:paraId="49A2F72E" w14:textId="77777777" w:rsidR="006E6A76" w:rsidRPr="006E6A76" w:rsidRDefault="006E6A76" w:rsidP="006E6A76">
            <w:pPr>
              <w:rPr>
                <w:rFonts w:ascii="Twinkl Light" w:hAnsi="Twinkl Light" w:cstheme="minorHAnsi"/>
                <w:color w:val="000000"/>
                <w:szCs w:val="24"/>
              </w:rPr>
            </w:pPr>
          </w:p>
        </w:tc>
        <w:tc>
          <w:tcPr>
            <w:tcW w:w="2095" w:type="dxa"/>
          </w:tcPr>
          <w:p w14:paraId="0BF18385" w14:textId="77777777" w:rsidR="006E6A76" w:rsidRPr="006E6A76" w:rsidRDefault="006E6A76" w:rsidP="006E6A76">
            <w:pPr>
              <w:rPr>
                <w:rFonts w:ascii="Twinkl Light" w:hAnsi="Twinkl Light" w:cstheme="minorHAnsi"/>
                <w:color w:val="000000"/>
                <w:szCs w:val="24"/>
              </w:rPr>
            </w:pPr>
          </w:p>
        </w:tc>
        <w:tc>
          <w:tcPr>
            <w:tcW w:w="2096" w:type="dxa"/>
          </w:tcPr>
          <w:p w14:paraId="4B4F36B2" w14:textId="77777777" w:rsidR="006E6A76" w:rsidRPr="006E6A76" w:rsidRDefault="006E6A76" w:rsidP="006E6A76">
            <w:pPr>
              <w:rPr>
                <w:rFonts w:ascii="Twinkl Light" w:hAnsi="Twinkl Light" w:cstheme="minorHAnsi"/>
                <w:color w:val="000000"/>
                <w:szCs w:val="24"/>
              </w:rPr>
            </w:pPr>
          </w:p>
        </w:tc>
      </w:tr>
      <w:tr w:rsidR="006E6A76" w:rsidRPr="006E6A76" w14:paraId="2094065D" w14:textId="77777777" w:rsidTr="006E6A76">
        <w:trPr>
          <w:trHeight w:val="577"/>
        </w:trPr>
        <w:tc>
          <w:tcPr>
            <w:tcW w:w="2095" w:type="dxa"/>
          </w:tcPr>
          <w:p w14:paraId="2CBF914A" w14:textId="77777777" w:rsidR="006E6A76" w:rsidRPr="006E6A76" w:rsidRDefault="006E6A76" w:rsidP="006E6A76">
            <w:pPr>
              <w:rPr>
                <w:rFonts w:ascii="Twinkl Light" w:hAnsi="Twinkl Light" w:cstheme="minorHAnsi"/>
                <w:color w:val="000000"/>
                <w:szCs w:val="24"/>
              </w:rPr>
            </w:pPr>
          </w:p>
        </w:tc>
        <w:tc>
          <w:tcPr>
            <w:tcW w:w="2095" w:type="dxa"/>
          </w:tcPr>
          <w:p w14:paraId="4C3581A0" w14:textId="77777777" w:rsidR="006E6A76" w:rsidRPr="006E6A76" w:rsidRDefault="006E6A76" w:rsidP="006E6A76">
            <w:pPr>
              <w:rPr>
                <w:rFonts w:ascii="Twinkl Light" w:hAnsi="Twinkl Light" w:cstheme="minorHAnsi"/>
                <w:color w:val="000000"/>
                <w:szCs w:val="24"/>
              </w:rPr>
            </w:pPr>
          </w:p>
        </w:tc>
        <w:tc>
          <w:tcPr>
            <w:tcW w:w="2095" w:type="dxa"/>
          </w:tcPr>
          <w:p w14:paraId="3BBAA460" w14:textId="77777777" w:rsidR="006E6A76" w:rsidRPr="006E6A76" w:rsidRDefault="006E6A76" w:rsidP="006E6A76">
            <w:pPr>
              <w:rPr>
                <w:rFonts w:ascii="Twinkl Light" w:hAnsi="Twinkl Light" w:cstheme="minorHAnsi"/>
                <w:color w:val="000000"/>
                <w:szCs w:val="24"/>
              </w:rPr>
            </w:pPr>
          </w:p>
        </w:tc>
        <w:tc>
          <w:tcPr>
            <w:tcW w:w="2095" w:type="dxa"/>
          </w:tcPr>
          <w:p w14:paraId="0240DB22" w14:textId="77777777" w:rsidR="006E6A76" w:rsidRPr="006E6A76" w:rsidRDefault="006E6A76" w:rsidP="006E6A76">
            <w:pPr>
              <w:rPr>
                <w:rFonts w:ascii="Twinkl Light" w:hAnsi="Twinkl Light" w:cstheme="minorHAnsi"/>
                <w:color w:val="000000"/>
                <w:szCs w:val="24"/>
              </w:rPr>
            </w:pPr>
          </w:p>
        </w:tc>
        <w:tc>
          <w:tcPr>
            <w:tcW w:w="2096" w:type="dxa"/>
          </w:tcPr>
          <w:p w14:paraId="0D235C2E" w14:textId="77777777" w:rsidR="006E6A76" w:rsidRPr="006E6A76" w:rsidRDefault="006E6A76" w:rsidP="006E6A76">
            <w:pPr>
              <w:rPr>
                <w:rFonts w:ascii="Twinkl Light" w:hAnsi="Twinkl Light" w:cstheme="minorHAnsi"/>
                <w:color w:val="000000"/>
                <w:szCs w:val="24"/>
              </w:rPr>
            </w:pPr>
          </w:p>
        </w:tc>
      </w:tr>
      <w:tr w:rsidR="006E6A76" w:rsidRPr="006E6A76" w14:paraId="33A636CD" w14:textId="77777777" w:rsidTr="006E6A76">
        <w:trPr>
          <w:trHeight w:val="577"/>
        </w:trPr>
        <w:tc>
          <w:tcPr>
            <w:tcW w:w="2095" w:type="dxa"/>
          </w:tcPr>
          <w:p w14:paraId="44BB9C25" w14:textId="77777777" w:rsidR="006E6A76" w:rsidRPr="006E6A76" w:rsidRDefault="006E6A76" w:rsidP="006E6A76">
            <w:pPr>
              <w:rPr>
                <w:rFonts w:ascii="Twinkl Light" w:hAnsi="Twinkl Light" w:cstheme="minorHAnsi"/>
                <w:color w:val="000000"/>
                <w:szCs w:val="24"/>
              </w:rPr>
            </w:pPr>
          </w:p>
        </w:tc>
        <w:tc>
          <w:tcPr>
            <w:tcW w:w="2095" w:type="dxa"/>
          </w:tcPr>
          <w:p w14:paraId="6C622030" w14:textId="77777777" w:rsidR="006E6A76" w:rsidRPr="006E6A76" w:rsidRDefault="006E6A76" w:rsidP="006E6A76">
            <w:pPr>
              <w:rPr>
                <w:rFonts w:ascii="Twinkl Light" w:hAnsi="Twinkl Light" w:cstheme="minorHAnsi"/>
                <w:color w:val="000000"/>
                <w:szCs w:val="24"/>
              </w:rPr>
            </w:pPr>
          </w:p>
        </w:tc>
        <w:tc>
          <w:tcPr>
            <w:tcW w:w="2095" w:type="dxa"/>
          </w:tcPr>
          <w:p w14:paraId="0B79CF19" w14:textId="77777777" w:rsidR="006E6A76" w:rsidRPr="006E6A76" w:rsidRDefault="006E6A76" w:rsidP="006E6A76">
            <w:pPr>
              <w:rPr>
                <w:rFonts w:ascii="Twinkl Light" w:hAnsi="Twinkl Light" w:cstheme="minorHAnsi"/>
                <w:color w:val="000000"/>
                <w:szCs w:val="24"/>
              </w:rPr>
            </w:pPr>
          </w:p>
        </w:tc>
        <w:tc>
          <w:tcPr>
            <w:tcW w:w="2095" w:type="dxa"/>
          </w:tcPr>
          <w:p w14:paraId="5B0A96B8" w14:textId="77777777" w:rsidR="006E6A76" w:rsidRPr="006E6A76" w:rsidRDefault="006E6A76" w:rsidP="006E6A76">
            <w:pPr>
              <w:rPr>
                <w:rFonts w:ascii="Twinkl Light" w:hAnsi="Twinkl Light" w:cstheme="minorHAnsi"/>
                <w:color w:val="000000"/>
                <w:szCs w:val="24"/>
              </w:rPr>
            </w:pPr>
          </w:p>
        </w:tc>
        <w:tc>
          <w:tcPr>
            <w:tcW w:w="2096" w:type="dxa"/>
          </w:tcPr>
          <w:p w14:paraId="40450A3A" w14:textId="77777777" w:rsidR="006E6A76" w:rsidRPr="006E6A76" w:rsidRDefault="006E6A76" w:rsidP="006E6A76">
            <w:pPr>
              <w:rPr>
                <w:rFonts w:ascii="Twinkl Light" w:hAnsi="Twinkl Light" w:cstheme="minorHAnsi"/>
                <w:color w:val="000000"/>
                <w:szCs w:val="24"/>
              </w:rPr>
            </w:pPr>
          </w:p>
        </w:tc>
      </w:tr>
      <w:tr w:rsidR="006E6A76" w:rsidRPr="006E6A76" w14:paraId="6C137FB7" w14:textId="77777777" w:rsidTr="006E6A76">
        <w:trPr>
          <w:trHeight w:val="577"/>
        </w:trPr>
        <w:tc>
          <w:tcPr>
            <w:tcW w:w="2095" w:type="dxa"/>
          </w:tcPr>
          <w:p w14:paraId="334ACF8A" w14:textId="77777777" w:rsidR="006E6A76" w:rsidRPr="006E6A76" w:rsidRDefault="006E6A76" w:rsidP="006E6A76">
            <w:pPr>
              <w:rPr>
                <w:rFonts w:ascii="Twinkl Light" w:hAnsi="Twinkl Light" w:cstheme="minorHAnsi"/>
                <w:color w:val="000000"/>
                <w:szCs w:val="24"/>
              </w:rPr>
            </w:pPr>
          </w:p>
        </w:tc>
        <w:tc>
          <w:tcPr>
            <w:tcW w:w="2095" w:type="dxa"/>
          </w:tcPr>
          <w:p w14:paraId="5808AD1C" w14:textId="77777777" w:rsidR="006E6A76" w:rsidRPr="006E6A76" w:rsidRDefault="006E6A76" w:rsidP="006E6A76">
            <w:pPr>
              <w:rPr>
                <w:rFonts w:ascii="Twinkl Light" w:hAnsi="Twinkl Light" w:cstheme="minorHAnsi"/>
                <w:color w:val="000000"/>
                <w:szCs w:val="24"/>
              </w:rPr>
            </w:pPr>
          </w:p>
        </w:tc>
        <w:tc>
          <w:tcPr>
            <w:tcW w:w="2095" w:type="dxa"/>
          </w:tcPr>
          <w:p w14:paraId="5FE5EC0D" w14:textId="77777777" w:rsidR="006E6A76" w:rsidRPr="006E6A76" w:rsidRDefault="006E6A76" w:rsidP="006E6A76">
            <w:pPr>
              <w:rPr>
                <w:rFonts w:ascii="Twinkl Light" w:hAnsi="Twinkl Light" w:cstheme="minorHAnsi"/>
                <w:color w:val="000000"/>
                <w:szCs w:val="24"/>
              </w:rPr>
            </w:pPr>
          </w:p>
        </w:tc>
        <w:tc>
          <w:tcPr>
            <w:tcW w:w="2095" w:type="dxa"/>
          </w:tcPr>
          <w:p w14:paraId="129DA99C" w14:textId="77777777" w:rsidR="006E6A76" w:rsidRPr="006E6A76" w:rsidRDefault="006E6A76" w:rsidP="006E6A76">
            <w:pPr>
              <w:rPr>
                <w:rFonts w:ascii="Twinkl Light" w:hAnsi="Twinkl Light" w:cstheme="minorHAnsi"/>
                <w:color w:val="000000"/>
                <w:szCs w:val="24"/>
              </w:rPr>
            </w:pPr>
          </w:p>
        </w:tc>
        <w:tc>
          <w:tcPr>
            <w:tcW w:w="2096" w:type="dxa"/>
          </w:tcPr>
          <w:p w14:paraId="458074F4" w14:textId="77777777" w:rsidR="006E6A76" w:rsidRPr="006E6A76" w:rsidRDefault="006E6A76" w:rsidP="006E6A76">
            <w:pPr>
              <w:rPr>
                <w:rFonts w:ascii="Twinkl Light" w:hAnsi="Twinkl Light" w:cstheme="minorHAnsi"/>
                <w:color w:val="000000"/>
                <w:szCs w:val="24"/>
              </w:rPr>
            </w:pPr>
          </w:p>
        </w:tc>
      </w:tr>
      <w:tr w:rsidR="006E6A76" w:rsidRPr="006E6A76" w14:paraId="19DAD51B" w14:textId="77777777" w:rsidTr="006E6A76">
        <w:trPr>
          <w:trHeight w:val="577"/>
        </w:trPr>
        <w:tc>
          <w:tcPr>
            <w:tcW w:w="2095" w:type="dxa"/>
          </w:tcPr>
          <w:p w14:paraId="770FDB32" w14:textId="77777777" w:rsidR="006E6A76" w:rsidRPr="006E6A76" w:rsidRDefault="006E6A76" w:rsidP="006E6A76">
            <w:pPr>
              <w:rPr>
                <w:rFonts w:ascii="Twinkl Light" w:hAnsi="Twinkl Light" w:cstheme="minorHAnsi"/>
                <w:color w:val="000000"/>
                <w:szCs w:val="24"/>
              </w:rPr>
            </w:pPr>
          </w:p>
        </w:tc>
        <w:tc>
          <w:tcPr>
            <w:tcW w:w="2095" w:type="dxa"/>
          </w:tcPr>
          <w:p w14:paraId="3659038D" w14:textId="77777777" w:rsidR="006E6A76" w:rsidRPr="006E6A76" w:rsidRDefault="006E6A76" w:rsidP="006E6A76">
            <w:pPr>
              <w:rPr>
                <w:rFonts w:ascii="Twinkl Light" w:hAnsi="Twinkl Light" w:cstheme="minorHAnsi"/>
                <w:color w:val="000000"/>
                <w:szCs w:val="24"/>
              </w:rPr>
            </w:pPr>
          </w:p>
        </w:tc>
        <w:tc>
          <w:tcPr>
            <w:tcW w:w="2095" w:type="dxa"/>
          </w:tcPr>
          <w:p w14:paraId="0FEA11C4" w14:textId="77777777" w:rsidR="006E6A76" w:rsidRPr="006E6A76" w:rsidRDefault="006E6A76" w:rsidP="006E6A76">
            <w:pPr>
              <w:rPr>
                <w:rFonts w:ascii="Twinkl Light" w:hAnsi="Twinkl Light" w:cstheme="minorHAnsi"/>
                <w:color w:val="000000"/>
                <w:szCs w:val="24"/>
              </w:rPr>
            </w:pPr>
          </w:p>
        </w:tc>
        <w:tc>
          <w:tcPr>
            <w:tcW w:w="2095" w:type="dxa"/>
          </w:tcPr>
          <w:p w14:paraId="21B84201" w14:textId="77777777" w:rsidR="006E6A76" w:rsidRPr="006E6A76" w:rsidRDefault="006E6A76" w:rsidP="006E6A76">
            <w:pPr>
              <w:rPr>
                <w:rFonts w:ascii="Twinkl Light" w:hAnsi="Twinkl Light" w:cstheme="minorHAnsi"/>
                <w:color w:val="000000"/>
                <w:szCs w:val="24"/>
              </w:rPr>
            </w:pPr>
          </w:p>
        </w:tc>
        <w:tc>
          <w:tcPr>
            <w:tcW w:w="2096" w:type="dxa"/>
          </w:tcPr>
          <w:p w14:paraId="34C8E3E0" w14:textId="77777777" w:rsidR="006E6A76" w:rsidRPr="006E6A76" w:rsidRDefault="006E6A76" w:rsidP="006E6A76">
            <w:pPr>
              <w:rPr>
                <w:rFonts w:ascii="Twinkl Light" w:hAnsi="Twinkl Light" w:cstheme="minorHAnsi"/>
                <w:color w:val="000000"/>
                <w:szCs w:val="24"/>
              </w:rPr>
            </w:pPr>
          </w:p>
        </w:tc>
      </w:tr>
      <w:tr w:rsidR="006E6A76" w:rsidRPr="006E6A76" w14:paraId="36459F60" w14:textId="77777777" w:rsidTr="006E6A76">
        <w:trPr>
          <w:trHeight w:val="577"/>
        </w:trPr>
        <w:tc>
          <w:tcPr>
            <w:tcW w:w="2095" w:type="dxa"/>
          </w:tcPr>
          <w:p w14:paraId="47FC14FE" w14:textId="77777777" w:rsidR="006E6A76" w:rsidRPr="006E6A76" w:rsidRDefault="006E6A76" w:rsidP="006E6A76">
            <w:pPr>
              <w:rPr>
                <w:rFonts w:ascii="Twinkl Light" w:hAnsi="Twinkl Light" w:cstheme="minorHAnsi"/>
                <w:color w:val="000000"/>
                <w:szCs w:val="24"/>
              </w:rPr>
            </w:pPr>
          </w:p>
        </w:tc>
        <w:tc>
          <w:tcPr>
            <w:tcW w:w="2095" w:type="dxa"/>
          </w:tcPr>
          <w:p w14:paraId="2CBE2E1D" w14:textId="77777777" w:rsidR="006E6A76" w:rsidRPr="006E6A76" w:rsidRDefault="006E6A76" w:rsidP="006E6A76">
            <w:pPr>
              <w:rPr>
                <w:rFonts w:ascii="Twinkl Light" w:hAnsi="Twinkl Light" w:cstheme="minorHAnsi"/>
                <w:color w:val="000000"/>
                <w:szCs w:val="24"/>
              </w:rPr>
            </w:pPr>
          </w:p>
        </w:tc>
        <w:tc>
          <w:tcPr>
            <w:tcW w:w="2095" w:type="dxa"/>
          </w:tcPr>
          <w:p w14:paraId="16FBE036" w14:textId="77777777" w:rsidR="006E6A76" w:rsidRPr="006E6A76" w:rsidRDefault="006E6A76" w:rsidP="006E6A76">
            <w:pPr>
              <w:rPr>
                <w:rFonts w:ascii="Twinkl Light" w:hAnsi="Twinkl Light" w:cstheme="minorHAnsi"/>
                <w:color w:val="000000"/>
                <w:szCs w:val="24"/>
              </w:rPr>
            </w:pPr>
          </w:p>
        </w:tc>
        <w:tc>
          <w:tcPr>
            <w:tcW w:w="2095" w:type="dxa"/>
          </w:tcPr>
          <w:p w14:paraId="57D52AA4" w14:textId="77777777" w:rsidR="006E6A76" w:rsidRPr="006E6A76" w:rsidRDefault="006E6A76" w:rsidP="006E6A76">
            <w:pPr>
              <w:rPr>
                <w:rFonts w:ascii="Twinkl Light" w:hAnsi="Twinkl Light" w:cstheme="minorHAnsi"/>
                <w:color w:val="000000"/>
                <w:szCs w:val="24"/>
              </w:rPr>
            </w:pPr>
          </w:p>
        </w:tc>
        <w:tc>
          <w:tcPr>
            <w:tcW w:w="2096" w:type="dxa"/>
          </w:tcPr>
          <w:p w14:paraId="27D1CA2B" w14:textId="77777777" w:rsidR="006E6A76" w:rsidRPr="006E6A76" w:rsidRDefault="006E6A76" w:rsidP="006E6A76">
            <w:pPr>
              <w:rPr>
                <w:rFonts w:ascii="Twinkl Light" w:hAnsi="Twinkl Light" w:cstheme="minorHAnsi"/>
                <w:color w:val="000000"/>
                <w:szCs w:val="24"/>
              </w:rPr>
            </w:pPr>
          </w:p>
        </w:tc>
      </w:tr>
      <w:tr w:rsidR="006E6A76" w:rsidRPr="006E6A76" w14:paraId="1C8B6748" w14:textId="77777777" w:rsidTr="006E6A76">
        <w:trPr>
          <w:trHeight w:val="577"/>
        </w:trPr>
        <w:tc>
          <w:tcPr>
            <w:tcW w:w="2095" w:type="dxa"/>
          </w:tcPr>
          <w:p w14:paraId="58A1BBBB" w14:textId="77777777" w:rsidR="006E6A76" w:rsidRPr="006E6A76" w:rsidRDefault="006E6A76" w:rsidP="006E6A76">
            <w:pPr>
              <w:rPr>
                <w:rFonts w:ascii="Twinkl Light" w:hAnsi="Twinkl Light" w:cstheme="minorHAnsi"/>
                <w:color w:val="000000"/>
                <w:szCs w:val="24"/>
              </w:rPr>
            </w:pPr>
          </w:p>
        </w:tc>
        <w:tc>
          <w:tcPr>
            <w:tcW w:w="2095" w:type="dxa"/>
          </w:tcPr>
          <w:p w14:paraId="4FABD49E" w14:textId="77777777" w:rsidR="006E6A76" w:rsidRPr="006E6A76" w:rsidRDefault="006E6A76" w:rsidP="006E6A76">
            <w:pPr>
              <w:rPr>
                <w:rFonts w:ascii="Twinkl Light" w:hAnsi="Twinkl Light" w:cstheme="minorHAnsi"/>
                <w:color w:val="000000"/>
                <w:szCs w:val="24"/>
              </w:rPr>
            </w:pPr>
          </w:p>
        </w:tc>
        <w:tc>
          <w:tcPr>
            <w:tcW w:w="2095" w:type="dxa"/>
          </w:tcPr>
          <w:p w14:paraId="0E088984" w14:textId="77777777" w:rsidR="006E6A76" w:rsidRPr="006E6A76" w:rsidRDefault="006E6A76" w:rsidP="006E6A76">
            <w:pPr>
              <w:rPr>
                <w:rFonts w:ascii="Twinkl Light" w:hAnsi="Twinkl Light" w:cstheme="minorHAnsi"/>
                <w:color w:val="000000"/>
                <w:szCs w:val="24"/>
              </w:rPr>
            </w:pPr>
          </w:p>
        </w:tc>
        <w:tc>
          <w:tcPr>
            <w:tcW w:w="2095" w:type="dxa"/>
          </w:tcPr>
          <w:p w14:paraId="789057CE" w14:textId="77777777" w:rsidR="006E6A76" w:rsidRPr="006E6A76" w:rsidRDefault="006E6A76" w:rsidP="006E6A76">
            <w:pPr>
              <w:rPr>
                <w:rFonts w:ascii="Twinkl Light" w:hAnsi="Twinkl Light" w:cstheme="minorHAnsi"/>
                <w:color w:val="000000"/>
                <w:szCs w:val="24"/>
              </w:rPr>
            </w:pPr>
          </w:p>
        </w:tc>
        <w:tc>
          <w:tcPr>
            <w:tcW w:w="2096" w:type="dxa"/>
          </w:tcPr>
          <w:p w14:paraId="54856548" w14:textId="77777777" w:rsidR="006E6A76" w:rsidRPr="006E6A76" w:rsidRDefault="006E6A76" w:rsidP="006E6A76">
            <w:pPr>
              <w:rPr>
                <w:rFonts w:ascii="Twinkl Light" w:hAnsi="Twinkl Light" w:cstheme="minorHAnsi"/>
                <w:color w:val="000000"/>
                <w:szCs w:val="24"/>
              </w:rPr>
            </w:pPr>
          </w:p>
        </w:tc>
      </w:tr>
      <w:tr w:rsidR="006E6A76" w:rsidRPr="006E6A76" w14:paraId="78199A9E" w14:textId="77777777" w:rsidTr="006E6A76">
        <w:trPr>
          <w:trHeight w:val="577"/>
        </w:trPr>
        <w:tc>
          <w:tcPr>
            <w:tcW w:w="2095" w:type="dxa"/>
          </w:tcPr>
          <w:p w14:paraId="56BFAAD6" w14:textId="77777777" w:rsidR="006E6A76" w:rsidRPr="006E6A76" w:rsidRDefault="006E6A76" w:rsidP="006E6A76">
            <w:pPr>
              <w:rPr>
                <w:rFonts w:ascii="Twinkl Light" w:hAnsi="Twinkl Light" w:cstheme="minorHAnsi"/>
                <w:color w:val="000000"/>
                <w:szCs w:val="24"/>
              </w:rPr>
            </w:pPr>
          </w:p>
        </w:tc>
        <w:tc>
          <w:tcPr>
            <w:tcW w:w="2095" w:type="dxa"/>
          </w:tcPr>
          <w:p w14:paraId="1209A890" w14:textId="77777777" w:rsidR="006E6A76" w:rsidRPr="006E6A76" w:rsidRDefault="006E6A76" w:rsidP="006E6A76">
            <w:pPr>
              <w:rPr>
                <w:rFonts w:ascii="Twinkl Light" w:hAnsi="Twinkl Light" w:cstheme="minorHAnsi"/>
                <w:color w:val="000000"/>
                <w:szCs w:val="24"/>
              </w:rPr>
            </w:pPr>
          </w:p>
        </w:tc>
        <w:tc>
          <w:tcPr>
            <w:tcW w:w="2095" w:type="dxa"/>
          </w:tcPr>
          <w:p w14:paraId="17946778" w14:textId="77777777" w:rsidR="006E6A76" w:rsidRPr="006E6A76" w:rsidRDefault="006E6A76" w:rsidP="006E6A76">
            <w:pPr>
              <w:rPr>
                <w:rFonts w:ascii="Twinkl Light" w:hAnsi="Twinkl Light" w:cstheme="minorHAnsi"/>
                <w:color w:val="000000"/>
                <w:szCs w:val="24"/>
              </w:rPr>
            </w:pPr>
          </w:p>
        </w:tc>
        <w:tc>
          <w:tcPr>
            <w:tcW w:w="2095" w:type="dxa"/>
          </w:tcPr>
          <w:p w14:paraId="33522130" w14:textId="77777777" w:rsidR="006E6A76" w:rsidRPr="006E6A76" w:rsidRDefault="006E6A76" w:rsidP="006E6A76">
            <w:pPr>
              <w:rPr>
                <w:rFonts w:ascii="Twinkl Light" w:hAnsi="Twinkl Light" w:cstheme="minorHAnsi"/>
                <w:color w:val="000000"/>
                <w:szCs w:val="24"/>
              </w:rPr>
            </w:pPr>
          </w:p>
        </w:tc>
        <w:tc>
          <w:tcPr>
            <w:tcW w:w="2096" w:type="dxa"/>
          </w:tcPr>
          <w:p w14:paraId="70D009EC" w14:textId="77777777" w:rsidR="006E6A76" w:rsidRPr="006E6A76" w:rsidRDefault="006E6A76" w:rsidP="006E6A76">
            <w:pPr>
              <w:rPr>
                <w:rFonts w:ascii="Twinkl Light" w:hAnsi="Twinkl Light" w:cstheme="minorHAnsi"/>
                <w:color w:val="000000"/>
                <w:szCs w:val="24"/>
              </w:rPr>
            </w:pPr>
          </w:p>
        </w:tc>
      </w:tr>
      <w:tr w:rsidR="006E6A76" w:rsidRPr="006E6A76" w14:paraId="08E15439" w14:textId="77777777" w:rsidTr="006E6A76">
        <w:trPr>
          <w:trHeight w:val="577"/>
        </w:trPr>
        <w:tc>
          <w:tcPr>
            <w:tcW w:w="2095" w:type="dxa"/>
          </w:tcPr>
          <w:p w14:paraId="26954BB1" w14:textId="77777777" w:rsidR="006E6A76" w:rsidRPr="006E6A76" w:rsidRDefault="006E6A76" w:rsidP="006E6A76">
            <w:pPr>
              <w:rPr>
                <w:rFonts w:ascii="Twinkl Light" w:hAnsi="Twinkl Light" w:cstheme="minorHAnsi"/>
                <w:color w:val="000000"/>
                <w:szCs w:val="24"/>
              </w:rPr>
            </w:pPr>
          </w:p>
        </w:tc>
        <w:tc>
          <w:tcPr>
            <w:tcW w:w="2095" w:type="dxa"/>
          </w:tcPr>
          <w:p w14:paraId="488583F1" w14:textId="77777777" w:rsidR="006E6A76" w:rsidRPr="006E6A76" w:rsidRDefault="006E6A76" w:rsidP="006E6A76">
            <w:pPr>
              <w:rPr>
                <w:rFonts w:ascii="Twinkl Light" w:hAnsi="Twinkl Light" w:cstheme="minorHAnsi"/>
                <w:color w:val="000000"/>
                <w:szCs w:val="24"/>
              </w:rPr>
            </w:pPr>
          </w:p>
        </w:tc>
        <w:tc>
          <w:tcPr>
            <w:tcW w:w="2095" w:type="dxa"/>
          </w:tcPr>
          <w:p w14:paraId="452388B2" w14:textId="77777777" w:rsidR="006E6A76" w:rsidRPr="006E6A76" w:rsidRDefault="006E6A76" w:rsidP="006E6A76">
            <w:pPr>
              <w:rPr>
                <w:rFonts w:ascii="Twinkl Light" w:hAnsi="Twinkl Light" w:cstheme="minorHAnsi"/>
                <w:color w:val="000000"/>
                <w:szCs w:val="24"/>
              </w:rPr>
            </w:pPr>
          </w:p>
        </w:tc>
        <w:tc>
          <w:tcPr>
            <w:tcW w:w="2095" w:type="dxa"/>
          </w:tcPr>
          <w:p w14:paraId="7F3FEDD3" w14:textId="77777777" w:rsidR="006E6A76" w:rsidRPr="006E6A76" w:rsidRDefault="006E6A76" w:rsidP="006E6A76">
            <w:pPr>
              <w:rPr>
                <w:rFonts w:ascii="Twinkl Light" w:hAnsi="Twinkl Light" w:cstheme="minorHAnsi"/>
                <w:color w:val="000000"/>
                <w:szCs w:val="24"/>
              </w:rPr>
            </w:pPr>
          </w:p>
        </w:tc>
        <w:tc>
          <w:tcPr>
            <w:tcW w:w="2096" w:type="dxa"/>
          </w:tcPr>
          <w:p w14:paraId="5293BDB3" w14:textId="77777777" w:rsidR="006E6A76" w:rsidRPr="006E6A76" w:rsidRDefault="006E6A76" w:rsidP="006E6A76">
            <w:pPr>
              <w:rPr>
                <w:rFonts w:ascii="Twinkl Light" w:hAnsi="Twinkl Light" w:cstheme="minorHAnsi"/>
                <w:color w:val="000000"/>
                <w:szCs w:val="24"/>
              </w:rPr>
            </w:pPr>
          </w:p>
        </w:tc>
      </w:tr>
      <w:tr w:rsidR="006E6A76" w:rsidRPr="006E6A76" w14:paraId="5CDA5C84" w14:textId="77777777" w:rsidTr="006E6A76">
        <w:trPr>
          <w:trHeight w:val="577"/>
        </w:trPr>
        <w:tc>
          <w:tcPr>
            <w:tcW w:w="2095" w:type="dxa"/>
          </w:tcPr>
          <w:p w14:paraId="1029277A" w14:textId="77777777" w:rsidR="006E6A76" w:rsidRPr="006E6A76" w:rsidRDefault="006E6A76" w:rsidP="006E6A76">
            <w:pPr>
              <w:rPr>
                <w:rFonts w:ascii="Twinkl Light" w:hAnsi="Twinkl Light" w:cstheme="minorHAnsi"/>
                <w:color w:val="000000"/>
                <w:szCs w:val="24"/>
              </w:rPr>
            </w:pPr>
          </w:p>
        </w:tc>
        <w:tc>
          <w:tcPr>
            <w:tcW w:w="2095" w:type="dxa"/>
          </w:tcPr>
          <w:p w14:paraId="15DC2813" w14:textId="77777777" w:rsidR="006E6A76" w:rsidRPr="006E6A76" w:rsidRDefault="006E6A76" w:rsidP="006E6A76">
            <w:pPr>
              <w:rPr>
                <w:rFonts w:ascii="Twinkl Light" w:hAnsi="Twinkl Light" w:cstheme="minorHAnsi"/>
                <w:color w:val="000000"/>
                <w:szCs w:val="24"/>
              </w:rPr>
            </w:pPr>
          </w:p>
        </w:tc>
        <w:tc>
          <w:tcPr>
            <w:tcW w:w="2095" w:type="dxa"/>
          </w:tcPr>
          <w:p w14:paraId="39FA0F95" w14:textId="77777777" w:rsidR="006E6A76" w:rsidRPr="006E6A76" w:rsidRDefault="006E6A76" w:rsidP="006E6A76">
            <w:pPr>
              <w:rPr>
                <w:rFonts w:ascii="Twinkl Light" w:hAnsi="Twinkl Light" w:cstheme="minorHAnsi"/>
                <w:color w:val="000000"/>
                <w:szCs w:val="24"/>
              </w:rPr>
            </w:pPr>
          </w:p>
        </w:tc>
        <w:tc>
          <w:tcPr>
            <w:tcW w:w="2095" w:type="dxa"/>
          </w:tcPr>
          <w:p w14:paraId="4934A730" w14:textId="77777777" w:rsidR="006E6A76" w:rsidRPr="006E6A76" w:rsidRDefault="006E6A76" w:rsidP="006E6A76">
            <w:pPr>
              <w:rPr>
                <w:rFonts w:ascii="Twinkl Light" w:hAnsi="Twinkl Light" w:cstheme="minorHAnsi"/>
                <w:color w:val="000000"/>
                <w:szCs w:val="24"/>
              </w:rPr>
            </w:pPr>
          </w:p>
        </w:tc>
        <w:tc>
          <w:tcPr>
            <w:tcW w:w="2096" w:type="dxa"/>
          </w:tcPr>
          <w:p w14:paraId="03FEB109" w14:textId="77777777" w:rsidR="006E6A76" w:rsidRPr="006E6A76" w:rsidRDefault="006E6A76" w:rsidP="006E6A76">
            <w:pPr>
              <w:rPr>
                <w:rFonts w:ascii="Twinkl Light" w:hAnsi="Twinkl Light" w:cstheme="minorHAnsi"/>
                <w:color w:val="000000"/>
                <w:szCs w:val="24"/>
              </w:rPr>
            </w:pPr>
          </w:p>
        </w:tc>
      </w:tr>
      <w:tr w:rsidR="006E6A76" w:rsidRPr="006E6A76" w14:paraId="66EB09B1" w14:textId="77777777" w:rsidTr="006E6A76">
        <w:trPr>
          <w:trHeight w:val="577"/>
        </w:trPr>
        <w:tc>
          <w:tcPr>
            <w:tcW w:w="2095" w:type="dxa"/>
          </w:tcPr>
          <w:p w14:paraId="444BC19D" w14:textId="77777777" w:rsidR="006E6A76" w:rsidRPr="006E6A76" w:rsidRDefault="006E6A76" w:rsidP="006E6A76">
            <w:pPr>
              <w:rPr>
                <w:rFonts w:ascii="Twinkl Light" w:hAnsi="Twinkl Light" w:cstheme="minorHAnsi"/>
                <w:color w:val="000000"/>
                <w:szCs w:val="24"/>
              </w:rPr>
            </w:pPr>
          </w:p>
        </w:tc>
        <w:tc>
          <w:tcPr>
            <w:tcW w:w="2095" w:type="dxa"/>
          </w:tcPr>
          <w:p w14:paraId="294F793B" w14:textId="77777777" w:rsidR="006E6A76" w:rsidRPr="006E6A76" w:rsidRDefault="006E6A76" w:rsidP="006E6A76">
            <w:pPr>
              <w:rPr>
                <w:rFonts w:ascii="Twinkl Light" w:hAnsi="Twinkl Light" w:cstheme="minorHAnsi"/>
                <w:color w:val="000000"/>
                <w:szCs w:val="24"/>
              </w:rPr>
            </w:pPr>
          </w:p>
        </w:tc>
        <w:tc>
          <w:tcPr>
            <w:tcW w:w="2095" w:type="dxa"/>
          </w:tcPr>
          <w:p w14:paraId="68EA9410" w14:textId="77777777" w:rsidR="006E6A76" w:rsidRPr="006E6A76" w:rsidRDefault="006E6A76" w:rsidP="006E6A76">
            <w:pPr>
              <w:rPr>
                <w:rFonts w:ascii="Twinkl Light" w:hAnsi="Twinkl Light" w:cstheme="minorHAnsi"/>
                <w:color w:val="000000"/>
                <w:szCs w:val="24"/>
              </w:rPr>
            </w:pPr>
          </w:p>
        </w:tc>
        <w:tc>
          <w:tcPr>
            <w:tcW w:w="2095" w:type="dxa"/>
          </w:tcPr>
          <w:p w14:paraId="0A3F1C88" w14:textId="77777777" w:rsidR="006E6A76" w:rsidRPr="006E6A76" w:rsidRDefault="006E6A76" w:rsidP="006E6A76">
            <w:pPr>
              <w:rPr>
                <w:rFonts w:ascii="Twinkl Light" w:hAnsi="Twinkl Light" w:cstheme="minorHAnsi"/>
                <w:color w:val="000000"/>
                <w:szCs w:val="24"/>
              </w:rPr>
            </w:pPr>
          </w:p>
        </w:tc>
        <w:tc>
          <w:tcPr>
            <w:tcW w:w="2096" w:type="dxa"/>
          </w:tcPr>
          <w:p w14:paraId="32364468" w14:textId="77777777" w:rsidR="006E6A76" w:rsidRPr="006E6A76" w:rsidRDefault="006E6A76" w:rsidP="006E6A76">
            <w:pPr>
              <w:rPr>
                <w:rFonts w:ascii="Twinkl Light" w:hAnsi="Twinkl Light" w:cstheme="minorHAnsi"/>
                <w:color w:val="000000"/>
                <w:szCs w:val="24"/>
              </w:rPr>
            </w:pPr>
          </w:p>
        </w:tc>
      </w:tr>
      <w:tr w:rsidR="006E6A76" w:rsidRPr="006E6A76" w14:paraId="3BF96E8F" w14:textId="77777777" w:rsidTr="006E6A76">
        <w:trPr>
          <w:trHeight w:val="577"/>
        </w:trPr>
        <w:tc>
          <w:tcPr>
            <w:tcW w:w="2095" w:type="dxa"/>
          </w:tcPr>
          <w:p w14:paraId="2149FD55" w14:textId="77777777" w:rsidR="006E6A76" w:rsidRPr="006E6A76" w:rsidRDefault="006E6A76" w:rsidP="006E6A76">
            <w:pPr>
              <w:rPr>
                <w:rFonts w:ascii="Twinkl Light" w:hAnsi="Twinkl Light" w:cstheme="minorHAnsi"/>
                <w:color w:val="000000"/>
                <w:szCs w:val="24"/>
              </w:rPr>
            </w:pPr>
          </w:p>
        </w:tc>
        <w:tc>
          <w:tcPr>
            <w:tcW w:w="2095" w:type="dxa"/>
          </w:tcPr>
          <w:p w14:paraId="2E88730E" w14:textId="77777777" w:rsidR="006E6A76" w:rsidRPr="006E6A76" w:rsidRDefault="006E6A76" w:rsidP="006E6A76">
            <w:pPr>
              <w:rPr>
                <w:rFonts w:ascii="Twinkl Light" w:hAnsi="Twinkl Light" w:cstheme="minorHAnsi"/>
                <w:color w:val="000000"/>
                <w:szCs w:val="24"/>
              </w:rPr>
            </w:pPr>
          </w:p>
        </w:tc>
        <w:tc>
          <w:tcPr>
            <w:tcW w:w="2095" w:type="dxa"/>
          </w:tcPr>
          <w:p w14:paraId="43B2BD5F" w14:textId="77777777" w:rsidR="006E6A76" w:rsidRPr="006E6A76" w:rsidRDefault="006E6A76" w:rsidP="006E6A76">
            <w:pPr>
              <w:rPr>
                <w:rFonts w:ascii="Twinkl Light" w:hAnsi="Twinkl Light" w:cstheme="minorHAnsi"/>
                <w:color w:val="000000"/>
                <w:szCs w:val="24"/>
              </w:rPr>
            </w:pPr>
          </w:p>
        </w:tc>
        <w:tc>
          <w:tcPr>
            <w:tcW w:w="2095" w:type="dxa"/>
          </w:tcPr>
          <w:p w14:paraId="3B17C4D2" w14:textId="77777777" w:rsidR="006E6A76" w:rsidRPr="006E6A76" w:rsidRDefault="006E6A76" w:rsidP="006E6A76">
            <w:pPr>
              <w:rPr>
                <w:rFonts w:ascii="Twinkl Light" w:hAnsi="Twinkl Light" w:cstheme="minorHAnsi"/>
                <w:color w:val="000000"/>
                <w:szCs w:val="24"/>
              </w:rPr>
            </w:pPr>
          </w:p>
        </w:tc>
        <w:tc>
          <w:tcPr>
            <w:tcW w:w="2096" w:type="dxa"/>
          </w:tcPr>
          <w:p w14:paraId="19E687EE" w14:textId="77777777" w:rsidR="006E6A76" w:rsidRPr="006E6A76" w:rsidRDefault="006E6A76" w:rsidP="006E6A76">
            <w:pPr>
              <w:rPr>
                <w:rFonts w:ascii="Twinkl Light" w:hAnsi="Twinkl Light" w:cstheme="minorHAnsi"/>
                <w:color w:val="000000"/>
                <w:szCs w:val="24"/>
              </w:rPr>
            </w:pPr>
          </w:p>
        </w:tc>
      </w:tr>
      <w:tr w:rsidR="006E6A76" w:rsidRPr="006E6A76" w14:paraId="5FC10EBF" w14:textId="77777777" w:rsidTr="006E6A76">
        <w:trPr>
          <w:trHeight w:val="577"/>
        </w:trPr>
        <w:tc>
          <w:tcPr>
            <w:tcW w:w="2095" w:type="dxa"/>
          </w:tcPr>
          <w:p w14:paraId="00359359" w14:textId="77777777" w:rsidR="006E6A76" w:rsidRPr="006E6A76" w:rsidRDefault="006E6A76" w:rsidP="006E6A76">
            <w:pPr>
              <w:rPr>
                <w:rFonts w:ascii="Twinkl Light" w:hAnsi="Twinkl Light" w:cstheme="minorHAnsi"/>
                <w:color w:val="000000"/>
                <w:szCs w:val="24"/>
              </w:rPr>
            </w:pPr>
          </w:p>
        </w:tc>
        <w:tc>
          <w:tcPr>
            <w:tcW w:w="2095" w:type="dxa"/>
          </w:tcPr>
          <w:p w14:paraId="22626233" w14:textId="77777777" w:rsidR="006E6A76" w:rsidRPr="006E6A76" w:rsidRDefault="006E6A76" w:rsidP="006E6A76">
            <w:pPr>
              <w:rPr>
                <w:rFonts w:ascii="Twinkl Light" w:hAnsi="Twinkl Light" w:cstheme="minorHAnsi"/>
                <w:color w:val="000000"/>
                <w:szCs w:val="24"/>
              </w:rPr>
            </w:pPr>
          </w:p>
        </w:tc>
        <w:tc>
          <w:tcPr>
            <w:tcW w:w="2095" w:type="dxa"/>
          </w:tcPr>
          <w:p w14:paraId="335E0018" w14:textId="77777777" w:rsidR="006E6A76" w:rsidRPr="006E6A76" w:rsidRDefault="006E6A76" w:rsidP="006E6A76">
            <w:pPr>
              <w:rPr>
                <w:rFonts w:ascii="Twinkl Light" w:hAnsi="Twinkl Light" w:cstheme="minorHAnsi"/>
                <w:color w:val="000000"/>
                <w:szCs w:val="24"/>
              </w:rPr>
            </w:pPr>
          </w:p>
        </w:tc>
        <w:tc>
          <w:tcPr>
            <w:tcW w:w="2095" w:type="dxa"/>
          </w:tcPr>
          <w:p w14:paraId="3836581C" w14:textId="77777777" w:rsidR="006E6A76" w:rsidRPr="006E6A76" w:rsidRDefault="006E6A76" w:rsidP="006E6A76">
            <w:pPr>
              <w:rPr>
                <w:rFonts w:ascii="Twinkl Light" w:hAnsi="Twinkl Light" w:cstheme="minorHAnsi"/>
                <w:color w:val="000000"/>
                <w:szCs w:val="24"/>
              </w:rPr>
            </w:pPr>
          </w:p>
        </w:tc>
        <w:tc>
          <w:tcPr>
            <w:tcW w:w="2096" w:type="dxa"/>
          </w:tcPr>
          <w:p w14:paraId="17DEF747" w14:textId="77777777" w:rsidR="006E6A76" w:rsidRPr="006E6A76" w:rsidRDefault="006E6A76" w:rsidP="006E6A76">
            <w:pPr>
              <w:rPr>
                <w:rFonts w:ascii="Twinkl Light" w:hAnsi="Twinkl Light" w:cstheme="minorHAnsi"/>
                <w:color w:val="000000"/>
                <w:szCs w:val="24"/>
              </w:rPr>
            </w:pPr>
          </w:p>
        </w:tc>
      </w:tr>
      <w:tr w:rsidR="006E6A76" w:rsidRPr="006E6A76" w14:paraId="4C274726" w14:textId="77777777" w:rsidTr="006E6A76">
        <w:trPr>
          <w:trHeight w:val="577"/>
        </w:trPr>
        <w:tc>
          <w:tcPr>
            <w:tcW w:w="2095" w:type="dxa"/>
          </w:tcPr>
          <w:p w14:paraId="458F99B9" w14:textId="77777777" w:rsidR="006E6A76" w:rsidRPr="006E6A76" w:rsidRDefault="006E6A76" w:rsidP="006E6A76">
            <w:pPr>
              <w:rPr>
                <w:rFonts w:ascii="Twinkl Light" w:hAnsi="Twinkl Light" w:cstheme="minorHAnsi"/>
                <w:color w:val="000000"/>
                <w:szCs w:val="24"/>
              </w:rPr>
            </w:pPr>
          </w:p>
        </w:tc>
        <w:tc>
          <w:tcPr>
            <w:tcW w:w="2095" w:type="dxa"/>
          </w:tcPr>
          <w:p w14:paraId="310938D5" w14:textId="77777777" w:rsidR="006E6A76" w:rsidRPr="006E6A76" w:rsidRDefault="006E6A76" w:rsidP="006E6A76">
            <w:pPr>
              <w:rPr>
                <w:rFonts w:ascii="Twinkl Light" w:hAnsi="Twinkl Light" w:cstheme="minorHAnsi"/>
                <w:color w:val="000000"/>
                <w:szCs w:val="24"/>
              </w:rPr>
            </w:pPr>
          </w:p>
        </w:tc>
        <w:tc>
          <w:tcPr>
            <w:tcW w:w="2095" w:type="dxa"/>
          </w:tcPr>
          <w:p w14:paraId="49D60910" w14:textId="77777777" w:rsidR="006E6A76" w:rsidRPr="006E6A76" w:rsidRDefault="006E6A76" w:rsidP="006E6A76">
            <w:pPr>
              <w:rPr>
                <w:rFonts w:ascii="Twinkl Light" w:hAnsi="Twinkl Light" w:cstheme="minorHAnsi"/>
                <w:color w:val="000000"/>
                <w:szCs w:val="24"/>
              </w:rPr>
            </w:pPr>
          </w:p>
        </w:tc>
        <w:tc>
          <w:tcPr>
            <w:tcW w:w="2095" w:type="dxa"/>
          </w:tcPr>
          <w:p w14:paraId="332681CE" w14:textId="77777777" w:rsidR="006E6A76" w:rsidRPr="006E6A76" w:rsidRDefault="006E6A76" w:rsidP="006E6A76">
            <w:pPr>
              <w:rPr>
                <w:rFonts w:ascii="Twinkl Light" w:hAnsi="Twinkl Light" w:cstheme="minorHAnsi"/>
                <w:color w:val="000000"/>
                <w:szCs w:val="24"/>
              </w:rPr>
            </w:pPr>
          </w:p>
        </w:tc>
        <w:tc>
          <w:tcPr>
            <w:tcW w:w="2096" w:type="dxa"/>
          </w:tcPr>
          <w:p w14:paraId="674E9141" w14:textId="77777777" w:rsidR="006E6A76" w:rsidRPr="006E6A76" w:rsidRDefault="006E6A76" w:rsidP="006E6A76">
            <w:pPr>
              <w:rPr>
                <w:rFonts w:ascii="Twinkl Light" w:hAnsi="Twinkl Light" w:cstheme="minorHAnsi"/>
                <w:color w:val="000000"/>
                <w:szCs w:val="24"/>
              </w:rPr>
            </w:pPr>
          </w:p>
        </w:tc>
      </w:tr>
      <w:tr w:rsidR="006E6A76" w:rsidRPr="006E6A76" w14:paraId="56C58389" w14:textId="77777777" w:rsidTr="006E6A76">
        <w:trPr>
          <w:trHeight w:val="577"/>
        </w:trPr>
        <w:tc>
          <w:tcPr>
            <w:tcW w:w="2095" w:type="dxa"/>
          </w:tcPr>
          <w:p w14:paraId="5275FD22" w14:textId="77777777" w:rsidR="006E6A76" w:rsidRPr="006E6A76" w:rsidRDefault="006E6A76" w:rsidP="006E6A76">
            <w:pPr>
              <w:rPr>
                <w:rFonts w:ascii="Twinkl Light" w:hAnsi="Twinkl Light" w:cstheme="minorHAnsi"/>
                <w:color w:val="000000"/>
                <w:szCs w:val="24"/>
              </w:rPr>
            </w:pPr>
          </w:p>
        </w:tc>
        <w:tc>
          <w:tcPr>
            <w:tcW w:w="2095" w:type="dxa"/>
          </w:tcPr>
          <w:p w14:paraId="137CE828" w14:textId="77777777" w:rsidR="006E6A76" w:rsidRPr="006E6A76" w:rsidRDefault="006E6A76" w:rsidP="006E6A76">
            <w:pPr>
              <w:rPr>
                <w:rFonts w:ascii="Twinkl Light" w:hAnsi="Twinkl Light" w:cstheme="minorHAnsi"/>
                <w:color w:val="000000"/>
                <w:szCs w:val="24"/>
              </w:rPr>
            </w:pPr>
          </w:p>
        </w:tc>
        <w:tc>
          <w:tcPr>
            <w:tcW w:w="2095" w:type="dxa"/>
          </w:tcPr>
          <w:p w14:paraId="39E3021A" w14:textId="77777777" w:rsidR="006E6A76" w:rsidRPr="006E6A76" w:rsidRDefault="006E6A76" w:rsidP="006E6A76">
            <w:pPr>
              <w:rPr>
                <w:rFonts w:ascii="Twinkl Light" w:hAnsi="Twinkl Light" w:cstheme="minorHAnsi"/>
                <w:color w:val="000000"/>
                <w:szCs w:val="24"/>
              </w:rPr>
            </w:pPr>
          </w:p>
        </w:tc>
        <w:tc>
          <w:tcPr>
            <w:tcW w:w="2095" w:type="dxa"/>
          </w:tcPr>
          <w:p w14:paraId="54D4626E" w14:textId="77777777" w:rsidR="006E6A76" w:rsidRPr="006E6A76" w:rsidRDefault="006E6A76" w:rsidP="006E6A76">
            <w:pPr>
              <w:rPr>
                <w:rFonts w:ascii="Twinkl Light" w:hAnsi="Twinkl Light" w:cstheme="minorHAnsi"/>
                <w:color w:val="000000"/>
                <w:szCs w:val="24"/>
              </w:rPr>
            </w:pPr>
          </w:p>
        </w:tc>
        <w:tc>
          <w:tcPr>
            <w:tcW w:w="2096" w:type="dxa"/>
          </w:tcPr>
          <w:p w14:paraId="72D0FEA2" w14:textId="77777777" w:rsidR="006E6A76" w:rsidRPr="006E6A76" w:rsidRDefault="006E6A76" w:rsidP="006E6A76">
            <w:pPr>
              <w:rPr>
                <w:rFonts w:ascii="Twinkl Light" w:hAnsi="Twinkl Light" w:cstheme="minorHAnsi"/>
                <w:color w:val="000000"/>
                <w:szCs w:val="24"/>
              </w:rPr>
            </w:pPr>
          </w:p>
        </w:tc>
      </w:tr>
    </w:tbl>
    <w:p w14:paraId="46484CE4" w14:textId="4366E5A1" w:rsidR="006E6A76" w:rsidRPr="006E6A76" w:rsidRDefault="006E6A76" w:rsidP="00DC635E">
      <w:pPr>
        <w:rPr>
          <w:rFonts w:ascii="Twinkl Light" w:hAnsi="Twinkl Light" w:cstheme="minorHAnsi"/>
          <w:b/>
          <w:color w:val="000000"/>
          <w:szCs w:val="24"/>
          <w:u w:val="single"/>
        </w:rPr>
      </w:pPr>
      <w:r w:rsidRPr="006E6A76">
        <w:rPr>
          <w:rFonts w:ascii="Twinkl Light" w:hAnsi="Twinkl Light" w:cstheme="minorHAnsi"/>
          <w:b/>
          <w:color w:val="000000"/>
          <w:szCs w:val="24"/>
          <w:u w:val="single"/>
        </w:rPr>
        <w:t>Intimate Care Log</w:t>
      </w:r>
    </w:p>
    <w:sectPr w:rsidR="006E6A76" w:rsidRPr="006E6A7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511F9" w14:textId="77777777" w:rsidR="00390725" w:rsidRDefault="00390725" w:rsidP="00390725">
      <w:pPr>
        <w:spacing w:after="0" w:line="240" w:lineRule="auto"/>
      </w:pPr>
      <w:r>
        <w:separator/>
      </w:r>
    </w:p>
  </w:endnote>
  <w:endnote w:type="continuationSeparator" w:id="0">
    <w:p w14:paraId="315329FC" w14:textId="77777777" w:rsidR="00390725" w:rsidRDefault="00390725" w:rsidP="0039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winkl Light">
    <w:panose1 w:val="020000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5C5F4" w14:textId="7CC0A165" w:rsidR="00390725" w:rsidRDefault="00390725">
    <w:pPr>
      <w:pStyle w:val="Footer"/>
    </w:pPr>
    <w:r w:rsidRPr="00390725">
      <w:rPr>
        <w:rFonts w:ascii="Twinkl Light" w:hAnsi="Twinkl Light"/>
        <w:b/>
        <w:bCs/>
        <w:sz w:val="36"/>
        <w:szCs w:val="36"/>
      </w:rPr>
      <w:drawing>
        <wp:anchor distT="0" distB="0" distL="114300" distR="114300" simplePos="0" relativeHeight="251659264" behindDoc="0" locked="0" layoutInCell="1" allowOverlap="1" wp14:anchorId="04FC934F" wp14:editId="5E2BA33E">
          <wp:simplePos x="0" y="0"/>
          <wp:positionH relativeFrom="margin">
            <wp:posOffset>0</wp:posOffset>
          </wp:positionH>
          <wp:positionV relativeFrom="paragraph">
            <wp:posOffset>-304800</wp:posOffset>
          </wp:positionV>
          <wp:extent cx="1905000" cy="721182"/>
          <wp:effectExtent l="0" t="0" r="0" b="317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72118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5CF1F" w14:textId="77777777" w:rsidR="00390725" w:rsidRDefault="00390725" w:rsidP="00390725">
      <w:pPr>
        <w:spacing w:after="0" w:line="240" w:lineRule="auto"/>
      </w:pPr>
      <w:r>
        <w:separator/>
      </w:r>
    </w:p>
  </w:footnote>
  <w:footnote w:type="continuationSeparator" w:id="0">
    <w:p w14:paraId="13970474" w14:textId="77777777" w:rsidR="00390725" w:rsidRDefault="00390725" w:rsidP="00390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1DA5"/>
    <w:multiLevelType w:val="hybridMultilevel"/>
    <w:tmpl w:val="12162D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1F4675E"/>
    <w:multiLevelType w:val="hybridMultilevel"/>
    <w:tmpl w:val="83EA45A6"/>
    <w:lvl w:ilvl="0" w:tplc="C30AE894">
      <w:numFmt w:val="bullet"/>
      <w:lvlText w:val="•"/>
      <w:lvlJc w:val="left"/>
      <w:pPr>
        <w:ind w:left="2520" w:hanging="72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47C1551"/>
    <w:multiLevelType w:val="hybridMultilevel"/>
    <w:tmpl w:val="DB9A5DB2"/>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 w15:restartNumberingAfterBreak="0">
    <w:nsid w:val="16EF0686"/>
    <w:multiLevelType w:val="hybridMultilevel"/>
    <w:tmpl w:val="CDE8BFF4"/>
    <w:lvl w:ilvl="0" w:tplc="C30AE89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3560D"/>
    <w:multiLevelType w:val="hybridMultilevel"/>
    <w:tmpl w:val="CFC8D8C2"/>
    <w:lvl w:ilvl="0" w:tplc="C30AE894">
      <w:numFmt w:val="bullet"/>
      <w:lvlText w:val="•"/>
      <w:lvlJc w:val="left"/>
      <w:pPr>
        <w:ind w:left="2520" w:hanging="72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2C068F9"/>
    <w:multiLevelType w:val="hybridMultilevel"/>
    <w:tmpl w:val="8F6A3CD0"/>
    <w:lvl w:ilvl="0" w:tplc="43DA97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4B7576"/>
    <w:multiLevelType w:val="hybridMultilevel"/>
    <w:tmpl w:val="EF1EF194"/>
    <w:lvl w:ilvl="0" w:tplc="C30AE894">
      <w:numFmt w:val="bullet"/>
      <w:lvlText w:val="•"/>
      <w:lvlJc w:val="left"/>
      <w:pPr>
        <w:ind w:left="2520" w:hanging="72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9FD0083"/>
    <w:multiLevelType w:val="hybridMultilevel"/>
    <w:tmpl w:val="3ECEB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EA7242"/>
    <w:multiLevelType w:val="hybridMultilevel"/>
    <w:tmpl w:val="5FB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43C8B"/>
    <w:multiLevelType w:val="hybridMultilevel"/>
    <w:tmpl w:val="DB8A0106"/>
    <w:lvl w:ilvl="0" w:tplc="C30AE89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AD5BC7"/>
    <w:multiLevelType w:val="hybridMultilevel"/>
    <w:tmpl w:val="51942638"/>
    <w:lvl w:ilvl="0" w:tplc="C30AE894">
      <w:numFmt w:val="bullet"/>
      <w:lvlText w:val="•"/>
      <w:lvlJc w:val="left"/>
      <w:pPr>
        <w:ind w:left="2072" w:hanging="720"/>
      </w:pPr>
      <w:rPr>
        <w:rFonts w:ascii="Calibri" w:eastAsiaTheme="minorHAnsi" w:hAnsi="Calibri" w:cstheme="minorBidi"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1" w15:restartNumberingAfterBreak="0">
    <w:nsid w:val="438C22A1"/>
    <w:multiLevelType w:val="multilevel"/>
    <w:tmpl w:val="7C621AEA"/>
    <w:numStyleLink w:val="Style1"/>
  </w:abstractNum>
  <w:abstractNum w:abstractNumId="12" w15:restartNumberingAfterBreak="0">
    <w:nsid w:val="4E6834C7"/>
    <w:multiLevelType w:val="hybridMultilevel"/>
    <w:tmpl w:val="CA42C43E"/>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3"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1B2AAC"/>
    <w:multiLevelType w:val="hybridMultilevel"/>
    <w:tmpl w:val="12BC38F2"/>
    <w:lvl w:ilvl="0" w:tplc="C30AE89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C0650"/>
    <w:multiLevelType w:val="hybridMultilevel"/>
    <w:tmpl w:val="9FC8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C9214F"/>
    <w:multiLevelType w:val="hybridMultilevel"/>
    <w:tmpl w:val="0A4C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D2E10"/>
    <w:multiLevelType w:val="hybridMultilevel"/>
    <w:tmpl w:val="A672ECF6"/>
    <w:lvl w:ilvl="0" w:tplc="08090001">
      <w:start w:val="1"/>
      <w:numFmt w:val="bullet"/>
      <w:lvlText w:val=""/>
      <w:lvlJc w:val="left"/>
      <w:pPr>
        <w:ind w:left="1783" w:hanging="360"/>
      </w:pPr>
      <w:rPr>
        <w:rFonts w:ascii="Symbol" w:hAnsi="Symbol" w:hint="default"/>
      </w:rPr>
    </w:lvl>
    <w:lvl w:ilvl="1" w:tplc="08090003" w:tentative="1">
      <w:start w:val="1"/>
      <w:numFmt w:val="bullet"/>
      <w:lvlText w:val="o"/>
      <w:lvlJc w:val="left"/>
      <w:pPr>
        <w:ind w:left="2503" w:hanging="360"/>
      </w:pPr>
      <w:rPr>
        <w:rFonts w:ascii="Courier New" w:hAnsi="Courier New" w:cs="Courier New" w:hint="default"/>
      </w:rPr>
    </w:lvl>
    <w:lvl w:ilvl="2" w:tplc="08090005" w:tentative="1">
      <w:start w:val="1"/>
      <w:numFmt w:val="bullet"/>
      <w:lvlText w:val=""/>
      <w:lvlJc w:val="left"/>
      <w:pPr>
        <w:ind w:left="3223" w:hanging="360"/>
      </w:pPr>
      <w:rPr>
        <w:rFonts w:ascii="Wingdings" w:hAnsi="Wingdings" w:hint="default"/>
      </w:rPr>
    </w:lvl>
    <w:lvl w:ilvl="3" w:tplc="08090001" w:tentative="1">
      <w:start w:val="1"/>
      <w:numFmt w:val="bullet"/>
      <w:lvlText w:val=""/>
      <w:lvlJc w:val="left"/>
      <w:pPr>
        <w:ind w:left="3943" w:hanging="360"/>
      </w:pPr>
      <w:rPr>
        <w:rFonts w:ascii="Symbol" w:hAnsi="Symbol" w:hint="default"/>
      </w:rPr>
    </w:lvl>
    <w:lvl w:ilvl="4" w:tplc="08090003" w:tentative="1">
      <w:start w:val="1"/>
      <w:numFmt w:val="bullet"/>
      <w:lvlText w:val="o"/>
      <w:lvlJc w:val="left"/>
      <w:pPr>
        <w:ind w:left="4663" w:hanging="360"/>
      </w:pPr>
      <w:rPr>
        <w:rFonts w:ascii="Courier New" w:hAnsi="Courier New" w:cs="Courier New" w:hint="default"/>
      </w:rPr>
    </w:lvl>
    <w:lvl w:ilvl="5" w:tplc="08090005" w:tentative="1">
      <w:start w:val="1"/>
      <w:numFmt w:val="bullet"/>
      <w:lvlText w:val=""/>
      <w:lvlJc w:val="left"/>
      <w:pPr>
        <w:ind w:left="5383" w:hanging="360"/>
      </w:pPr>
      <w:rPr>
        <w:rFonts w:ascii="Wingdings" w:hAnsi="Wingdings" w:hint="default"/>
      </w:rPr>
    </w:lvl>
    <w:lvl w:ilvl="6" w:tplc="08090001" w:tentative="1">
      <w:start w:val="1"/>
      <w:numFmt w:val="bullet"/>
      <w:lvlText w:val=""/>
      <w:lvlJc w:val="left"/>
      <w:pPr>
        <w:ind w:left="6103" w:hanging="360"/>
      </w:pPr>
      <w:rPr>
        <w:rFonts w:ascii="Symbol" w:hAnsi="Symbol" w:hint="default"/>
      </w:rPr>
    </w:lvl>
    <w:lvl w:ilvl="7" w:tplc="08090003" w:tentative="1">
      <w:start w:val="1"/>
      <w:numFmt w:val="bullet"/>
      <w:lvlText w:val="o"/>
      <w:lvlJc w:val="left"/>
      <w:pPr>
        <w:ind w:left="6823" w:hanging="360"/>
      </w:pPr>
      <w:rPr>
        <w:rFonts w:ascii="Courier New" w:hAnsi="Courier New" w:cs="Courier New" w:hint="default"/>
      </w:rPr>
    </w:lvl>
    <w:lvl w:ilvl="8" w:tplc="08090005" w:tentative="1">
      <w:start w:val="1"/>
      <w:numFmt w:val="bullet"/>
      <w:lvlText w:val=""/>
      <w:lvlJc w:val="left"/>
      <w:pPr>
        <w:ind w:left="7543" w:hanging="360"/>
      </w:pPr>
      <w:rPr>
        <w:rFonts w:ascii="Wingdings" w:hAnsi="Wingdings" w:hint="default"/>
      </w:rPr>
    </w:lvl>
  </w:abstractNum>
  <w:abstractNum w:abstractNumId="18" w15:restartNumberingAfterBreak="0">
    <w:nsid w:val="71E2353E"/>
    <w:multiLevelType w:val="hybridMultilevel"/>
    <w:tmpl w:val="8F8E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A726D"/>
    <w:multiLevelType w:val="hybridMultilevel"/>
    <w:tmpl w:val="48FA2170"/>
    <w:lvl w:ilvl="0" w:tplc="086C94B8">
      <w:start w:val="1"/>
      <w:numFmt w:val="decimal"/>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3180A"/>
    <w:multiLevelType w:val="hybridMultilevel"/>
    <w:tmpl w:val="F290390E"/>
    <w:lvl w:ilvl="0" w:tplc="C30AE894">
      <w:numFmt w:val="bullet"/>
      <w:lvlText w:val="•"/>
      <w:lvlJc w:val="left"/>
      <w:pPr>
        <w:ind w:left="2520" w:hanging="72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5"/>
  </w:num>
  <w:num w:numId="2">
    <w:abstractNumId w:val="14"/>
  </w:num>
  <w:num w:numId="3">
    <w:abstractNumId w:val="3"/>
  </w:num>
  <w:num w:numId="4">
    <w:abstractNumId w:val="9"/>
  </w:num>
  <w:num w:numId="5">
    <w:abstractNumId w:val="13"/>
  </w:num>
  <w:num w:numId="6">
    <w:abstractNumId w:val="11"/>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1"/>
    <w:lvlOverride w:ilvl="0">
      <w:lvl w:ilvl="0">
        <w:start w:val="1"/>
        <w:numFmt w:val="decimal"/>
        <w:pStyle w:val="Heading1"/>
        <w:lvlText w:val="%1."/>
        <w:lvlJc w:val="left"/>
        <w:pPr>
          <w:ind w:left="1353" w:hanging="360"/>
        </w:pPr>
      </w:lvl>
    </w:lvlOverride>
    <w:lvlOverride w:ilvl="1">
      <w:lvl w:ilvl="1">
        <w:start w:val="1"/>
        <w:numFmt w:val="decimal"/>
        <w:pStyle w:val="TSB-Level1Numbers"/>
        <w:lvlText w:val="%1.%2."/>
        <w:lvlJc w:val="left"/>
        <w:pPr>
          <w:ind w:left="792" w:hanging="432"/>
        </w:pPr>
        <w:rPr>
          <w:rFonts w:asciiTheme="minorHAnsi" w:hAnsiTheme="minorHAnsi"/>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12"/>
  </w:num>
  <w:num w:numId="9">
    <w:abstractNumId w:val="17"/>
  </w:num>
  <w:num w:numId="10">
    <w:abstractNumId w:val="0"/>
  </w:num>
  <w:num w:numId="11">
    <w:abstractNumId w:val="2"/>
  </w:num>
  <w:num w:numId="12">
    <w:abstractNumId w:val="20"/>
  </w:num>
  <w:num w:numId="13">
    <w:abstractNumId w:val="6"/>
  </w:num>
  <w:num w:numId="14">
    <w:abstractNumId w:val="4"/>
  </w:num>
  <w:num w:numId="15">
    <w:abstractNumId w:val="1"/>
  </w:num>
  <w:num w:numId="16">
    <w:abstractNumId w:val="10"/>
  </w:num>
  <w:num w:numId="17">
    <w:abstractNumId w:val="11"/>
    <w:lvlOverride w:ilvl="0">
      <w:lvl w:ilvl="0">
        <w:start w:val="1"/>
        <w:numFmt w:val="decimal"/>
        <w:pStyle w:val="Heading1"/>
        <w:lvlText w:val="%1."/>
        <w:lvlJc w:val="center"/>
        <w:pPr>
          <w:ind w:left="360" w:hanging="7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6"/>
  </w:num>
  <w:num w:numId="19">
    <w:abstractNumId w:val="19"/>
  </w:num>
  <w:num w:numId="20">
    <w:abstractNumId w:val="8"/>
  </w:num>
  <w:num w:numId="21">
    <w:abstractNumId w:val="18"/>
  </w:num>
  <w:num w:numId="22">
    <w:abstractNumId w:val="11"/>
    <w:lvlOverride w:ilvl="0">
      <w:lvl w:ilvl="0">
        <w:start w:val="1"/>
        <w:numFmt w:val="decimal"/>
        <w:pStyle w:val="Heading1"/>
        <w:lvlText w:val="%1."/>
        <w:lvlJc w:val="left"/>
        <w:pPr>
          <w:ind w:left="360" w:hanging="360"/>
        </w:pPr>
      </w:lvl>
    </w:lvlOverride>
    <w:lvlOverride w:ilvl="1">
      <w:lvl w:ilvl="1">
        <w:start w:val="1"/>
        <w:numFmt w:val="decimal"/>
        <w:pStyle w:val="TSB-Level1Numbers"/>
        <w:lvlText w:val="%1.%2."/>
        <w:lvlJc w:val="left"/>
        <w:pPr>
          <w:ind w:left="792" w:hanging="432"/>
        </w:pPr>
        <w:rPr>
          <w:rFonts w:asciiTheme="minorHAnsi" w:hAnsiTheme="minorHAnsi"/>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A5"/>
    <w:rsid w:val="000161A5"/>
    <w:rsid w:val="000D50CA"/>
    <w:rsid w:val="002C7D69"/>
    <w:rsid w:val="00311C07"/>
    <w:rsid w:val="00390725"/>
    <w:rsid w:val="00442CFB"/>
    <w:rsid w:val="004C668F"/>
    <w:rsid w:val="0058072D"/>
    <w:rsid w:val="00602646"/>
    <w:rsid w:val="006E6A76"/>
    <w:rsid w:val="007108BF"/>
    <w:rsid w:val="00765F8D"/>
    <w:rsid w:val="00900991"/>
    <w:rsid w:val="00927790"/>
    <w:rsid w:val="00AD1F8E"/>
    <w:rsid w:val="00B97EB0"/>
    <w:rsid w:val="00BE3912"/>
    <w:rsid w:val="00CB4DF3"/>
    <w:rsid w:val="00D81E4D"/>
    <w:rsid w:val="00DC635E"/>
    <w:rsid w:val="00EB2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AA100D"/>
  <w15:docId w15:val="{E2551827-8AD3-4476-ADF2-0A079C17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SB Headings"/>
    <w:basedOn w:val="ListParagraph"/>
    <w:next w:val="Normal"/>
    <w:link w:val="Heading1Char"/>
    <w:uiPriority w:val="9"/>
    <w:qFormat/>
    <w:rsid w:val="00DC635E"/>
    <w:pPr>
      <w:numPr>
        <w:numId w:val="6"/>
      </w:numPr>
      <w:ind w:left="1077" w:hanging="720"/>
      <w:outlineLvl w:val="0"/>
    </w:pPr>
    <w:rPr>
      <w:rFonts w:asciiTheme="majorHAnsi" w:hAnsiTheme="majorHAnsi" w:cstheme="majorHAnsi"/>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635E"/>
    <w:pPr>
      <w:ind w:left="720"/>
      <w:contextualSpacing/>
    </w:pPr>
  </w:style>
  <w:style w:type="character" w:customStyle="1" w:styleId="Heading1Char">
    <w:name w:val="Heading 1 Char"/>
    <w:aliases w:val="TSB Headings Char"/>
    <w:basedOn w:val="DefaultParagraphFont"/>
    <w:link w:val="Heading1"/>
    <w:uiPriority w:val="9"/>
    <w:rsid w:val="00DC635E"/>
    <w:rPr>
      <w:rFonts w:asciiTheme="majorHAnsi" w:hAnsiTheme="majorHAnsi" w:cstheme="majorHAnsi"/>
      <w:sz w:val="28"/>
      <w:szCs w:val="32"/>
    </w:rPr>
  </w:style>
  <w:style w:type="numbering" w:customStyle="1" w:styleId="Style1">
    <w:name w:val="Style1"/>
    <w:basedOn w:val="NoList"/>
    <w:uiPriority w:val="99"/>
    <w:rsid w:val="00DC635E"/>
    <w:pPr>
      <w:numPr>
        <w:numId w:val="5"/>
      </w:numPr>
    </w:pPr>
  </w:style>
  <w:style w:type="paragraph" w:customStyle="1" w:styleId="TSB-Level1Numbers">
    <w:name w:val="TSB - Level 1 Numbers"/>
    <w:basedOn w:val="Heading1"/>
    <w:link w:val="TSB-Level1NumbersChar"/>
    <w:qFormat/>
    <w:rsid w:val="00DC635E"/>
    <w:pPr>
      <w:numPr>
        <w:ilvl w:val="1"/>
      </w:numPr>
      <w:ind w:left="1423"/>
      <w:contextualSpacing w:val="0"/>
    </w:pPr>
    <w:rPr>
      <w:rFonts w:cstheme="minorHAnsi"/>
    </w:rPr>
  </w:style>
  <w:style w:type="paragraph" w:customStyle="1" w:styleId="TSB-Level2Numbers">
    <w:name w:val="TSB - Level 2 Numbers"/>
    <w:basedOn w:val="TSB-Level1Numbers"/>
    <w:qFormat/>
    <w:rsid w:val="00DC635E"/>
    <w:pPr>
      <w:numPr>
        <w:ilvl w:val="2"/>
      </w:numPr>
      <w:ind w:left="2223" w:hanging="998"/>
    </w:pPr>
  </w:style>
  <w:style w:type="character" w:customStyle="1" w:styleId="TSB-Level1NumbersChar">
    <w:name w:val="TSB - Level 1 Numbers Char"/>
    <w:basedOn w:val="Heading1Char"/>
    <w:link w:val="TSB-Level1Numbers"/>
    <w:rsid w:val="00DC635E"/>
    <w:rPr>
      <w:rFonts w:asciiTheme="majorHAnsi" w:hAnsiTheme="majorHAnsi" w:cstheme="minorHAnsi"/>
      <w:sz w:val="28"/>
      <w:szCs w:val="32"/>
    </w:rPr>
  </w:style>
  <w:style w:type="character" w:styleId="Hyperlink">
    <w:name w:val="Hyperlink"/>
    <w:basedOn w:val="DefaultParagraphFont"/>
    <w:uiPriority w:val="99"/>
    <w:unhideWhenUsed/>
    <w:rsid w:val="00DC635E"/>
    <w:rPr>
      <w:color w:val="0000FF"/>
      <w:u w:val="single"/>
    </w:rPr>
  </w:style>
  <w:style w:type="table" w:styleId="TableGrid">
    <w:name w:val="Table Grid"/>
    <w:basedOn w:val="TableNormal"/>
    <w:uiPriority w:val="59"/>
    <w:rsid w:val="0044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42CFB"/>
  </w:style>
  <w:style w:type="paragraph" w:styleId="Header">
    <w:name w:val="header"/>
    <w:basedOn w:val="Normal"/>
    <w:link w:val="HeaderChar"/>
    <w:uiPriority w:val="99"/>
    <w:unhideWhenUsed/>
    <w:rsid w:val="00390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725"/>
  </w:style>
  <w:style w:type="paragraph" w:styleId="Footer">
    <w:name w:val="footer"/>
    <w:basedOn w:val="Normal"/>
    <w:link w:val="FooterChar"/>
    <w:uiPriority w:val="99"/>
    <w:unhideWhenUsed/>
    <w:rsid w:val="00390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MySchool</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MySchool</dc:creator>
  <cp:lastModifiedBy>Laura Webster</cp:lastModifiedBy>
  <cp:revision>6</cp:revision>
  <cp:lastPrinted>2018-11-26T14:21:00Z</cp:lastPrinted>
  <dcterms:created xsi:type="dcterms:W3CDTF">2026-03-01T23:16:00Z</dcterms:created>
  <dcterms:modified xsi:type="dcterms:W3CDTF">2026-03-01T23:44:00Z</dcterms:modified>
</cp:coreProperties>
</file>