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B64" w:rsidRDefault="00A73B64" w:rsidP="002349F4">
      <w:pPr>
        <w:keepNext/>
        <w:spacing w:after="0" w:line="240" w:lineRule="auto"/>
        <w:ind w:right="-1"/>
        <w:jc w:val="center"/>
        <w:outlineLvl w:val="2"/>
        <w:rPr>
          <w:rFonts w:ascii="Arial" w:eastAsia="Times New Roman" w:hAnsi="Arial" w:cs="Arial"/>
          <w:b/>
          <w:bCs/>
          <w:sz w:val="32"/>
          <w:szCs w:val="32"/>
          <w:lang w:eastAsia="en-GB"/>
        </w:rPr>
      </w:pPr>
      <w:bookmarkStart w:id="0" w:name="_GoBack"/>
      <w:bookmarkEnd w:id="0"/>
      <w:r>
        <w:rPr>
          <w:rFonts w:ascii="Arial" w:eastAsia="Times New Roman" w:hAnsi="Arial" w:cs="Arial"/>
          <w:b/>
          <w:bCs/>
          <w:sz w:val="32"/>
          <w:szCs w:val="32"/>
          <w:lang w:eastAsia="en-GB"/>
        </w:rPr>
        <w:t xml:space="preserve">Cavendish Community Primary School </w:t>
      </w:r>
    </w:p>
    <w:p w:rsidR="002349F4" w:rsidRPr="00845106" w:rsidRDefault="00063480" w:rsidP="002349F4">
      <w:pPr>
        <w:keepNext/>
        <w:spacing w:after="0" w:line="240" w:lineRule="auto"/>
        <w:ind w:right="-1"/>
        <w:jc w:val="center"/>
        <w:outlineLvl w:val="2"/>
        <w:rPr>
          <w:rFonts w:ascii="Arial" w:eastAsia="Times New Roman" w:hAnsi="Arial" w:cs="Arial"/>
          <w:b/>
          <w:bCs/>
          <w:sz w:val="32"/>
          <w:szCs w:val="32"/>
          <w:lang w:eastAsia="en-GB"/>
        </w:rPr>
      </w:pPr>
      <w:r>
        <w:rPr>
          <w:rFonts w:ascii="Arial" w:eastAsia="Times New Roman" w:hAnsi="Arial" w:cs="Arial"/>
          <w:b/>
          <w:bCs/>
          <w:sz w:val="32"/>
          <w:szCs w:val="32"/>
          <w:lang w:eastAsia="en-GB"/>
        </w:rPr>
        <w:t>Resources</w:t>
      </w:r>
      <w:r w:rsidR="002349F4" w:rsidRPr="00845106">
        <w:rPr>
          <w:rFonts w:ascii="Arial" w:eastAsia="Times New Roman" w:hAnsi="Arial" w:cs="Arial"/>
          <w:b/>
          <w:bCs/>
          <w:sz w:val="32"/>
          <w:szCs w:val="32"/>
          <w:lang w:eastAsia="en-GB"/>
        </w:rPr>
        <w:t xml:space="preserve"> Committee Meeting Minutes</w:t>
      </w:r>
    </w:p>
    <w:p w:rsidR="002349F4" w:rsidRPr="00845106" w:rsidRDefault="002349F4" w:rsidP="002349F4">
      <w:pPr>
        <w:pBdr>
          <w:bottom w:val="single" w:sz="4" w:space="1" w:color="auto"/>
        </w:pBdr>
        <w:spacing w:after="0" w:line="240" w:lineRule="auto"/>
        <w:ind w:right="-1"/>
        <w:jc w:val="center"/>
        <w:rPr>
          <w:rFonts w:ascii="Arial" w:eastAsia="Times New Roman" w:hAnsi="Arial" w:cs="Arial"/>
          <w:b/>
          <w:color w:val="008080"/>
          <w:sz w:val="24"/>
          <w:szCs w:val="24"/>
          <w:lang w:eastAsia="en-GB"/>
        </w:rPr>
      </w:pPr>
    </w:p>
    <w:p w:rsidR="002349F4" w:rsidRPr="00845106" w:rsidRDefault="002349F4" w:rsidP="002349F4">
      <w:pPr>
        <w:keepNext/>
        <w:spacing w:after="0" w:line="240" w:lineRule="auto"/>
        <w:ind w:right="-1"/>
        <w:outlineLvl w:val="2"/>
        <w:rPr>
          <w:rFonts w:ascii="Arial" w:eastAsia="Times New Roman" w:hAnsi="Arial" w:cs="Arial"/>
          <w:b/>
          <w:bCs/>
          <w:sz w:val="24"/>
          <w:szCs w:val="24"/>
          <w:lang w:eastAsia="en-GB"/>
        </w:rPr>
      </w:pP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School: Cavendish Community Primary School</w:t>
      </w: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Quorum: 3 (met at this meeting)</w:t>
      </w:r>
    </w:p>
    <w:p w:rsidR="002349F4" w:rsidRPr="00845106" w:rsidRDefault="002349F4" w:rsidP="00F20AA0">
      <w:pPr>
        <w:shd w:val="clear" w:color="auto" w:fill="F3F3F3"/>
        <w:tabs>
          <w:tab w:val="left" w:pos="3975"/>
        </w:tabs>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Chair: </w:t>
      </w:r>
      <w:r>
        <w:rPr>
          <w:rFonts w:ascii="Arial" w:eastAsia="Times New Roman" w:hAnsi="Arial" w:cs="Arial"/>
          <w:b/>
          <w:bCs/>
          <w:color w:val="000000"/>
          <w:sz w:val="24"/>
          <w:szCs w:val="24"/>
        </w:rPr>
        <w:t>Vino Bromfield</w:t>
      </w:r>
      <w:r w:rsidR="00F20AA0">
        <w:rPr>
          <w:rFonts w:ascii="Arial" w:eastAsia="Times New Roman" w:hAnsi="Arial" w:cs="Arial"/>
          <w:b/>
          <w:bCs/>
          <w:color w:val="000000"/>
          <w:sz w:val="24"/>
          <w:szCs w:val="24"/>
        </w:rPr>
        <w:tab/>
      </w:r>
    </w:p>
    <w:p w:rsidR="002349F4" w:rsidRPr="00845106" w:rsidRDefault="002349F4" w:rsidP="002349F4">
      <w:pPr>
        <w:shd w:val="clear" w:color="auto" w:fill="F3F3F3"/>
        <w:spacing w:after="0" w:line="360" w:lineRule="auto"/>
        <w:rPr>
          <w:rFonts w:ascii="Arial" w:eastAsia="Times New Roman" w:hAnsi="Arial" w:cs="Arial"/>
          <w:b/>
          <w:bCs/>
          <w:color w:val="000000"/>
          <w:sz w:val="24"/>
          <w:szCs w:val="24"/>
        </w:rPr>
      </w:pPr>
      <w:r w:rsidRPr="00845106">
        <w:rPr>
          <w:rFonts w:ascii="Arial" w:eastAsia="Times New Roman" w:hAnsi="Arial" w:cs="Arial"/>
          <w:b/>
          <w:bCs/>
          <w:color w:val="000000"/>
          <w:sz w:val="24"/>
          <w:szCs w:val="24"/>
        </w:rPr>
        <w:t xml:space="preserve">Clerk: </w:t>
      </w:r>
      <w:r w:rsidR="009730D7">
        <w:rPr>
          <w:rFonts w:ascii="Arial" w:eastAsia="Times New Roman" w:hAnsi="Arial" w:cs="Arial"/>
          <w:b/>
          <w:bCs/>
          <w:color w:val="000000"/>
          <w:sz w:val="24"/>
          <w:szCs w:val="24"/>
        </w:rPr>
        <w:t>Joanne Douglas</w:t>
      </w:r>
    </w:p>
    <w:p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 xml:space="preserve">Date of meeting: </w:t>
      </w:r>
      <w:r w:rsidR="009730D7">
        <w:rPr>
          <w:rFonts w:ascii="Arial" w:eastAsia="Times New Roman" w:hAnsi="Arial" w:cs="Arial"/>
          <w:b/>
          <w:color w:val="000000"/>
          <w:sz w:val="24"/>
          <w:szCs w:val="24"/>
        </w:rPr>
        <w:t>21 October 2020</w:t>
      </w:r>
    </w:p>
    <w:p w:rsidR="002349F4" w:rsidRPr="00845106" w:rsidRDefault="002349F4" w:rsidP="002349F4">
      <w:pPr>
        <w:shd w:val="clear" w:color="auto" w:fill="F3F3F3"/>
        <w:spacing w:after="0" w:line="360" w:lineRule="auto"/>
        <w:rPr>
          <w:rFonts w:ascii="Arial" w:eastAsia="Times New Roman" w:hAnsi="Arial" w:cs="Arial"/>
          <w:b/>
          <w:color w:val="000000"/>
          <w:sz w:val="24"/>
          <w:szCs w:val="24"/>
        </w:rPr>
      </w:pPr>
      <w:r w:rsidRPr="00845106">
        <w:rPr>
          <w:rFonts w:ascii="Arial" w:eastAsia="Times New Roman" w:hAnsi="Arial" w:cs="Arial"/>
          <w:b/>
          <w:color w:val="000000"/>
          <w:sz w:val="24"/>
          <w:szCs w:val="24"/>
        </w:rPr>
        <w:t>Venue: Cavendish Community Primary School</w:t>
      </w:r>
    </w:p>
    <w:p w:rsidR="002349F4" w:rsidRPr="00845106" w:rsidRDefault="002349F4" w:rsidP="002349F4">
      <w:pPr>
        <w:pBdr>
          <w:bottom w:val="single" w:sz="4" w:space="0" w:color="auto"/>
        </w:pBdr>
        <w:spacing w:after="0" w:line="240" w:lineRule="auto"/>
        <w:rPr>
          <w:rFonts w:ascii="Arial" w:eastAsia="Times New Roman" w:hAnsi="Arial" w:cs="Arial"/>
          <w:color w:val="000000"/>
          <w:sz w:val="24"/>
          <w:szCs w:val="24"/>
        </w:rPr>
      </w:pPr>
    </w:p>
    <w:p w:rsidR="002349F4" w:rsidRPr="00845106" w:rsidRDefault="002349F4" w:rsidP="002349F4">
      <w:pPr>
        <w:spacing w:after="0" w:line="240" w:lineRule="auto"/>
        <w:rPr>
          <w:rFonts w:ascii="Arial" w:eastAsia="Times New Roman" w:hAnsi="Arial" w:cs="Arial"/>
          <w:sz w:val="24"/>
          <w:szCs w:val="24"/>
          <w:lang w:eastAsia="en-GB"/>
        </w:rPr>
      </w:pPr>
    </w:p>
    <w:p w:rsidR="002349F4" w:rsidRPr="00845106" w:rsidRDefault="002349F4" w:rsidP="002349F4">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Attendance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184"/>
        <w:gridCol w:w="2147"/>
        <w:gridCol w:w="3320"/>
      </w:tblGrid>
      <w:tr w:rsidR="002349F4" w:rsidRPr="00845106"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spacing w:after="0" w:line="240" w:lineRule="auto"/>
              <w:jc w:val="center"/>
              <w:rPr>
                <w:rFonts w:ascii="Arial" w:eastAsia="Times New Roman" w:hAnsi="Arial" w:cs="Times New Roman"/>
                <w:sz w:val="24"/>
                <w:szCs w:val="24"/>
              </w:rPr>
            </w:pPr>
          </w:p>
          <w:p w:rsidR="002349F4" w:rsidRPr="00845106" w:rsidRDefault="002349F4" w:rsidP="002349F4">
            <w:pPr>
              <w:spacing w:after="0" w:line="240" w:lineRule="auto"/>
              <w:jc w:val="center"/>
              <w:rPr>
                <w:rFonts w:ascii="Arial" w:eastAsia="Times New Roman" w:hAnsi="Arial" w:cs="Times New Roman"/>
                <w:b/>
                <w:sz w:val="24"/>
                <w:szCs w:val="24"/>
              </w:rPr>
            </w:pPr>
            <w:r w:rsidRPr="00845106">
              <w:rPr>
                <w:rFonts w:ascii="Arial" w:eastAsia="Times New Roman" w:hAnsi="Arial" w:cs="Times New Roman"/>
                <w:b/>
                <w:sz w:val="24"/>
                <w:szCs w:val="24"/>
              </w:rPr>
              <w:t>Name</w:t>
            </w:r>
          </w:p>
        </w:tc>
        <w:tc>
          <w:tcPr>
            <w:tcW w:w="2184"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spacing w:after="0" w:line="240" w:lineRule="auto"/>
              <w:jc w:val="center"/>
              <w:rPr>
                <w:rFonts w:ascii="Arial" w:eastAsia="Times New Roman" w:hAnsi="Arial" w:cs="Times New Roman"/>
                <w:sz w:val="24"/>
                <w:szCs w:val="24"/>
              </w:rPr>
            </w:pPr>
          </w:p>
          <w:p w:rsidR="002349F4" w:rsidRPr="00845106" w:rsidRDefault="002349F4" w:rsidP="002349F4">
            <w:pPr>
              <w:spacing w:after="0" w:line="240" w:lineRule="auto"/>
              <w:jc w:val="center"/>
              <w:rPr>
                <w:rFonts w:ascii="Arial" w:eastAsia="Times New Roman" w:hAnsi="Arial" w:cs="Times New Roman"/>
                <w:b/>
                <w:sz w:val="24"/>
                <w:szCs w:val="24"/>
              </w:rPr>
            </w:pPr>
            <w:r w:rsidRPr="00845106">
              <w:rPr>
                <w:rFonts w:ascii="Arial" w:eastAsia="Times New Roman" w:hAnsi="Arial" w:cs="Times New Roman"/>
                <w:b/>
                <w:sz w:val="24"/>
                <w:szCs w:val="24"/>
              </w:rPr>
              <w:t>Governor type</w:t>
            </w:r>
          </w:p>
          <w:p w:rsidR="002349F4" w:rsidRPr="00845106" w:rsidRDefault="002349F4" w:rsidP="002349F4">
            <w:pPr>
              <w:spacing w:after="0" w:line="240" w:lineRule="auto"/>
              <w:rPr>
                <w:rFonts w:ascii="Arial" w:eastAsia="Times New Roman" w:hAnsi="Arial"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rsidR="002349F4" w:rsidRPr="00845106" w:rsidRDefault="002349F4" w:rsidP="00610C5F">
            <w:pPr>
              <w:spacing w:after="0" w:line="240" w:lineRule="auto"/>
              <w:jc w:val="center"/>
              <w:rPr>
                <w:rFonts w:ascii="Arial" w:eastAsia="Times New Roman" w:hAnsi="Arial" w:cs="Times New Roman"/>
                <w:b/>
                <w:sz w:val="24"/>
                <w:szCs w:val="24"/>
              </w:rPr>
            </w:pPr>
          </w:p>
          <w:p w:rsidR="002349F4" w:rsidRPr="00845106" w:rsidRDefault="002349F4" w:rsidP="00610C5F">
            <w:pPr>
              <w:spacing w:after="0" w:line="240" w:lineRule="auto"/>
              <w:jc w:val="center"/>
              <w:rPr>
                <w:rFonts w:ascii="Arial" w:eastAsia="Times New Roman" w:hAnsi="Arial" w:cs="Times New Roman"/>
                <w:b/>
                <w:sz w:val="24"/>
                <w:szCs w:val="24"/>
              </w:rPr>
            </w:pPr>
            <w:r w:rsidRPr="00845106">
              <w:rPr>
                <w:rFonts w:ascii="Arial" w:eastAsia="Times New Roman" w:hAnsi="Arial" w:cs="Times New Roman"/>
                <w:b/>
                <w:sz w:val="24"/>
                <w:szCs w:val="24"/>
              </w:rPr>
              <w:t>‘End of Term of Office’ date</w:t>
            </w:r>
          </w:p>
        </w:tc>
        <w:tc>
          <w:tcPr>
            <w:tcW w:w="3320" w:type="dxa"/>
            <w:tcBorders>
              <w:top w:val="single" w:sz="4" w:space="0" w:color="auto"/>
              <w:left w:val="single" w:sz="4" w:space="0" w:color="auto"/>
              <w:bottom w:val="single" w:sz="4" w:space="0" w:color="auto"/>
              <w:right w:val="single" w:sz="4" w:space="0" w:color="auto"/>
            </w:tcBorders>
            <w:hideMark/>
          </w:tcPr>
          <w:p w:rsidR="00610C5F" w:rsidRDefault="00C5012B" w:rsidP="00610C5F">
            <w:pPr>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w:t>
            </w:r>
            <w:r w:rsidR="002349F4" w:rsidRPr="00845106">
              <w:rPr>
                <w:rFonts w:ascii="Arial" w:eastAsia="Times New Roman" w:hAnsi="Arial" w:cs="Times New Roman"/>
                <w:b/>
                <w:sz w:val="24"/>
                <w:szCs w:val="24"/>
              </w:rPr>
              <w:t>P</w:t>
            </w:r>
            <w:r>
              <w:rPr>
                <w:rFonts w:ascii="Arial" w:eastAsia="Times New Roman" w:hAnsi="Arial" w:cs="Times New Roman"/>
                <w:b/>
                <w:sz w:val="24"/>
                <w:szCs w:val="24"/>
              </w:rPr>
              <w:t>)</w:t>
            </w:r>
            <w:r w:rsidR="002349F4" w:rsidRPr="00845106">
              <w:rPr>
                <w:rFonts w:ascii="Arial" w:eastAsia="Times New Roman" w:hAnsi="Arial" w:cs="Times New Roman"/>
                <w:b/>
                <w:sz w:val="24"/>
                <w:szCs w:val="24"/>
              </w:rPr>
              <w:t>resent /</w:t>
            </w:r>
            <w:r w:rsidR="00610C5F">
              <w:rPr>
                <w:rFonts w:ascii="Arial" w:eastAsia="Times New Roman" w:hAnsi="Arial" w:cs="Times New Roman"/>
                <w:b/>
                <w:sz w:val="24"/>
                <w:szCs w:val="24"/>
              </w:rPr>
              <w:t xml:space="preserve"> </w:t>
            </w:r>
          </w:p>
          <w:p w:rsidR="00610C5F" w:rsidRDefault="00C5012B" w:rsidP="00610C5F">
            <w:pPr>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(A</w:t>
            </w:r>
            <w:r w:rsidR="00610C5F">
              <w:rPr>
                <w:rFonts w:ascii="Arial" w:eastAsia="Times New Roman" w:hAnsi="Arial" w:cs="Times New Roman"/>
                <w:b/>
                <w:sz w:val="24"/>
                <w:szCs w:val="24"/>
              </w:rPr>
              <w:t>p</w:t>
            </w:r>
            <w:r>
              <w:rPr>
                <w:rFonts w:ascii="Arial" w:eastAsia="Times New Roman" w:hAnsi="Arial" w:cs="Times New Roman"/>
                <w:b/>
                <w:sz w:val="24"/>
                <w:szCs w:val="24"/>
              </w:rPr>
              <w:t>)</w:t>
            </w:r>
            <w:r w:rsidR="00610C5F">
              <w:rPr>
                <w:rFonts w:ascii="Arial" w:eastAsia="Times New Roman" w:hAnsi="Arial" w:cs="Times New Roman"/>
                <w:b/>
                <w:sz w:val="24"/>
                <w:szCs w:val="24"/>
              </w:rPr>
              <w:t xml:space="preserve">ologies </w:t>
            </w:r>
            <w:r w:rsidR="002349F4" w:rsidRPr="00845106">
              <w:rPr>
                <w:rFonts w:ascii="Arial" w:eastAsia="Times New Roman" w:hAnsi="Arial" w:cs="Times New Roman"/>
                <w:b/>
                <w:sz w:val="24"/>
                <w:szCs w:val="24"/>
              </w:rPr>
              <w:t>/</w:t>
            </w:r>
            <w:r w:rsidR="00610C5F">
              <w:rPr>
                <w:rFonts w:ascii="Arial" w:eastAsia="Times New Roman" w:hAnsi="Arial" w:cs="Times New Roman"/>
                <w:b/>
                <w:sz w:val="24"/>
                <w:szCs w:val="24"/>
              </w:rPr>
              <w:t xml:space="preserve"> </w:t>
            </w:r>
          </w:p>
          <w:p w:rsidR="002349F4" w:rsidRPr="00845106" w:rsidRDefault="00C5012B" w:rsidP="00C5012B">
            <w:pPr>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(A)bsent</w:t>
            </w:r>
          </w:p>
        </w:tc>
      </w:tr>
      <w:tr w:rsidR="009730D7" w:rsidRPr="00845106"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Jo Taylor</w:t>
            </w:r>
          </w:p>
        </w:tc>
        <w:tc>
          <w:tcPr>
            <w:tcW w:w="2184"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Headteacher (HT)</w:t>
            </w:r>
          </w:p>
        </w:tc>
        <w:tc>
          <w:tcPr>
            <w:tcW w:w="21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N/A</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sidRPr="009730D7">
              <w:rPr>
                <w:rFonts w:ascii="Arial" w:hAnsi="Arial" w:cs="Arial"/>
                <w:sz w:val="24"/>
                <w:szCs w:val="24"/>
              </w:rPr>
              <w:t>P</w:t>
            </w:r>
          </w:p>
        </w:tc>
      </w:tr>
      <w:tr w:rsidR="009730D7" w:rsidRPr="00845106"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Oliver Gibson</w:t>
            </w:r>
          </w:p>
        </w:tc>
        <w:tc>
          <w:tcPr>
            <w:tcW w:w="2184"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Co-opted (Chair)</w:t>
            </w:r>
          </w:p>
        </w:tc>
        <w:tc>
          <w:tcPr>
            <w:tcW w:w="21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sidRPr="009730D7">
              <w:rPr>
                <w:rFonts w:ascii="Arial" w:hAnsi="Arial" w:cs="Arial"/>
                <w:sz w:val="24"/>
                <w:szCs w:val="24"/>
              </w:rPr>
              <w:t>P</w:t>
            </w:r>
          </w:p>
        </w:tc>
      </w:tr>
      <w:tr w:rsidR="009730D7" w:rsidRPr="00845106"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 xml:space="preserve">David Griffiths </w:t>
            </w:r>
          </w:p>
        </w:tc>
        <w:tc>
          <w:tcPr>
            <w:tcW w:w="2184"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Associate (DHT)</w:t>
            </w:r>
          </w:p>
        </w:tc>
        <w:tc>
          <w:tcPr>
            <w:tcW w:w="21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05/12/21</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sidRPr="009730D7">
              <w:rPr>
                <w:rFonts w:ascii="Arial" w:hAnsi="Arial" w:cs="Arial"/>
                <w:sz w:val="24"/>
                <w:szCs w:val="24"/>
              </w:rPr>
              <w:t>P</w:t>
            </w:r>
          </w:p>
        </w:tc>
      </w:tr>
      <w:tr w:rsidR="009730D7" w:rsidRPr="00845106"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Vino Bromfield</w:t>
            </w:r>
          </w:p>
        </w:tc>
        <w:tc>
          <w:tcPr>
            <w:tcW w:w="2184"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 xml:space="preserve">Parent </w:t>
            </w:r>
          </w:p>
        </w:tc>
        <w:tc>
          <w:tcPr>
            <w:tcW w:w="21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30/11/21</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sidRPr="009730D7">
              <w:rPr>
                <w:rFonts w:ascii="Arial" w:hAnsi="Arial" w:cs="Arial"/>
                <w:sz w:val="24"/>
                <w:szCs w:val="24"/>
              </w:rPr>
              <w:t>P</w:t>
            </w:r>
          </w:p>
        </w:tc>
      </w:tr>
      <w:tr w:rsidR="009730D7" w:rsidRPr="00845106" w:rsidTr="002349F4">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Garry Bridges</w:t>
            </w:r>
          </w:p>
        </w:tc>
        <w:tc>
          <w:tcPr>
            <w:tcW w:w="2184"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LA</w:t>
            </w:r>
          </w:p>
        </w:tc>
        <w:tc>
          <w:tcPr>
            <w:tcW w:w="21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20/03/22</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Pr>
                <w:rFonts w:ascii="Arial" w:hAnsi="Arial" w:cs="Arial"/>
                <w:sz w:val="24"/>
                <w:szCs w:val="24"/>
              </w:rPr>
              <w:t>P</w:t>
            </w:r>
          </w:p>
        </w:tc>
      </w:tr>
      <w:tr w:rsidR="009730D7" w:rsidRPr="00845106"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p>
        </w:tc>
      </w:tr>
      <w:tr w:rsidR="009730D7" w:rsidRPr="00845106"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Laurence Moule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Staff</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12/07/24</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Pr>
                <w:rFonts w:ascii="Arial" w:hAnsi="Arial" w:cs="Arial"/>
                <w:sz w:val="24"/>
                <w:szCs w:val="24"/>
              </w:rPr>
              <w:t>Ap</w:t>
            </w:r>
          </w:p>
        </w:tc>
      </w:tr>
      <w:tr w:rsidR="009730D7" w:rsidRPr="00845106"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p>
        </w:tc>
      </w:tr>
      <w:tr w:rsidR="009730D7" w:rsidRPr="00845106"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Chris Byrne</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Co-opted</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23/09/21</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Pr>
                <w:rFonts w:ascii="Arial" w:hAnsi="Arial" w:cs="Arial"/>
                <w:sz w:val="24"/>
                <w:szCs w:val="24"/>
              </w:rPr>
              <w:t>A</w:t>
            </w:r>
          </w:p>
        </w:tc>
      </w:tr>
      <w:tr w:rsidR="009730D7" w:rsidRPr="00845106" w:rsidTr="00720130">
        <w:trPr>
          <w:trHeight w:val="276"/>
        </w:trPr>
        <w:tc>
          <w:tcPr>
            <w:tcW w:w="2947"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Suzannah Reeves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 xml:space="preserve">Co-opted </w:t>
            </w:r>
          </w:p>
        </w:tc>
        <w:tc>
          <w:tcPr>
            <w:tcW w:w="2147" w:type="dxa"/>
            <w:tcBorders>
              <w:top w:val="single" w:sz="4" w:space="0" w:color="auto"/>
              <w:left w:val="single" w:sz="4" w:space="0" w:color="auto"/>
              <w:bottom w:val="single" w:sz="4" w:space="0" w:color="auto"/>
              <w:right w:val="single" w:sz="4" w:space="0" w:color="auto"/>
            </w:tcBorders>
            <w:shd w:val="clear" w:color="auto" w:fill="auto"/>
          </w:tcPr>
          <w:p w:rsidR="009730D7" w:rsidRPr="009730D7" w:rsidRDefault="009730D7" w:rsidP="009730D7">
            <w:pPr>
              <w:spacing w:after="0" w:line="240" w:lineRule="auto"/>
              <w:rPr>
                <w:rFonts w:ascii="Arial" w:hAnsi="Arial" w:cs="Arial"/>
                <w:sz w:val="24"/>
                <w:szCs w:val="24"/>
              </w:rPr>
            </w:pPr>
            <w:r w:rsidRPr="009730D7">
              <w:rPr>
                <w:rFonts w:ascii="Arial" w:hAnsi="Arial" w:cs="Arial"/>
                <w:sz w:val="24"/>
                <w:szCs w:val="24"/>
              </w:rPr>
              <w:t>01/07/23</w:t>
            </w:r>
          </w:p>
        </w:tc>
        <w:tc>
          <w:tcPr>
            <w:tcW w:w="3320" w:type="dxa"/>
            <w:tcBorders>
              <w:top w:val="single" w:sz="4" w:space="0" w:color="auto"/>
              <w:left w:val="single" w:sz="4" w:space="0" w:color="auto"/>
              <w:bottom w:val="single" w:sz="4" w:space="0" w:color="auto"/>
              <w:right w:val="single" w:sz="4" w:space="0" w:color="auto"/>
            </w:tcBorders>
          </w:tcPr>
          <w:p w:rsidR="009730D7" w:rsidRPr="009730D7" w:rsidRDefault="009730D7" w:rsidP="009730D7">
            <w:pPr>
              <w:spacing w:after="0" w:line="240" w:lineRule="auto"/>
              <w:jc w:val="center"/>
              <w:rPr>
                <w:rFonts w:ascii="Arial" w:hAnsi="Arial" w:cs="Arial"/>
                <w:sz w:val="24"/>
                <w:szCs w:val="24"/>
              </w:rPr>
            </w:pPr>
            <w:r>
              <w:rPr>
                <w:rFonts w:ascii="Arial" w:hAnsi="Arial" w:cs="Arial"/>
                <w:sz w:val="24"/>
                <w:szCs w:val="24"/>
              </w:rPr>
              <w:t>A</w:t>
            </w:r>
          </w:p>
        </w:tc>
      </w:tr>
    </w:tbl>
    <w:p w:rsidR="002349F4" w:rsidRPr="004A5845" w:rsidRDefault="002349F4" w:rsidP="002349F4">
      <w:pPr>
        <w:spacing w:after="0" w:line="240" w:lineRule="auto"/>
        <w:rPr>
          <w:rFonts w:ascii="Arial" w:eastAsia="Times New Roman" w:hAnsi="Arial" w:cs="Times New Roman"/>
          <w:i/>
          <w:sz w:val="16"/>
          <w:szCs w:val="16"/>
          <w:lang w:val="en-US"/>
        </w:rPr>
      </w:pPr>
    </w:p>
    <w:p w:rsidR="002349F4" w:rsidRDefault="002349F4" w:rsidP="002349F4">
      <w:pPr>
        <w:spacing w:after="0" w:line="240" w:lineRule="auto"/>
        <w:rPr>
          <w:rFonts w:ascii="Arial" w:eastAsia="Times New Roman" w:hAnsi="Arial" w:cs="Times New Roman"/>
          <w:b/>
          <w:sz w:val="24"/>
          <w:szCs w:val="24"/>
          <w:lang w:val="en-US"/>
        </w:rPr>
      </w:pPr>
      <w:r w:rsidRPr="00845106">
        <w:rPr>
          <w:rFonts w:ascii="Arial" w:eastAsia="Times New Roman" w:hAnsi="Arial" w:cs="Times New Roman"/>
          <w:b/>
          <w:sz w:val="24"/>
          <w:szCs w:val="24"/>
          <w:lang w:val="en-US"/>
        </w:rPr>
        <w:t xml:space="preserve">Others present </w:t>
      </w:r>
    </w:p>
    <w:p w:rsidR="004A5845" w:rsidRPr="004A5845" w:rsidRDefault="004A5845"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gridCol w:w="5979"/>
      </w:tblGrid>
      <w:tr w:rsidR="002349F4" w:rsidRPr="00845106" w:rsidTr="002349F4">
        <w:tc>
          <w:tcPr>
            <w:tcW w:w="4619"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jc w:val="center"/>
              <w:rPr>
                <w:rFonts w:ascii="Arial" w:eastAsia="Times New Roman" w:hAnsi="Arial" w:cs="Times New Roman"/>
                <w:b/>
                <w:sz w:val="24"/>
                <w:szCs w:val="24"/>
                <w:lang w:val="en-US"/>
              </w:rPr>
            </w:pPr>
            <w:r w:rsidRPr="00845106">
              <w:rPr>
                <w:rFonts w:ascii="Arial" w:eastAsia="Times New Roman" w:hAnsi="Arial" w:cs="Times New Roman"/>
                <w:b/>
                <w:sz w:val="24"/>
                <w:szCs w:val="24"/>
                <w:lang w:val="en-US"/>
              </w:rPr>
              <w:t>Name</w:t>
            </w:r>
          </w:p>
        </w:tc>
        <w:tc>
          <w:tcPr>
            <w:tcW w:w="5979"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jc w:val="center"/>
              <w:rPr>
                <w:rFonts w:ascii="Arial" w:eastAsia="Times New Roman" w:hAnsi="Arial" w:cs="Times New Roman"/>
                <w:b/>
                <w:sz w:val="24"/>
                <w:szCs w:val="24"/>
                <w:lang w:val="en-US"/>
              </w:rPr>
            </w:pPr>
            <w:r w:rsidRPr="00845106">
              <w:rPr>
                <w:rFonts w:ascii="Arial" w:eastAsia="Times New Roman" w:hAnsi="Arial" w:cs="Times New Roman"/>
                <w:b/>
                <w:sz w:val="24"/>
                <w:szCs w:val="24"/>
                <w:lang w:val="en-US"/>
              </w:rPr>
              <w:t>Role</w:t>
            </w:r>
          </w:p>
        </w:tc>
      </w:tr>
      <w:tr w:rsidR="002349F4" w:rsidRPr="00845106" w:rsidTr="002349F4">
        <w:tc>
          <w:tcPr>
            <w:tcW w:w="4619"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spacing w:after="0" w:line="240" w:lineRule="auto"/>
              <w:rPr>
                <w:rFonts w:ascii="Arial" w:eastAsia="Times New Roman" w:hAnsi="Arial" w:cs="Times New Roman"/>
                <w:sz w:val="24"/>
                <w:szCs w:val="24"/>
              </w:rPr>
            </w:pPr>
            <w:r w:rsidRPr="00845106">
              <w:rPr>
                <w:rFonts w:ascii="Arial" w:eastAsia="Times New Roman" w:hAnsi="Arial" w:cs="Times New Roman"/>
                <w:sz w:val="24"/>
                <w:szCs w:val="24"/>
              </w:rPr>
              <w:t>Nicola Kennedy</w:t>
            </w:r>
          </w:p>
        </w:tc>
        <w:tc>
          <w:tcPr>
            <w:tcW w:w="5979"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spacing w:after="0" w:line="240" w:lineRule="auto"/>
              <w:rPr>
                <w:rFonts w:ascii="Arial" w:eastAsia="Times New Roman" w:hAnsi="Arial" w:cs="Times New Roman"/>
                <w:sz w:val="24"/>
                <w:szCs w:val="24"/>
              </w:rPr>
            </w:pPr>
            <w:r w:rsidRPr="00845106">
              <w:rPr>
                <w:rFonts w:ascii="Arial" w:eastAsia="Times New Roman" w:hAnsi="Arial" w:cs="Times New Roman"/>
                <w:sz w:val="24"/>
                <w:szCs w:val="24"/>
              </w:rPr>
              <w:t>School Business Manager (SBM)</w:t>
            </w:r>
          </w:p>
        </w:tc>
      </w:tr>
      <w:tr w:rsidR="002349F4" w:rsidRPr="00845106" w:rsidTr="002349F4">
        <w:tc>
          <w:tcPr>
            <w:tcW w:w="4619" w:type="dxa"/>
            <w:tcBorders>
              <w:top w:val="single" w:sz="4" w:space="0" w:color="auto"/>
              <w:left w:val="single" w:sz="4" w:space="0" w:color="auto"/>
              <w:bottom w:val="single" w:sz="4" w:space="0" w:color="auto"/>
              <w:right w:val="single" w:sz="4" w:space="0" w:color="auto"/>
            </w:tcBorders>
          </w:tcPr>
          <w:p w:rsidR="002349F4" w:rsidRPr="00845106" w:rsidRDefault="009730D7" w:rsidP="002349F4">
            <w:pPr>
              <w:spacing w:after="0" w:line="240" w:lineRule="auto"/>
              <w:rPr>
                <w:rFonts w:ascii="Arial" w:eastAsia="Times New Roman" w:hAnsi="Arial" w:cs="Times New Roman"/>
                <w:sz w:val="24"/>
                <w:szCs w:val="24"/>
              </w:rPr>
            </w:pPr>
            <w:r>
              <w:rPr>
                <w:rFonts w:ascii="Arial" w:eastAsia="Times New Roman" w:hAnsi="Arial" w:cs="Times New Roman"/>
                <w:sz w:val="24"/>
                <w:szCs w:val="24"/>
              </w:rPr>
              <w:t>Jo Douglas</w:t>
            </w:r>
          </w:p>
        </w:tc>
        <w:tc>
          <w:tcPr>
            <w:tcW w:w="5979"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spacing w:after="0" w:line="240" w:lineRule="auto"/>
              <w:rPr>
                <w:rFonts w:ascii="Arial" w:eastAsia="Times New Roman" w:hAnsi="Arial" w:cs="Times New Roman"/>
                <w:sz w:val="24"/>
                <w:szCs w:val="24"/>
              </w:rPr>
            </w:pPr>
            <w:r w:rsidRPr="00845106">
              <w:rPr>
                <w:rFonts w:ascii="Arial" w:eastAsia="Times New Roman" w:hAnsi="Arial" w:cs="Times New Roman"/>
                <w:sz w:val="24"/>
                <w:szCs w:val="24"/>
              </w:rPr>
              <w:t>Clerk</w:t>
            </w:r>
            <w:r>
              <w:rPr>
                <w:rFonts w:ascii="Arial" w:eastAsia="Times New Roman" w:hAnsi="Arial" w:cs="Times New Roman"/>
                <w:sz w:val="24"/>
                <w:szCs w:val="24"/>
              </w:rPr>
              <w:t>, One Education</w:t>
            </w:r>
          </w:p>
        </w:tc>
      </w:tr>
    </w:tbl>
    <w:p w:rsidR="002349F4" w:rsidRPr="000D19FA" w:rsidRDefault="002349F4" w:rsidP="002349F4">
      <w:pPr>
        <w:spacing w:after="0" w:line="240" w:lineRule="auto"/>
        <w:rPr>
          <w:rFonts w:ascii="Arial" w:eastAsia="Times New Roman" w:hAnsi="Arial" w:cs="Times New Roman"/>
          <w:b/>
          <w:sz w:val="16"/>
          <w:szCs w:val="16"/>
          <w:lang w:val="en-US"/>
        </w:rPr>
      </w:pPr>
    </w:p>
    <w:p w:rsidR="002349F4" w:rsidRPr="00845106" w:rsidRDefault="002349F4" w:rsidP="002349F4">
      <w:pPr>
        <w:spacing w:after="0" w:line="240" w:lineRule="auto"/>
        <w:rPr>
          <w:rFonts w:ascii="Arial" w:eastAsia="Times New Roman" w:hAnsi="Arial" w:cs="Times New Roman"/>
          <w:b/>
          <w:sz w:val="24"/>
          <w:szCs w:val="24"/>
          <w:lang w:val="en-US"/>
        </w:rPr>
      </w:pPr>
      <w:r w:rsidRPr="00845106">
        <w:rPr>
          <w:rFonts w:ascii="Arial" w:eastAsia="Times New Roman" w:hAnsi="Arial" w:cs="Times New Roman"/>
          <w:b/>
          <w:sz w:val="24"/>
          <w:szCs w:val="24"/>
          <w:lang w:val="en-US"/>
        </w:rPr>
        <w:t>Agenda Items</w:t>
      </w:r>
    </w:p>
    <w:p w:rsidR="002349F4" w:rsidRPr="000D19FA" w:rsidRDefault="002349F4" w:rsidP="002349F4">
      <w:pPr>
        <w:spacing w:after="0" w:line="240" w:lineRule="auto"/>
        <w:rPr>
          <w:rFonts w:ascii="Arial" w:eastAsia="Times New Roman" w:hAnsi="Arial" w:cs="Times New Roman"/>
          <w:b/>
          <w:sz w:val="16"/>
          <w:szCs w:val="16"/>
          <w:lang w:val="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9991"/>
      </w:tblGrid>
      <w:tr w:rsidR="002349F4" w:rsidRPr="00845106" w:rsidTr="002349F4">
        <w:tc>
          <w:tcPr>
            <w:tcW w:w="607"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rPr>
                <w:rFonts w:ascii="Arial" w:eastAsia="Times New Roman" w:hAnsi="Arial" w:cs="Arial"/>
                <w:b/>
                <w:sz w:val="24"/>
                <w:szCs w:val="24"/>
              </w:rPr>
            </w:pPr>
            <w:r w:rsidRPr="00845106">
              <w:rPr>
                <w:rFonts w:ascii="Arial" w:eastAsia="Times New Roman" w:hAnsi="Arial" w:cs="Arial"/>
                <w:b/>
                <w:sz w:val="24"/>
                <w:szCs w:val="24"/>
              </w:rPr>
              <w:t>1</w:t>
            </w:r>
          </w:p>
        </w:tc>
        <w:tc>
          <w:tcPr>
            <w:tcW w:w="9991"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rPr>
                <w:rFonts w:ascii="Arial" w:eastAsia="Times New Roman" w:hAnsi="Arial" w:cs="Arial"/>
                <w:b/>
                <w:sz w:val="24"/>
                <w:szCs w:val="24"/>
              </w:rPr>
            </w:pPr>
            <w:r w:rsidRPr="00845106">
              <w:rPr>
                <w:rFonts w:ascii="Arial" w:eastAsia="Times New Roman" w:hAnsi="Arial" w:cs="Arial"/>
                <w:b/>
                <w:sz w:val="24"/>
                <w:szCs w:val="24"/>
              </w:rPr>
              <w:t xml:space="preserve">Apologies </w:t>
            </w:r>
            <w:r>
              <w:rPr>
                <w:rFonts w:ascii="Arial" w:eastAsia="Times New Roman" w:hAnsi="Arial" w:cs="Arial"/>
                <w:b/>
                <w:sz w:val="24"/>
                <w:szCs w:val="24"/>
              </w:rPr>
              <w:t>and Welcome</w:t>
            </w:r>
          </w:p>
        </w:tc>
      </w:tr>
      <w:tr w:rsidR="002349F4" w:rsidRPr="00845106" w:rsidTr="002349F4">
        <w:tc>
          <w:tcPr>
            <w:tcW w:w="10598" w:type="dxa"/>
            <w:gridSpan w:val="2"/>
            <w:tcBorders>
              <w:top w:val="single" w:sz="4" w:space="0" w:color="auto"/>
              <w:left w:val="single" w:sz="4" w:space="0" w:color="auto"/>
              <w:bottom w:val="single" w:sz="4" w:space="0" w:color="auto"/>
              <w:right w:val="single" w:sz="4" w:space="0" w:color="auto"/>
            </w:tcBorders>
            <w:hideMark/>
          </w:tcPr>
          <w:p w:rsidR="002349F4" w:rsidRDefault="002349F4" w:rsidP="002349F4">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Apologies were received and accepted from </w:t>
            </w:r>
            <w:r w:rsidR="009730D7">
              <w:rPr>
                <w:rFonts w:ascii="Arial" w:eastAsia="Times New Roman" w:hAnsi="Arial" w:cs="Times New Roman"/>
                <w:sz w:val="24"/>
                <w:szCs w:val="24"/>
                <w:lang w:val="en-US"/>
              </w:rPr>
              <w:t>Laurence Moule.</w:t>
            </w:r>
          </w:p>
          <w:p w:rsidR="00720130" w:rsidRPr="00845106" w:rsidRDefault="00720130" w:rsidP="00720130">
            <w:pPr>
              <w:spacing w:after="0" w:line="240" w:lineRule="auto"/>
              <w:rPr>
                <w:rFonts w:ascii="Arial" w:eastAsia="Times New Roman" w:hAnsi="Arial" w:cs="Times New Roman"/>
                <w:sz w:val="24"/>
                <w:szCs w:val="24"/>
                <w:lang w:val="en-US"/>
              </w:rPr>
            </w:pPr>
          </w:p>
        </w:tc>
      </w:tr>
    </w:tbl>
    <w:p w:rsidR="002349F4"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990"/>
      </w:tblGrid>
      <w:tr w:rsidR="002349F4" w:rsidRPr="00845106" w:rsidTr="002349F4">
        <w:tc>
          <w:tcPr>
            <w:tcW w:w="608"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rPr>
                <w:rFonts w:ascii="Arial" w:eastAsia="Times New Roman" w:hAnsi="Arial" w:cs="Arial"/>
                <w:b/>
                <w:sz w:val="24"/>
                <w:szCs w:val="24"/>
              </w:rPr>
            </w:pPr>
            <w:r w:rsidRPr="00845106">
              <w:rPr>
                <w:rFonts w:ascii="Arial" w:eastAsia="Times New Roman" w:hAnsi="Arial" w:cs="Arial"/>
                <w:b/>
                <w:sz w:val="24"/>
                <w:szCs w:val="24"/>
              </w:rPr>
              <w:t>2</w:t>
            </w:r>
          </w:p>
        </w:tc>
        <w:tc>
          <w:tcPr>
            <w:tcW w:w="9990"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rPr>
                <w:rFonts w:ascii="Arial" w:eastAsia="Times New Roman" w:hAnsi="Arial" w:cs="Arial"/>
                <w:b/>
                <w:sz w:val="24"/>
                <w:szCs w:val="24"/>
              </w:rPr>
            </w:pPr>
            <w:r>
              <w:rPr>
                <w:rFonts w:ascii="Arial" w:eastAsia="Times New Roman" w:hAnsi="Arial" w:cs="Arial"/>
                <w:b/>
                <w:sz w:val="24"/>
                <w:szCs w:val="24"/>
              </w:rPr>
              <w:t>Declaration of</w:t>
            </w:r>
            <w:r w:rsidRPr="00845106">
              <w:rPr>
                <w:rFonts w:ascii="Arial" w:eastAsia="Times New Roman" w:hAnsi="Arial" w:cs="Arial"/>
                <w:b/>
                <w:sz w:val="24"/>
                <w:szCs w:val="24"/>
              </w:rPr>
              <w:t xml:space="preserve"> interests</w:t>
            </w:r>
          </w:p>
        </w:tc>
      </w:tr>
      <w:tr w:rsidR="002349F4" w:rsidRPr="00845106" w:rsidTr="002349F4">
        <w:tc>
          <w:tcPr>
            <w:tcW w:w="10598" w:type="dxa"/>
            <w:gridSpan w:val="2"/>
            <w:tcBorders>
              <w:top w:val="single" w:sz="4" w:space="0" w:color="auto"/>
              <w:left w:val="single" w:sz="4" w:space="0" w:color="auto"/>
              <w:bottom w:val="single" w:sz="4" w:space="0" w:color="auto"/>
              <w:right w:val="single" w:sz="4" w:space="0" w:color="auto"/>
            </w:tcBorders>
          </w:tcPr>
          <w:p w:rsidR="002349F4" w:rsidRPr="00EC2BDA" w:rsidRDefault="002349F4" w:rsidP="002349F4">
            <w:pPr>
              <w:spacing w:after="0" w:line="240" w:lineRule="auto"/>
              <w:rPr>
                <w:rFonts w:ascii="Arial" w:hAnsi="Arial" w:cs="Arial"/>
                <w:color w:val="000000"/>
                <w:sz w:val="24"/>
                <w:szCs w:val="24"/>
              </w:rPr>
            </w:pPr>
            <w:r w:rsidRPr="00171B82">
              <w:rPr>
                <w:rFonts w:ascii="Arial" w:hAnsi="Arial" w:cs="Arial"/>
                <w:color w:val="000000"/>
                <w:sz w:val="24"/>
                <w:szCs w:val="24"/>
              </w:rPr>
              <w:t>No declarations of interest were received with regard to any items on the agenda</w:t>
            </w:r>
            <w:r w:rsidR="00EC2BDA">
              <w:rPr>
                <w:rFonts w:ascii="Arial" w:hAnsi="Arial" w:cs="Arial"/>
                <w:color w:val="000000"/>
                <w:sz w:val="24"/>
                <w:szCs w:val="24"/>
              </w:rPr>
              <w:t>.</w:t>
            </w:r>
          </w:p>
        </w:tc>
      </w:tr>
    </w:tbl>
    <w:p w:rsidR="002349F4" w:rsidRDefault="002349F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984"/>
        <w:gridCol w:w="1531"/>
      </w:tblGrid>
      <w:tr w:rsidR="00D33754" w:rsidRPr="00845106" w:rsidTr="00242A2C">
        <w:tc>
          <w:tcPr>
            <w:tcW w:w="608" w:type="dxa"/>
            <w:tcBorders>
              <w:top w:val="single" w:sz="4" w:space="0" w:color="auto"/>
              <w:left w:val="single" w:sz="4" w:space="0" w:color="auto"/>
              <w:bottom w:val="single" w:sz="4" w:space="0" w:color="auto"/>
              <w:right w:val="single" w:sz="4" w:space="0" w:color="auto"/>
            </w:tcBorders>
            <w:hideMark/>
          </w:tcPr>
          <w:p w:rsidR="00D33754" w:rsidRPr="00845106" w:rsidRDefault="00D33754" w:rsidP="00242A2C">
            <w:pPr>
              <w:spacing w:after="0" w:line="240" w:lineRule="auto"/>
              <w:rPr>
                <w:rFonts w:ascii="Arial" w:eastAsia="Times New Roman" w:hAnsi="Arial" w:cs="Arial"/>
                <w:b/>
                <w:sz w:val="24"/>
                <w:szCs w:val="24"/>
              </w:rPr>
            </w:pPr>
            <w:r>
              <w:rPr>
                <w:rFonts w:ascii="Arial" w:eastAsia="Times New Roman" w:hAnsi="Arial" w:cs="Arial"/>
                <w:b/>
                <w:sz w:val="24"/>
                <w:szCs w:val="24"/>
              </w:rPr>
              <w:t>3</w:t>
            </w:r>
          </w:p>
        </w:tc>
        <w:tc>
          <w:tcPr>
            <w:tcW w:w="9990" w:type="dxa"/>
            <w:gridSpan w:val="3"/>
            <w:tcBorders>
              <w:top w:val="single" w:sz="4" w:space="0" w:color="auto"/>
              <w:left w:val="single" w:sz="4" w:space="0" w:color="auto"/>
              <w:bottom w:val="single" w:sz="4" w:space="0" w:color="auto"/>
              <w:right w:val="single" w:sz="4" w:space="0" w:color="auto"/>
            </w:tcBorders>
            <w:hideMark/>
          </w:tcPr>
          <w:p w:rsidR="00D33754" w:rsidRPr="00845106" w:rsidRDefault="00D33754" w:rsidP="00242A2C">
            <w:pPr>
              <w:spacing w:after="0" w:line="240" w:lineRule="auto"/>
              <w:rPr>
                <w:rFonts w:ascii="Arial" w:eastAsia="Times New Roman" w:hAnsi="Arial" w:cs="Arial"/>
                <w:b/>
                <w:sz w:val="24"/>
                <w:szCs w:val="24"/>
              </w:rPr>
            </w:pPr>
            <w:r>
              <w:rPr>
                <w:rFonts w:ascii="Arial" w:eastAsia="Times New Roman" w:hAnsi="Arial" w:cs="Arial"/>
                <w:b/>
                <w:sz w:val="24"/>
                <w:szCs w:val="24"/>
              </w:rPr>
              <w:t>Chair election</w:t>
            </w:r>
          </w:p>
        </w:tc>
      </w:tr>
      <w:tr w:rsidR="00D33754" w:rsidRPr="00C7542B" w:rsidTr="00242A2C">
        <w:tc>
          <w:tcPr>
            <w:tcW w:w="10598" w:type="dxa"/>
            <w:gridSpan w:val="4"/>
            <w:tcBorders>
              <w:top w:val="single" w:sz="4" w:space="0" w:color="auto"/>
              <w:left w:val="single" w:sz="4" w:space="0" w:color="auto"/>
              <w:bottom w:val="single" w:sz="4" w:space="0" w:color="auto"/>
              <w:right w:val="single" w:sz="4" w:space="0" w:color="auto"/>
            </w:tcBorders>
            <w:hideMark/>
          </w:tcPr>
          <w:p w:rsidR="00D33754" w:rsidRDefault="00BA6D36" w:rsidP="00BA6D36">
            <w:pPr>
              <w:spacing w:after="0" w:line="240" w:lineRule="auto"/>
              <w:rPr>
                <w:rFonts w:ascii="Arial" w:eastAsia="Times New Roman" w:hAnsi="Arial" w:cs="Arial"/>
                <w:sz w:val="24"/>
                <w:szCs w:val="24"/>
              </w:rPr>
            </w:pPr>
            <w:r>
              <w:rPr>
                <w:rFonts w:ascii="Arial" w:eastAsia="Times New Roman" w:hAnsi="Arial" w:cs="Arial"/>
                <w:sz w:val="24"/>
                <w:szCs w:val="24"/>
              </w:rPr>
              <w:t>The Clerk invited nominations for Chair of the Resources Committee.</w:t>
            </w:r>
          </w:p>
          <w:p w:rsidR="00BA6D36" w:rsidRDefault="00BA6D36" w:rsidP="00BA6D36">
            <w:pPr>
              <w:spacing w:after="0" w:line="240" w:lineRule="auto"/>
              <w:rPr>
                <w:rFonts w:ascii="Arial" w:eastAsia="Times New Roman" w:hAnsi="Arial" w:cs="Arial"/>
                <w:sz w:val="24"/>
                <w:szCs w:val="24"/>
              </w:rPr>
            </w:pPr>
          </w:p>
          <w:p w:rsidR="00BA6D36" w:rsidRDefault="00BA6D36" w:rsidP="00BA6D36">
            <w:pPr>
              <w:spacing w:after="0" w:line="240" w:lineRule="auto"/>
              <w:rPr>
                <w:rFonts w:ascii="Arial" w:eastAsia="Times New Roman" w:hAnsi="Arial" w:cs="Arial"/>
                <w:sz w:val="24"/>
                <w:szCs w:val="24"/>
              </w:rPr>
            </w:pPr>
            <w:r>
              <w:rPr>
                <w:rFonts w:ascii="Arial" w:eastAsia="Times New Roman" w:hAnsi="Arial" w:cs="Arial"/>
                <w:sz w:val="24"/>
                <w:szCs w:val="24"/>
              </w:rPr>
              <w:t xml:space="preserve">Vino Bromfield was nominated as Chair and elected, unopposed, for a period of one year.  </w:t>
            </w:r>
          </w:p>
          <w:p w:rsidR="00BA6D36" w:rsidRDefault="00BA6D36" w:rsidP="00BA6D36">
            <w:pPr>
              <w:spacing w:after="0" w:line="240" w:lineRule="auto"/>
              <w:rPr>
                <w:rFonts w:ascii="Arial" w:eastAsia="Times New Roman" w:hAnsi="Arial" w:cs="Arial"/>
                <w:sz w:val="24"/>
                <w:szCs w:val="24"/>
              </w:rPr>
            </w:pPr>
          </w:p>
          <w:p w:rsidR="00BA6D36" w:rsidRDefault="00BA6D36" w:rsidP="00BA6D36">
            <w:pPr>
              <w:spacing w:after="0" w:line="240" w:lineRule="auto"/>
              <w:rPr>
                <w:rFonts w:ascii="Arial" w:eastAsia="Times New Roman" w:hAnsi="Arial" w:cs="Arial"/>
                <w:sz w:val="24"/>
                <w:szCs w:val="24"/>
              </w:rPr>
            </w:pPr>
            <w:r>
              <w:rPr>
                <w:rFonts w:ascii="Arial" w:eastAsia="Times New Roman" w:hAnsi="Arial" w:cs="Arial"/>
                <w:sz w:val="24"/>
                <w:szCs w:val="24"/>
              </w:rPr>
              <w:lastRenderedPageBreak/>
              <w:t>It was noted the Vino’s term of office comes to an end in November 2021.  Thought needs to be given to another governor taking over responsibility as Chair of the Resources Committee.</w:t>
            </w:r>
          </w:p>
          <w:p w:rsidR="00BA6D36" w:rsidRPr="00BA6D36" w:rsidRDefault="00BA6D36" w:rsidP="00BA6D36">
            <w:pPr>
              <w:spacing w:after="0" w:line="240" w:lineRule="auto"/>
              <w:rPr>
                <w:rFonts w:ascii="Arial" w:eastAsia="Times New Roman" w:hAnsi="Arial" w:cs="Arial"/>
                <w:sz w:val="24"/>
                <w:szCs w:val="24"/>
              </w:rPr>
            </w:pPr>
          </w:p>
        </w:tc>
      </w:tr>
      <w:tr w:rsidR="00D33754" w:rsidRPr="00845106" w:rsidTr="000177B5">
        <w:tc>
          <w:tcPr>
            <w:tcW w:w="608" w:type="dxa"/>
            <w:tcBorders>
              <w:top w:val="single" w:sz="4" w:space="0" w:color="auto"/>
              <w:left w:val="single" w:sz="4" w:space="0" w:color="auto"/>
              <w:bottom w:val="single" w:sz="4" w:space="0" w:color="auto"/>
              <w:right w:val="single" w:sz="4" w:space="0" w:color="auto"/>
            </w:tcBorders>
          </w:tcPr>
          <w:p w:rsidR="00D33754" w:rsidRPr="00845106" w:rsidRDefault="00D33754" w:rsidP="00242A2C">
            <w:pPr>
              <w:keepNext/>
              <w:spacing w:after="120" w:line="240" w:lineRule="auto"/>
              <w:outlineLvl w:val="0"/>
              <w:rPr>
                <w:rFonts w:ascii="Arial" w:eastAsia="Times New Roman" w:hAnsi="Arial" w:cs="Arial"/>
                <w:b/>
                <w:bCs/>
                <w:color w:val="000000"/>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rsidR="00D33754" w:rsidRPr="00845106" w:rsidRDefault="00D33754" w:rsidP="00242A2C">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1984" w:type="dxa"/>
            <w:tcBorders>
              <w:top w:val="single" w:sz="4" w:space="0" w:color="auto"/>
              <w:left w:val="single" w:sz="4" w:space="0" w:color="auto"/>
              <w:bottom w:val="single" w:sz="4" w:space="0" w:color="auto"/>
              <w:right w:val="single" w:sz="4" w:space="0" w:color="auto"/>
            </w:tcBorders>
            <w:hideMark/>
          </w:tcPr>
          <w:p w:rsidR="00D33754" w:rsidRPr="00845106" w:rsidRDefault="00D33754" w:rsidP="00242A2C">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531" w:type="dxa"/>
            <w:tcBorders>
              <w:top w:val="single" w:sz="4" w:space="0" w:color="auto"/>
              <w:left w:val="single" w:sz="4" w:space="0" w:color="auto"/>
              <w:bottom w:val="single" w:sz="4" w:space="0" w:color="auto"/>
              <w:right w:val="single" w:sz="4" w:space="0" w:color="auto"/>
            </w:tcBorders>
            <w:hideMark/>
          </w:tcPr>
          <w:p w:rsidR="00D33754" w:rsidRPr="00845106" w:rsidRDefault="00D33754" w:rsidP="00242A2C">
            <w:pPr>
              <w:spacing w:after="0" w:line="240" w:lineRule="auto"/>
              <w:rPr>
                <w:rFonts w:ascii="Arial" w:eastAsia="Times New Roman" w:hAnsi="Arial" w:cs="Arial"/>
                <w:b/>
                <w:sz w:val="24"/>
                <w:szCs w:val="24"/>
              </w:rPr>
            </w:pPr>
            <w:r w:rsidRPr="00845106">
              <w:rPr>
                <w:rFonts w:ascii="Arial" w:eastAsia="Times New Roman" w:hAnsi="Arial" w:cs="Arial"/>
                <w:b/>
                <w:sz w:val="24"/>
                <w:szCs w:val="24"/>
              </w:rPr>
              <w:t>Timescale</w:t>
            </w:r>
          </w:p>
        </w:tc>
      </w:tr>
      <w:tr w:rsidR="00D33754" w:rsidRPr="00507A41" w:rsidTr="000177B5">
        <w:tc>
          <w:tcPr>
            <w:tcW w:w="608" w:type="dxa"/>
            <w:tcBorders>
              <w:top w:val="single" w:sz="4" w:space="0" w:color="auto"/>
              <w:left w:val="single" w:sz="4" w:space="0" w:color="auto"/>
              <w:bottom w:val="single" w:sz="4" w:space="0" w:color="auto"/>
              <w:right w:val="single" w:sz="4" w:space="0" w:color="auto"/>
            </w:tcBorders>
          </w:tcPr>
          <w:p w:rsidR="00D33754" w:rsidRPr="00845106" w:rsidRDefault="00D33754" w:rsidP="00242A2C">
            <w:pPr>
              <w:spacing w:after="0" w:line="240" w:lineRule="auto"/>
              <w:rPr>
                <w:rFonts w:ascii="Arial" w:eastAsia="Times New Roman" w:hAnsi="Arial" w:cs="Arial"/>
                <w:sz w:val="24"/>
                <w:szCs w:val="24"/>
              </w:rPr>
            </w:pPr>
          </w:p>
        </w:tc>
        <w:tc>
          <w:tcPr>
            <w:tcW w:w="6475" w:type="dxa"/>
          </w:tcPr>
          <w:p w:rsidR="00D33754" w:rsidRPr="00D33754" w:rsidRDefault="00D33754" w:rsidP="00D33754">
            <w:pPr>
              <w:pStyle w:val="ListParagraph"/>
              <w:numPr>
                <w:ilvl w:val="0"/>
                <w:numId w:val="36"/>
              </w:numPr>
              <w:spacing w:after="0" w:line="240" w:lineRule="auto"/>
              <w:rPr>
                <w:rFonts w:ascii="Arial" w:eastAsia="Times New Roman" w:hAnsi="Arial" w:cs="Arial"/>
                <w:sz w:val="24"/>
                <w:szCs w:val="24"/>
              </w:rPr>
            </w:pPr>
            <w:r w:rsidRPr="00D33754">
              <w:rPr>
                <w:rFonts w:ascii="Arial" w:eastAsia="Times New Roman" w:hAnsi="Arial" w:cs="Arial"/>
                <w:sz w:val="24"/>
                <w:szCs w:val="24"/>
              </w:rPr>
              <w:t xml:space="preserve">Vino Bromfield </w:t>
            </w:r>
            <w:r>
              <w:rPr>
                <w:rFonts w:ascii="Arial" w:eastAsia="Times New Roman" w:hAnsi="Arial" w:cs="Arial"/>
                <w:sz w:val="24"/>
                <w:szCs w:val="24"/>
              </w:rPr>
              <w:t xml:space="preserve">ratified </w:t>
            </w:r>
            <w:r w:rsidRPr="00D33754">
              <w:rPr>
                <w:rFonts w:ascii="Arial" w:eastAsia="Times New Roman" w:hAnsi="Arial" w:cs="Arial"/>
                <w:sz w:val="24"/>
                <w:szCs w:val="24"/>
              </w:rPr>
              <w:t>as Committee Chair</w:t>
            </w:r>
          </w:p>
        </w:tc>
        <w:tc>
          <w:tcPr>
            <w:tcW w:w="1984" w:type="dxa"/>
          </w:tcPr>
          <w:p w:rsidR="00D33754" w:rsidRPr="00507A41" w:rsidRDefault="000177B5" w:rsidP="00D33754">
            <w:pPr>
              <w:rPr>
                <w:rFonts w:ascii="Arial" w:eastAsia="Times New Roman" w:hAnsi="Arial" w:cs="Arial"/>
                <w:sz w:val="24"/>
                <w:szCs w:val="24"/>
              </w:rPr>
            </w:pPr>
            <w:r>
              <w:rPr>
                <w:rFonts w:ascii="Arial" w:eastAsia="Times New Roman" w:hAnsi="Arial" w:cs="Arial"/>
                <w:sz w:val="24"/>
                <w:szCs w:val="24"/>
              </w:rPr>
              <w:t>RM</w:t>
            </w:r>
            <w:r w:rsidR="00D33754">
              <w:rPr>
                <w:rFonts w:ascii="Arial" w:eastAsia="Times New Roman" w:hAnsi="Arial" w:cs="Arial"/>
                <w:sz w:val="24"/>
                <w:szCs w:val="24"/>
              </w:rPr>
              <w:t xml:space="preserve"> Comm</w:t>
            </w:r>
            <w:r>
              <w:rPr>
                <w:rFonts w:ascii="Arial" w:eastAsia="Times New Roman" w:hAnsi="Arial" w:cs="Arial"/>
                <w:sz w:val="24"/>
                <w:szCs w:val="24"/>
              </w:rPr>
              <w:t>ittee</w:t>
            </w:r>
          </w:p>
        </w:tc>
        <w:tc>
          <w:tcPr>
            <w:tcW w:w="1531" w:type="dxa"/>
          </w:tcPr>
          <w:p w:rsidR="00D33754" w:rsidRPr="00507A41" w:rsidRDefault="00D33754" w:rsidP="00242A2C">
            <w:pPr>
              <w:rPr>
                <w:rFonts w:ascii="Arial" w:eastAsia="Times New Roman" w:hAnsi="Arial" w:cs="Arial"/>
                <w:sz w:val="24"/>
                <w:szCs w:val="24"/>
              </w:rPr>
            </w:pPr>
            <w:r>
              <w:rPr>
                <w:rFonts w:ascii="Arial" w:eastAsia="Times New Roman" w:hAnsi="Arial" w:cs="Arial"/>
                <w:sz w:val="24"/>
                <w:szCs w:val="24"/>
              </w:rPr>
              <w:t>1 year</w:t>
            </w:r>
          </w:p>
        </w:tc>
      </w:tr>
    </w:tbl>
    <w:p w:rsidR="00D33754" w:rsidRDefault="00D33754" w:rsidP="002349F4">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6475"/>
        <w:gridCol w:w="1843"/>
        <w:gridCol w:w="1672"/>
      </w:tblGrid>
      <w:tr w:rsidR="002349F4" w:rsidRPr="00845106" w:rsidTr="00D50D61">
        <w:tc>
          <w:tcPr>
            <w:tcW w:w="608" w:type="dxa"/>
            <w:tcBorders>
              <w:top w:val="single" w:sz="4" w:space="0" w:color="auto"/>
              <w:left w:val="single" w:sz="4" w:space="0" w:color="auto"/>
              <w:bottom w:val="single" w:sz="4" w:space="0" w:color="auto"/>
              <w:right w:val="single" w:sz="4" w:space="0" w:color="auto"/>
            </w:tcBorders>
            <w:hideMark/>
          </w:tcPr>
          <w:p w:rsidR="002349F4" w:rsidRPr="00845106" w:rsidRDefault="00D33754" w:rsidP="002349F4">
            <w:pPr>
              <w:spacing w:after="0" w:line="240" w:lineRule="auto"/>
              <w:rPr>
                <w:rFonts w:ascii="Arial" w:eastAsia="Times New Roman" w:hAnsi="Arial" w:cs="Arial"/>
                <w:b/>
                <w:sz w:val="24"/>
                <w:szCs w:val="24"/>
              </w:rPr>
            </w:pPr>
            <w:r>
              <w:rPr>
                <w:rFonts w:ascii="Arial" w:eastAsia="Times New Roman" w:hAnsi="Arial" w:cs="Arial"/>
                <w:b/>
                <w:sz w:val="24"/>
                <w:szCs w:val="24"/>
              </w:rPr>
              <w:t>4</w:t>
            </w:r>
          </w:p>
        </w:tc>
        <w:tc>
          <w:tcPr>
            <w:tcW w:w="9990" w:type="dxa"/>
            <w:gridSpan w:val="3"/>
            <w:tcBorders>
              <w:top w:val="single" w:sz="4" w:space="0" w:color="auto"/>
              <w:left w:val="single" w:sz="4" w:space="0" w:color="auto"/>
              <w:bottom w:val="single" w:sz="4" w:space="0" w:color="auto"/>
              <w:right w:val="single" w:sz="4" w:space="0" w:color="auto"/>
            </w:tcBorders>
            <w:hideMark/>
          </w:tcPr>
          <w:p w:rsidR="002349F4" w:rsidRPr="00845106" w:rsidRDefault="00BA6D36" w:rsidP="00BA6D36">
            <w:pPr>
              <w:tabs>
                <w:tab w:val="left" w:pos="3675"/>
              </w:tabs>
              <w:spacing w:after="0" w:line="240" w:lineRule="auto"/>
              <w:rPr>
                <w:rFonts w:ascii="Arial" w:eastAsia="Times New Roman" w:hAnsi="Arial" w:cs="Arial"/>
                <w:b/>
                <w:sz w:val="24"/>
                <w:szCs w:val="24"/>
              </w:rPr>
            </w:pPr>
            <w:r>
              <w:rPr>
                <w:rFonts w:ascii="Arial" w:eastAsia="Times New Roman" w:hAnsi="Arial" w:cs="Arial"/>
                <w:b/>
                <w:sz w:val="24"/>
                <w:szCs w:val="24"/>
              </w:rPr>
              <w:t>Minutes of the last meeting (11.6.20)</w:t>
            </w:r>
          </w:p>
        </w:tc>
      </w:tr>
      <w:tr w:rsidR="002349F4" w:rsidRPr="00845106" w:rsidTr="00D50D61">
        <w:tc>
          <w:tcPr>
            <w:tcW w:w="10598" w:type="dxa"/>
            <w:gridSpan w:val="4"/>
            <w:tcBorders>
              <w:top w:val="single" w:sz="4" w:space="0" w:color="auto"/>
              <w:left w:val="single" w:sz="4" w:space="0" w:color="auto"/>
              <w:bottom w:val="single" w:sz="4" w:space="0" w:color="auto"/>
              <w:right w:val="single" w:sz="4" w:space="0" w:color="auto"/>
            </w:tcBorders>
            <w:hideMark/>
          </w:tcPr>
          <w:p w:rsidR="003D21F5" w:rsidRDefault="003D21F5" w:rsidP="003D21F5">
            <w:pPr>
              <w:spacing w:after="0" w:line="240" w:lineRule="auto"/>
              <w:rPr>
                <w:rFonts w:ascii="Arial" w:eastAsia="Times New Roman" w:hAnsi="Arial" w:cs="Arial"/>
                <w:sz w:val="24"/>
                <w:szCs w:val="24"/>
              </w:rPr>
            </w:pPr>
            <w:r>
              <w:rPr>
                <w:rFonts w:ascii="Arial" w:eastAsia="Times New Roman" w:hAnsi="Arial" w:cs="Arial"/>
                <w:sz w:val="24"/>
                <w:szCs w:val="24"/>
              </w:rPr>
              <w:t>The</w:t>
            </w:r>
            <w:r w:rsidRPr="00845106">
              <w:rPr>
                <w:rFonts w:ascii="Arial" w:eastAsia="Times New Roman" w:hAnsi="Arial" w:cs="Arial"/>
                <w:sz w:val="24"/>
                <w:szCs w:val="24"/>
              </w:rPr>
              <w:t xml:space="preserve"> </w:t>
            </w:r>
            <w:r>
              <w:rPr>
                <w:rFonts w:ascii="Arial" w:eastAsia="Times New Roman" w:hAnsi="Arial" w:cs="Arial"/>
                <w:sz w:val="24"/>
                <w:szCs w:val="24"/>
              </w:rPr>
              <w:t xml:space="preserve">governors approved the </w:t>
            </w:r>
            <w:r w:rsidRPr="00845106">
              <w:rPr>
                <w:rFonts w:ascii="Arial" w:eastAsia="Times New Roman" w:hAnsi="Arial" w:cs="Arial"/>
                <w:sz w:val="24"/>
                <w:szCs w:val="24"/>
              </w:rPr>
              <w:t>minutes</w:t>
            </w:r>
            <w:r>
              <w:rPr>
                <w:rFonts w:ascii="Arial" w:eastAsia="Times New Roman" w:hAnsi="Arial" w:cs="Arial"/>
                <w:sz w:val="24"/>
                <w:szCs w:val="24"/>
              </w:rPr>
              <w:t xml:space="preserve"> of the meeting </w:t>
            </w:r>
            <w:r w:rsidR="00BA6D36">
              <w:rPr>
                <w:rFonts w:ascii="Arial" w:eastAsia="Times New Roman" w:hAnsi="Arial" w:cs="Arial"/>
                <w:sz w:val="24"/>
                <w:szCs w:val="24"/>
              </w:rPr>
              <w:t>on 11</w:t>
            </w:r>
            <w:r w:rsidR="00BA6D36" w:rsidRPr="00BA6D36">
              <w:rPr>
                <w:rFonts w:ascii="Arial" w:eastAsia="Times New Roman" w:hAnsi="Arial" w:cs="Arial"/>
                <w:sz w:val="24"/>
                <w:szCs w:val="24"/>
                <w:vertAlign w:val="superscript"/>
              </w:rPr>
              <w:t>th</w:t>
            </w:r>
            <w:r w:rsidR="00BA6D36">
              <w:rPr>
                <w:rFonts w:ascii="Arial" w:eastAsia="Times New Roman" w:hAnsi="Arial" w:cs="Arial"/>
                <w:sz w:val="24"/>
                <w:szCs w:val="24"/>
              </w:rPr>
              <w:t xml:space="preserve"> June 2020 </w:t>
            </w:r>
            <w:r>
              <w:rPr>
                <w:rFonts w:ascii="Arial" w:eastAsia="Times New Roman" w:hAnsi="Arial" w:cs="Arial"/>
                <w:sz w:val="24"/>
                <w:szCs w:val="24"/>
              </w:rPr>
              <w:t>as an accurate record of the meeting</w:t>
            </w:r>
            <w:r w:rsidR="00E65E5D">
              <w:rPr>
                <w:rFonts w:ascii="Arial" w:eastAsia="Times New Roman" w:hAnsi="Arial" w:cs="Arial"/>
                <w:sz w:val="24"/>
                <w:szCs w:val="24"/>
              </w:rPr>
              <w:t xml:space="preserve">, </w:t>
            </w:r>
            <w:r w:rsidR="00BA6D36">
              <w:rPr>
                <w:rFonts w:ascii="Arial" w:eastAsia="Times New Roman" w:hAnsi="Arial" w:cs="Arial"/>
                <w:sz w:val="24"/>
                <w:szCs w:val="24"/>
              </w:rPr>
              <w:t>a copy will be signed for retention when possible.</w:t>
            </w:r>
          </w:p>
          <w:p w:rsidR="00BA6D36" w:rsidRDefault="00BA6D36" w:rsidP="003D21F5">
            <w:pPr>
              <w:spacing w:after="0" w:line="240" w:lineRule="auto"/>
              <w:rPr>
                <w:rFonts w:ascii="Arial" w:eastAsia="Times New Roman" w:hAnsi="Arial" w:cs="Arial"/>
                <w:sz w:val="24"/>
                <w:szCs w:val="24"/>
              </w:rPr>
            </w:pPr>
          </w:p>
          <w:p w:rsidR="00BA6D36" w:rsidRDefault="00BA6D36" w:rsidP="003D21F5">
            <w:pPr>
              <w:spacing w:after="0" w:line="240" w:lineRule="auto"/>
              <w:rPr>
                <w:rFonts w:ascii="Arial" w:eastAsia="Times New Roman" w:hAnsi="Arial" w:cs="Arial"/>
                <w:sz w:val="24"/>
                <w:szCs w:val="24"/>
                <w:lang w:val="en-US"/>
              </w:rPr>
            </w:pPr>
            <w:r>
              <w:rPr>
                <w:rFonts w:ascii="Arial" w:eastAsia="Times New Roman" w:hAnsi="Arial" w:cs="Arial"/>
                <w:sz w:val="24"/>
                <w:szCs w:val="24"/>
              </w:rPr>
              <w:t>It was noted that the items contained within the minutes were ratified at the Governing Body meeting on the 24</w:t>
            </w:r>
            <w:r w:rsidRPr="00BA6D36">
              <w:rPr>
                <w:rFonts w:ascii="Arial" w:eastAsia="Times New Roman" w:hAnsi="Arial" w:cs="Arial"/>
                <w:sz w:val="24"/>
                <w:szCs w:val="24"/>
                <w:vertAlign w:val="superscript"/>
              </w:rPr>
              <w:t>th</w:t>
            </w:r>
            <w:r>
              <w:rPr>
                <w:rFonts w:ascii="Arial" w:eastAsia="Times New Roman" w:hAnsi="Arial" w:cs="Arial"/>
                <w:sz w:val="24"/>
                <w:szCs w:val="24"/>
              </w:rPr>
              <w:t xml:space="preserve"> September 2020.</w:t>
            </w:r>
          </w:p>
          <w:p w:rsidR="00E65E5D" w:rsidRDefault="00E65E5D" w:rsidP="003D21F5">
            <w:pPr>
              <w:spacing w:after="0" w:line="240" w:lineRule="auto"/>
              <w:rPr>
                <w:rFonts w:ascii="Arial" w:eastAsia="Times New Roman" w:hAnsi="Arial" w:cs="Arial"/>
                <w:sz w:val="24"/>
                <w:szCs w:val="24"/>
                <w:lang w:val="en-US"/>
              </w:rPr>
            </w:pPr>
          </w:p>
          <w:p w:rsidR="00BA6D36" w:rsidRDefault="00BA6D36" w:rsidP="003D21F5">
            <w:pPr>
              <w:spacing w:after="0" w:line="240" w:lineRule="auto"/>
              <w:rPr>
                <w:rFonts w:ascii="Arial" w:eastAsia="Times New Roman" w:hAnsi="Arial" w:cs="Arial"/>
                <w:sz w:val="24"/>
                <w:szCs w:val="24"/>
                <w:lang w:val="en-US"/>
              </w:rPr>
            </w:pPr>
            <w:r>
              <w:rPr>
                <w:rFonts w:ascii="Arial" w:eastAsia="Times New Roman" w:hAnsi="Arial" w:cs="Arial"/>
                <w:sz w:val="24"/>
                <w:szCs w:val="24"/>
              </w:rPr>
              <w:t>There were no matters arising.</w:t>
            </w:r>
          </w:p>
          <w:p w:rsidR="003D21F5" w:rsidRPr="00340331" w:rsidRDefault="003D21F5" w:rsidP="00BA6D36">
            <w:pPr>
              <w:spacing w:after="0" w:line="240" w:lineRule="auto"/>
              <w:rPr>
                <w:rFonts w:ascii="Arial" w:eastAsia="Times New Roman" w:hAnsi="Arial" w:cs="Arial"/>
                <w:sz w:val="24"/>
                <w:szCs w:val="24"/>
              </w:rPr>
            </w:pPr>
          </w:p>
        </w:tc>
      </w:tr>
      <w:tr w:rsidR="002349F4" w:rsidRPr="00845106" w:rsidTr="00012EA8">
        <w:tc>
          <w:tcPr>
            <w:tcW w:w="608"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keepNext/>
              <w:spacing w:after="120" w:line="240" w:lineRule="auto"/>
              <w:outlineLvl w:val="0"/>
              <w:rPr>
                <w:rFonts w:ascii="Arial" w:eastAsia="Times New Roman" w:hAnsi="Arial" w:cs="Arial"/>
                <w:b/>
                <w:bCs/>
                <w:color w:val="000000"/>
                <w:sz w:val="24"/>
                <w:szCs w:val="24"/>
                <w:lang w:val="en-US"/>
              </w:rPr>
            </w:pPr>
          </w:p>
        </w:tc>
        <w:tc>
          <w:tcPr>
            <w:tcW w:w="6475"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1843"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hideMark/>
          </w:tcPr>
          <w:p w:rsidR="002349F4" w:rsidRPr="00845106" w:rsidRDefault="002349F4" w:rsidP="002349F4">
            <w:pPr>
              <w:spacing w:after="0" w:line="240" w:lineRule="auto"/>
              <w:rPr>
                <w:rFonts w:ascii="Arial" w:eastAsia="Times New Roman" w:hAnsi="Arial" w:cs="Arial"/>
                <w:b/>
                <w:sz w:val="24"/>
                <w:szCs w:val="24"/>
              </w:rPr>
            </w:pPr>
            <w:r w:rsidRPr="00845106">
              <w:rPr>
                <w:rFonts w:ascii="Arial" w:eastAsia="Times New Roman" w:hAnsi="Arial" w:cs="Arial"/>
                <w:b/>
                <w:sz w:val="24"/>
                <w:szCs w:val="24"/>
              </w:rPr>
              <w:t>Timescale</w:t>
            </w:r>
          </w:p>
        </w:tc>
      </w:tr>
      <w:tr w:rsidR="002349F4" w:rsidRPr="00845106" w:rsidTr="00012EA8">
        <w:tc>
          <w:tcPr>
            <w:tcW w:w="608" w:type="dxa"/>
            <w:tcBorders>
              <w:top w:val="single" w:sz="4" w:space="0" w:color="auto"/>
              <w:left w:val="single" w:sz="4" w:space="0" w:color="auto"/>
              <w:bottom w:val="single" w:sz="4" w:space="0" w:color="auto"/>
              <w:right w:val="single" w:sz="4" w:space="0" w:color="auto"/>
            </w:tcBorders>
          </w:tcPr>
          <w:p w:rsidR="002349F4" w:rsidRPr="00845106" w:rsidRDefault="002349F4" w:rsidP="002349F4">
            <w:pPr>
              <w:spacing w:after="0" w:line="240" w:lineRule="auto"/>
              <w:rPr>
                <w:rFonts w:ascii="Arial" w:eastAsia="Times New Roman" w:hAnsi="Arial" w:cs="Arial"/>
                <w:sz w:val="24"/>
                <w:szCs w:val="24"/>
              </w:rPr>
            </w:pPr>
          </w:p>
        </w:tc>
        <w:tc>
          <w:tcPr>
            <w:tcW w:w="6475" w:type="dxa"/>
          </w:tcPr>
          <w:p w:rsidR="00574460" w:rsidRPr="00012EA8" w:rsidRDefault="00012EA8" w:rsidP="00BA6D36">
            <w:pPr>
              <w:pStyle w:val="ListParagraph"/>
              <w:numPr>
                <w:ilvl w:val="0"/>
                <w:numId w:val="36"/>
              </w:numPr>
              <w:spacing w:after="0" w:line="240" w:lineRule="auto"/>
              <w:rPr>
                <w:rFonts w:ascii="Arial" w:eastAsia="Times New Roman" w:hAnsi="Arial" w:cs="Arial"/>
                <w:sz w:val="24"/>
                <w:szCs w:val="24"/>
              </w:rPr>
            </w:pPr>
            <w:r w:rsidRPr="00012EA8">
              <w:rPr>
                <w:rFonts w:ascii="Arial" w:eastAsia="Times New Roman" w:hAnsi="Arial" w:cs="Arial"/>
                <w:sz w:val="24"/>
                <w:szCs w:val="24"/>
              </w:rPr>
              <w:t xml:space="preserve">Minutes of the last meeting </w:t>
            </w:r>
            <w:r>
              <w:rPr>
                <w:rFonts w:ascii="Arial" w:eastAsia="Times New Roman" w:hAnsi="Arial" w:cs="Arial"/>
                <w:sz w:val="24"/>
                <w:szCs w:val="24"/>
              </w:rPr>
              <w:t>approved</w:t>
            </w:r>
          </w:p>
        </w:tc>
        <w:tc>
          <w:tcPr>
            <w:tcW w:w="1843" w:type="dxa"/>
          </w:tcPr>
          <w:p w:rsidR="00574460" w:rsidRPr="00507A41" w:rsidRDefault="00012EA8" w:rsidP="002349F4">
            <w:pPr>
              <w:rPr>
                <w:rFonts w:ascii="Arial" w:eastAsia="Times New Roman" w:hAnsi="Arial" w:cs="Arial"/>
                <w:sz w:val="24"/>
                <w:szCs w:val="24"/>
              </w:rPr>
            </w:pPr>
            <w:r>
              <w:rPr>
                <w:rFonts w:ascii="Arial" w:eastAsia="Times New Roman" w:hAnsi="Arial" w:cs="Arial"/>
                <w:sz w:val="24"/>
                <w:szCs w:val="24"/>
              </w:rPr>
              <w:t>R</w:t>
            </w:r>
            <w:r w:rsidR="00BA6D36">
              <w:rPr>
                <w:rFonts w:ascii="Arial" w:eastAsia="Times New Roman" w:hAnsi="Arial" w:cs="Arial"/>
                <w:sz w:val="24"/>
                <w:szCs w:val="24"/>
              </w:rPr>
              <w:t>es Comm</w:t>
            </w:r>
          </w:p>
        </w:tc>
        <w:tc>
          <w:tcPr>
            <w:tcW w:w="1672" w:type="dxa"/>
          </w:tcPr>
          <w:p w:rsidR="002349F4" w:rsidRPr="00507A41" w:rsidRDefault="002349F4" w:rsidP="002349F4">
            <w:pPr>
              <w:rPr>
                <w:rFonts w:ascii="Arial" w:eastAsia="Times New Roman" w:hAnsi="Arial" w:cs="Arial"/>
                <w:sz w:val="24"/>
                <w:szCs w:val="24"/>
              </w:rPr>
            </w:pPr>
          </w:p>
        </w:tc>
      </w:tr>
    </w:tbl>
    <w:p w:rsidR="006718E9" w:rsidRPr="00845106" w:rsidRDefault="006718E9"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4"/>
        <w:gridCol w:w="96"/>
        <w:gridCol w:w="5703"/>
        <w:gridCol w:w="30"/>
        <w:gridCol w:w="2205"/>
        <w:gridCol w:w="1985"/>
      </w:tblGrid>
      <w:tr w:rsidR="00845106" w:rsidRPr="00845106" w:rsidTr="00D33754">
        <w:tc>
          <w:tcPr>
            <w:tcW w:w="579" w:type="dxa"/>
            <w:gridSpan w:val="2"/>
            <w:tcBorders>
              <w:top w:val="single" w:sz="4" w:space="0" w:color="auto"/>
              <w:left w:val="single" w:sz="4" w:space="0" w:color="auto"/>
              <w:bottom w:val="single" w:sz="4" w:space="0" w:color="auto"/>
              <w:right w:val="single" w:sz="4" w:space="0" w:color="auto"/>
            </w:tcBorders>
            <w:hideMark/>
          </w:tcPr>
          <w:p w:rsidR="00845106" w:rsidRPr="00845106" w:rsidRDefault="00D33754" w:rsidP="003A7F59">
            <w:pPr>
              <w:spacing w:after="0" w:line="240" w:lineRule="auto"/>
              <w:rPr>
                <w:rFonts w:ascii="Arial" w:eastAsia="Times New Roman" w:hAnsi="Arial" w:cs="Arial"/>
                <w:b/>
                <w:sz w:val="24"/>
                <w:szCs w:val="24"/>
              </w:rPr>
            </w:pPr>
            <w:r>
              <w:rPr>
                <w:rFonts w:ascii="Arial" w:eastAsia="Times New Roman" w:hAnsi="Arial" w:cs="Arial"/>
                <w:b/>
                <w:sz w:val="24"/>
                <w:szCs w:val="24"/>
              </w:rPr>
              <w:t>5</w:t>
            </w:r>
          </w:p>
        </w:tc>
        <w:tc>
          <w:tcPr>
            <w:tcW w:w="10019" w:type="dxa"/>
            <w:gridSpan w:val="5"/>
            <w:tcBorders>
              <w:top w:val="single" w:sz="4" w:space="0" w:color="auto"/>
              <w:left w:val="single" w:sz="4" w:space="0" w:color="auto"/>
              <w:bottom w:val="single" w:sz="4" w:space="0" w:color="auto"/>
              <w:right w:val="single" w:sz="4" w:space="0" w:color="auto"/>
            </w:tcBorders>
            <w:hideMark/>
          </w:tcPr>
          <w:p w:rsidR="00845106" w:rsidRPr="00845106" w:rsidRDefault="007F179F" w:rsidP="00C7542B">
            <w:pPr>
              <w:spacing w:after="0" w:line="240" w:lineRule="auto"/>
              <w:rPr>
                <w:rFonts w:ascii="Arial" w:eastAsia="Times New Roman" w:hAnsi="Arial" w:cs="Arial"/>
                <w:b/>
                <w:sz w:val="24"/>
                <w:szCs w:val="24"/>
              </w:rPr>
            </w:pPr>
            <w:r>
              <w:rPr>
                <w:rFonts w:ascii="Arial" w:eastAsia="Times New Roman" w:hAnsi="Arial" w:cs="Arial"/>
                <w:b/>
                <w:sz w:val="24"/>
                <w:szCs w:val="24"/>
              </w:rPr>
              <w:t>Finance report</w:t>
            </w:r>
          </w:p>
        </w:tc>
      </w:tr>
      <w:tr w:rsidR="00845106" w:rsidRPr="00845106" w:rsidTr="00331368">
        <w:tc>
          <w:tcPr>
            <w:tcW w:w="10598" w:type="dxa"/>
            <w:gridSpan w:val="7"/>
            <w:tcBorders>
              <w:top w:val="single" w:sz="4" w:space="0" w:color="auto"/>
              <w:left w:val="single" w:sz="4" w:space="0" w:color="auto"/>
              <w:bottom w:val="single" w:sz="4" w:space="0" w:color="auto"/>
              <w:right w:val="single" w:sz="4" w:space="0" w:color="auto"/>
            </w:tcBorders>
          </w:tcPr>
          <w:p w:rsidR="00A22CED" w:rsidRDefault="00A22CED" w:rsidP="00A22CED">
            <w:pPr>
              <w:spacing w:after="0" w:line="240" w:lineRule="auto"/>
              <w:rPr>
                <w:rFonts w:ascii="Arial" w:eastAsia="Times New Roman" w:hAnsi="Arial" w:cs="Arial"/>
                <w:sz w:val="24"/>
                <w:szCs w:val="24"/>
                <w:lang w:val="en-US"/>
              </w:rPr>
            </w:pPr>
            <w:r w:rsidRPr="00845106">
              <w:rPr>
                <w:rFonts w:ascii="Arial" w:eastAsia="Times New Roman" w:hAnsi="Arial" w:cs="Arial"/>
                <w:sz w:val="24"/>
                <w:szCs w:val="24"/>
                <w:lang w:val="en-US"/>
              </w:rPr>
              <w:t xml:space="preserve">The </w:t>
            </w:r>
            <w:r>
              <w:rPr>
                <w:rFonts w:ascii="Arial" w:eastAsia="Times New Roman" w:hAnsi="Arial" w:cs="Arial"/>
                <w:sz w:val="24"/>
                <w:szCs w:val="24"/>
                <w:lang w:val="en-US"/>
              </w:rPr>
              <w:t>SBM</w:t>
            </w:r>
            <w:r w:rsidR="0026681A">
              <w:rPr>
                <w:rFonts w:ascii="Arial" w:eastAsia="Times New Roman" w:hAnsi="Arial" w:cs="Arial"/>
                <w:sz w:val="24"/>
                <w:szCs w:val="24"/>
                <w:lang w:val="en-US"/>
              </w:rPr>
              <w:t xml:space="preserve"> presented the </w:t>
            </w:r>
            <w:r>
              <w:rPr>
                <w:rFonts w:ascii="Arial" w:eastAsia="Times New Roman" w:hAnsi="Arial" w:cs="Arial"/>
                <w:sz w:val="24"/>
                <w:szCs w:val="24"/>
                <w:lang w:val="en-US"/>
              </w:rPr>
              <w:t>r</w:t>
            </w:r>
            <w:r w:rsidR="00000ADF">
              <w:rPr>
                <w:rFonts w:ascii="Arial" w:eastAsia="Times New Roman" w:hAnsi="Arial" w:cs="Arial"/>
                <w:sz w:val="24"/>
                <w:szCs w:val="24"/>
                <w:lang w:val="en-US"/>
              </w:rPr>
              <w:t>eport</w:t>
            </w:r>
            <w:r w:rsidR="000059E5">
              <w:rPr>
                <w:rFonts w:ascii="Arial" w:eastAsia="Times New Roman" w:hAnsi="Arial" w:cs="Arial"/>
                <w:sz w:val="24"/>
                <w:szCs w:val="24"/>
                <w:lang w:val="en-US"/>
              </w:rPr>
              <w:t xml:space="preserve"> and the </w:t>
            </w:r>
            <w:r w:rsidRPr="00845106">
              <w:rPr>
                <w:rFonts w:ascii="Arial" w:eastAsia="Times New Roman" w:hAnsi="Arial" w:cs="Arial"/>
                <w:sz w:val="24"/>
                <w:szCs w:val="24"/>
                <w:lang w:val="en-US"/>
              </w:rPr>
              <w:t>following points were raised in discussion</w:t>
            </w:r>
            <w:r>
              <w:rPr>
                <w:rFonts w:ascii="Arial" w:eastAsia="Times New Roman" w:hAnsi="Arial" w:cs="Arial"/>
                <w:sz w:val="24"/>
                <w:szCs w:val="24"/>
                <w:lang w:val="en-US"/>
              </w:rPr>
              <w:t>:</w:t>
            </w:r>
          </w:p>
          <w:p w:rsidR="003D21F5" w:rsidRDefault="003D21F5" w:rsidP="00A22CED">
            <w:pPr>
              <w:spacing w:after="0" w:line="240" w:lineRule="auto"/>
              <w:rPr>
                <w:rFonts w:ascii="Arial" w:eastAsia="Times New Roman" w:hAnsi="Arial" w:cs="Arial"/>
                <w:sz w:val="24"/>
                <w:szCs w:val="24"/>
                <w:lang w:val="en-US"/>
              </w:rPr>
            </w:pPr>
          </w:p>
          <w:p w:rsidR="006D3128" w:rsidRDefault="00D33754" w:rsidP="00A22CED">
            <w:pPr>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5.1 Period 6 Budget Monitoring</w:t>
            </w:r>
          </w:p>
          <w:p w:rsidR="000059E5" w:rsidRPr="000059E5" w:rsidRDefault="00D90011" w:rsidP="00A22CE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Period 6 Monitoring is presented in the format required by the Local Authority (LA) and a</w:t>
            </w:r>
            <w:r w:rsidR="00523AE2">
              <w:rPr>
                <w:rFonts w:ascii="Arial" w:eastAsia="Times New Roman" w:hAnsi="Arial" w:cs="Arial"/>
                <w:sz w:val="24"/>
                <w:szCs w:val="24"/>
                <w:lang w:val="en-US"/>
              </w:rPr>
              <w:t xml:space="preserve">dditional documents are </w:t>
            </w:r>
            <w:r>
              <w:rPr>
                <w:rFonts w:ascii="Arial" w:eastAsia="Times New Roman" w:hAnsi="Arial" w:cs="Arial"/>
                <w:sz w:val="24"/>
                <w:szCs w:val="24"/>
                <w:lang w:val="en-US"/>
              </w:rPr>
              <w:t>in the format with which governors are familiar.</w:t>
            </w:r>
          </w:p>
          <w:p w:rsidR="006D3128" w:rsidRPr="00D90011" w:rsidRDefault="006D3128" w:rsidP="00A22CED">
            <w:pPr>
              <w:spacing w:after="0" w:line="240" w:lineRule="auto"/>
              <w:rPr>
                <w:rFonts w:ascii="Arial" w:eastAsia="Times New Roman" w:hAnsi="Arial" w:cs="Arial"/>
                <w:sz w:val="24"/>
                <w:szCs w:val="24"/>
                <w:lang w:val="en-US"/>
              </w:rPr>
            </w:pPr>
          </w:p>
          <w:tbl>
            <w:tblPr>
              <w:tblW w:w="0" w:type="auto"/>
              <w:tblLook w:val="04A0" w:firstRow="1" w:lastRow="0" w:firstColumn="1" w:lastColumn="0" w:noHBand="0" w:noVBand="1"/>
            </w:tblPr>
            <w:tblGrid>
              <w:gridCol w:w="2689"/>
              <w:gridCol w:w="2976"/>
              <w:gridCol w:w="2977"/>
            </w:tblGrid>
            <w:tr w:rsidR="00633C40" w:rsidRPr="00B57B40" w:rsidTr="00633C40">
              <w:tc>
                <w:tcPr>
                  <w:tcW w:w="2689" w:type="dxa"/>
                  <w:shd w:val="clear" w:color="auto" w:fill="auto"/>
                </w:tcPr>
                <w:p w:rsidR="00633C40" w:rsidRPr="00B57B40" w:rsidRDefault="00633C40" w:rsidP="00633C40">
                  <w:pPr>
                    <w:spacing w:after="0" w:line="240" w:lineRule="auto"/>
                    <w:rPr>
                      <w:rFonts w:ascii="Arial" w:hAnsi="Arial" w:cs="Arial"/>
                      <w:sz w:val="24"/>
                      <w:szCs w:val="24"/>
                      <w:u w:val="single"/>
                      <w:lang w:eastAsia="en-GB"/>
                    </w:rPr>
                  </w:pPr>
                </w:p>
              </w:tc>
              <w:tc>
                <w:tcPr>
                  <w:tcW w:w="2976" w:type="dxa"/>
                  <w:shd w:val="clear" w:color="auto" w:fill="auto"/>
                </w:tcPr>
                <w:p w:rsidR="00633C40" w:rsidRPr="00B57B40" w:rsidRDefault="00633C40" w:rsidP="00633C40">
                  <w:pPr>
                    <w:spacing w:after="0" w:line="240" w:lineRule="auto"/>
                    <w:jc w:val="center"/>
                    <w:rPr>
                      <w:rFonts w:ascii="Arial" w:hAnsi="Arial" w:cs="Arial"/>
                      <w:sz w:val="24"/>
                      <w:szCs w:val="24"/>
                      <w:u w:val="single"/>
                      <w:lang w:eastAsia="en-GB"/>
                    </w:rPr>
                  </w:pPr>
                  <w:r w:rsidRPr="00B57B40">
                    <w:rPr>
                      <w:rFonts w:ascii="Arial" w:hAnsi="Arial" w:cs="Arial"/>
                      <w:sz w:val="24"/>
                      <w:szCs w:val="24"/>
                      <w:u w:val="single"/>
                      <w:lang w:val="en-US" w:eastAsia="en-GB"/>
                    </w:rPr>
                    <w:t>Budget to period</w:t>
                  </w:r>
                </w:p>
              </w:tc>
              <w:tc>
                <w:tcPr>
                  <w:tcW w:w="2977" w:type="dxa"/>
                  <w:shd w:val="clear" w:color="auto" w:fill="auto"/>
                </w:tcPr>
                <w:p w:rsidR="00633C40" w:rsidRPr="00B57B40" w:rsidRDefault="00633C40" w:rsidP="00633C40">
                  <w:pPr>
                    <w:spacing w:after="0" w:line="240" w:lineRule="auto"/>
                    <w:jc w:val="center"/>
                    <w:rPr>
                      <w:rFonts w:ascii="Arial" w:hAnsi="Arial" w:cs="Arial"/>
                      <w:sz w:val="24"/>
                      <w:szCs w:val="24"/>
                      <w:u w:val="single"/>
                      <w:lang w:eastAsia="en-GB"/>
                    </w:rPr>
                  </w:pPr>
                  <w:r w:rsidRPr="00B57B40">
                    <w:rPr>
                      <w:rFonts w:ascii="Arial" w:hAnsi="Arial" w:cs="Arial"/>
                      <w:sz w:val="24"/>
                      <w:szCs w:val="24"/>
                      <w:u w:val="single"/>
                      <w:lang w:val="en-US" w:eastAsia="en-GB"/>
                    </w:rPr>
                    <w:t>Actual to period</w:t>
                  </w:r>
                </w:p>
              </w:tc>
            </w:tr>
          </w:tbl>
          <w:p w:rsidR="00633C40" w:rsidRPr="00B57B40" w:rsidRDefault="00633C40" w:rsidP="00633C40">
            <w:pPr>
              <w:spacing w:after="0"/>
              <w:rPr>
                <w:vanish/>
              </w:rPr>
            </w:pPr>
          </w:p>
          <w:tbl>
            <w:tblPr>
              <w:tblW w:w="0" w:type="auto"/>
              <w:tblLook w:val="04A0" w:firstRow="1" w:lastRow="0" w:firstColumn="1" w:lastColumn="0" w:noHBand="0" w:noVBand="1"/>
            </w:tblPr>
            <w:tblGrid>
              <w:gridCol w:w="2638"/>
              <w:gridCol w:w="1987"/>
              <w:gridCol w:w="990"/>
              <w:gridCol w:w="2035"/>
              <w:gridCol w:w="992"/>
            </w:tblGrid>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u w:val="single"/>
                      <w:lang w:eastAsia="en-GB"/>
                    </w:rPr>
                    <w:t>Revenue</w:t>
                  </w:r>
                </w:p>
              </w:tc>
              <w:tc>
                <w:tcPr>
                  <w:tcW w:w="1987" w:type="dxa"/>
                  <w:shd w:val="clear" w:color="auto" w:fill="auto"/>
                  <w:vAlign w:val="center"/>
                </w:tcPr>
                <w:p w:rsidR="00633C40" w:rsidRPr="00A747E0" w:rsidRDefault="00633C40" w:rsidP="00633C40">
                  <w:pPr>
                    <w:spacing w:after="0" w:line="240" w:lineRule="auto"/>
                    <w:rPr>
                      <w:rFonts w:ascii="Arial" w:hAnsi="Arial" w:cs="Arial"/>
                      <w:sz w:val="24"/>
                      <w:szCs w:val="24"/>
                      <w:lang w:eastAsia="en-GB"/>
                    </w:rPr>
                  </w:pP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2035" w:type="dxa"/>
                  <w:vAlign w:val="center"/>
                </w:tcPr>
                <w:p w:rsidR="00633C40" w:rsidRPr="00A747E0" w:rsidRDefault="00633C40" w:rsidP="00633C40">
                  <w:pPr>
                    <w:spacing w:after="0" w:line="240" w:lineRule="auto"/>
                    <w:rPr>
                      <w:rFonts w:ascii="Arial" w:hAnsi="Arial" w:cs="Arial"/>
                      <w:sz w:val="24"/>
                      <w:szCs w:val="24"/>
                      <w:lang w:eastAsia="en-GB"/>
                    </w:rPr>
                  </w:pPr>
                </w:p>
              </w:tc>
              <w:tc>
                <w:tcPr>
                  <w:tcW w:w="992" w:type="dxa"/>
                </w:tcPr>
                <w:p w:rsidR="00633C40" w:rsidRPr="00A747E0" w:rsidRDefault="00633C40" w:rsidP="00633C40">
                  <w:pPr>
                    <w:spacing w:after="0" w:line="240" w:lineRule="auto"/>
                    <w:rPr>
                      <w:rFonts w:ascii="Arial" w:hAnsi="Arial" w:cs="Arial"/>
                      <w:sz w:val="24"/>
                      <w:szCs w:val="24"/>
                      <w:lang w:eastAsia="en-GB"/>
                    </w:rPr>
                  </w:pP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lang w:eastAsia="en-GB"/>
                    </w:rPr>
                    <w:t xml:space="preserve">Total income </w:t>
                  </w:r>
                </w:p>
              </w:tc>
              <w:tc>
                <w:tcPr>
                  <w:tcW w:w="1987" w:type="dxa"/>
                  <w:shd w:val="clear" w:color="auto" w:fill="auto"/>
                  <w:vAlign w:val="center"/>
                </w:tcPr>
                <w:p w:rsidR="00633C40" w:rsidRPr="00A747E0" w:rsidRDefault="00633C40" w:rsidP="00633C40">
                  <w:pPr>
                    <w:spacing w:after="0" w:line="240" w:lineRule="auto"/>
                    <w:jc w:val="right"/>
                    <w:rPr>
                      <w:rFonts w:ascii="Arial" w:hAnsi="Arial" w:cs="Arial"/>
                      <w:sz w:val="24"/>
                      <w:szCs w:val="24"/>
                      <w:lang w:val="en-US" w:eastAsia="en-GB"/>
                    </w:rPr>
                  </w:pPr>
                  <w:r>
                    <w:rPr>
                      <w:rFonts w:ascii="Arial" w:hAnsi="Arial" w:cs="Arial"/>
                      <w:sz w:val="24"/>
                      <w:szCs w:val="24"/>
                      <w:lang w:val="en-US" w:eastAsia="en-GB"/>
                    </w:rPr>
                    <w:t>£1,847,515</w:t>
                  </w: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2035" w:type="dxa"/>
                  <w:vAlign w:val="center"/>
                </w:tcPr>
                <w:p w:rsidR="00633C40" w:rsidRPr="00A747E0" w:rsidRDefault="00633C40" w:rsidP="00633C40">
                  <w:pPr>
                    <w:spacing w:after="0" w:line="240" w:lineRule="auto"/>
                    <w:jc w:val="right"/>
                    <w:rPr>
                      <w:rFonts w:ascii="Arial" w:hAnsi="Arial" w:cs="Arial"/>
                      <w:sz w:val="24"/>
                      <w:szCs w:val="24"/>
                      <w:lang w:val="en-US" w:eastAsia="en-GB"/>
                    </w:rPr>
                  </w:pPr>
                  <w:r>
                    <w:rPr>
                      <w:rFonts w:ascii="Arial" w:hAnsi="Arial" w:cs="Arial"/>
                      <w:sz w:val="24"/>
                      <w:szCs w:val="24"/>
                      <w:lang w:val="en-US" w:eastAsia="en-GB"/>
                    </w:rPr>
                    <w:t>£1,395,792</w:t>
                  </w:r>
                </w:p>
              </w:tc>
              <w:tc>
                <w:tcPr>
                  <w:tcW w:w="992" w:type="dxa"/>
                </w:tcPr>
                <w:p w:rsidR="00633C40" w:rsidRPr="00A747E0" w:rsidRDefault="00633C40" w:rsidP="00633C40">
                  <w:pPr>
                    <w:spacing w:after="0" w:line="240" w:lineRule="auto"/>
                    <w:rPr>
                      <w:rFonts w:ascii="Arial" w:hAnsi="Arial" w:cs="Arial"/>
                      <w:sz w:val="24"/>
                      <w:szCs w:val="24"/>
                      <w:lang w:eastAsia="en-GB"/>
                    </w:rPr>
                  </w:pP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lang w:eastAsia="en-GB"/>
                    </w:rPr>
                    <w:t>Total expenditure</w:t>
                  </w:r>
                </w:p>
              </w:tc>
              <w:tc>
                <w:tcPr>
                  <w:tcW w:w="1987" w:type="dxa"/>
                  <w:shd w:val="clear" w:color="auto" w:fill="auto"/>
                  <w:vAlign w:val="center"/>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Pr>
                      <w:rFonts w:ascii="Arial" w:hAnsi="Arial" w:cs="Arial"/>
                      <w:sz w:val="24"/>
                      <w:szCs w:val="24"/>
                      <w:lang w:eastAsia="en-GB"/>
                    </w:rPr>
                    <w:t>1,945,482</w:t>
                  </w: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2035" w:type="dxa"/>
                  <w:vAlign w:val="center"/>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Pr>
                      <w:rFonts w:ascii="Arial" w:hAnsi="Arial" w:cs="Arial"/>
                      <w:sz w:val="24"/>
                      <w:szCs w:val="24"/>
                      <w:lang w:eastAsia="en-GB"/>
                    </w:rPr>
                    <w:t>1,371,357</w:t>
                  </w:r>
                </w:p>
              </w:tc>
              <w:tc>
                <w:tcPr>
                  <w:tcW w:w="992" w:type="dxa"/>
                </w:tcPr>
                <w:p w:rsidR="00633C40" w:rsidRPr="00A747E0" w:rsidRDefault="00633C40" w:rsidP="00633C40">
                  <w:pPr>
                    <w:spacing w:after="0" w:line="240" w:lineRule="auto"/>
                    <w:rPr>
                      <w:rFonts w:ascii="Arial" w:hAnsi="Arial" w:cs="Arial"/>
                      <w:sz w:val="24"/>
                      <w:szCs w:val="24"/>
                      <w:lang w:eastAsia="en-GB"/>
                    </w:rPr>
                  </w:pP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lang w:eastAsia="en-GB"/>
                    </w:rPr>
                    <w:t>In year balance</w:t>
                  </w:r>
                </w:p>
              </w:tc>
              <w:tc>
                <w:tcPr>
                  <w:tcW w:w="1987" w:type="dxa"/>
                  <w:shd w:val="clear" w:color="auto" w:fill="auto"/>
                  <w:vAlign w:val="center"/>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Pr>
                      <w:rFonts w:ascii="Arial" w:hAnsi="Arial" w:cs="Arial"/>
                      <w:sz w:val="24"/>
                      <w:szCs w:val="24"/>
                      <w:lang w:eastAsia="en-GB"/>
                    </w:rPr>
                    <w:t>97,967</w:t>
                  </w: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r>
                    <w:rPr>
                      <w:rFonts w:ascii="Arial" w:hAnsi="Arial" w:cs="Arial"/>
                      <w:sz w:val="24"/>
                      <w:szCs w:val="24"/>
                      <w:lang w:eastAsia="en-GB"/>
                    </w:rPr>
                    <w:t>deficit</w:t>
                  </w:r>
                </w:p>
              </w:tc>
              <w:tc>
                <w:tcPr>
                  <w:tcW w:w="2035" w:type="dxa"/>
                  <w:vAlign w:val="center"/>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Pr>
                      <w:rFonts w:ascii="Arial" w:hAnsi="Arial" w:cs="Arial"/>
                      <w:sz w:val="24"/>
                      <w:szCs w:val="24"/>
                      <w:lang w:eastAsia="en-GB"/>
                    </w:rPr>
                    <w:t>24,395</w:t>
                  </w:r>
                </w:p>
              </w:tc>
              <w:tc>
                <w:tcPr>
                  <w:tcW w:w="992" w:type="dxa"/>
                </w:tcPr>
                <w:p w:rsidR="00633C40" w:rsidRPr="00A747E0" w:rsidRDefault="00633C40" w:rsidP="00633C40">
                  <w:pPr>
                    <w:spacing w:after="0" w:line="240" w:lineRule="auto"/>
                    <w:rPr>
                      <w:rFonts w:ascii="Arial" w:hAnsi="Arial" w:cs="Arial"/>
                      <w:sz w:val="24"/>
                      <w:szCs w:val="24"/>
                      <w:lang w:eastAsia="en-GB"/>
                    </w:rPr>
                  </w:pPr>
                  <w:r>
                    <w:rPr>
                      <w:rFonts w:ascii="Arial" w:hAnsi="Arial" w:cs="Arial"/>
                      <w:sz w:val="24"/>
                      <w:szCs w:val="24"/>
                      <w:lang w:eastAsia="en-GB"/>
                    </w:rPr>
                    <w:t>surplus</w:t>
                  </w: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1987" w:type="dxa"/>
                  <w:shd w:val="clear" w:color="auto" w:fill="auto"/>
                  <w:vAlign w:val="center"/>
                </w:tcPr>
                <w:p w:rsidR="00633C40" w:rsidRPr="00A747E0" w:rsidRDefault="00633C40" w:rsidP="00633C40">
                  <w:pPr>
                    <w:spacing w:after="0" w:line="240" w:lineRule="auto"/>
                    <w:rPr>
                      <w:rFonts w:ascii="Arial" w:hAnsi="Arial" w:cs="Arial"/>
                      <w:sz w:val="24"/>
                      <w:szCs w:val="24"/>
                      <w:lang w:eastAsia="en-GB"/>
                    </w:rPr>
                  </w:pP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2035" w:type="dxa"/>
                  <w:vAlign w:val="center"/>
                </w:tcPr>
                <w:p w:rsidR="00633C40" w:rsidRPr="00A747E0" w:rsidRDefault="00633C40" w:rsidP="00633C40">
                  <w:pPr>
                    <w:spacing w:after="0" w:line="240" w:lineRule="auto"/>
                    <w:rPr>
                      <w:rFonts w:ascii="Arial" w:hAnsi="Arial" w:cs="Arial"/>
                      <w:sz w:val="24"/>
                      <w:szCs w:val="24"/>
                      <w:lang w:eastAsia="en-GB"/>
                    </w:rPr>
                  </w:pPr>
                </w:p>
              </w:tc>
              <w:tc>
                <w:tcPr>
                  <w:tcW w:w="992" w:type="dxa"/>
                </w:tcPr>
                <w:p w:rsidR="00633C40" w:rsidRPr="00A747E0" w:rsidRDefault="00633C40" w:rsidP="00633C40">
                  <w:pPr>
                    <w:spacing w:after="0" w:line="240" w:lineRule="auto"/>
                    <w:rPr>
                      <w:rFonts w:ascii="Arial" w:hAnsi="Arial" w:cs="Arial"/>
                      <w:sz w:val="24"/>
                      <w:szCs w:val="24"/>
                      <w:lang w:eastAsia="en-GB"/>
                    </w:rPr>
                  </w:pP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u w:val="single"/>
                      <w:lang w:eastAsia="en-GB"/>
                    </w:rPr>
                    <w:t>Capital</w:t>
                  </w:r>
                </w:p>
              </w:tc>
              <w:tc>
                <w:tcPr>
                  <w:tcW w:w="1987"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p>
              </w:tc>
              <w:tc>
                <w:tcPr>
                  <w:tcW w:w="2035" w:type="dxa"/>
                </w:tcPr>
                <w:p w:rsidR="00633C40" w:rsidRPr="00A747E0" w:rsidRDefault="00633C40" w:rsidP="00633C40">
                  <w:pPr>
                    <w:spacing w:after="0" w:line="240" w:lineRule="auto"/>
                    <w:rPr>
                      <w:rFonts w:ascii="Arial" w:hAnsi="Arial" w:cs="Arial"/>
                      <w:sz w:val="24"/>
                      <w:szCs w:val="24"/>
                      <w:lang w:eastAsia="en-GB"/>
                    </w:rPr>
                  </w:pPr>
                </w:p>
              </w:tc>
              <w:tc>
                <w:tcPr>
                  <w:tcW w:w="992" w:type="dxa"/>
                </w:tcPr>
                <w:p w:rsidR="00633C40" w:rsidRPr="00A747E0" w:rsidRDefault="00633C40" w:rsidP="00633C40">
                  <w:pPr>
                    <w:spacing w:after="0" w:line="240" w:lineRule="auto"/>
                    <w:rPr>
                      <w:rFonts w:ascii="Arial" w:hAnsi="Arial" w:cs="Arial"/>
                      <w:sz w:val="24"/>
                      <w:szCs w:val="24"/>
                      <w:lang w:eastAsia="en-GB"/>
                    </w:rPr>
                  </w:pP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lang w:eastAsia="en-GB"/>
                    </w:rPr>
                    <w:t xml:space="preserve">Total income </w:t>
                  </w:r>
                </w:p>
              </w:tc>
              <w:tc>
                <w:tcPr>
                  <w:tcW w:w="1987" w:type="dxa"/>
                  <w:shd w:val="clear" w:color="auto" w:fill="auto"/>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sidR="002228F4">
                    <w:rPr>
                      <w:rFonts w:ascii="Arial" w:hAnsi="Arial" w:cs="Arial"/>
                      <w:sz w:val="24"/>
                      <w:szCs w:val="24"/>
                      <w:lang w:eastAsia="en-GB"/>
                    </w:rPr>
                    <w:t>0</w:t>
                  </w: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r>
                    <w:rPr>
                      <w:rFonts w:ascii="Arial" w:hAnsi="Arial" w:cs="Arial"/>
                      <w:sz w:val="24"/>
                      <w:szCs w:val="24"/>
                      <w:lang w:eastAsia="en-GB"/>
                    </w:rPr>
                    <w:t>surplus</w:t>
                  </w:r>
                </w:p>
              </w:tc>
              <w:tc>
                <w:tcPr>
                  <w:tcW w:w="2035" w:type="dxa"/>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Pr>
                      <w:rFonts w:ascii="Arial" w:hAnsi="Arial" w:cs="Arial"/>
                      <w:sz w:val="24"/>
                      <w:szCs w:val="24"/>
                      <w:lang w:eastAsia="en-GB"/>
                    </w:rPr>
                    <w:t>122,370</w:t>
                  </w:r>
                </w:p>
              </w:tc>
              <w:tc>
                <w:tcPr>
                  <w:tcW w:w="992" w:type="dxa"/>
                </w:tcPr>
                <w:p w:rsidR="00633C40" w:rsidRPr="00A747E0" w:rsidRDefault="00633C40" w:rsidP="00633C40">
                  <w:pPr>
                    <w:spacing w:after="0" w:line="240" w:lineRule="auto"/>
                    <w:rPr>
                      <w:rFonts w:ascii="Arial" w:hAnsi="Arial" w:cs="Arial"/>
                      <w:sz w:val="24"/>
                      <w:szCs w:val="24"/>
                      <w:lang w:eastAsia="en-GB"/>
                    </w:rPr>
                  </w:pPr>
                  <w:r>
                    <w:rPr>
                      <w:rFonts w:ascii="Arial" w:hAnsi="Arial" w:cs="Arial"/>
                      <w:sz w:val="24"/>
                      <w:szCs w:val="24"/>
                      <w:lang w:eastAsia="en-GB"/>
                    </w:rPr>
                    <w:t>surplus</w:t>
                  </w: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lang w:eastAsia="en-GB"/>
                    </w:rPr>
                    <w:t>Total expenditure</w:t>
                  </w:r>
                </w:p>
              </w:tc>
              <w:tc>
                <w:tcPr>
                  <w:tcW w:w="1987" w:type="dxa"/>
                  <w:shd w:val="clear" w:color="auto" w:fill="auto"/>
                </w:tcPr>
                <w:p w:rsidR="00633C40" w:rsidRPr="00A747E0" w:rsidRDefault="002228F4" w:rsidP="00633C40">
                  <w:pPr>
                    <w:spacing w:after="0" w:line="240" w:lineRule="auto"/>
                    <w:jc w:val="right"/>
                    <w:rPr>
                      <w:rFonts w:ascii="Arial" w:hAnsi="Arial" w:cs="Arial"/>
                      <w:sz w:val="24"/>
                      <w:szCs w:val="24"/>
                      <w:lang w:eastAsia="en-GB"/>
                    </w:rPr>
                  </w:pPr>
                  <w:r>
                    <w:rPr>
                      <w:rFonts w:ascii="Arial" w:hAnsi="Arial" w:cs="Arial"/>
                      <w:sz w:val="24"/>
                      <w:szCs w:val="24"/>
                      <w:lang w:eastAsia="en-GB"/>
                    </w:rPr>
                    <w:t>£0</w:t>
                  </w: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r>
                    <w:rPr>
                      <w:rFonts w:ascii="Arial" w:hAnsi="Arial" w:cs="Arial"/>
                      <w:sz w:val="24"/>
                      <w:szCs w:val="24"/>
                      <w:lang w:eastAsia="en-GB"/>
                    </w:rPr>
                    <w:t>deficit</w:t>
                  </w:r>
                </w:p>
              </w:tc>
              <w:tc>
                <w:tcPr>
                  <w:tcW w:w="2035" w:type="dxa"/>
                </w:tcPr>
                <w:p w:rsidR="00633C40" w:rsidRPr="00A747E0" w:rsidRDefault="00633C40" w:rsidP="00633C40">
                  <w:pPr>
                    <w:spacing w:after="0" w:line="240" w:lineRule="auto"/>
                    <w:jc w:val="right"/>
                    <w:rPr>
                      <w:rFonts w:ascii="Arial" w:hAnsi="Arial" w:cs="Arial"/>
                      <w:sz w:val="24"/>
                      <w:szCs w:val="24"/>
                      <w:lang w:eastAsia="en-GB"/>
                    </w:rPr>
                  </w:pPr>
                  <w:r>
                    <w:rPr>
                      <w:rFonts w:ascii="Arial" w:hAnsi="Arial" w:cs="Arial"/>
                      <w:sz w:val="24"/>
                      <w:szCs w:val="24"/>
                      <w:lang w:eastAsia="en-GB"/>
                    </w:rPr>
                    <w:t>£11,551</w:t>
                  </w:r>
                </w:p>
              </w:tc>
              <w:tc>
                <w:tcPr>
                  <w:tcW w:w="992" w:type="dxa"/>
                </w:tcPr>
                <w:p w:rsidR="00633C40" w:rsidRPr="00A747E0" w:rsidRDefault="002228F4" w:rsidP="00633C40">
                  <w:pPr>
                    <w:spacing w:after="0" w:line="240" w:lineRule="auto"/>
                    <w:rPr>
                      <w:rFonts w:ascii="Arial" w:hAnsi="Arial" w:cs="Arial"/>
                      <w:sz w:val="24"/>
                      <w:szCs w:val="24"/>
                      <w:lang w:eastAsia="en-GB"/>
                    </w:rPr>
                  </w:pPr>
                  <w:r>
                    <w:rPr>
                      <w:rFonts w:ascii="Arial" w:hAnsi="Arial" w:cs="Arial"/>
                      <w:sz w:val="24"/>
                      <w:szCs w:val="24"/>
                      <w:lang w:eastAsia="en-GB"/>
                    </w:rPr>
                    <w:t>surplus</w:t>
                  </w:r>
                </w:p>
              </w:tc>
            </w:tr>
            <w:tr w:rsidR="00633C40" w:rsidRPr="00A747E0" w:rsidTr="00633C40">
              <w:tc>
                <w:tcPr>
                  <w:tcW w:w="2638" w:type="dxa"/>
                  <w:shd w:val="clear" w:color="auto" w:fill="auto"/>
                </w:tcPr>
                <w:p w:rsidR="00633C40" w:rsidRPr="00A747E0" w:rsidRDefault="00633C40" w:rsidP="00633C40">
                  <w:pPr>
                    <w:spacing w:after="0" w:line="240" w:lineRule="auto"/>
                    <w:rPr>
                      <w:rFonts w:ascii="Arial" w:hAnsi="Arial" w:cs="Arial"/>
                      <w:sz w:val="24"/>
                      <w:szCs w:val="24"/>
                      <w:lang w:eastAsia="en-GB"/>
                    </w:rPr>
                  </w:pPr>
                  <w:r w:rsidRPr="00A747E0">
                    <w:rPr>
                      <w:rFonts w:ascii="Arial" w:hAnsi="Arial" w:cs="Arial"/>
                      <w:sz w:val="24"/>
                      <w:szCs w:val="24"/>
                      <w:lang w:eastAsia="en-GB"/>
                    </w:rPr>
                    <w:t>In year balance</w:t>
                  </w:r>
                </w:p>
              </w:tc>
              <w:tc>
                <w:tcPr>
                  <w:tcW w:w="1987" w:type="dxa"/>
                  <w:shd w:val="clear" w:color="auto" w:fill="auto"/>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sidR="002228F4">
                    <w:rPr>
                      <w:rFonts w:ascii="Arial" w:hAnsi="Arial" w:cs="Arial"/>
                      <w:sz w:val="24"/>
                      <w:szCs w:val="24"/>
                      <w:lang w:eastAsia="en-GB"/>
                    </w:rPr>
                    <w:t>0</w:t>
                  </w:r>
                </w:p>
              </w:tc>
              <w:tc>
                <w:tcPr>
                  <w:tcW w:w="990" w:type="dxa"/>
                  <w:shd w:val="clear" w:color="auto" w:fill="auto"/>
                </w:tcPr>
                <w:p w:rsidR="00633C40" w:rsidRPr="00A747E0" w:rsidRDefault="00633C40" w:rsidP="00633C40">
                  <w:pPr>
                    <w:spacing w:after="0" w:line="240" w:lineRule="auto"/>
                    <w:rPr>
                      <w:rFonts w:ascii="Arial" w:hAnsi="Arial" w:cs="Arial"/>
                      <w:sz w:val="24"/>
                      <w:szCs w:val="24"/>
                      <w:lang w:eastAsia="en-GB"/>
                    </w:rPr>
                  </w:pPr>
                  <w:r>
                    <w:rPr>
                      <w:rFonts w:ascii="Arial" w:hAnsi="Arial" w:cs="Arial"/>
                      <w:sz w:val="24"/>
                      <w:szCs w:val="24"/>
                      <w:lang w:eastAsia="en-GB"/>
                    </w:rPr>
                    <w:t>deficit</w:t>
                  </w:r>
                </w:p>
              </w:tc>
              <w:tc>
                <w:tcPr>
                  <w:tcW w:w="2035" w:type="dxa"/>
                </w:tcPr>
                <w:p w:rsidR="00633C40" w:rsidRPr="00A747E0" w:rsidRDefault="00633C40" w:rsidP="00633C40">
                  <w:pPr>
                    <w:spacing w:after="0" w:line="240" w:lineRule="auto"/>
                    <w:jc w:val="right"/>
                    <w:rPr>
                      <w:rFonts w:ascii="Arial" w:hAnsi="Arial" w:cs="Arial"/>
                      <w:sz w:val="24"/>
                      <w:szCs w:val="24"/>
                      <w:lang w:eastAsia="en-GB"/>
                    </w:rPr>
                  </w:pPr>
                  <w:r w:rsidRPr="00A747E0">
                    <w:rPr>
                      <w:rFonts w:ascii="Arial" w:hAnsi="Arial" w:cs="Arial"/>
                      <w:sz w:val="24"/>
                      <w:szCs w:val="24"/>
                      <w:lang w:eastAsia="en-GB"/>
                    </w:rPr>
                    <w:t>£</w:t>
                  </w:r>
                  <w:r w:rsidR="002228F4">
                    <w:rPr>
                      <w:rFonts w:ascii="Arial" w:hAnsi="Arial" w:cs="Arial"/>
                      <w:sz w:val="24"/>
                      <w:szCs w:val="24"/>
                      <w:lang w:eastAsia="en-GB"/>
                    </w:rPr>
                    <w:t>133,921</w:t>
                  </w:r>
                </w:p>
              </w:tc>
              <w:tc>
                <w:tcPr>
                  <w:tcW w:w="992" w:type="dxa"/>
                </w:tcPr>
                <w:p w:rsidR="00633C40" w:rsidRPr="00A747E0" w:rsidRDefault="002228F4" w:rsidP="00633C40">
                  <w:pPr>
                    <w:spacing w:after="0" w:line="240" w:lineRule="auto"/>
                    <w:rPr>
                      <w:rFonts w:ascii="Arial" w:hAnsi="Arial" w:cs="Arial"/>
                      <w:sz w:val="24"/>
                      <w:szCs w:val="24"/>
                      <w:lang w:eastAsia="en-GB"/>
                    </w:rPr>
                  </w:pPr>
                  <w:r>
                    <w:rPr>
                      <w:rFonts w:ascii="Arial" w:hAnsi="Arial" w:cs="Arial"/>
                      <w:sz w:val="24"/>
                      <w:szCs w:val="24"/>
                      <w:lang w:eastAsia="en-GB"/>
                    </w:rPr>
                    <w:t>surplus</w:t>
                  </w:r>
                </w:p>
              </w:tc>
            </w:tr>
          </w:tbl>
          <w:p w:rsidR="002228F4" w:rsidRDefault="002228F4" w:rsidP="00574460">
            <w:pPr>
              <w:tabs>
                <w:tab w:val="right" w:pos="6232"/>
              </w:tabs>
              <w:spacing w:after="0" w:line="240" w:lineRule="auto"/>
              <w:rPr>
                <w:rFonts w:ascii="Arial" w:eastAsia="Times New Roman" w:hAnsi="Arial" w:cs="Arial"/>
                <w:sz w:val="24"/>
                <w:szCs w:val="24"/>
              </w:rPr>
            </w:pPr>
          </w:p>
          <w:p w:rsidR="00906BF2" w:rsidRPr="00CA7913" w:rsidRDefault="00D33754" w:rsidP="00906BF2">
            <w:pPr>
              <w:tabs>
                <w:tab w:val="left" w:pos="596"/>
                <w:tab w:val="right" w:pos="6232"/>
              </w:tabs>
              <w:spacing w:after="0" w:line="240" w:lineRule="auto"/>
              <w:rPr>
                <w:rFonts w:ascii="Arial" w:eastAsia="Times New Roman" w:hAnsi="Arial" w:cs="Arial"/>
                <w:sz w:val="24"/>
                <w:szCs w:val="24"/>
                <w:u w:val="single"/>
              </w:rPr>
            </w:pPr>
            <w:r>
              <w:rPr>
                <w:rFonts w:ascii="Arial" w:eastAsia="Times New Roman" w:hAnsi="Arial" w:cs="Arial"/>
                <w:sz w:val="24"/>
                <w:szCs w:val="24"/>
                <w:u w:val="single"/>
              </w:rPr>
              <w:t>5</w:t>
            </w:r>
            <w:r w:rsidR="00906BF2" w:rsidRPr="00CA7913">
              <w:rPr>
                <w:rFonts w:ascii="Arial" w:eastAsia="Times New Roman" w:hAnsi="Arial" w:cs="Arial"/>
                <w:sz w:val="24"/>
                <w:szCs w:val="24"/>
                <w:u w:val="single"/>
              </w:rPr>
              <w:t>.2</w:t>
            </w:r>
            <w:r w:rsidR="00906BF2" w:rsidRPr="00CA7913">
              <w:rPr>
                <w:rFonts w:ascii="Arial" w:eastAsia="Times New Roman" w:hAnsi="Arial" w:cs="Arial"/>
                <w:sz w:val="24"/>
                <w:szCs w:val="24"/>
                <w:u w:val="single"/>
              </w:rPr>
              <w:tab/>
            </w:r>
            <w:r>
              <w:rPr>
                <w:rFonts w:ascii="Arial" w:eastAsia="Times New Roman" w:hAnsi="Arial" w:cs="Arial"/>
                <w:sz w:val="24"/>
                <w:szCs w:val="24"/>
                <w:u w:val="single"/>
              </w:rPr>
              <w:t>Budget Changes</w:t>
            </w:r>
          </w:p>
          <w:p w:rsidR="00906BF2" w:rsidRDefault="00906BF2"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 xml:space="preserve">The </w:t>
            </w:r>
            <w:r w:rsidR="00D90011">
              <w:rPr>
                <w:rFonts w:ascii="Arial" w:eastAsia="Times New Roman" w:hAnsi="Arial" w:cs="Arial"/>
                <w:sz w:val="24"/>
                <w:szCs w:val="24"/>
              </w:rPr>
              <w:t>committee reviewed the report of budget changes</w:t>
            </w:r>
            <w:r w:rsidR="006A0C50">
              <w:rPr>
                <w:rFonts w:ascii="Arial" w:eastAsia="Times New Roman" w:hAnsi="Arial" w:cs="Arial"/>
                <w:sz w:val="24"/>
                <w:szCs w:val="24"/>
              </w:rPr>
              <w:t xml:space="preserve"> which inform</w:t>
            </w:r>
            <w:r w:rsidR="00226213">
              <w:rPr>
                <w:rFonts w:ascii="Arial" w:eastAsia="Times New Roman" w:hAnsi="Arial" w:cs="Arial"/>
                <w:sz w:val="24"/>
                <w:szCs w:val="24"/>
              </w:rPr>
              <w:t>s</w:t>
            </w:r>
            <w:r w:rsidR="006A0C50">
              <w:rPr>
                <w:rFonts w:ascii="Arial" w:eastAsia="Times New Roman" w:hAnsi="Arial" w:cs="Arial"/>
                <w:sz w:val="24"/>
                <w:szCs w:val="24"/>
              </w:rPr>
              <w:t xml:space="preserve"> this update</w:t>
            </w:r>
            <w:r w:rsidR="00D90011">
              <w:rPr>
                <w:rFonts w:ascii="Arial" w:eastAsia="Times New Roman" w:hAnsi="Arial" w:cs="Arial"/>
                <w:sz w:val="24"/>
                <w:szCs w:val="24"/>
              </w:rPr>
              <w:t>.</w:t>
            </w:r>
            <w:r w:rsidR="002228F4">
              <w:rPr>
                <w:rFonts w:ascii="Arial" w:eastAsia="Times New Roman" w:hAnsi="Arial" w:cs="Arial"/>
                <w:sz w:val="24"/>
                <w:szCs w:val="24"/>
              </w:rPr>
              <w:t xml:space="preserve">  Within the budget changes report, items highlighted red relate to income and those highlighted black relate to revenue.</w:t>
            </w:r>
          </w:p>
          <w:p w:rsidR="00527B2F" w:rsidRDefault="00527B2F" w:rsidP="00D90011">
            <w:pPr>
              <w:tabs>
                <w:tab w:val="left" w:pos="596"/>
                <w:tab w:val="right" w:pos="6232"/>
              </w:tabs>
              <w:spacing w:after="0" w:line="240" w:lineRule="auto"/>
              <w:rPr>
                <w:rFonts w:ascii="Arial" w:eastAsia="Times New Roman" w:hAnsi="Arial" w:cs="Arial"/>
                <w:sz w:val="24"/>
                <w:szCs w:val="24"/>
              </w:rPr>
            </w:pPr>
          </w:p>
          <w:p w:rsidR="002228F4" w:rsidRDefault="002228F4"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The ratified indicative budget reported a carry forward of £33,383.  The proposed new budget reports a carry forward of £45,488.</w:t>
            </w:r>
          </w:p>
          <w:p w:rsidR="002228F4" w:rsidRDefault="002228F4" w:rsidP="00D90011">
            <w:pPr>
              <w:tabs>
                <w:tab w:val="left" w:pos="596"/>
                <w:tab w:val="right" w:pos="6232"/>
              </w:tabs>
              <w:spacing w:after="0" w:line="240" w:lineRule="auto"/>
              <w:rPr>
                <w:rFonts w:ascii="Arial" w:eastAsia="Times New Roman" w:hAnsi="Arial" w:cs="Arial"/>
                <w:sz w:val="24"/>
                <w:szCs w:val="24"/>
              </w:rPr>
            </w:pPr>
          </w:p>
          <w:p w:rsidR="002228F4" w:rsidRDefault="002228F4"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Why has the catering income reduced to £34,000?</w:t>
            </w:r>
          </w:p>
          <w:p w:rsidR="002228F4" w:rsidRDefault="002228F4"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This is as a result of th</w:t>
            </w:r>
            <w:r w:rsidR="00ED6D8D">
              <w:rPr>
                <w:rFonts w:ascii="Arial" w:eastAsia="Times New Roman" w:hAnsi="Arial" w:cs="Arial"/>
                <w:sz w:val="24"/>
                <w:szCs w:val="24"/>
              </w:rPr>
              <w:t xml:space="preserve">e low take up of school meals and as a result of the school closure during the lockdown period.  </w:t>
            </w:r>
          </w:p>
          <w:p w:rsidR="00ED6D8D" w:rsidRDefault="00ED6D8D" w:rsidP="00D90011">
            <w:pPr>
              <w:tabs>
                <w:tab w:val="left" w:pos="596"/>
                <w:tab w:val="right" w:pos="6232"/>
              </w:tabs>
              <w:spacing w:after="0" w:line="240" w:lineRule="auto"/>
              <w:rPr>
                <w:rFonts w:ascii="Arial" w:eastAsia="Times New Roman" w:hAnsi="Arial" w:cs="Arial"/>
                <w:sz w:val="24"/>
                <w:szCs w:val="24"/>
              </w:rPr>
            </w:pPr>
          </w:p>
          <w:p w:rsidR="00ED6D8D" w:rsidRDefault="00ED6D8D"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With regards to the lettings, has it been assumed this will be the same as a full year?</w:t>
            </w:r>
          </w:p>
          <w:p w:rsidR="00ED6D8D" w:rsidRDefault="00ED6D8D"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Yes for the moment.  The SBM continues to err on the side of caution as there are currently so many uncertainties.  It is hoped the lettings situation will change in the new year but </w:t>
            </w:r>
            <w:r w:rsidR="008D5F17">
              <w:rPr>
                <w:rFonts w:ascii="Arial" w:eastAsia="Times New Roman" w:hAnsi="Arial" w:cs="Arial"/>
                <w:sz w:val="24"/>
                <w:szCs w:val="24"/>
              </w:rPr>
              <w:t>this may not be possible.  At this current time, lettings are not profitable enough to warrant paying staff overtime to manage this</w:t>
            </w:r>
            <w:r w:rsidR="00063480">
              <w:rPr>
                <w:rFonts w:ascii="Arial" w:eastAsia="Times New Roman" w:hAnsi="Arial" w:cs="Arial"/>
                <w:sz w:val="24"/>
                <w:szCs w:val="24"/>
              </w:rPr>
              <w:t xml:space="preserve"> and to undertake additional deep cleans of the areas that would be used</w:t>
            </w:r>
            <w:r w:rsidR="008D5F17">
              <w:rPr>
                <w:rFonts w:ascii="Arial" w:eastAsia="Times New Roman" w:hAnsi="Arial" w:cs="Arial"/>
                <w:sz w:val="24"/>
                <w:szCs w:val="24"/>
              </w:rPr>
              <w:t>.  Lettings users are regularly kept up to date with the situation.</w:t>
            </w:r>
          </w:p>
          <w:p w:rsidR="008D5F17" w:rsidRDefault="008D5F17" w:rsidP="00D90011">
            <w:pPr>
              <w:tabs>
                <w:tab w:val="left" w:pos="596"/>
                <w:tab w:val="right" w:pos="6232"/>
              </w:tabs>
              <w:spacing w:after="0" w:line="240" w:lineRule="auto"/>
              <w:rPr>
                <w:rFonts w:ascii="Arial" w:eastAsia="Times New Roman" w:hAnsi="Arial" w:cs="Arial"/>
                <w:sz w:val="24"/>
                <w:szCs w:val="24"/>
              </w:rPr>
            </w:pPr>
          </w:p>
          <w:p w:rsidR="008D5F17" w:rsidRDefault="00063480"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Did after school activities generate income for the school?</w:t>
            </w:r>
          </w:p>
          <w:p w:rsidR="00063480" w:rsidRDefault="00063480"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 xml:space="preserve">Yes, the art club and cooking club </w:t>
            </w:r>
            <w:r w:rsidR="00226213">
              <w:rPr>
                <w:rFonts w:ascii="Arial" w:eastAsia="Times New Roman" w:hAnsi="Arial" w:cs="Arial"/>
                <w:sz w:val="24"/>
                <w:szCs w:val="24"/>
              </w:rPr>
              <w:t xml:space="preserve">alone </w:t>
            </w:r>
            <w:r>
              <w:rPr>
                <w:rFonts w:ascii="Arial" w:eastAsia="Times New Roman" w:hAnsi="Arial" w:cs="Arial"/>
                <w:sz w:val="24"/>
                <w:szCs w:val="24"/>
              </w:rPr>
              <w:t>generated around £14,000 a year.  Co</w:t>
            </w:r>
            <w:r w:rsidR="00226213">
              <w:rPr>
                <w:rFonts w:ascii="Arial" w:eastAsia="Times New Roman" w:hAnsi="Arial" w:cs="Arial"/>
                <w:sz w:val="24"/>
                <w:szCs w:val="24"/>
              </w:rPr>
              <w:t>nsideration will be given to rein</w:t>
            </w:r>
            <w:r>
              <w:rPr>
                <w:rFonts w:ascii="Arial" w:eastAsia="Times New Roman" w:hAnsi="Arial" w:cs="Arial"/>
                <w:sz w:val="24"/>
                <w:szCs w:val="24"/>
              </w:rPr>
              <w:t>stating such clubs after either October half term or after Christmas.  This needs to be considered carefully to ensure this does not impact on class bubbles, however, this is high on the school’s agenda.</w:t>
            </w:r>
          </w:p>
          <w:p w:rsidR="00063480" w:rsidRDefault="00063480" w:rsidP="00D90011">
            <w:pPr>
              <w:tabs>
                <w:tab w:val="left" w:pos="596"/>
                <w:tab w:val="right" w:pos="6232"/>
              </w:tabs>
              <w:spacing w:after="0" w:line="240" w:lineRule="auto"/>
              <w:rPr>
                <w:rFonts w:ascii="Arial" w:eastAsia="Times New Roman" w:hAnsi="Arial" w:cs="Arial"/>
                <w:sz w:val="24"/>
                <w:szCs w:val="24"/>
              </w:rPr>
            </w:pPr>
          </w:p>
          <w:p w:rsidR="00063480" w:rsidRDefault="00063480" w:rsidP="00D90011">
            <w:pPr>
              <w:tabs>
                <w:tab w:val="left" w:pos="596"/>
                <w:tab w:val="right" w:pos="6232"/>
              </w:tabs>
              <w:spacing w:after="0" w:line="240" w:lineRule="auto"/>
              <w:rPr>
                <w:rFonts w:ascii="Arial" w:eastAsia="Times New Roman" w:hAnsi="Arial" w:cs="Arial"/>
                <w:i/>
                <w:sz w:val="24"/>
                <w:szCs w:val="24"/>
              </w:rPr>
            </w:pPr>
            <w:r>
              <w:rPr>
                <w:rFonts w:ascii="Arial" w:eastAsia="Times New Roman" w:hAnsi="Arial" w:cs="Arial"/>
                <w:i/>
                <w:sz w:val="24"/>
                <w:szCs w:val="24"/>
              </w:rPr>
              <w:t>Q: What is the current</w:t>
            </w:r>
            <w:r w:rsidR="00CD6079">
              <w:rPr>
                <w:rFonts w:ascii="Arial" w:eastAsia="Times New Roman" w:hAnsi="Arial" w:cs="Arial"/>
                <w:i/>
                <w:sz w:val="24"/>
                <w:szCs w:val="24"/>
              </w:rPr>
              <w:t xml:space="preserve"> take up in respect of the out of</w:t>
            </w:r>
            <w:r>
              <w:rPr>
                <w:rFonts w:ascii="Arial" w:eastAsia="Times New Roman" w:hAnsi="Arial" w:cs="Arial"/>
                <w:i/>
                <w:sz w:val="24"/>
                <w:szCs w:val="24"/>
              </w:rPr>
              <w:t xml:space="preserve"> school provision?  Is it full?</w:t>
            </w:r>
          </w:p>
          <w:p w:rsidR="001D66EC" w:rsidRDefault="00063480"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 xml:space="preserve">It is not full at the moment </w:t>
            </w:r>
            <w:r w:rsidR="001D66EC">
              <w:rPr>
                <w:rFonts w:ascii="Arial" w:eastAsia="Times New Roman" w:hAnsi="Arial" w:cs="Arial"/>
                <w:sz w:val="24"/>
                <w:szCs w:val="24"/>
              </w:rPr>
              <w:t>and this is a concern.  The staff to child ratio is high and therefore, the provision is not running at a viable level.  The staggered start times in the morning are impacting on numbers and currently, many parents have the option to work from home.  Redundancies after the fu</w:t>
            </w:r>
            <w:r w:rsidR="00226213">
              <w:rPr>
                <w:rFonts w:ascii="Arial" w:eastAsia="Times New Roman" w:hAnsi="Arial" w:cs="Arial"/>
                <w:sz w:val="24"/>
                <w:szCs w:val="24"/>
              </w:rPr>
              <w:t>rlough period ends may result in</w:t>
            </w:r>
            <w:r w:rsidR="001D66EC">
              <w:rPr>
                <w:rFonts w:ascii="Arial" w:eastAsia="Times New Roman" w:hAnsi="Arial" w:cs="Arial"/>
                <w:sz w:val="24"/>
                <w:szCs w:val="24"/>
              </w:rPr>
              <w:t xml:space="preserve"> more parents not needing to use the provision.</w:t>
            </w:r>
          </w:p>
          <w:p w:rsidR="001D66EC" w:rsidRDefault="001D66EC"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The SBM will undertake a case study of the after school provision to determine viability.  The findings of the case study will be reported to the Resources Committee in January 2021.</w:t>
            </w:r>
          </w:p>
          <w:p w:rsidR="001D66EC" w:rsidRDefault="001D66EC" w:rsidP="00D90011">
            <w:pPr>
              <w:tabs>
                <w:tab w:val="left" w:pos="596"/>
                <w:tab w:val="right" w:pos="6232"/>
              </w:tabs>
              <w:spacing w:after="0" w:line="240" w:lineRule="auto"/>
              <w:rPr>
                <w:rFonts w:ascii="Arial" w:eastAsia="Times New Roman" w:hAnsi="Arial" w:cs="Arial"/>
                <w:sz w:val="24"/>
                <w:szCs w:val="24"/>
              </w:rPr>
            </w:pPr>
          </w:p>
          <w:p w:rsidR="001D66EC" w:rsidRDefault="001D66EC"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Could staff numbers be reduced and ratios still be maintained?</w:t>
            </w:r>
          </w:p>
          <w:p w:rsidR="001D66EC" w:rsidRPr="001D66EC" w:rsidRDefault="001D66EC"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Some evenings there are only 8 children attending the provision with two members of sta</w:t>
            </w:r>
            <w:r w:rsidR="0052245D">
              <w:rPr>
                <w:rFonts w:ascii="Arial" w:eastAsia="Times New Roman" w:hAnsi="Arial" w:cs="Arial"/>
                <w:sz w:val="24"/>
                <w:szCs w:val="24"/>
              </w:rPr>
              <w:t>ff.  There cannot be less that two members of staff supervising in case of emergencies.</w:t>
            </w:r>
          </w:p>
          <w:p w:rsidR="00ED6D8D" w:rsidRDefault="00ED6D8D" w:rsidP="00D90011">
            <w:pPr>
              <w:tabs>
                <w:tab w:val="left" w:pos="596"/>
                <w:tab w:val="right" w:pos="6232"/>
              </w:tabs>
              <w:spacing w:after="0" w:line="240" w:lineRule="auto"/>
              <w:rPr>
                <w:rFonts w:ascii="Arial" w:eastAsia="Times New Roman" w:hAnsi="Arial" w:cs="Arial"/>
                <w:sz w:val="24"/>
                <w:szCs w:val="24"/>
              </w:rPr>
            </w:pPr>
          </w:p>
          <w:p w:rsidR="00ED6D8D" w:rsidRDefault="001D66EC"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How will the new furlough scheme affect the school?</w:t>
            </w:r>
          </w:p>
          <w:p w:rsidR="001D66EC" w:rsidRPr="001D66EC" w:rsidRDefault="001D66EC"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Staff could be re-furloughed and will receive 100% of pay.  The school would be able to claim back two thirds of this back from the Government.</w:t>
            </w:r>
          </w:p>
          <w:p w:rsidR="002228F4" w:rsidRDefault="002228F4" w:rsidP="00D90011">
            <w:pPr>
              <w:tabs>
                <w:tab w:val="left" w:pos="596"/>
                <w:tab w:val="right" w:pos="6232"/>
              </w:tabs>
              <w:spacing w:after="0" w:line="240" w:lineRule="auto"/>
              <w:rPr>
                <w:rFonts w:ascii="Arial" w:eastAsia="Times New Roman" w:hAnsi="Arial" w:cs="Arial"/>
                <w:sz w:val="24"/>
                <w:szCs w:val="24"/>
              </w:rPr>
            </w:pPr>
          </w:p>
          <w:p w:rsidR="001D66EC" w:rsidRDefault="0052245D"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If numbers are low, could bubbles be broken to allow for additional children to attend?</w:t>
            </w:r>
          </w:p>
          <w:p w:rsidR="0052245D" w:rsidRDefault="0052245D"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No as this increases the chances of children having to self-isolate and the risk of disruption.</w:t>
            </w:r>
            <w:r w:rsidR="00467054">
              <w:rPr>
                <w:rFonts w:ascii="Arial" w:eastAsia="Times New Roman" w:hAnsi="Arial" w:cs="Arial"/>
                <w:sz w:val="24"/>
                <w:szCs w:val="24"/>
              </w:rPr>
              <w:t xml:space="preserve">  Parents would have to be consulted to see if they would be prepared to take the additional risk.</w:t>
            </w:r>
          </w:p>
          <w:p w:rsidR="0052245D" w:rsidRDefault="0052245D" w:rsidP="00D90011">
            <w:pPr>
              <w:tabs>
                <w:tab w:val="left" w:pos="596"/>
                <w:tab w:val="right" w:pos="6232"/>
              </w:tabs>
              <w:spacing w:after="0" w:line="240" w:lineRule="auto"/>
              <w:rPr>
                <w:rFonts w:ascii="Arial" w:eastAsia="Times New Roman" w:hAnsi="Arial" w:cs="Arial"/>
                <w:sz w:val="24"/>
                <w:szCs w:val="24"/>
              </w:rPr>
            </w:pPr>
          </w:p>
          <w:p w:rsidR="0052245D" w:rsidRDefault="0052245D"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i/>
                <w:sz w:val="24"/>
                <w:szCs w:val="24"/>
              </w:rPr>
              <w:t>Q: With regard to bought in professional services shown in the budget changes, please explain what this is for?</w:t>
            </w:r>
          </w:p>
          <w:p w:rsidR="0052245D" w:rsidRPr="0052245D" w:rsidRDefault="0052245D"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This relates to the increase in supply staff</w:t>
            </w:r>
            <w:r w:rsidR="00467054">
              <w:rPr>
                <w:rFonts w:ascii="Arial" w:eastAsia="Times New Roman" w:hAnsi="Arial" w:cs="Arial"/>
                <w:sz w:val="24"/>
                <w:szCs w:val="24"/>
              </w:rPr>
              <w:t xml:space="preserve"> </w:t>
            </w:r>
            <w:r w:rsidR="00FC6AE4">
              <w:rPr>
                <w:rFonts w:ascii="Arial" w:eastAsia="Times New Roman" w:hAnsi="Arial" w:cs="Arial"/>
                <w:sz w:val="24"/>
                <w:szCs w:val="24"/>
              </w:rPr>
              <w:t xml:space="preserve">in relation to office staff and Teaching Assistants.  </w:t>
            </w:r>
          </w:p>
          <w:p w:rsidR="006A0C50" w:rsidRDefault="006A0C50" w:rsidP="00D90011">
            <w:pPr>
              <w:tabs>
                <w:tab w:val="left" w:pos="596"/>
                <w:tab w:val="right" w:pos="6232"/>
              </w:tabs>
              <w:spacing w:after="0" w:line="240" w:lineRule="auto"/>
              <w:rPr>
                <w:rFonts w:ascii="Arial" w:eastAsia="Times New Roman" w:hAnsi="Arial" w:cs="Arial"/>
                <w:sz w:val="24"/>
                <w:szCs w:val="24"/>
              </w:rPr>
            </w:pPr>
          </w:p>
          <w:p w:rsidR="006A0C50" w:rsidRPr="00BF2CD9" w:rsidRDefault="006A0C50" w:rsidP="00D90011">
            <w:pPr>
              <w:tabs>
                <w:tab w:val="left" w:pos="596"/>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The committee approved the Budget Changes.</w:t>
            </w:r>
          </w:p>
          <w:p w:rsidR="00906BF2" w:rsidRDefault="00906BF2" w:rsidP="00906BF2">
            <w:pPr>
              <w:tabs>
                <w:tab w:val="left" w:pos="596"/>
                <w:tab w:val="right" w:pos="6232"/>
              </w:tabs>
              <w:spacing w:after="0" w:line="240" w:lineRule="auto"/>
              <w:rPr>
                <w:rFonts w:ascii="Arial" w:eastAsia="Times New Roman" w:hAnsi="Arial" w:cs="Arial"/>
                <w:sz w:val="24"/>
                <w:szCs w:val="24"/>
              </w:rPr>
            </w:pPr>
          </w:p>
          <w:p w:rsidR="003D21F5" w:rsidRPr="00523AE2" w:rsidRDefault="00D33754" w:rsidP="003D21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u w:val="single"/>
              </w:rPr>
            </w:pPr>
            <w:r>
              <w:rPr>
                <w:rFonts w:ascii="Arial" w:hAnsi="Arial" w:cs="Arial"/>
                <w:sz w:val="24"/>
                <w:szCs w:val="24"/>
                <w:u w:val="single"/>
              </w:rPr>
              <w:t>5</w:t>
            </w:r>
            <w:r w:rsidR="004F23F2" w:rsidRPr="00CA7913">
              <w:rPr>
                <w:rFonts w:ascii="Arial" w:hAnsi="Arial" w:cs="Arial"/>
                <w:sz w:val="24"/>
                <w:szCs w:val="24"/>
                <w:u w:val="single"/>
              </w:rPr>
              <w:t>.</w:t>
            </w:r>
            <w:r w:rsidR="00906BF2" w:rsidRPr="00CA7913">
              <w:rPr>
                <w:rFonts w:ascii="Arial" w:hAnsi="Arial" w:cs="Arial"/>
                <w:sz w:val="24"/>
                <w:szCs w:val="24"/>
                <w:u w:val="single"/>
              </w:rPr>
              <w:t>3</w:t>
            </w:r>
            <w:r w:rsidR="004F23F2" w:rsidRPr="00CA7913">
              <w:rPr>
                <w:rFonts w:ascii="Arial" w:hAnsi="Arial" w:cs="Arial"/>
                <w:sz w:val="24"/>
                <w:szCs w:val="24"/>
                <w:u w:val="single"/>
              </w:rPr>
              <w:tab/>
            </w:r>
            <w:r w:rsidR="003D21F5" w:rsidRPr="00CA7913">
              <w:rPr>
                <w:rFonts w:ascii="Arial" w:hAnsi="Arial" w:cs="Arial"/>
                <w:sz w:val="24"/>
                <w:szCs w:val="24"/>
                <w:u w:val="single"/>
              </w:rPr>
              <w:t xml:space="preserve"> </w:t>
            </w:r>
            <w:r>
              <w:rPr>
                <w:rFonts w:ascii="Arial" w:hAnsi="Arial" w:cs="Arial"/>
                <w:sz w:val="24"/>
                <w:szCs w:val="24"/>
                <w:u w:val="single"/>
              </w:rPr>
              <w:t>Period 6</w:t>
            </w:r>
            <w:r w:rsidR="003D21F5" w:rsidRPr="00CA7913">
              <w:rPr>
                <w:rFonts w:ascii="Arial" w:hAnsi="Arial" w:cs="Arial"/>
                <w:sz w:val="24"/>
                <w:szCs w:val="24"/>
                <w:u w:val="single"/>
              </w:rPr>
              <w:t xml:space="preserve"> </w:t>
            </w:r>
            <w:r w:rsidR="004F23F2" w:rsidRPr="00CA7913">
              <w:rPr>
                <w:rFonts w:ascii="Arial" w:hAnsi="Arial" w:cs="Arial"/>
                <w:sz w:val="24"/>
                <w:szCs w:val="24"/>
                <w:u w:val="single"/>
              </w:rPr>
              <w:t>B</w:t>
            </w:r>
            <w:r w:rsidR="003D21F5" w:rsidRPr="00CA7913">
              <w:rPr>
                <w:rFonts w:ascii="Arial" w:hAnsi="Arial" w:cs="Arial"/>
                <w:sz w:val="24"/>
                <w:szCs w:val="24"/>
                <w:u w:val="single"/>
              </w:rPr>
              <w:t>udget</w:t>
            </w:r>
            <w:r>
              <w:rPr>
                <w:rFonts w:ascii="Arial" w:hAnsi="Arial" w:cs="Arial"/>
                <w:sz w:val="24"/>
                <w:szCs w:val="24"/>
                <w:u w:val="single"/>
              </w:rPr>
              <w:t xml:space="preserve"> Approval</w:t>
            </w:r>
          </w:p>
          <w:p w:rsidR="00253682" w:rsidRPr="006A0C50" w:rsidRDefault="006A0C50" w:rsidP="006A0C50">
            <w:pPr>
              <w:tabs>
                <w:tab w:val="right" w:pos="6232"/>
              </w:tabs>
              <w:spacing w:after="0" w:line="240" w:lineRule="auto"/>
              <w:rPr>
                <w:rFonts w:ascii="Arial" w:eastAsia="Times New Roman" w:hAnsi="Arial" w:cs="Arial"/>
                <w:sz w:val="24"/>
                <w:szCs w:val="24"/>
              </w:rPr>
            </w:pPr>
            <w:r>
              <w:rPr>
                <w:rFonts w:ascii="Arial" w:eastAsia="Times New Roman" w:hAnsi="Arial" w:cs="Arial"/>
                <w:sz w:val="24"/>
                <w:szCs w:val="24"/>
              </w:rPr>
              <w:t>The Resource Committee approved the Period 6 Monitoring subject to Governing Body (GB) ratification.</w:t>
            </w:r>
            <w:r w:rsidR="001B1378">
              <w:rPr>
                <w:rFonts w:ascii="Arial" w:eastAsia="Times New Roman" w:hAnsi="Arial" w:cs="Arial"/>
                <w:sz w:val="24"/>
                <w:szCs w:val="24"/>
              </w:rPr>
              <w:t xml:space="preserve"> </w:t>
            </w:r>
            <w:r w:rsidR="00AC4CC5">
              <w:rPr>
                <w:rFonts w:ascii="Arial" w:eastAsia="Times New Roman" w:hAnsi="Arial" w:cs="Arial"/>
                <w:sz w:val="24"/>
                <w:szCs w:val="24"/>
              </w:rPr>
              <w:t>The Period 6 Monitoring report will be signed by the Headteacher.</w:t>
            </w:r>
          </w:p>
          <w:p w:rsidR="00253682" w:rsidRDefault="00253682" w:rsidP="00A22CED">
            <w:pPr>
              <w:spacing w:after="0" w:line="240" w:lineRule="auto"/>
              <w:rPr>
                <w:rFonts w:ascii="Arial" w:eastAsia="Times New Roman" w:hAnsi="Arial" w:cs="Arial"/>
                <w:sz w:val="24"/>
                <w:szCs w:val="24"/>
                <w:lang w:val="en-US"/>
              </w:rPr>
            </w:pPr>
          </w:p>
          <w:p w:rsidR="00253682" w:rsidRDefault="00D33754" w:rsidP="00253682">
            <w:pPr>
              <w:tabs>
                <w:tab w:val="left" w:pos="596"/>
              </w:tabs>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5</w:t>
            </w:r>
            <w:r w:rsidR="00253682" w:rsidRPr="00CA7913">
              <w:rPr>
                <w:rFonts w:ascii="Arial" w:eastAsia="Times New Roman" w:hAnsi="Arial" w:cs="Arial"/>
                <w:sz w:val="24"/>
                <w:szCs w:val="24"/>
                <w:u w:val="single"/>
                <w:lang w:val="en-US"/>
              </w:rPr>
              <w:t>.4</w:t>
            </w:r>
            <w:r w:rsidR="00253682" w:rsidRPr="00CA7913">
              <w:rPr>
                <w:rFonts w:ascii="Arial" w:eastAsia="Times New Roman" w:hAnsi="Arial" w:cs="Arial"/>
                <w:sz w:val="24"/>
                <w:szCs w:val="24"/>
                <w:u w:val="single"/>
                <w:lang w:val="en-US"/>
              </w:rPr>
              <w:tab/>
              <w:t>3 Year Budget Projection</w:t>
            </w:r>
            <w:r>
              <w:rPr>
                <w:rFonts w:ascii="Arial" w:eastAsia="Times New Roman" w:hAnsi="Arial" w:cs="Arial"/>
                <w:sz w:val="24"/>
                <w:szCs w:val="24"/>
                <w:u w:val="single"/>
                <w:lang w:val="en-US"/>
              </w:rPr>
              <w:t xml:space="preserve"> update and approval</w:t>
            </w:r>
          </w:p>
          <w:p w:rsidR="002018C9" w:rsidRDefault="00FC6AE4" w:rsidP="00253682">
            <w:pPr>
              <w:tabs>
                <w:tab w:val="left" w:pos="596"/>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3 year budget plan was circulated in advance of the meeting for review.</w:t>
            </w:r>
          </w:p>
          <w:p w:rsidR="00FC6AE4" w:rsidRDefault="00FC6AE4" w:rsidP="00253682">
            <w:pPr>
              <w:tabs>
                <w:tab w:val="left" w:pos="596"/>
              </w:tabs>
              <w:spacing w:after="0" w:line="240" w:lineRule="auto"/>
              <w:rPr>
                <w:rFonts w:ascii="Arial" w:eastAsia="Times New Roman" w:hAnsi="Arial" w:cs="Arial"/>
                <w:sz w:val="24"/>
                <w:szCs w:val="24"/>
                <w:lang w:val="en-US"/>
              </w:rPr>
            </w:pPr>
          </w:p>
          <w:p w:rsidR="00FC6AE4" w:rsidRDefault="00FC6AE4" w:rsidP="00253682">
            <w:pPr>
              <w:tabs>
                <w:tab w:val="left" w:pos="596"/>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Without the grants received, the school would be in a significant d</w:t>
            </w:r>
            <w:r w:rsidR="00226213">
              <w:rPr>
                <w:rFonts w:ascii="Arial" w:eastAsia="Times New Roman" w:hAnsi="Arial" w:cs="Arial"/>
                <w:sz w:val="24"/>
                <w:szCs w:val="24"/>
                <w:lang w:val="en-US"/>
              </w:rPr>
              <w:t>eficit position.  The school is</w:t>
            </w:r>
            <w:r>
              <w:rPr>
                <w:rFonts w:ascii="Arial" w:eastAsia="Times New Roman" w:hAnsi="Arial" w:cs="Arial"/>
                <w:sz w:val="24"/>
                <w:szCs w:val="24"/>
                <w:lang w:val="en-US"/>
              </w:rPr>
              <w:t xml:space="preserve"> using Teaching Assistants to provide 1 to 1 support to those students with Education, Health and Care Plans (EHCPs).  Once interventions are reinstated, t</w:t>
            </w:r>
            <w:r w:rsidR="00226213">
              <w:rPr>
                <w:rFonts w:ascii="Arial" w:eastAsia="Times New Roman" w:hAnsi="Arial" w:cs="Arial"/>
                <w:sz w:val="24"/>
                <w:szCs w:val="24"/>
                <w:lang w:val="en-US"/>
              </w:rPr>
              <w:t>hose Teaching Assistants will</w:t>
            </w:r>
            <w:r>
              <w:rPr>
                <w:rFonts w:ascii="Arial" w:eastAsia="Times New Roman" w:hAnsi="Arial" w:cs="Arial"/>
                <w:sz w:val="24"/>
                <w:szCs w:val="24"/>
                <w:lang w:val="en-US"/>
              </w:rPr>
              <w:t xml:space="preserve"> no longer have capacity to provide 1 to 1 support.  A case study needs to be undertaken to determine the funding received for SEN support against the hours provided.</w:t>
            </w:r>
          </w:p>
          <w:p w:rsidR="00FC6AE4" w:rsidRDefault="00FC6AE4" w:rsidP="00253682">
            <w:pPr>
              <w:tabs>
                <w:tab w:val="left" w:pos="596"/>
              </w:tabs>
              <w:spacing w:after="0" w:line="240" w:lineRule="auto"/>
              <w:rPr>
                <w:rFonts w:ascii="Arial" w:eastAsia="Times New Roman" w:hAnsi="Arial" w:cs="Arial"/>
                <w:sz w:val="24"/>
                <w:szCs w:val="24"/>
                <w:lang w:val="en-US"/>
              </w:rPr>
            </w:pPr>
          </w:p>
          <w:p w:rsidR="00253682" w:rsidRDefault="00253682" w:rsidP="00253682">
            <w:pPr>
              <w:tabs>
                <w:tab w:val="left" w:pos="596"/>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following 3 year projections were noted:</w:t>
            </w:r>
          </w:p>
          <w:p w:rsidR="00253682" w:rsidRDefault="00253682" w:rsidP="00253682">
            <w:pPr>
              <w:tabs>
                <w:tab w:val="left" w:pos="596"/>
              </w:tabs>
              <w:spacing w:after="0" w:line="240" w:lineRule="auto"/>
              <w:rPr>
                <w:rFonts w:ascii="Arial" w:eastAsia="Times New Roman" w:hAnsi="Arial" w:cs="Arial"/>
                <w:sz w:val="24"/>
                <w:szCs w:val="24"/>
                <w:lang w:val="en-US"/>
              </w:rPr>
            </w:pPr>
          </w:p>
          <w:p w:rsidR="00253682" w:rsidRDefault="00253682" w:rsidP="00911ACB">
            <w:pPr>
              <w:tabs>
                <w:tab w:val="right" w:pos="596"/>
                <w:tab w:val="right" w:pos="5557"/>
                <w:tab w:val="right" w:pos="7684"/>
                <w:tab w:val="right" w:pos="9668"/>
              </w:tabs>
              <w:spacing w:after="0" w:line="240" w:lineRule="auto"/>
              <w:rPr>
                <w:rFonts w:ascii="Arial" w:eastAsia="Times New Roman" w:hAnsi="Arial" w:cs="Arial"/>
                <w:b/>
                <w:sz w:val="24"/>
                <w:szCs w:val="24"/>
                <w:lang w:val="en-US"/>
              </w:rPr>
            </w:pPr>
            <w:r>
              <w:rPr>
                <w:rFonts w:ascii="Arial" w:eastAsia="Times New Roman" w:hAnsi="Arial" w:cs="Arial"/>
                <w:sz w:val="24"/>
                <w:szCs w:val="24"/>
                <w:lang w:val="en-US"/>
              </w:rPr>
              <w:tab/>
            </w:r>
            <w:r>
              <w:rPr>
                <w:rFonts w:ascii="Arial" w:eastAsia="Times New Roman" w:hAnsi="Arial" w:cs="Arial"/>
                <w:sz w:val="24"/>
                <w:szCs w:val="24"/>
                <w:lang w:val="en-US"/>
              </w:rPr>
              <w:tab/>
            </w:r>
            <w:r w:rsidR="00FC6AE4">
              <w:rPr>
                <w:rFonts w:ascii="Arial" w:eastAsia="Times New Roman" w:hAnsi="Arial" w:cs="Arial"/>
                <w:b/>
                <w:sz w:val="24"/>
                <w:szCs w:val="24"/>
                <w:lang w:val="en-US"/>
              </w:rPr>
              <w:t>2020/21</w:t>
            </w:r>
            <w:r w:rsidR="00FC6AE4">
              <w:rPr>
                <w:rFonts w:ascii="Arial" w:eastAsia="Times New Roman" w:hAnsi="Arial" w:cs="Arial"/>
                <w:b/>
                <w:sz w:val="24"/>
                <w:szCs w:val="24"/>
                <w:lang w:val="en-US"/>
              </w:rPr>
              <w:tab/>
              <w:t>2021/22</w:t>
            </w:r>
            <w:r w:rsidR="00FC6AE4">
              <w:rPr>
                <w:rFonts w:ascii="Arial" w:eastAsia="Times New Roman" w:hAnsi="Arial" w:cs="Arial"/>
                <w:b/>
                <w:sz w:val="24"/>
                <w:szCs w:val="24"/>
                <w:lang w:val="en-US"/>
              </w:rPr>
              <w:tab/>
              <w:t>2022/23</w:t>
            </w:r>
          </w:p>
          <w:p w:rsidR="00911ACB" w:rsidRPr="00911ACB" w:rsidRDefault="00911ACB" w:rsidP="00911ACB">
            <w:pPr>
              <w:tabs>
                <w:tab w:val="right" w:pos="596"/>
                <w:tab w:val="right" w:pos="5557"/>
                <w:tab w:val="right" w:pos="7684"/>
                <w:tab w:val="right" w:pos="9668"/>
              </w:tabs>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ab/>
            </w:r>
            <w:r>
              <w:rPr>
                <w:rFonts w:ascii="Arial" w:eastAsia="Times New Roman" w:hAnsi="Arial" w:cs="Arial"/>
                <w:b/>
                <w:sz w:val="24"/>
                <w:szCs w:val="24"/>
                <w:lang w:val="en-US"/>
              </w:rPr>
              <w:tab/>
              <w:t>£</w:t>
            </w:r>
            <w:r>
              <w:rPr>
                <w:rFonts w:ascii="Arial" w:eastAsia="Times New Roman" w:hAnsi="Arial" w:cs="Arial"/>
                <w:b/>
                <w:sz w:val="24"/>
                <w:szCs w:val="24"/>
                <w:lang w:val="en-US"/>
              </w:rPr>
              <w:tab/>
              <w:t>£</w:t>
            </w:r>
            <w:r>
              <w:rPr>
                <w:rFonts w:ascii="Arial" w:eastAsia="Times New Roman" w:hAnsi="Arial" w:cs="Arial"/>
                <w:b/>
                <w:sz w:val="24"/>
                <w:szCs w:val="24"/>
                <w:lang w:val="en-US"/>
              </w:rPr>
              <w:tab/>
              <w:t>£</w:t>
            </w:r>
          </w:p>
          <w:p w:rsidR="00911ACB"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Total Income</w:t>
            </w:r>
            <w:r>
              <w:rPr>
                <w:rFonts w:ascii="Arial" w:eastAsia="Times New Roman" w:hAnsi="Arial" w:cs="Arial"/>
                <w:sz w:val="24"/>
                <w:szCs w:val="24"/>
                <w:lang w:val="en-US"/>
              </w:rPr>
              <w:tab/>
              <w:t>3,697,186</w:t>
            </w:r>
            <w:r>
              <w:rPr>
                <w:rFonts w:ascii="Arial" w:eastAsia="Times New Roman" w:hAnsi="Arial" w:cs="Arial"/>
                <w:sz w:val="24"/>
                <w:szCs w:val="24"/>
                <w:lang w:val="en-US"/>
              </w:rPr>
              <w:tab/>
              <w:t>3,733,468</w:t>
            </w:r>
            <w:r>
              <w:rPr>
                <w:rFonts w:ascii="Arial" w:eastAsia="Times New Roman" w:hAnsi="Arial" w:cs="Arial"/>
                <w:sz w:val="24"/>
                <w:szCs w:val="24"/>
                <w:lang w:val="en-US"/>
              </w:rPr>
              <w:tab/>
              <w:t>3,751,008</w:t>
            </w:r>
          </w:p>
          <w:p w:rsidR="00911ACB"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Total Expenditure</w:t>
            </w:r>
            <w:r>
              <w:rPr>
                <w:rFonts w:ascii="Arial" w:eastAsia="Times New Roman" w:hAnsi="Arial" w:cs="Arial"/>
                <w:sz w:val="24"/>
                <w:szCs w:val="24"/>
                <w:lang w:val="en-US"/>
              </w:rPr>
              <w:tab/>
              <w:t>3,766,198</w:t>
            </w:r>
            <w:r>
              <w:rPr>
                <w:rFonts w:ascii="Arial" w:eastAsia="Times New Roman" w:hAnsi="Arial" w:cs="Arial"/>
                <w:sz w:val="24"/>
                <w:szCs w:val="24"/>
                <w:lang w:val="en-US"/>
              </w:rPr>
              <w:tab/>
              <w:t>3,877,834</w:t>
            </w:r>
            <w:r>
              <w:rPr>
                <w:rFonts w:ascii="Arial" w:eastAsia="Times New Roman" w:hAnsi="Arial" w:cs="Arial"/>
                <w:sz w:val="24"/>
                <w:szCs w:val="24"/>
                <w:lang w:val="en-US"/>
              </w:rPr>
              <w:tab/>
              <w:t>3,990,804</w:t>
            </w:r>
          </w:p>
          <w:p w:rsidR="00911ACB" w:rsidRDefault="00911ACB"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In Year </w:t>
            </w:r>
            <w:r w:rsidR="00AC2ED2">
              <w:rPr>
                <w:rFonts w:ascii="Arial" w:eastAsia="Times New Roman" w:hAnsi="Arial" w:cs="Arial"/>
                <w:sz w:val="24"/>
                <w:szCs w:val="24"/>
                <w:lang w:val="en-US"/>
              </w:rPr>
              <w:t>Surplus/(Deficit)</w:t>
            </w:r>
            <w:r w:rsidR="00AC2ED2">
              <w:rPr>
                <w:rFonts w:ascii="Arial" w:eastAsia="Times New Roman" w:hAnsi="Arial" w:cs="Arial"/>
                <w:sz w:val="24"/>
                <w:szCs w:val="24"/>
                <w:lang w:val="en-US"/>
              </w:rPr>
              <w:tab/>
              <w:t>(69,012</w:t>
            </w:r>
            <w:r>
              <w:rPr>
                <w:rFonts w:ascii="Arial" w:eastAsia="Times New Roman" w:hAnsi="Arial" w:cs="Arial"/>
                <w:sz w:val="24"/>
                <w:szCs w:val="24"/>
                <w:lang w:val="en-US"/>
              </w:rPr>
              <w:t>)</w:t>
            </w:r>
            <w:r>
              <w:rPr>
                <w:rFonts w:ascii="Arial" w:eastAsia="Times New Roman" w:hAnsi="Arial" w:cs="Arial"/>
                <w:sz w:val="24"/>
                <w:szCs w:val="24"/>
                <w:lang w:val="en-US"/>
              </w:rPr>
              <w:tab/>
            </w:r>
            <w:r w:rsidR="00AC2ED2">
              <w:rPr>
                <w:rFonts w:ascii="Arial" w:eastAsia="Times New Roman" w:hAnsi="Arial" w:cs="Arial"/>
                <w:sz w:val="24"/>
                <w:szCs w:val="24"/>
                <w:lang w:val="en-US"/>
              </w:rPr>
              <w:t>(144,366)</w:t>
            </w:r>
            <w:r w:rsidR="00AC2ED2">
              <w:rPr>
                <w:rFonts w:ascii="Arial" w:eastAsia="Times New Roman" w:hAnsi="Arial" w:cs="Arial"/>
                <w:sz w:val="24"/>
                <w:szCs w:val="24"/>
                <w:lang w:val="en-US"/>
              </w:rPr>
              <w:tab/>
              <w:t>(239,795</w:t>
            </w:r>
            <w:r>
              <w:rPr>
                <w:rFonts w:ascii="Arial" w:eastAsia="Times New Roman" w:hAnsi="Arial" w:cs="Arial"/>
                <w:sz w:val="24"/>
                <w:szCs w:val="24"/>
                <w:lang w:val="en-US"/>
              </w:rPr>
              <w:t>)</w:t>
            </w:r>
          </w:p>
          <w:p w:rsidR="00911ACB" w:rsidRDefault="00911ACB"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Su</w:t>
            </w:r>
            <w:r w:rsidR="00AC2ED2">
              <w:rPr>
                <w:rFonts w:ascii="Arial" w:eastAsia="Times New Roman" w:hAnsi="Arial" w:cs="Arial"/>
                <w:sz w:val="24"/>
                <w:szCs w:val="24"/>
                <w:lang w:val="en-US"/>
              </w:rPr>
              <w:t>rplus/(Deficit) b/fwd</w:t>
            </w:r>
            <w:r w:rsidR="00AC2ED2">
              <w:rPr>
                <w:rFonts w:ascii="Arial" w:eastAsia="Times New Roman" w:hAnsi="Arial" w:cs="Arial"/>
                <w:sz w:val="24"/>
                <w:szCs w:val="24"/>
                <w:lang w:val="en-US"/>
              </w:rPr>
              <w:tab/>
              <w:t>114,500</w:t>
            </w:r>
            <w:r w:rsidR="00AC2ED2">
              <w:rPr>
                <w:rFonts w:ascii="Arial" w:eastAsia="Times New Roman" w:hAnsi="Arial" w:cs="Arial"/>
                <w:sz w:val="24"/>
                <w:szCs w:val="24"/>
                <w:lang w:val="en-US"/>
              </w:rPr>
              <w:tab/>
              <w:t>45,488</w:t>
            </w:r>
            <w:r w:rsidR="00AC2ED2">
              <w:rPr>
                <w:rFonts w:ascii="Arial" w:eastAsia="Times New Roman" w:hAnsi="Arial" w:cs="Arial"/>
                <w:sz w:val="24"/>
                <w:szCs w:val="24"/>
                <w:lang w:val="en-US"/>
              </w:rPr>
              <w:tab/>
              <w:t>(98,878</w:t>
            </w:r>
            <w:r>
              <w:rPr>
                <w:rFonts w:ascii="Arial" w:eastAsia="Times New Roman" w:hAnsi="Arial" w:cs="Arial"/>
                <w:sz w:val="24"/>
                <w:szCs w:val="24"/>
                <w:lang w:val="en-US"/>
              </w:rPr>
              <w:t>)</w:t>
            </w:r>
          </w:p>
          <w:p w:rsidR="00253682" w:rsidRDefault="00911ACB"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Cumulative Surplus / (Deficit) c/fwd</w:t>
            </w:r>
            <w:r w:rsidR="00253682">
              <w:rPr>
                <w:rFonts w:ascii="Arial" w:eastAsia="Times New Roman" w:hAnsi="Arial" w:cs="Arial"/>
                <w:sz w:val="24"/>
                <w:szCs w:val="24"/>
                <w:lang w:val="en-US"/>
              </w:rPr>
              <w:tab/>
            </w:r>
            <w:r w:rsidR="00AC2ED2">
              <w:rPr>
                <w:rFonts w:ascii="Arial" w:eastAsia="Times New Roman" w:hAnsi="Arial" w:cs="Arial"/>
                <w:sz w:val="24"/>
                <w:szCs w:val="24"/>
                <w:lang w:val="en-US"/>
              </w:rPr>
              <w:t>45,488</w:t>
            </w:r>
            <w:r w:rsidR="00AC2ED2">
              <w:rPr>
                <w:rFonts w:ascii="Arial" w:eastAsia="Times New Roman" w:hAnsi="Arial" w:cs="Arial"/>
                <w:sz w:val="24"/>
                <w:szCs w:val="24"/>
                <w:lang w:val="en-US"/>
              </w:rPr>
              <w:tab/>
              <w:t>(98,878)</w:t>
            </w:r>
            <w:r w:rsidR="00AC2ED2">
              <w:rPr>
                <w:rFonts w:ascii="Arial" w:eastAsia="Times New Roman" w:hAnsi="Arial" w:cs="Arial"/>
                <w:sz w:val="24"/>
                <w:szCs w:val="24"/>
                <w:lang w:val="en-US"/>
              </w:rPr>
              <w:tab/>
              <w:t>(338,674</w:t>
            </w:r>
            <w:r>
              <w:rPr>
                <w:rFonts w:ascii="Arial" w:eastAsia="Times New Roman" w:hAnsi="Arial" w:cs="Arial"/>
                <w:sz w:val="24"/>
                <w:szCs w:val="24"/>
                <w:lang w:val="en-US"/>
              </w:rPr>
              <w:t>)</w:t>
            </w:r>
          </w:p>
          <w:p w:rsidR="00C965F3" w:rsidRDefault="00C965F3"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AC2ED2"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3 year fore</w:t>
            </w:r>
            <w:r w:rsidR="00226213">
              <w:rPr>
                <w:rFonts w:ascii="Arial" w:eastAsia="Times New Roman" w:hAnsi="Arial" w:cs="Arial"/>
                <w:sz w:val="24"/>
                <w:szCs w:val="24"/>
                <w:lang w:val="en-US"/>
              </w:rPr>
              <w:t>cast is difficult to predict as</w:t>
            </w:r>
            <w:r>
              <w:rPr>
                <w:rFonts w:ascii="Arial" w:eastAsia="Times New Roman" w:hAnsi="Arial" w:cs="Arial"/>
                <w:sz w:val="24"/>
                <w:szCs w:val="24"/>
                <w:lang w:val="en-US"/>
              </w:rPr>
              <w:t xml:space="preserve"> this is changing constantly.  The carry forward figure is decreasing and currently, the carry forward figure is not going to be sufficient to balance next year.  There is funds within a cost centre that won’t be fully spent, however, it is not certain what the final figure will be.  </w:t>
            </w:r>
          </w:p>
          <w:p w:rsidR="00AC2ED2"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AC2ED2"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Next year’s budget setting needs to be considered.  Schools are not able to set a deficit budget without meeting with the Local Authority.  In the new year the school will have to provide the Local Authority with budget information and possibly implement a recovery plan.</w:t>
            </w:r>
          </w:p>
          <w:p w:rsid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It was noted that the school woul</w:t>
            </w:r>
            <w:r w:rsidR="00226213">
              <w:rPr>
                <w:rFonts w:ascii="Arial" w:eastAsia="Times New Roman" w:hAnsi="Arial" w:cs="Arial"/>
                <w:sz w:val="24"/>
                <w:szCs w:val="24"/>
                <w:lang w:val="en-US"/>
              </w:rPr>
              <w:t>d be in a far worse position had</w:t>
            </w:r>
            <w:r>
              <w:rPr>
                <w:rFonts w:ascii="Arial" w:eastAsia="Times New Roman" w:hAnsi="Arial" w:cs="Arial"/>
                <w:sz w:val="24"/>
                <w:szCs w:val="24"/>
                <w:lang w:val="en-US"/>
              </w:rPr>
              <w:t xml:space="preserve"> the school academised. </w:t>
            </w:r>
          </w:p>
          <w:p w:rsidR="00AC2ED2"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At the end of last year the carry forward was more than expected.  Is it likely to be the same this year?</w:t>
            </w: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It is difficult to predict.  The Period 9 budget monitoring will provide a clearer picture.</w:t>
            </w: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What are the next steps?</w:t>
            </w: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school needs to consider where savings can be made, which will be staffing in the first instance.  Part of the recovery plan may include lettings and out of school club.  It was agreed the HT, DHT and SBM will consider savings scenarios and present these at the next Resources meeting in January.</w:t>
            </w: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CD6079" w:rsidRDefault="00CD6079"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In respect of additional grants for schools (I18)</w:t>
            </w:r>
            <w:r w:rsidR="00AC4CC5">
              <w:rPr>
                <w:rFonts w:ascii="Arial" w:eastAsia="Times New Roman" w:hAnsi="Arial" w:cs="Arial"/>
                <w:i/>
                <w:sz w:val="24"/>
                <w:szCs w:val="24"/>
                <w:lang w:val="en-US"/>
              </w:rPr>
              <w:t>, is it possible these grants will increase?</w:t>
            </w:r>
          </w:p>
          <w:p w:rsid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This grant is inflated due to the Covid grant received and as far as the school is aware, this is a one off grant.  </w:t>
            </w:r>
          </w:p>
          <w:p w:rsid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Local Authority flagged concerns with the 3 year budget forecasts last year and explanations of mitigation were provided.  It is likely the Local Authority will raise concerns again this year.</w:t>
            </w:r>
          </w:p>
          <w:p w:rsid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AC4CC5" w:rsidRPr="00AC4CC5" w:rsidRDefault="00AC4CC5"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committee </w:t>
            </w:r>
            <w:r w:rsidR="00226213">
              <w:rPr>
                <w:rFonts w:ascii="Arial" w:eastAsia="Times New Roman" w:hAnsi="Arial" w:cs="Arial"/>
                <w:sz w:val="24"/>
                <w:szCs w:val="24"/>
                <w:lang w:val="en-US"/>
              </w:rPr>
              <w:t>noted</w:t>
            </w:r>
            <w:r>
              <w:rPr>
                <w:rFonts w:ascii="Arial" w:eastAsia="Times New Roman" w:hAnsi="Arial" w:cs="Arial"/>
                <w:sz w:val="24"/>
                <w:szCs w:val="24"/>
                <w:lang w:val="en-US"/>
              </w:rPr>
              <w:t xml:space="preserve"> the 3 year budget forecast.</w:t>
            </w:r>
          </w:p>
          <w:p w:rsidR="00AC2ED2" w:rsidRDefault="00AC2ED2" w:rsidP="00911ACB">
            <w:pPr>
              <w:tabs>
                <w:tab w:val="right" w:pos="596"/>
                <w:tab w:val="right" w:pos="5557"/>
                <w:tab w:val="right" w:pos="7684"/>
                <w:tab w:val="right" w:pos="9668"/>
              </w:tabs>
              <w:spacing w:after="0" w:line="240" w:lineRule="auto"/>
              <w:rPr>
                <w:rFonts w:ascii="Arial" w:eastAsia="Times New Roman" w:hAnsi="Arial" w:cs="Arial"/>
                <w:sz w:val="24"/>
                <w:szCs w:val="24"/>
                <w:lang w:val="en-US"/>
              </w:rPr>
            </w:pPr>
          </w:p>
          <w:p w:rsidR="005A4EE0" w:rsidRPr="00CA7913" w:rsidRDefault="00D33754" w:rsidP="005A4EE0">
            <w:pPr>
              <w:tabs>
                <w:tab w:val="left" w:pos="607"/>
              </w:tabs>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5.5</w:t>
            </w:r>
            <w:r w:rsidR="007F6854" w:rsidRPr="00CA7913">
              <w:rPr>
                <w:rFonts w:ascii="Arial" w:eastAsia="Times New Roman" w:hAnsi="Arial" w:cs="Arial"/>
                <w:sz w:val="24"/>
                <w:szCs w:val="24"/>
                <w:u w:val="single"/>
                <w:lang w:val="en-US"/>
              </w:rPr>
              <w:tab/>
            </w:r>
            <w:r>
              <w:rPr>
                <w:rFonts w:ascii="Arial" w:eastAsia="Times New Roman" w:hAnsi="Arial" w:cs="Arial"/>
                <w:sz w:val="24"/>
                <w:szCs w:val="24"/>
                <w:u w:val="single"/>
                <w:lang w:val="en-US"/>
              </w:rPr>
              <w:t>Cash flow forecast</w:t>
            </w:r>
          </w:p>
          <w:p w:rsidR="00D33754" w:rsidRDefault="00D33754"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Cash Flow forecast was circulated prior to the meeting.  It was noted all payments are positive and all income is positive.  Governors did not raise any concerns regarding cash flow.</w:t>
            </w:r>
          </w:p>
          <w:p w:rsidR="00D33754" w:rsidRDefault="00D33754" w:rsidP="00D33754">
            <w:pPr>
              <w:tabs>
                <w:tab w:val="left" w:pos="607"/>
              </w:tabs>
              <w:spacing w:after="0" w:line="240" w:lineRule="auto"/>
              <w:rPr>
                <w:rFonts w:ascii="Arial" w:eastAsia="Times New Roman" w:hAnsi="Arial" w:cs="Arial"/>
                <w:sz w:val="24"/>
                <w:szCs w:val="24"/>
                <w:lang w:val="en-US"/>
              </w:rPr>
            </w:pPr>
          </w:p>
          <w:p w:rsidR="00D33754" w:rsidRPr="00E6293F" w:rsidRDefault="00D33754"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w:t>
            </w:r>
            <w:r w:rsidR="00AC4CC5">
              <w:rPr>
                <w:rFonts w:ascii="Arial" w:eastAsia="Times New Roman" w:hAnsi="Arial" w:cs="Arial"/>
                <w:sz w:val="24"/>
                <w:szCs w:val="24"/>
                <w:lang w:val="en-US"/>
              </w:rPr>
              <w:t>committee</w:t>
            </w:r>
            <w:r>
              <w:rPr>
                <w:rFonts w:ascii="Arial" w:eastAsia="Times New Roman" w:hAnsi="Arial" w:cs="Arial"/>
                <w:sz w:val="24"/>
                <w:szCs w:val="24"/>
                <w:lang w:val="en-US"/>
              </w:rPr>
              <w:t xml:space="preserve"> approved the Cash Flow Forecast.</w:t>
            </w:r>
          </w:p>
          <w:p w:rsidR="00D33754" w:rsidRDefault="00D33754" w:rsidP="005A4EE0">
            <w:pPr>
              <w:tabs>
                <w:tab w:val="left" w:pos="607"/>
              </w:tabs>
              <w:spacing w:after="0" w:line="240" w:lineRule="auto"/>
              <w:rPr>
                <w:rFonts w:ascii="Arial" w:eastAsia="Times New Roman" w:hAnsi="Arial" w:cs="Arial"/>
                <w:sz w:val="24"/>
                <w:szCs w:val="24"/>
                <w:lang w:val="en-US"/>
              </w:rPr>
            </w:pPr>
          </w:p>
          <w:p w:rsidR="00D33754" w:rsidRPr="00D33754" w:rsidRDefault="00D33754" w:rsidP="00D33754">
            <w:pPr>
              <w:tabs>
                <w:tab w:val="left" w:pos="607"/>
              </w:tabs>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5.6</w:t>
            </w:r>
            <w:r w:rsidRPr="00D33754">
              <w:rPr>
                <w:rFonts w:ascii="Arial" w:eastAsia="Times New Roman" w:hAnsi="Arial" w:cs="Arial"/>
                <w:sz w:val="24"/>
                <w:szCs w:val="24"/>
                <w:u w:val="single"/>
                <w:lang w:val="en-US"/>
              </w:rPr>
              <w:tab/>
              <w:t>Spending over £2,000</w:t>
            </w:r>
          </w:p>
          <w:p w:rsidR="00D33754" w:rsidRDefault="00CC029C"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Governors </w:t>
            </w:r>
            <w:r w:rsidR="008B6690">
              <w:rPr>
                <w:rFonts w:ascii="Arial" w:eastAsia="Times New Roman" w:hAnsi="Arial" w:cs="Arial"/>
                <w:sz w:val="24"/>
                <w:szCs w:val="24"/>
                <w:lang w:val="en-US"/>
              </w:rPr>
              <w:t xml:space="preserve">received and </w:t>
            </w:r>
            <w:r>
              <w:rPr>
                <w:rFonts w:ascii="Arial" w:eastAsia="Times New Roman" w:hAnsi="Arial" w:cs="Arial"/>
                <w:sz w:val="24"/>
                <w:szCs w:val="24"/>
                <w:lang w:val="en-US"/>
              </w:rPr>
              <w:t>noted the</w:t>
            </w:r>
            <w:r w:rsidR="00D33754" w:rsidRPr="00D33754">
              <w:rPr>
                <w:rFonts w:ascii="Arial" w:eastAsia="Times New Roman" w:hAnsi="Arial" w:cs="Arial"/>
                <w:sz w:val="24"/>
                <w:szCs w:val="24"/>
                <w:lang w:val="en-US"/>
              </w:rPr>
              <w:t xml:space="preserve"> invoices over £2,000 </w:t>
            </w:r>
            <w:r>
              <w:rPr>
                <w:rFonts w:ascii="Arial" w:eastAsia="Times New Roman" w:hAnsi="Arial" w:cs="Arial"/>
                <w:sz w:val="24"/>
                <w:szCs w:val="24"/>
                <w:lang w:val="en-US"/>
              </w:rPr>
              <w:t>to Period 6</w:t>
            </w:r>
            <w:r w:rsidR="008B6690">
              <w:rPr>
                <w:rFonts w:ascii="Arial" w:eastAsia="Times New Roman" w:hAnsi="Arial" w:cs="Arial"/>
                <w:sz w:val="24"/>
                <w:szCs w:val="24"/>
                <w:lang w:val="en-US"/>
              </w:rPr>
              <w:t>.</w:t>
            </w:r>
          </w:p>
          <w:p w:rsidR="00CC029C" w:rsidRDefault="00CC029C" w:rsidP="00D33754">
            <w:pPr>
              <w:tabs>
                <w:tab w:val="left" w:pos="607"/>
              </w:tabs>
              <w:spacing w:after="0" w:line="240" w:lineRule="auto"/>
              <w:rPr>
                <w:rFonts w:ascii="Arial" w:eastAsia="Times New Roman" w:hAnsi="Arial" w:cs="Arial"/>
                <w:sz w:val="24"/>
                <w:szCs w:val="24"/>
                <w:lang w:val="en-US"/>
              </w:rPr>
            </w:pPr>
          </w:p>
          <w:p w:rsidR="008B6690" w:rsidRDefault="008B6690"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With regard to Robert Jones (decorating), the original quote was for over £5,000.  However, this changed to an hourly rate and resulted in a lower figure.</w:t>
            </w:r>
          </w:p>
          <w:p w:rsidR="008B6690" w:rsidRDefault="008B6690" w:rsidP="00D33754">
            <w:pPr>
              <w:tabs>
                <w:tab w:val="left" w:pos="607"/>
              </w:tabs>
              <w:spacing w:after="0" w:line="240" w:lineRule="auto"/>
              <w:rPr>
                <w:rFonts w:ascii="Arial" w:eastAsia="Times New Roman" w:hAnsi="Arial" w:cs="Arial"/>
                <w:sz w:val="24"/>
                <w:szCs w:val="24"/>
                <w:lang w:val="en-US"/>
              </w:rPr>
            </w:pPr>
          </w:p>
          <w:p w:rsidR="008B6690" w:rsidRDefault="008B6690"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MCRactive relates to swimming sessions for the summer term 2020.</w:t>
            </w:r>
          </w:p>
          <w:p w:rsidR="008B6690" w:rsidRDefault="008B6690" w:rsidP="00D33754">
            <w:pPr>
              <w:tabs>
                <w:tab w:val="left" w:pos="607"/>
              </w:tabs>
              <w:spacing w:after="0" w:line="240" w:lineRule="auto"/>
              <w:rPr>
                <w:rFonts w:ascii="Arial" w:eastAsia="Times New Roman" w:hAnsi="Arial" w:cs="Arial"/>
                <w:sz w:val="24"/>
                <w:szCs w:val="24"/>
                <w:lang w:val="en-US"/>
              </w:rPr>
            </w:pPr>
          </w:p>
          <w:p w:rsidR="008B6690" w:rsidRDefault="008B6690"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Were these amounts budgeted for?</w:t>
            </w:r>
          </w:p>
          <w:p w:rsidR="008B6690" w:rsidRPr="008B6690" w:rsidRDefault="008B6690"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Yes.</w:t>
            </w:r>
          </w:p>
          <w:p w:rsidR="006C5211" w:rsidRDefault="006C5211" w:rsidP="00D33754">
            <w:pPr>
              <w:tabs>
                <w:tab w:val="left" w:pos="607"/>
              </w:tabs>
              <w:spacing w:after="0" w:line="240" w:lineRule="auto"/>
              <w:rPr>
                <w:rFonts w:ascii="Arial" w:eastAsia="Times New Roman" w:hAnsi="Arial" w:cs="Arial"/>
                <w:sz w:val="24"/>
                <w:szCs w:val="24"/>
                <w:lang w:val="en-US"/>
              </w:rPr>
            </w:pPr>
          </w:p>
          <w:p w:rsidR="006C5211" w:rsidRPr="004372D9" w:rsidRDefault="006C5211" w:rsidP="00D33754">
            <w:pPr>
              <w:tabs>
                <w:tab w:val="left" w:pos="607"/>
              </w:tabs>
              <w:spacing w:after="0" w:line="240" w:lineRule="auto"/>
              <w:rPr>
                <w:rFonts w:ascii="Arial" w:eastAsia="Times New Roman" w:hAnsi="Arial" w:cs="Arial"/>
                <w:sz w:val="24"/>
                <w:szCs w:val="24"/>
                <w:lang w:val="en-US"/>
              </w:rPr>
            </w:pPr>
            <w:r w:rsidRPr="006C5211">
              <w:rPr>
                <w:rFonts w:ascii="Arial" w:eastAsia="Times New Roman" w:hAnsi="Arial" w:cs="Arial"/>
                <w:sz w:val="24"/>
                <w:szCs w:val="24"/>
                <w:lang w:val="en-US"/>
              </w:rPr>
              <w:t>The Resource Committee approved the</w:t>
            </w:r>
            <w:r>
              <w:rPr>
                <w:rFonts w:ascii="Arial" w:eastAsia="Times New Roman" w:hAnsi="Arial" w:cs="Arial"/>
                <w:sz w:val="24"/>
                <w:szCs w:val="24"/>
                <w:lang w:val="en-US"/>
              </w:rPr>
              <w:t xml:space="preserve"> s</w:t>
            </w:r>
            <w:r w:rsidRPr="006C5211">
              <w:rPr>
                <w:rFonts w:ascii="Arial" w:eastAsia="Times New Roman" w:hAnsi="Arial" w:cs="Arial"/>
                <w:sz w:val="24"/>
                <w:szCs w:val="24"/>
                <w:lang w:val="en-US"/>
              </w:rPr>
              <w:t>pending over £2,000</w:t>
            </w:r>
            <w:r>
              <w:rPr>
                <w:rFonts w:ascii="Arial" w:eastAsia="Times New Roman" w:hAnsi="Arial" w:cs="Arial"/>
                <w:sz w:val="24"/>
                <w:szCs w:val="24"/>
                <w:lang w:val="en-US"/>
              </w:rPr>
              <w:t>.</w:t>
            </w:r>
          </w:p>
          <w:p w:rsidR="00D33754" w:rsidRDefault="00D33754" w:rsidP="00D33754">
            <w:pPr>
              <w:tabs>
                <w:tab w:val="left" w:pos="607"/>
              </w:tabs>
              <w:spacing w:after="0" w:line="240" w:lineRule="auto"/>
              <w:rPr>
                <w:rFonts w:ascii="Arial" w:eastAsia="Times New Roman" w:hAnsi="Arial" w:cs="Arial"/>
                <w:sz w:val="24"/>
                <w:szCs w:val="24"/>
                <w:lang w:val="en-US"/>
              </w:rPr>
            </w:pPr>
          </w:p>
          <w:p w:rsidR="00D33754" w:rsidRPr="00CA7913" w:rsidRDefault="00D33754" w:rsidP="00D33754">
            <w:pPr>
              <w:tabs>
                <w:tab w:val="left" w:pos="607"/>
              </w:tabs>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5.7</w:t>
            </w:r>
            <w:r w:rsidRPr="00CA7913">
              <w:rPr>
                <w:rFonts w:ascii="Arial" w:eastAsia="Times New Roman" w:hAnsi="Arial" w:cs="Arial"/>
                <w:sz w:val="24"/>
                <w:szCs w:val="24"/>
                <w:u w:val="single"/>
                <w:lang w:val="en-US"/>
              </w:rPr>
              <w:tab/>
            </w:r>
            <w:r>
              <w:rPr>
                <w:rFonts w:ascii="Arial" w:eastAsia="Times New Roman" w:hAnsi="Arial" w:cs="Arial"/>
                <w:sz w:val="24"/>
                <w:szCs w:val="24"/>
                <w:u w:val="single"/>
                <w:lang w:val="en-US"/>
              </w:rPr>
              <w:t>Premises, Health and Safety update</w:t>
            </w:r>
          </w:p>
          <w:p w:rsidR="00D33754" w:rsidRDefault="005B72D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This </w:t>
            </w:r>
            <w:r w:rsidR="008B6690">
              <w:rPr>
                <w:rFonts w:ascii="Arial" w:eastAsia="Times New Roman" w:hAnsi="Arial" w:cs="Arial"/>
                <w:sz w:val="24"/>
                <w:szCs w:val="24"/>
                <w:lang w:val="en-US"/>
              </w:rPr>
              <w:t>is included in the SBM’s report.  No issues were raised.</w:t>
            </w:r>
          </w:p>
          <w:p w:rsidR="007F6854" w:rsidRDefault="007F6854" w:rsidP="005A4EE0">
            <w:pPr>
              <w:tabs>
                <w:tab w:val="left" w:pos="607"/>
              </w:tabs>
              <w:spacing w:after="0" w:line="240" w:lineRule="auto"/>
              <w:rPr>
                <w:rFonts w:ascii="Arial" w:eastAsia="Times New Roman" w:hAnsi="Arial" w:cs="Arial"/>
                <w:sz w:val="24"/>
                <w:szCs w:val="24"/>
                <w:lang w:val="en-US"/>
              </w:rPr>
            </w:pPr>
          </w:p>
          <w:p w:rsidR="007F6854" w:rsidRDefault="00D33754" w:rsidP="005A4EE0">
            <w:pPr>
              <w:tabs>
                <w:tab w:val="left" w:pos="607"/>
              </w:tabs>
              <w:spacing w:after="0" w:line="240"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5.8</w:t>
            </w:r>
            <w:r w:rsidR="007F6854" w:rsidRPr="00CA7913">
              <w:rPr>
                <w:rFonts w:ascii="Arial" w:eastAsia="Times New Roman" w:hAnsi="Arial" w:cs="Arial"/>
                <w:sz w:val="24"/>
                <w:szCs w:val="24"/>
                <w:u w:val="single"/>
                <w:lang w:val="en-US"/>
              </w:rPr>
              <w:tab/>
              <w:t>Business Manager Report</w:t>
            </w:r>
          </w:p>
          <w:p w:rsidR="00F1170B" w:rsidRDefault="008B6690"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Business Manager Report was circulated in advance of the meeting.  </w:t>
            </w:r>
            <w:r w:rsidR="00F237ED">
              <w:rPr>
                <w:rFonts w:ascii="Arial" w:eastAsia="Times New Roman" w:hAnsi="Arial" w:cs="Arial"/>
                <w:sz w:val="24"/>
                <w:szCs w:val="24"/>
                <w:lang w:val="en-US"/>
              </w:rPr>
              <w:t>The SBM invited questions from the committee.</w:t>
            </w:r>
          </w:p>
          <w:p w:rsidR="008B6690" w:rsidRDefault="008B6690" w:rsidP="00D33754">
            <w:pPr>
              <w:tabs>
                <w:tab w:val="left" w:pos="607"/>
              </w:tabs>
              <w:spacing w:after="0" w:line="240" w:lineRule="auto"/>
              <w:rPr>
                <w:rFonts w:ascii="Arial" w:eastAsia="Times New Roman" w:hAnsi="Arial" w:cs="Arial"/>
                <w:sz w:val="24"/>
                <w:szCs w:val="24"/>
                <w:lang w:val="en-US"/>
              </w:rPr>
            </w:pPr>
          </w:p>
          <w:p w:rsidR="008B6690" w:rsidRDefault="00F237ED"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How are catch up funds being spent?</w:t>
            </w:r>
          </w:p>
          <w:p w:rsidR="00F237ED" w:rsidRDefault="0051108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 decision has not yet been made.  A plan will be devised once the school is past the survival stage.</w:t>
            </w:r>
          </w:p>
          <w:p w:rsidR="00511087" w:rsidRDefault="00511087" w:rsidP="00D33754">
            <w:pPr>
              <w:tabs>
                <w:tab w:val="left" w:pos="607"/>
              </w:tabs>
              <w:spacing w:after="0" w:line="240" w:lineRule="auto"/>
              <w:rPr>
                <w:rFonts w:ascii="Arial" w:eastAsia="Times New Roman" w:hAnsi="Arial" w:cs="Arial"/>
                <w:sz w:val="24"/>
                <w:szCs w:val="24"/>
                <w:lang w:val="en-US"/>
              </w:rPr>
            </w:pPr>
          </w:p>
          <w:p w:rsidR="00511087" w:rsidRDefault="0051108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Are there restrictions to what this can be spent on?</w:t>
            </w:r>
          </w:p>
          <w:p w:rsidR="00511087" w:rsidRDefault="0051108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It has been </w:t>
            </w:r>
            <w:r w:rsidR="00351A43">
              <w:rPr>
                <w:rFonts w:ascii="Arial" w:eastAsia="Times New Roman" w:hAnsi="Arial" w:cs="Arial"/>
                <w:sz w:val="24"/>
                <w:szCs w:val="24"/>
                <w:lang w:val="en-US"/>
              </w:rPr>
              <w:t>ring-fenced</w:t>
            </w:r>
            <w:r>
              <w:rPr>
                <w:rFonts w:ascii="Arial" w:eastAsia="Times New Roman" w:hAnsi="Arial" w:cs="Arial"/>
                <w:sz w:val="24"/>
                <w:szCs w:val="24"/>
                <w:lang w:val="en-US"/>
              </w:rPr>
              <w:t xml:space="preserve"> to </w:t>
            </w:r>
            <w:r w:rsidR="00351A43">
              <w:rPr>
                <w:rFonts w:ascii="Arial" w:eastAsia="Times New Roman" w:hAnsi="Arial" w:cs="Arial"/>
                <w:sz w:val="24"/>
                <w:szCs w:val="24"/>
                <w:lang w:val="en-US"/>
              </w:rPr>
              <w:t>spend</w:t>
            </w:r>
            <w:r>
              <w:rPr>
                <w:rFonts w:ascii="Arial" w:eastAsia="Times New Roman" w:hAnsi="Arial" w:cs="Arial"/>
                <w:sz w:val="24"/>
                <w:szCs w:val="24"/>
                <w:lang w:val="en-US"/>
              </w:rPr>
              <w:t xml:space="preserve"> on particular items but this is not yet known.  It is likely to be spent on gaps in resources and provision.  The school would like to invest in reading resources to support catch up in th</w:t>
            </w:r>
            <w:r w:rsidR="00226213">
              <w:rPr>
                <w:rFonts w:ascii="Arial" w:eastAsia="Times New Roman" w:hAnsi="Arial" w:cs="Arial"/>
                <w:sz w:val="24"/>
                <w:szCs w:val="24"/>
                <w:lang w:val="en-US"/>
              </w:rPr>
              <w:t>is area.  Every single resource</w:t>
            </w:r>
            <w:r>
              <w:rPr>
                <w:rFonts w:ascii="Arial" w:eastAsia="Times New Roman" w:hAnsi="Arial" w:cs="Arial"/>
                <w:sz w:val="24"/>
                <w:szCs w:val="24"/>
                <w:lang w:val="en-US"/>
              </w:rPr>
              <w:t xml:space="preserve"> is currently being used to just to keep going on a day by day basis.</w:t>
            </w:r>
          </w:p>
          <w:p w:rsidR="00511087" w:rsidRDefault="00511087" w:rsidP="00D33754">
            <w:pPr>
              <w:tabs>
                <w:tab w:val="left" w:pos="607"/>
              </w:tabs>
              <w:spacing w:after="0" w:line="240" w:lineRule="auto"/>
              <w:rPr>
                <w:rFonts w:ascii="Arial" w:eastAsia="Times New Roman" w:hAnsi="Arial" w:cs="Arial"/>
                <w:sz w:val="24"/>
                <w:szCs w:val="24"/>
                <w:lang w:val="en-US"/>
              </w:rPr>
            </w:pPr>
          </w:p>
          <w:p w:rsidR="00511087" w:rsidRDefault="0051108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With regard to the Covid-19 claim, there were many elements that could not be claimed for.  The school’s total claim figure was £12,660 and the full amount has not yet been confirmed.  The school has only had £3,000 confirmed in respect of free school meals.</w:t>
            </w:r>
          </w:p>
          <w:p w:rsidR="00511087" w:rsidRDefault="00511087" w:rsidP="00D33754">
            <w:pPr>
              <w:tabs>
                <w:tab w:val="left" w:pos="607"/>
              </w:tabs>
              <w:spacing w:after="0" w:line="240" w:lineRule="auto"/>
              <w:rPr>
                <w:rFonts w:ascii="Arial" w:eastAsia="Times New Roman" w:hAnsi="Arial" w:cs="Arial"/>
                <w:sz w:val="24"/>
                <w:szCs w:val="24"/>
                <w:lang w:val="en-US"/>
              </w:rPr>
            </w:pPr>
          </w:p>
          <w:p w:rsidR="00511087" w:rsidRDefault="0051108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What period does the claim relate to?</w:t>
            </w:r>
          </w:p>
          <w:p w:rsidR="00511087" w:rsidRDefault="00511087"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This is for additional Covid expenses up until the end of July.  There will be another window to submit another claim later in the year, but it is not yet known when this will be and this will possibly be without the free school meal element.</w:t>
            </w:r>
          </w:p>
          <w:p w:rsidR="00511087" w:rsidRDefault="00511087" w:rsidP="00D33754">
            <w:pPr>
              <w:tabs>
                <w:tab w:val="left" w:pos="607"/>
              </w:tabs>
              <w:spacing w:after="0" w:line="240" w:lineRule="auto"/>
              <w:rPr>
                <w:rFonts w:ascii="Arial" w:eastAsia="Times New Roman" w:hAnsi="Arial" w:cs="Arial"/>
                <w:sz w:val="24"/>
                <w:szCs w:val="24"/>
                <w:lang w:val="en-US"/>
              </w:rPr>
            </w:pPr>
          </w:p>
          <w:p w:rsidR="00511087" w:rsidRPr="00226213" w:rsidRDefault="00D50819" w:rsidP="00511087">
            <w:pPr>
              <w:pStyle w:val="NoSpacing"/>
              <w:rPr>
                <w:rFonts w:ascii="Arial" w:hAnsi="Arial" w:cs="Arial"/>
                <w:sz w:val="24"/>
                <w:szCs w:val="24"/>
              </w:rPr>
            </w:pPr>
            <w:r w:rsidRPr="00226213">
              <w:rPr>
                <w:rFonts w:ascii="Arial" w:hAnsi="Arial" w:cs="Arial"/>
                <w:bCs/>
                <w:sz w:val="24"/>
                <w:szCs w:val="24"/>
                <w:shd w:val="clear" w:color="auto" w:fill="FFFFFF"/>
              </w:rPr>
              <w:t>D</w:t>
            </w:r>
            <w:r w:rsidR="00511087" w:rsidRPr="00226213">
              <w:rPr>
                <w:rFonts w:ascii="Arial" w:hAnsi="Arial" w:cs="Arial"/>
                <w:bCs/>
                <w:sz w:val="24"/>
                <w:szCs w:val="24"/>
                <w:shd w:val="clear" w:color="auto" w:fill="FFFFFF"/>
              </w:rPr>
              <w:t>ue to the effect of Covid on early years settings, the Department for Education (DfE) have agreed to pay schools/early years settings for the statutory 15 hours, based on the number of children on role on the Autumn 19 census if this is higher than the number of children on role on the Autumn 20 census, at 2020 rates, j</w:t>
            </w:r>
            <w:r w:rsidRPr="00226213">
              <w:rPr>
                <w:rFonts w:ascii="Arial" w:hAnsi="Arial" w:cs="Arial"/>
                <w:bCs/>
                <w:sz w:val="24"/>
                <w:szCs w:val="24"/>
                <w:shd w:val="clear" w:color="auto" w:fill="FFFFFF"/>
              </w:rPr>
              <w:t>ust for the Autumn term. This would equate to</w:t>
            </w:r>
            <w:r w:rsidR="00511087" w:rsidRPr="00226213">
              <w:rPr>
                <w:rFonts w:ascii="Arial" w:hAnsi="Arial" w:cs="Arial"/>
                <w:bCs/>
                <w:sz w:val="24"/>
                <w:szCs w:val="24"/>
                <w:shd w:val="clear" w:color="auto" w:fill="FFFFFF"/>
              </w:rPr>
              <w:t xml:space="preserve"> an extra £20</w:t>
            </w:r>
            <w:r w:rsidRPr="00226213">
              <w:rPr>
                <w:rFonts w:ascii="Arial" w:hAnsi="Arial" w:cs="Arial"/>
                <w:bCs/>
                <w:sz w:val="24"/>
                <w:szCs w:val="24"/>
                <w:shd w:val="clear" w:color="auto" w:fill="FFFFFF"/>
              </w:rPr>
              <w:t>,631</w:t>
            </w:r>
            <w:r w:rsidR="00511087" w:rsidRPr="00226213">
              <w:rPr>
                <w:rFonts w:ascii="Arial" w:hAnsi="Arial" w:cs="Arial"/>
                <w:bCs/>
                <w:sz w:val="24"/>
                <w:szCs w:val="24"/>
                <w:shd w:val="clear" w:color="auto" w:fill="FFFFFF"/>
              </w:rPr>
              <w:t>. This is not reflected in the p</w:t>
            </w:r>
            <w:r w:rsidRPr="00226213">
              <w:rPr>
                <w:rFonts w:ascii="Arial" w:hAnsi="Arial" w:cs="Arial"/>
                <w:bCs/>
                <w:sz w:val="24"/>
                <w:szCs w:val="24"/>
                <w:shd w:val="clear" w:color="auto" w:fill="FFFFFF"/>
              </w:rPr>
              <w:t>eriod 6 figures presented,</w:t>
            </w:r>
            <w:r w:rsidR="00511087" w:rsidRPr="00226213">
              <w:rPr>
                <w:rFonts w:ascii="Arial" w:hAnsi="Arial" w:cs="Arial"/>
                <w:bCs/>
                <w:sz w:val="24"/>
                <w:szCs w:val="24"/>
                <w:shd w:val="clear" w:color="auto" w:fill="FFFFFF"/>
              </w:rPr>
              <w:t xml:space="preserve"> as this information only came to light this week after period 6 had been closed do</w:t>
            </w:r>
            <w:r w:rsidRPr="00226213">
              <w:rPr>
                <w:rFonts w:ascii="Arial" w:hAnsi="Arial" w:cs="Arial"/>
                <w:bCs/>
                <w:sz w:val="24"/>
                <w:szCs w:val="24"/>
                <w:shd w:val="clear" w:color="auto" w:fill="FFFFFF"/>
              </w:rPr>
              <w:t xml:space="preserve">wn. This is extra contingency and would take the school’s carry forward figure to </w:t>
            </w:r>
            <w:r w:rsidR="00511087" w:rsidRPr="00226213">
              <w:rPr>
                <w:rFonts w:ascii="Arial" w:hAnsi="Arial" w:cs="Arial"/>
                <w:bCs/>
                <w:sz w:val="24"/>
                <w:szCs w:val="24"/>
                <w:shd w:val="clear" w:color="auto" w:fill="FFFFFF"/>
              </w:rPr>
              <w:t>£66</w:t>
            </w:r>
            <w:r w:rsidRPr="00226213">
              <w:rPr>
                <w:rFonts w:ascii="Arial" w:hAnsi="Arial" w:cs="Arial"/>
                <w:bCs/>
                <w:sz w:val="24"/>
                <w:szCs w:val="24"/>
                <w:shd w:val="clear" w:color="auto" w:fill="FFFFFF"/>
              </w:rPr>
              <w:t>,119.</w:t>
            </w:r>
          </w:p>
          <w:p w:rsidR="00511087" w:rsidRDefault="00511087" w:rsidP="00D33754">
            <w:pPr>
              <w:tabs>
                <w:tab w:val="left" w:pos="607"/>
              </w:tabs>
              <w:spacing w:after="0" w:line="240" w:lineRule="auto"/>
              <w:rPr>
                <w:rFonts w:ascii="Arial" w:eastAsia="Times New Roman" w:hAnsi="Arial" w:cs="Arial"/>
                <w:sz w:val="24"/>
                <w:szCs w:val="24"/>
                <w:lang w:val="en-US"/>
              </w:rPr>
            </w:pPr>
          </w:p>
          <w:p w:rsidR="00D50819" w:rsidRDefault="00D50819"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Schools are expected to undertake and nursery January intake.  This would take numbers up to 85 and staff numbers only allow for a PAN (published admission numbers) of 70.  A January intake may not be financially viable.  The SBM agreed to undertake a case study of a January intake, including various scenarios, and report back to the Resources Committee at the next meeting.</w:t>
            </w:r>
          </w:p>
          <w:p w:rsidR="00B97BDC" w:rsidRDefault="00B97BDC" w:rsidP="00D33754">
            <w:pPr>
              <w:tabs>
                <w:tab w:val="left" w:pos="607"/>
              </w:tabs>
              <w:spacing w:after="0" w:line="240" w:lineRule="auto"/>
              <w:rPr>
                <w:rFonts w:ascii="Arial" w:eastAsia="Times New Roman" w:hAnsi="Arial" w:cs="Arial"/>
                <w:sz w:val="24"/>
                <w:szCs w:val="24"/>
                <w:lang w:val="en-US"/>
              </w:rPr>
            </w:pPr>
          </w:p>
          <w:p w:rsidR="00B97BDC" w:rsidRDefault="00B97BDC"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i/>
                <w:sz w:val="24"/>
                <w:szCs w:val="24"/>
                <w:lang w:val="en-US"/>
              </w:rPr>
              <w:t>Q: Is the offer of additional nursery funding Covid related or due to a decline in nursery age children?</w:t>
            </w:r>
          </w:p>
          <w:p w:rsidR="00B97BDC" w:rsidRPr="00B97BDC" w:rsidRDefault="00B97BDC"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The government feel this is a Covid related issue.  There has not been a dip in birth rates and it is believed that this is because parents of non-statutory age children are working more from home.</w:t>
            </w:r>
          </w:p>
          <w:p w:rsidR="00D50819" w:rsidRDefault="00D50819" w:rsidP="00D33754">
            <w:pPr>
              <w:tabs>
                <w:tab w:val="left" w:pos="607"/>
              </w:tabs>
              <w:spacing w:after="0" w:line="240" w:lineRule="auto"/>
              <w:rPr>
                <w:rFonts w:ascii="Arial" w:eastAsia="Times New Roman" w:hAnsi="Arial" w:cs="Arial"/>
                <w:sz w:val="24"/>
                <w:szCs w:val="24"/>
                <w:lang w:val="en-US"/>
              </w:rPr>
            </w:pPr>
          </w:p>
          <w:p w:rsidR="00D50819" w:rsidRDefault="001C0765"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With regard to the Teachers’ Pension and Pay grant, the school have been instructed to reflect this in the budget until 20</w:t>
            </w:r>
            <w:r w:rsidR="00B97BDC">
              <w:rPr>
                <w:rFonts w:ascii="Arial" w:eastAsia="Times New Roman" w:hAnsi="Arial" w:cs="Arial"/>
                <w:sz w:val="24"/>
                <w:szCs w:val="24"/>
                <w:lang w:val="en-US"/>
              </w:rPr>
              <w:t>23 and this has been done.  These will only be paid</w:t>
            </w:r>
            <w:r>
              <w:rPr>
                <w:rFonts w:ascii="Arial" w:eastAsia="Times New Roman" w:hAnsi="Arial" w:cs="Arial"/>
                <w:sz w:val="24"/>
                <w:szCs w:val="24"/>
                <w:lang w:val="en-US"/>
              </w:rPr>
              <w:t xml:space="preserve"> as a grant </w:t>
            </w:r>
            <w:r w:rsidR="00B97BDC">
              <w:rPr>
                <w:rFonts w:ascii="Arial" w:eastAsia="Times New Roman" w:hAnsi="Arial" w:cs="Arial"/>
                <w:sz w:val="24"/>
                <w:szCs w:val="24"/>
                <w:lang w:val="en-US"/>
              </w:rPr>
              <w:t>figures for the next financial year and then this will be shown as pupil funding.  This will be monitored closely.</w:t>
            </w:r>
          </w:p>
          <w:p w:rsidR="00B97BDC" w:rsidRDefault="00B97BDC" w:rsidP="00D33754">
            <w:pPr>
              <w:tabs>
                <w:tab w:val="left" w:pos="607"/>
              </w:tabs>
              <w:spacing w:after="0" w:line="240" w:lineRule="auto"/>
              <w:rPr>
                <w:rFonts w:ascii="Arial" w:eastAsia="Times New Roman" w:hAnsi="Arial" w:cs="Arial"/>
                <w:sz w:val="24"/>
                <w:szCs w:val="24"/>
                <w:lang w:val="en-US"/>
              </w:rPr>
            </w:pPr>
          </w:p>
          <w:p w:rsidR="00B97BDC" w:rsidRPr="00B97BDC" w:rsidRDefault="00B97BDC" w:rsidP="00B97BDC">
            <w:pPr>
              <w:pStyle w:val="NoSpacing"/>
              <w:rPr>
                <w:rFonts w:ascii="Arial" w:hAnsi="Arial" w:cs="Arial"/>
                <w:sz w:val="24"/>
                <w:szCs w:val="24"/>
                <w:shd w:val="clear" w:color="auto" w:fill="FFFFFF"/>
              </w:rPr>
            </w:pPr>
            <w:r w:rsidRPr="00B97BDC">
              <w:rPr>
                <w:rFonts w:ascii="Arial" w:hAnsi="Arial" w:cs="Arial"/>
                <w:sz w:val="24"/>
                <w:szCs w:val="24"/>
                <w:shd w:val="clear" w:color="auto" w:fill="FFFFFF"/>
              </w:rPr>
              <w:t>The pay increase of 2.75% has been paid and backdated to all support staff in their October pay. This had already been reflected in the budget.</w:t>
            </w:r>
          </w:p>
          <w:p w:rsidR="00B97BDC" w:rsidRDefault="00B97BDC" w:rsidP="00B97BDC">
            <w:pPr>
              <w:pStyle w:val="NoSpacing"/>
              <w:rPr>
                <w:rFonts w:ascii="Arial" w:hAnsi="Arial" w:cs="Arial"/>
                <w:shd w:val="clear" w:color="auto" w:fill="FFFFFF"/>
              </w:rPr>
            </w:pPr>
          </w:p>
          <w:p w:rsidR="00B97BDC" w:rsidRDefault="00B97BDC" w:rsidP="00B97BDC">
            <w:pPr>
              <w:pStyle w:val="NoSpacing"/>
              <w:rPr>
                <w:rFonts w:ascii="Arial" w:hAnsi="Arial" w:cs="Arial"/>
                <w:sz w:val="24"/>
                <w:szCs w:val="24"/>
                <w:shd w:val="clear" w:color="auto" w:fill="FFFFFF"/>
              </w:rPr>
            </w:pPr>
            <w:r w:rsidRPr="00B97BDC">
              <w:rPr>
                <w:rFonts w:ascii="Arial" w:hAnsi="Arial" w:cs="Arial"/>
                <w:sz w:val="24"/>
                <w:szCs w:val="24"/>
                <w:shd w:val="clear" w:color="auto" w:fill="FFFFFF"/>
              </w:rPr>
              <w:t>The Pay Committee met today and there is a suggested increase of 2.75% for pay scales upper and above and a rolling pay increase being suggested for main pay scales starting at 5.5% for M1 down to 2.75% for M6. This is to try and encourage recruitment into the teaching profession. This is reflected in the budget.</w:t>
            </w:r>
          </w:p>
          <w:p w:rsidR="00B97BDC" w:rsidRDefault="00B97BDC" w:rsidP="00B97BDC">
            <w:pPr>
              <w:pStyle w:val="NoSpacing"/>
              <w:rPr>
                <w:rFonts w:ascii="Arial" w:hAnsi="Arial" w:cs="Arial"/>
                <w:sz w:val="24"/>
                <w:szCs w:val="24"/>
                <w:shd w:val="clear" w:color="auto" w:fill="FFFFFF"/>
              </w:rPr>
            </w:pPr>
          </w:p>
          <w:p w:rsidR="00B97BDC" w:rsidRDefault="00B97BDC" w:rsidP="00B97BDC">
            <w:pPr>
              <w:pStyle w:val="NoSpacing"/>
              <w:rPr>
                <w:rFonts w:ascii="Arial" w:hAnsi="Arial" w:cs="Arial"/>
                <w:sz w:val="24"/>
                <w:szCs w:val="24"/>
              </w:rPr>
            </w:pPr>
            <w:r w:rsidRPr="00B97BDC">
              <w:rPr>
                <w:rFonts w:ascii="Arial" w:hAnsi="Arial" w:cs="Arial"/>
                <w:sz w:val="24"/>
                <w:szCs w:val="24"/>
              </w:rPr>
              <w:t>The devolved capital is £11,493</w:t>
            </w:r>
            <w:r>
              <w:rPr>
                <w:rFonts w:ascii="Arial" w:hAnsi="Arial" w:cs="Arial"/>
                <w:sz w:val="24"/>
                <w:szCs w:val="24"/>
              </w:rPr>
              <w:t>.  The school spent £7,444.40</w:t>
            </w:r>
            <w:r w:rsidRPr="00B97BDC">
              <w:rPr>
                <w:rFonts w:ascii="Arial" w:hAnsi="Arial" w:cs="Arial"/>
                <w:sz w:val="24"/>
                <w:szCs w:val="24"/>
              </w:rPr>
              <w:t xml:space="preserve"> on the water pressure issue in the Cavendish building </w:t>
            </w:r>
            <w:r>
              <w:rPr>
                <w:rFonts w:ascii="Arial" w:hAnsi="Arial" w:cs="Arial"/>
                <w:sz w:val="24"/>
                <w:szCs w:val="24"/>
              </w:rPr>
              <w:t>which leaves</w:t>
            </w:r>
            <w:r w:rsidRPr="00B97BDC">
              <w:rPr>
                <w:rFonts w:ascii="Arial" w:hAnsi="Arial" w:cs="Arial"/>
                <w:sz w:val="24"/>
                <w:szCs w:val="24"/>
              </w:rPr>
              <w:t xml:space="preserve"> a balance of £4048.60 to spend.</w:t>
            </w:r>
            <w:r>
              <w:rPr>
                <w:rFonts w:ascii="Arial" w:hAnsi="Arial" w:cs="Arial"/>
                <w:sz w:val="24"/>
                <w:szCs w:val="24"/>
              </w:rPr>
              <w:t xml:space="preserve">  This balance may go towards resolving the issue with the drains.</w:t>
            </w:r>
          </w:p>
          <w:p w:rsidR="00B97BDC" w:rsidRDefault="00B97BDC" w:rsidP="00B97BDC">
            <w:pPr>
              <w:pStyle w:val="NoSpacing"/>
              <w:rPr>
                <w:rFonts w:ascii="Arial" w:hAnsi="Arial" w:cs="Arial"/>
                <w:sz w:val="24"/>
                <w:szCs w:val="24"/>
              </w:rPr>
            </w:pPr>
          </w:p>
          <w:p w:rsidR="00B97BDC" w:rsidRPr="00B97BDC" w:rsidRDefault="00B97BDC" w:rsidP="00B97BDC">
            <w:pPr>
              <w:pStyle w:val="NoSpacing"/>
              <w:rPr>
                <w:rFonts w:ascii="Arial" w:hAnsi="Arial" w:cs="Arial"/>
                <w:sz w:val="24"/>
                <w:szCs w:val="24"/>
              </w:rPr>
            </w:pPr>
            <w:r w:rsidRPr="00B97BDC">
              <w:rPr>
                <w:rFonts w:ascii="Arial" w:hAnsi="Arial" w:cs="Arial"/>
                <w:sz w:val="24"/>
                <w:szCs w:val="24"/>
              </w:rPr>
              <w:t>Taylor Shaw have bee</w:t>
            </w:r>
            <w:r>
              <w:rPr>
                <w:rFonts w:ascii="Arial" w:hAnsi="Arial" w:cs="Arial"/>
                <w:sz w:val="24"/>
                <w:szCs w:val="24"/>
              </w:rPr>
              <w:t>n very flexible during the Covid</w:t>
            </w:r>
            <w:r w:rsidRPr="00B97BDC">
              <w:rPr>
                <w:rFonts w:ascii="Arial" w:hAnsi="Arial" w:cs="Arial"/>
                <w:sz w:val="24"/>
                <w:szCs w:val="24"/>
              </w:rPr>
              <w:t xml:space="preserve">-19 pandemic. Although they are </w:t>
            </w:r>
            <w:r>
              <w:rPr>
                <w:rFonts w:ascii="Arial" w:hAnsi="Arial" w:cs="Arial"/>
                <w:sz w:val="24"/>
                <w:szCs w:val="24"/>
              </w:rPr>
              <w:t xml:space="preserve">not serving their usual menu, each child is given a </w:t>
            </w:r>
            <w:r w:rsidRPr="00B97BDC">
              <w:rPr>
                <w:rFonts w:ascii="Arial" w:hAnsi="Arial" w:cs="Arial"/>
                <w:sz w:val="24"/>
                <w:szCs w:val="24"/>
              </w:rPr>
              <w:t xml:space="preserve">hot meal choice daily. </w:t>
            </w:r>
          </w:p>
          <w:p w:rsidR="00B97BDC" w:rsidRDefault="00B97BDC" w:rsidP="00B97BDC">
            <w:pPr>
              <w:pStyle w:val="NoSpacing"/>
              <w:rPr>
                <w:rFonts w:ascii="Arial" w:hAnsi="Arial" w:cs="Arial"/>
              </w:rPr>
            </w:pPr>
          </w:p>
          <w:p w:rsidR="00B97BDC" w:rsidRDefault="00B97BDC" w:rsidP="00B97BDC">
            <w:pPr>
              <w:pStyle w:val="NoSpacing"/>
              <w:rPr>
                <w:rFonts w:ascii="Arial" w:hAnsi="Arial" w:cs="Arial"/>
                <w:sz w:val="24"/>
                <w:szCs w:val="24"/>
                <w:u w:val="single"/>
              </w:rPr>
            </w:pPr>
            <w:r w:rsidRPr="00B97BDC">
              <w:rPr>
                <w:rFonts w:ascii="Arial" w:hAnsi="Arial" w:cs="Arial"/>
                <w:sz w:val="24"/>
                <w:szCs w:val="24"/>
                <w:u w:val="single"/>
              </w:rPr>
              <w:t>Staff Changes</w:t>
            </w:r>
          </w:p>
          <w:p w:rsidR="00B97BDC" w:rsidRDefault="00B97BDC" w:rsidP="00B97BDC">
            <w:pPr>
              <w:pStyle w:val="NoSpacing"/>
              <w:rPr>
                <w:rFonts w:ascii="Arial" w:hAnsi="Arial" w:cs="Arial"/>
                <w:sz w:val="24"/>
                <w:szCs w:val="24"/>
              </w:rPr>
            </w:pPr>
            <w:r>
              <w:rPr>
                <w:rFonts w:ascii="Arial" w:hAnsi="Arial" w:cs="Arial"/>
                <w:sz w:val="24"/>
                <w:szCs w:val="24"/>
              </w:rPr>
              <w:t>Staff changes were noted as follows:</w:t>
            </w:r>
          </w:p>
          <w:p w:rsidR="00B97BDC" w:rsidRPr="00B97BDC" w:rsidRDefault="00B97BDC" w:rsidP="00B97BDC">
            <w:pPr>
              <w:pStyle w:val="NoSpacing"/>
              <w:rPr>
                <w:rFonts w:ascii="Arial" w:hAnsi="Arial" w:cs="Arial"/>
                <w:sz w:val="24"/>
                <w:szCs w:val="24"/>
              </w:rPr>
            </w:pPr>
          </w:p>
          <w:p w:rsidR="00B97BDC" w:rsidRPr="00B97BDC" w:rsidRDefault="00B97BDC" w:rsidP="00B97BDC">
            <w:pPr>
              <w:pStyle w:val="NoSpacing"/>
              <w:rPr>
                <w:rFonts w:ascii="Arial" w:hAnsi="Arial" w:cs="Arial"/>
                <w:sz w:val="24"/>
                <w:szCs w:val="24"/>
              </w:rPr>
            </w:pPr>
            <w:r w:rsidRPr="00B97BDC">
              <w:rPr>
                <w:rFonts w:ascii="Arial" w:hAnsi="Arial" w:cs="Arial"/>
                <w:sz w:val="24"/>
                <w:szCs w:val="24"/>
              </w:rPr>
              <w:t xml:space="preserve">1 New Headteacher </w:t>
            </w:r>
          </w:p>
          <w:p w:rsidR="00B97BDC" w:rsidRPr="00B97BDC" w:rsidRDefault="00B97BDC" w:rsidP="00B97BDC">
            <w:pPr>
              <w:pStyle w:val="NoSpacing"/>
              <w:rPr>
                <w:rFonts w:ascii="Arial" w:hAnsi="Arial" w:cs="Arial"/>
                <w:sz w:val="24"/>
                <w:szCs w:val="24"/>
              </w:rPr>
            </w:pPr>
            <w:r w:rsidRPr="00B97BDC">
              <w:rPr>
                <w:rFonts w:ascii="Arial" w:hAnsi="Arial" w:cs="Arial"/>
                <w:sz w:val="24"/>
                <w:szCs w:val="24"/>
              </w:rPr>
              <w:t>2 teachers have commenced maternity leave</w:t>
            </w:r>
          </w:p>
          <w:p w:rsidR="00B97BDC" w:rsidRPr="00B97BDC" w:rsidRDefault="00B97BDC" w:rsidP="00B97BDC">
            <w:pPr>
              <w:pStyle w:val="NoSpacing"/>
              <w:rPr>
                <w:rFonts w:ascii="Arial" w:hAnsi="Arial" w:cs="Arial"/>
                <w:sz w:val="24"/>
                <w:szCs w:val="24"/>
              </w:rPr>
            </w:pPr>
            <w:r>
              <w:rPr>
                <w:rFonts w:ascii="Arial" w:hAnsi="Arial" w:cs="Arial"/>
                <w:sz w:val="24"/>
                <w:szCs w:val="24"/>
              </w:rPr>
              <w:t>3</w:t>
            </w:r>
            <w:r w:rsidRPr="00B97BDC">
              <w:rPr>
                <w:rFonts w:ascii="Arial" w:hAnsi="Arial" w:cs="Arial"/>
                <w:sz w:val="24"/>
                <w:szCs w:val="24"/>
              </w:rPr>
              <w:t xml:space="preserve"> teachers remain on maternity leave</w:t>
            </w:r>
          </w:p>
          <w:p w:rsidR="00B97BDC" w:rsidRPr="00B97BDC" w:rsidRDefault="00B97BDC" w:rsidP="00B97BDC">
            <w:pPr>
              <w:pStyle w:val="NoSpacing"/>
              <w:rPr>
                <w:rFonts w:ascii="Arial" w:hAnsi="Arial" w:cs="Arial"/>
                <w:sz w:val="24"/>
                <w:szCs w:val="24"/>
              </w:rPr>
            </w:pPr>
            <w:r w:rsidRPr="00B97BDC">
              <w:rPr>
                <w:rFonts w:ascii="Arial" w:hAnsi="Arial" w:cs="Arial"/>
                <w:sz w:val="24"/>
                <w:szCs w:val="24"/>
              </w:rPr>
              <w:t>2 TA’s are on long term sickness</w:t>
            </w:r>
          </w:p>
          <w:p w:rsidR="00B97BDC" w:rsidRPr="00B97BDC" w:rsidRDefault="00B97BDC" w:rsidP="00B97BDC">
            <w:pPr>
              <w:pStyle w:val="NoSpacing"/>
              <w:rPr>
                <w:rFonts w:ascii="Arial" w:hAnsi="Arial" w:cs="Arial"/>
                <w:sz w:val="24"/>
                <w:szCs w:val="24"/>
              </w:rPr>
            </w:pPr>
          </w:p>
          <w:p w:rsidR="00F1170B" w:rsidRPr="00592D39" w:rsidRDefault="00F1170B" w:rsidP="00D33754">
            <w:pPr>
              <w:tabs>
                <w:tab w:val="left" w:pos="607"/>
              </w:tabs>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Governors thanked the SBM for her comprehensive report.</w:t>
            </w:r>
          </w:p>
        </w:tc>
      </w:tr>
      <w:tr w:rsidR="00845106" w:rsidRPr="00845106" w:rsidTr="00B15C05">
        <w:tc>
          <w:tcPr>
            <w:tcW w:w="579" w:type="dxa"/>
            <w:gridSpan w:val="2"/>
            <w:tcBorders>
              <w:top w:val="single" w:sz="4" w:space="0" w:color="auto"/>
              <w:left w:val="single" w:sz="4" w:space="0" w:color="auto"/>
              <w:bottom w:val="single" w:sz="4" w:space="0" w:color="auto"/>
              <w:right w:val="single" w:sz="4" w:space="0" w:color="auto"/>
            </w:tcBorders>
          </w:tcPr>
          <w:p w:rsidR="00845106" w:rsidRPr="00845106" w:rsidRDefault="00845106" w:rsidP="003A7F59">
            <w:pPr>
              <w:spacing w:after="0" w:line="240" w:lineRule="auto"/>
              <w:rPr>
                <w:rFonts w:ascii="Arial" w:eastAsia="Times New Roman" w:hAnsi="Arial" w:cs="Times New Roman"/>
                <w:sz w:val="24"/>
                <w:szCs w:val="20"/>
                <w:lang w:val="en-US"/>
              </w:rPr>
            </w:pPr>
          </w:p>
        </w:tc>
        <w:tc>
          <w:tcPr>
            <w:tcW w:w="5829" w:type="dxa"/>
            <w:gridSpan w:val="3"/>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2205"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spacing w:after="0" w:line="240" w:lineRule="auto"/>
              <w:rPr>
                <w:rFonts w:ascii="Arial" w:eastAsia="Times New Roman" w:hAnsi="Arial" w:cs="Arial"/>
                <w:b/>
                <w:sz w:val="24"/>
                <w:szCs w:val="24"/>
              </w:rPr>
            </w:pPr>
            <w:r w:rsidRPr="00845106">
              <w:rPr>
                <w:rFonts w:ascii="Arial" w:eastAsia="Times New Roman" w:hAnsi="Arial" w:cs="Arial"/>
                <w:b/>
                <w:sz w:val="24"/>
                <w:szCs w:val="24"/>
              </w:rPr>
              <w:t>Timescale</w:t>
            </w:r>
          </w:p>
        </w:tc>
      </w:tr>
      <w:tr w:rsidR="00845106" w:rsidRPr="00845106" w:rsidTr="00B15C05">
        <w:tc>
          <w:tcPr>
            <w:tcW w:w="579" w:type="dxa"/>
            <w:gridSpan w:val="2"/>
            <w:tcBorders>
              <w:top w:val="single" w:sz="4" w:space="0" w:color="auto"/>
              <w:left w:val="single" w:sz="4" w:space="0" w:color="auto"/>
              <w:bottom w:val="single" w:sz="4" w:space="0" w:color="auto"/>
              <w:right w:val="single" w:sz="4" w:space="0" w:color="auto"/>
            </w:tcBorders>
          </w:tcPr>
          <w:p w:rsidR="00845106" w:rsidRPr="00845106" w:rsidRDefault="00845106" w:rsidP="003A7F59">
            <w:pPr>
              <w:spacing w:after="0" w:line="240" w:lineRule="auto"/>
              <w:rPr>
                <w:rFonts w:ascii="Arial" w:eastAsia="Times New Roman" w:hAnsi="Arial" w:cs="Arial"/>
                <w:sz w:val="24"/>
                <w:szCs w:val="24"/>
              </w:rPr>
            </w:pPr>
          </w:p>
          <w:p w:rsidR="00845106" w:rsidRPr="00845106" w:rsidRDefault="00845106" w:rsidP="003A7F59">
            <w:pPr>
              <w:spacing w:after="0" w:line="240" w:lineRule="auto"/>
              <w:rPr>
                <w:rFonts w:ascii="Arial" w:eastAsia="Times New Roman" w:hAnsi="Arial" w:cs="Arial"/>
                <w:sz w:val="24"/>
                <w:szCs w:val="24"/>
              </w:rPr>
            </w:pPr>
          </w:p>
        </w:tc>
        <w:tc>
          <w:tcPr>
            <w:tcW w:w="5829" w:type="dxa"/>
            <w:gridSpan w:val="3"/>
            <w:tcBorders>
              <w:top w:val="single" w:sz="4" w:space="0" w:color="auto"/>
              <w:left w:val="single" w:sz="4" w:space="0" w:color="auto"/>
              <w:bottom w:val="single" w:sz="4" w:space="0" w:color="auto"/>
              <w:right w:val="single" w:sz="4" w:space="0" w:color="auto"/>
            </w:tcBorders>
          </w:tcPr>
          <w:p w:rsidR="00906BF2" w:rsidRPr="00A26DC3" w:rsidRDefault="00906BF2" w:rsidP="00677EE8">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sidRPr="00A26DC3">
              <w:rPr>
                <w:rFonts w:ascii="Arial" w:eastAsia="Times New Roman" w:hAnsi="Arial" w:cs="Arial"/>
                <w:sz w:val="24"/>
                <w:szCs w:val="24"/>
              </w:rPr>
              <w:t>Perio</w:t>
            </w:r>
            <w:r w:rsidR="00F1170B" w:rsidRPr="00A26DC3">
              <w:rPr>
                <w:rFonts w:ascii="Arial" w:eastAsia="Times New Roman" w:hAnsi="Arial" w:cs="Arial"/>
                <w:sz w:val="24"/>
                <w:szCs w:val="24"/>
              </w:rPr>
              <w:t>d 6 Monitoring</w:t>
            </w:r>
            <w:r w:rsidR="00A26DC3" w:rsidRPr="00A26DC3">
              <w:rPr>
                <w:rFonts w:ascii="Arial" w:eastAsia="Times New Roman" w:hAnsi="Arial" w:cs="Arial"/>
                <w:sz w:val="24"/>
                <w:szCs w:val="24"/>
              </w:rPr>
              <w:t xml:space="preserve"> approved</w:t>
            </w:r>
            <w:r w:rsidR="00D5329B" w:rsidRPr="00A26DC3">
              <w:rPr>
                <w:rFonts w:ascii="Arial" w:eastAsia="Times New Roman" w:hAnsi="Arial" w:cs="Arial"/>
                <w:sz w:val="24"/>
                <w:szCs w:val="24"/>
              </w:rPr>
              <w:t xml:space="preserve"> </w:t>
            </w:r>
          </w:p>
          <w:p w:rsidR="00A26DC3" w:rsidRPr="00A26DC3" w:rsidRDefault="00A26DC3" w:rsidP="00A26DC3">
            <w:pPr>
              <w:pStyle w:val="ListParagraph"/>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1D66EC" w:rsidRPr="001D66EC" w:rsidRDefault="00F1170B" w:rsidP="001D66EC">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Budget changes</w:t>
            </w:r>
            <w:r w:rsidR="00906BF2">
              <w:rPr>
                <w:rFonts w:ascii="Arial" w:eastAsia="Times New Roman" w:hAnsi="Arial" w:cs="Times New Roman"/>
                <w:sz w:val="24"/>
                <w:szCs w:val="24"/>
              </w:rPr>
              <w:t xml:space="preserve"> approved</w:t>
            </w:r>
          </w:p>
          <w:p w:rsidR="005A4EE0" w:rsidRPr="00B15C05" w:rsidRDefault="005A4EE0" w:rsidP="00B15C05">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5A4EE0" w:rsidRDefault="00F1170B" w:rsidP="00677EE8">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Updated </w:t>
            </w:r>
            <w:r w:rsidR="005A4EE0">
              <w:rPr>
                <w:rFonts w:ascii="Arial" w:eastAsia="Times New Roman" w:hAnsi="Arial" w:cs="Times New Roman"/>
                <w:sz w:val="24"/>
                <w:szCs w:val="24"/>
              </w:rPr>
              <w:t>3 Y</w:t>
            </w:r>
            <w:r w:rsidR="00A26DC3">
              <w:rPr>
                <w:rFonts w:ascii="Arial" w:eastAsia="Times New Roman" w:hAnsi="Arial" w:cs="Times New Roman"/>
                <w:sz w:val="24"/>
                <w:szCs w:val="24"/>
              </w:rPr>
              <w:t xml:space="preserve">ear Budget Projections </w:t>
            </w:r>
            <w:r w:rsidR="00226213">
              <w:rPr>
                <w:rFonts w:ascii="Arial" w:eastAsia="Times New Roman" w:hAnsi="Arial" w:cs="Times New Roman"/>
                <w:sz w:val="24"/>
                <w:szCs w:val="24"/>
              </w:rPr>
              <w:t>noted</w:t>
            </w:r>
          </w:p>
          <w:p w:rsidR="0071698A" w:rsidRPr="00B15C05" w:rsidRDefault="0071698A" w:rsidP="00B15C05">
            <w:pPr>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71698A" w:rsidRDefault="0071698A" w:rsidP="00677EE8">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Cash Flow Forecast approved</w:t>
            </w:r>
          </w:p>
          <w:p w:rsidR="00D50819" w:rsidRDefault="00D50819" w:rsidP="00D50819">
            <w:pPr>
              <w:pStyle w:val="ListParagraph"/>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D50819" w:rsidRPr="00D50819" w:rsidRDefault="00D50819" w:rsidP="00D50819">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Spending over £2,000 approved</w:t>
            </w:r>
          </w:p>
          <w:p w:rsidR="009A6D53" w:rsidRPr="009A6D53" w:rsidRDefault="009A6D53" w:rsidP="009A6D53">
            <w:pPr>
              <w:pStyle w:val="ListParagraph"/>
              <w:rPr>
                <w:rFonts w:ascii="Arial" w:eastAsia="Times New Roman" w:hAnsi="Arial" w:cs="Times New Roman"/>
                <w:sz w:val="24"/>
                <w:szCs w:val="24"/>
              </w:rPr>
            </w:pPr>
          </w:p>
          <w:p w:rsidR="009A6D53" w:rsidRDefault="001D66EC" w:rsidP="00677EE8">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Undertake case st</w:t>
            </w:r>
            <w:r w:rsidR="00AC2ED2">
              <w:rPr>
                <w:rFonts w:ascii="Arial" w:eastAsia="Times New Roman" w:hAnsi="Arial" w:cs="Times New Roman"/>
                <w:sz w:val="24"/>
                <w:szCs w:val="24"/>
              </w:rPr>
              <w:t>udy of the after school provision</w:t>
            </w:r>
          </w:p>
          <w:p w:rsidR="00AC2ED2" w:rsidRDefault="00AC2ED2" w:rsidP="00AC2ED2">
            <w:pPr>
              <w:pStyle w:val="ListParagraph"/>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AC2ED2" w:rsidRDefault="00AC2ED2" w:rsidP="00677EE8">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Undertake case study of SEN funding and provision</w:t>
            </w:r>
          </w:p>
          <w:p w:rsidR="00CD6079" w:rsidRDefault="00CD6079" w:rsidP="00CD6079">
            <w:pPr>
              <w:pStyle w:val="ListParagraph"/>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CD6079" w:rsidRDefault="00CD6079" w:rsidP="00677EE8">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Budget savings scenarios to be presented at the next Resources meeting</w:t>
            </w:r>
          </w:p>
          <w:p w:rsidR="00D50819" w:rsidRDefault="00D50819" w:rsidP="00D50819">
            <w:pPr>
              <w:pStyle w:val="ListParagraph"/>
              <w:widowControl w:val="0"/>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p>
          <w:p w:rsidR="00B15C05" w:rsidRPr="00226213" w:rsidRDefault="00D50819" w:rsidP="00226213">
            <w:pPr>
              <w:pStyle w:val="ListParagraph"/>
              <w:widowControl w:val="0"/>
              <w:numPr>
                <w:ilvl w:val="0"/>
                <w:numId w:val="37"/>
              </w:numPr>
              <w:tabs>
                <w:tab w:val="left" w:pos="7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imes New Roman" w:hAnsi="Arial" w:cs="Times New Roman"/>
                <w:sz w:val="24"/>
                <w:szCs w:val="24"/>
              </w:rPr>
            </w:pPr>
            <w:r>
              <w:rPr>
                <w:rFonts w:ascii="Arial" w:eastAsia="Times New Roman" w:hAnsi="Arial" w:cs="Times New Roman"/>
                <w:sz w:val="24"/>
                <w:szCs w:val="24"/>
              </w:rPr>
              <w:t>Undertake case study on January intake</w:t>
            </w:r>
          </w:p>
        </w:tc>
        <w:tc>
          <w:tcPr>
            <w:tcW w:w="2205" w:type="dxa"/>
            <w:tcBorders>
              <w:top w:val="single" w:sz="4" w:space="0" w:color="auto"/>
              <w:left w:val="single" w:sz="4" w:space="0" w:color="auto"/>
              <w:bottom w:val="single" w:sz="4" w:space="0" w:color="auto"/>
              <w:right w:val="single" w:sz="4" w:space="0" w:color="auto"/>
            </w:tcBorders>
          </w:tcPr>
          <w:p w:rsidR="00536ADE" w:rsidRDefault="00CD6079" w:rsidP="00677EE8">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B15C05" w:rsidRDefault="00B15C05" w:rsidP="00677EE8">
            <w:pPr>
              <w:spacing w:after="0" w:line="240" w:lineRule="auto"/>
              <w:rPr>
                <w:rFonts w:ascii="Arial" w:eastAsia="Times New Roman" w:hAnsi="Arial" w:cs="Times New Roman"/>
                <w:sz w:val="24"/>
                <w:szCs w:val="24"/>
              </w:rPr>
            </w:pPr>
          </w:p>
          <w:p w:rsidR="005157D6" w:rsidRDefault="00CD6079" w:rsidP="00677EE8">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B15C05" w:rsidRDefault="00B15C05" w:rsidP="00677EE8">
            <w:pPr>
              <w:spacing w:after="0" w:line="240" w:lineRule="auto"/>
              <w:rPr>
                <w:rFonts w:ascii="Arial" w:eastAsia="Times New Roman" w:hAnsi="Arial" w:cs="Times New Roman"/>
                <w:sz w:val="24"/>
                <w:szCs w:val="24"/>
              </w:rPr>
            </w:pPr>
          </w:p>
          <w:p w:rsidR="00E02394" w:rsidRDefault="00CD6079" w:rsidP="00677EE8">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B15C05" w:rsidRDefault="00B15C05" w:rsidP="00677EE8">
            <w:pPr>
              <w:spacing w:after="0" w:line="240" w:lineRule="auto"/>
              <w:rPr>
                <w:rFonts w:ascii="Arial" w:eastAsia="Times New Roman" w:hAnsi="Arial" w:cs="Times New Roman"/>
                <w:sz w:val="24"/>
                <w:szCs w:val="24"/>
              </w:rPr>
            </w:pPr>
          </w:p>
          <w:p w:rsidR="00B14E8C" w:rsidRDefault="00CD6079" w:rsidP="00677EE8">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D50819" w:rsidRDefault="00D50819" w:rsidP="00677EE8">
            <w:pPr>
              <w:spacing w:after="0" w:line="240" w:lineRule="auto"/>
              <w:rPr>
                <w:rFonts w:ascii="Arial" w:eastAsia="Times New Roman" w:hAnsi="Arial" w:cs="Times New Roman"/>
                <w:sz w:val="24"/>
                <w:szCs w:val="24"/>
              </w:rPr>
            </w:pPr>
          </w:p>
          <w:p w:rsidR="00D50819" w:rsidRDefault="00D50819" w:rsidP="00677EE8">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B14E8C" w:rsidRPr="001D66EC" w:rsidRDefault="00B14E8C" w:rsidP="00677EE8">
            <w:pPr>
              <w:spacing w:after="0" w:line="240" w:lineRule="auto"/>
              <w:rPr>
                <w:rFonts w:ascii="Arial" w:eastAsia="Times New Roman" w:hAnsi="Arial" w:cs="Times New Roman"/>
                <w:sz w:val="28"/>
                <w:szCs w:val="28"/>
              </w:rPr>
            </w:pPr>
          </w:p>
          <w:p w:rsidR="009A6D53" w:rsidRDefault="009A6D53" w:rsidP="00677EE8">
            <w:pPr>
              <w:spacing w:after="60" w:line="240" w:lineRule="auto"/>
              <w:rPr>
                <w:rFonts w:ascii="Arial" w:eastAsia="Times New Roman" w:hAnsi="Arial" w:cs="Times New Roman"/>
                <w:sz w:val="24"/>
                <w:szCs w:val="24"/>
              </w:rPr>
            </w:pPr>
            <w:r>
              <w:rPr>
                <w:rFonts w:ascii="Arial" w:eastAsia="Times New Roman" w:hAnsi="Arial" w:cs="Times New Roman"/>
                <w:sz w:val="24"/>
                <w:szCs w:val="24"/>
              </w:rPr>
              <w:t>SBM</w:t>
            </w:r>
          </w:p>
          <w:p w:rsidR="009A6D53" w:rsidRDefault="009A6D53" w:rsidP="00677EE8">
            <w:pPr>
              <w:spacing w:after="60" w:line="240" w:lineRule="auto"/>
              <w:rPr>
                <w:rFonts w:ascii="Arial" w:eastAsia="Times New Roman" w:hAnsi="Arial" w:cs="Times New Roman"/>
                <w:sz w:val="24"/>
                <w:szCs w:val="24"/>
              </w:rPr>
            </w:pPr>
          </w:p>
          <w:p w:rsidR="00AC2ED2" w:rsidRDefault="00AC2ED2" w:rsidP="00677EE8">
            <w:pPr>
              <w:spacing w:after="60" w:line="240" w:lineRule="auto"/>
              <w:rPr>
                <w:rFonts w:ascii="Arial" w:eastAsia="Times New Roman" w:hAnsi="Arial" w:cs="Times New Roman"/>
                <w:sz w:val="24"/>
                <w:szCs w:val="24"/>
              </w:rPr>
            </w:pPr>
          </w:p>
          <w:p w:rsidR="00AC2ED2" w:rsidRDefault="00AC2ED2" w:rsidP="00677EE8">
            <w:pPr>
              <w:spacing w:after="60" w:line="240" w:lineRule="auto"/>
              <w:rPr>
                <w:rFonts w:ascii="Arial" w:eastAsia="Times New Roman" w:hAnsi="Arial" w:cs="Times New Roman"/>
                <w:sz w:val="24"/>
                <w:szCs w:val="24"/>
              </w:rPr>
            </w:pPr>
            <w:r>
              <w:rPr>
                <w:rFonts w:ascii="Arial" w:eastAsia="Times New Roman" w:hAnsi="Arial" w:cs="Times New Roman"/>
                <w:sz w:val="24"/>
                <w:szCs w:val="24"/>
              </w:rPr>
              <w:t>SBM</w:t>
            </w:r>
          </w:p>
          <w:p w:rsidR="00CD6079" w:rsidRDefault="00CD6079" w:rsidP="00677EE8">
            <w:pPr>
              <w:spacing w:after="60" w:line="240" w:lineRule="auto"/>
              <w:rPr>
                <w:rFonts w:ascii="Arial" w:eastAsia="Times New Roman" w:hAnsi="Arial" w:cs="Times New Roman"/>
                <w:sz w:val="24"/>
                <w:szCs w:val="24"/>
              </w:rPr>
            </w:pPr>
          </w:p>
          <w:p w:rsidR="00CD6079" w:rsidRDefault="00CD6079" w:rsidP="00677EE8">
            <w:pPr>
              <w:spacing w:after="60" w:line="240" w:lineRule="auto"/>
              <w:rPr>
                <w:rFonts w:ascii="Arial" w:eastAsia="Times New Roman" w:hAnsi="Arial" w:cs="Times New Roman"/>
                <w:sz w:val="24"/>
                <w:szCs w:val="24"/>
              </w:rPr>
            </w:pPr>
            <w:r>
              <w:rPr>
                <w:rFonts w:ascii="Arial" w:eastAsia="Times New Roman" w:hAnsi="Arial" w:cs="Times New Roman"/>
                <w:sz w:val="24"/>
                <w:szCs w:val="24"/>
              </w:rPr>
              <w:t>HT/DHT/SBM</w:t>
            </w:r>
          </w:p>
          <w:p w:rsidR="009A6D53" w:rsidRDefault="009A6D53" w:rsidP="00677EE8">
            <w:pPr>
              <w:spacing w:after="60" w:line="240" w:lineRule="auto"/>
              <w:rPr>
                <w:rFonts w:ascii="Arial" w:eastAsia="Times New Roman" w:hAnsi="Arial" w:cs="Times New Roman"/>
                <w:sz w:val="24"/>
                <w:szCs w:val="24"/>
              </w:rPr>
            </w:pPr>
          </w:p>
          <w:p w:rsidR="00CD6079" w:rsidRDefault="00CD6079" w:rsidP="00677EE8">
            <w:pPr>
              <w:spacing w:after="60" w:line="240" w:lineRule="auto"/>
              <w:rPr>
                <w:rFonts w:ascii="Arial" w:eastAsia="Times New Roman" w:hAnsi="Arial" w:cs="Times New Roman"/>
                <w:sz w:val="24"/>
                <w:szCs w:val="24"/>
              </w:rPr>
            </w:pPr>
          </w:p>
          <w:p w:rsidR="00CD3372" w:rsidRPr="00845106" w:rsidRDefault="00D50819" w:rsidP="0071698A">
            <w:pPr>
              <w:spacing w:after="60" w:line="240" w:lineRule="auto"/>
              <w:rPr>
                <w:rFonts w:ascii="Arial" w:eastAsia="Times New Roman" w:hAnsi="Arial" w:cs="Times New Roman"/>
                <w:sz w:val="24"/>
                <w:szCs w:val="24"/>
              </w:rPr>
            </w:pPr>
            <w:r>
              <w:rPr>
                <w:rFonts w:ascii="Arial" w:eastAsia="Times New Roman" w:hAnsi="Arial" w:cs="Times New Roman"/>
                <w:sz w:val="24"/>
                <w:szCs w:val="24"/>
              </w:rPr>
              <w:t>SBM</w:t>
            </w:r>
          </w:p>
        </w:tc>
        <w:tc>
          <w:tcPr>
            <w:tcW w:w="1985" w:type="dxa"/>
            <w:tcBorders>
              <w:top w:val="single" w:sz="4" w:space="0" w:color="auto"/>
              <w:left w:val="single" w:sz="4" w:space="0" w:color="auto"/>
              <w:bottom w:val="single" w:sz="4" w:space="0" w:color="auto"/>
              <w:right w:val="single" w:sz="4" w:space="0" w:color="auto"/>
            </w:tcBorders>
          </w:tcPr>
          <w:p w:rsidR="00816F5B" w:rsidRDefault="00816F5B"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D50819" w:rsidRDefault="00D50819" w:rsidP="003A7F59">
            <w:pPr>
              <w:spacing w:after="0" w:line="240" w:lineRule="auto"/>
              <w:rPr>
                <w:rFonts w:ascii="Arial" w:eastAsia="Times New Roman" w:hAnsi="Arial" w:cs="Times New Roman"/>
                <w:sz w:val="24"/>
                <w:szCs w:val="24"/>
              </w:rPr>
            </w:pPr>
          </w:p>
          <w:p w:rsidR="00D50819" w:rsidRDefault="00D50819" w:rsidP="003A7F59">
            <w:pPr>
              <w:spacing w:after="0" w:line="240" w:lineRule="auto"/>
              <w:rPr>
                <w:rFonts w:ascii="Arial" w:eastAsia="Times New Roman" w:hAnsi="Arial" w:cs="Times New Roman"/>
                <w:sz w:val="24"/>
                <w:szCs w:val="24"/>
              </w:rPr>
            </w:pPr>
          </w:p>
          <w:p w:rsidR="00B15C05" w:rsidRDefault="00B15C05" w:rsidP="003A7F59">
            <w:pPr>
              <w:spacing w:after="0" w:line="240" w:lineRule="auto"/>
              <w:rPr>
                <w:rFonts w:ascii="Arial" w:eastAsia="Times New Roman" w:hAnsi="Arial" w:cs="Times New Roman"/>
                <w:sz w:val="24"/>
                <w:szCs w:val="24"/>
              </w:rPr>
            </w:pPr>
          </w:p>
          <w:p w:rsidR="00B15C05" w:rsidRDefault="001D66EC"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20 Jan 2021</w:t>
            </w:r>
          </w:p>
          <w:p w:rsidR="00AC2ED2" w:rsidRPr="00CD6079" w:rsidRDefault="00AC2ED2" w:rsidP="003A7F59">
            <w:pPr>
              <w:spacing w:after="0" w:line="240" w:lineRule="auto"/>
              <w:rPr>
                <w:rFonts w:ascii="Arial" w:eastAsia="Times New Roman" w:hAnsi="Arial" w:cs="Times New Roman"/>
                <w:sz w:val="20"/>
                <w:szCs w:val="20"/>
              </w:rPr>
            </w:pPr>
          </w:p>
          <w:p w:rsidR="00AC2ED2" w:rsidRDefault="00AC2ED2" w:rsidP="003A7F59">
            <w:pPr>
              <w:spacing w:after="0" w:line="240" w:lineRule="auto"/>
              <w:rPr>
                <w:rFonts w:ascii="Arial" w:eastAsia="Times New Roman" w:hAnsi="Arial" w:cs="Times New Roman"/>
                <w:sz w:val="24"/>
                <w:szCs w:val="24"/>
              </w:rPr>
            </w:pPr>
          </w:p>
          <w:p w:rsidR="00AC2ED2" w:rsidRPr="00CD6079" w:rsidRDefault="00AC2ED2" w:rsidP="003A7F59">
            <w:pPr>
              <w:spacing w:after="0" w:line="240" w:lineRule="auto"/>
              <w:rPr>
                <w:rFonts w:ascii="Arial" w:eastAsia="Times New Roman" w:hAnsi="Arial" w:cs="Times New Roman"/>
                <w:sz w:val="16"/>
                <w:szCs w:val="16"/>
              </w:rPr>
            </w:pPr>
          </w:p>
          <w:p w:rsidR="00AC2ED2" w:rsidRDefault="00AC2ED2"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20 Jan 2021</w:t>
            </w:r>
          </w:p>
          <w:p w:rsidR="00CD6079" w:rsidRPr="00CD6079" w:rsidRDefault="00CD6079" w:rsidP="003A7F59">
            <w:pPr>
              <w:spacing w:after="0" w:line="240" w:lineRule="auto"/>
              <w:rPr>
                <w:rFonts w:ascii="Arial" w:eastAsia="Times New Roman" w:hAnsi="Arial" w:cs="Times New Roman"/>
                <w:sz w:val="16"/>
                <w:szCs w:val="16"/>
              </w:rPr>
            </w:pPr>
          </w:p>
          <w:p w:rsidR="00CD6079" w:rsidRPr="00CD6079" w:rsidRDefault="00CD6079" w:rsidP="003A7F59">
            <w:pPr>
              <w:spacing w:after="0" w:line="240" w:lineRule="auto"/>
              <w:rPr>
                <w:rFonts w:ascii="Arial" w:eastAsia="Times New Roman" w:hAnsi="Arial" w:cs="Times New Roman"/>
                <w:sz w:val="16"/>
                <w:szCs w:val="16"/>
              </w:rPr>
            </w:pPr>
          </w:p>
          <w:p w:rsidR="00CD6079" w:rsidRDefault="00CD6079"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20 Jan 2021</w:t>
            </w:r>
          </w:p>
          <w:p w:rsidR="009A6D53" w:rsidRDefault="009A6D53" w:rsidP="003A7F59">
            <w:pPr>
              <w:spacing w:after="0" w:line="240" w:lineRule="auto"/>
              <w:rPr>
                <w:rFonts w:ascii="Arial" w:eastAsia="Times New Roman" w:hAnsi="Arial" w:cs="Times New Roman"/>
                <w:sz w:val="24"/>
                <w:szCs w:val="24"/>
              </w:rPr>
            </w:pPr>
          </w:p>
          <w:p w:rsidR="009A6D53" w:rsidRDefault="009A6D53" w:rsidP="003A7F59">
            <w:pPr>
              <w:spacing w:after="0" w:line="240" w:lineRule="auto"/>
              <w:rPr>
                <w:rFonts w:ascii="Arial" w:eastAsia="Times New Roman" w:hAnsi="Arial" w:cs="Times New Roman"/>
                <w:sz w:val="24"/>
                <w:szCs w:val="24"/>
              </w:rPr>
            </w:pPr>
          </w:p>
          <w:p w:rsidR="00D50819" w:rsidRDefault="00D50819" w:rsidP="003A7F59">
            <w:pPr>
              <w:spacing w:after="0" w:line="240" w:lineRule="auto"/>
              <w:rPr>
                <w:rFonts w:ascii="Arial" w:eastAsia="Times New Roman" w:hAnsi="Arial" w:cs="Times New Roman"/>
                <w:sz w:val="24"/>
                <w:szCs w:val="24"/>
              </w:rPr>
            </w:pPr>
          </w:p>
          <w:p w:rsidR="00D50819" w:rsidRDefault="00D50819" w:rsidP="00D50819">
            <w:pPr>
              <w:spacing w:after="0" w:line="240" w:lineRule="auto"/>
              <w:rPr>
                <w:rFonts w:ascii="Arial" w:eastAsia="Times New Roman" w:hAnsi="Arial" w:cs="Times New Roman"/>
                <w:sz w:val="24"/>
                <w:szCs w:val="24"/>
              </w:rPr>
            </w:pPr>
            <w:r>
              <w:rPr>
                <w:rFonts w:ascii="Arial" w:eastAsia="Times New Roman" w:hAnsi="Arial" w:cs="Times New Roman"/>
                <w:sz w:val="24"/>
                <w:szCs w:val="24"/>
              </w:rPr>
              <w:t>20 Jan 2021</w:t>
            </w:r>
          </w:p>
          <w:p w:rsidR="00B15C05" w:rsidRPr="00845106" w:rsidRDefault="00B15C05" w:rsidP="003A7F59">
            <w:pPr>
              <w:spacing w:after="0" w:line="240" w:lineRule="auto"/>
              <w:rPr>
                <w:rFonts w:ascii="Arial" w:eastAsia="Times New Roman" w:hAnsi="Arial" w:cs="Times New Roman"/>
                <w:sz w:val="24"/>
                <w:szCs w:val="24"/>
              </w:rPr>
            </w:pPr>
          </w:p>
        </w:tc>
      </w:tr>
      <w:tr w:rsidR="00845106" w:rsidRPr="00845106" w:rsidTr="00331368">
        <w:tc>
          <w:tcPr>
            <w:tcW w:w="565" w:type="dxa"/>
            <w:tcBorders>
              <w:top w:val="single" w:sz="4" w:space="0" w:color="auto"/>
              <w:left w:val="single" w:sz="4" w:space="0" w:color="auto"/>
              <w:bottom w:val="single" w:sz="4" w:space="0" w:color="auto"/>
              <w:right w:val="single" w:sz="4" w:space="0" w:color="auto"/>
            </w:tcBorders>
            <w:hideMark/>
          </w:tcPr>
          <w:p w:rsidR="00845106" w:rsidRPr="00845106" w:rsidRDefault="00CF18F0" w:rsidP="003A7F59">
            <w:pPr>
              <w:spacing w:after="0" w:line="240" w:lineRule="auto"/>
              <w:rPr>
                <w:rFonts w:ascii="Arial" w:eastAsia="Times New Roman" w:hAnsi="Arial" w:cs="Arial"/>
                <w:b/>
                <w:sz w:val="24"/>
                <w:szCs w:val="24"/>
              </w:rPr>
            </w:pPr>
            <w:r>
              <w:rPr>
                <w:rFonts w:ascii="Arial" w:eastAsia="Times New Roman" w:hAnsi="Arial" w:cs="Arial"/>
                <w:b/>
                <w:sz w:val="24"/>
                <w:szCs w:val="24"/>
              </w:rPr>
              <w:t>6</w:t>
            </w:r>
          </w:p>
        </w:tc>
        <w:tc>
          <w:tcPr>
            <w:tcW w:w="10033" w:type="dxa"/>
            <w:gridSpan w:val="6"/>
            <w:tcBorders>
              <w:top w:val="single" w:sz="4" w:space="0" w:color="auto"/>
              <w:left w:val="single" w:sz="4" w:space="0" w:color="auto"/>
              <w:bottom w:val="single" w:sz="4" w:space="0" w:color="auto"/>
              <w:right w:val="single" w:sz="4" w:space="0" w:color="auto"/>
            </w:tcBorders>
            <w:hideMark/>
          </w:tcPr>
          <w:p w:rsidR="00845106" w:rsidRPr="00845106" w:rsidRDefault="00CF18F0" w:rsidP="003A7F59">
            <w:pPr>
              <w:spacing w:after="0" w:line="240" w:lineRule="auto"/>
              <w:rPr>
                <w:rFonts w:ascii="Arial" w:eastAsia="Times New Roman" w:hAnsi="Arial" w:cs="Arial"/>
                <w:b/>
                <w:sz w:val="24"/>
                <w:szCs w:val="24"/>
              </w:rPr>
            </w:pPr>
            <w:r>
              <w:rPr>
                <w:rFonts w:ascii="Arial" w:eastAsia="Times New Roman" w:hAnsi="Arial" w:cs="Arial"/>
                <w:b/>
                <w:sz w:val="24"/>
                <w:szCs w:val="24"/>
              </w:rPr>
              <w:t xml:space="preserve">Pupil Premium </w:t>
            </w:r>
            <w:r w:rsidR="00B3694A">
              <w:rPr>
                <w:rFonts w:ascii="Arial" w:eastAsia="Times New Roman" w:hAnsi="Arial" w:cs="Arial"/>
                <w:b/>
                <w:sz w:val="24"/>
                <w:szCs w:val="24"/>
              </w:rPr>
              <w:t>Statement 2019-20</w:t>
            </w:r>
          </w:p>
        </w:tc>
      </w:tr>
      <w:tr w:rsidR="00845106" w:rsidRPr="00845106" w:rsidTr="00331368">
        <w:tc>
          <w:tcPr>
            <w:tcW w:w="10598" w:type="dxa"/>
            <w:gridSpan w:val="7"/>
            <w:tcBorders>
              <w:top w:val="single" w:sz="4" w:space="0" w:color="auto"/>
              <w:left w:val="single" w:sz="4" w:space="0" w:color="auto"/>
              <w:bottom w:val="single" w:sz="4" w:space="0" w:color="auto"/>
              <w:right w:val="single" w:sz="4" w:space="0" w:color="auto"/>
            </w:tcBorders>
          </w:tcPr>
          <w:p w:rsidR="00DB2414" w:rsidRDefault="00B3694A" w:rsidP="003732E9">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The Pupil Premium Strategy Statement f</w:t>
            </w:r>
            <w:r w:rsidR="00CB28C5">
              <w:rPr>
                <w:rFonts w:ascii="Arial" w:eastAsia="Arial Unicode MS" w:hAnsi="Arial" w:cs="Arial"/>
                <w:color w:val="000000"/>
                <w:sz w:val="24"/>
                <w:szCs w:val="24"/>
              </w:rPr>
              <w:t>or 2019-20 is not available.</w:t>
            </w:r>
          </w:p>
          <w:p w:rsidR="00CB28C5" w:rsidRDefault="00CB28C5" w:rsidP="003732E9">
            <w:pPr>
              <w:spacing w:after="0" w:line="240" w:lineRule="auto"/>
              <w:rPr>
                <w:rFonts w:ascii="Arial" w:eastAsia="Arial Unicode MS" w:hAnsi="Arial" w:cs="Arial"/>
                <w:color w:val="000000"/>
                <w:sz w:val="24"/>
                <w:szCs w:val="24"/>
              </w:rPr>
            </w:pPr>
          </w:p>
          <w:p w:rsidR="00CB28C5" w:rsidRDefault="00CB28C5" w:rsidP="003732E9">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 xml:space="preserve">The purpose of the strategy statement is to measure the impact from the strategies last year, however, an impact analysis was not able to be done </w:t>
            </w:r>
            <w:r w:rsidR="00226213">
              <w:rPr>
                <w:rFonts w:ascii="Arial" w:eastAsia="Arial Unicode MS" w:hAnsi="Arial" w:cs="Arial"/>
                <w:color w:val="000000"/>
                <w:sz w:val="24"/>
                <w:szCs w:val="24"/>
              </w:rPr>
              <w:t>as the data is not available</w:t>
            </w:r>
            <w:r>
              <w:rPr>
                <w:rFonts w:ascii="Arial" w:eastAsia="Arial Unicode MS" w:hAnsi="Arial" w:cs="Arial"/>
                <w:color w:val="000000"/>
                <w:sz w:val="24"/>
                <w:szCs w:val="24"/>
              </w:rPr>
              <w:t xml:space="preserve">.  The guidance is to roll this over and </w:t>
            </w:r>
            <w:r w:rsidR="00226213">
              <w:rPr>
                <w:rFonts w:ascii="Arial" w:eastAsia="Arial Unicode MS" w:hAnsi="Arial" w:cs="Arial"/>
                <w:color w:val="000000"/>
                <w:sz w:val="24"/>
                <w:szCs w:val="24"/>
              </w:rPr>
              <w:t>for this to become a two year plan.</w:t>
            </w:r>
          </w:p>
          <w:p w:rsidR="00CB28C5" w:rsidRDefault="00CB28C5" w:rsidP="003732E9">
            <w:pPr>
              <w:spacing w:after="0" w:line="240" w:lineRule="auto"/>
              <w:rPr>
                <w:rFonts w:ascii="Arial" w:eastAsia="Arial Unicode MS" w:hAnsi="Arial" w:cs="Arial"/>
                <w:color w:val="000000"/>
                <w:sz w:val="24"/>
                <w:szCs w:val="24"/>
              </w:rPr>
            </w:pPr>
          </w:p>
          <w:p w:rsidR="00CB28C5" w:rsidRDefault="00CB28C5" w:rsidP="003732E9">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The HT will compile a Pupil Premium Strategy and present this to the Curriculum Committee in November.  It was agreed that Pupil Premium strategies ought to be an item on the Curriculum Committee agenda rather than the Resources Committee.  The Curriculum Committee will</w:t>
            </w:r>
            <w:r w:rsidR="00226213">
              <w:rPr>
                <w:rFonts w:ascii="Arial" w:eastAsia="Arial Unicode MS" w:hAnsi="Arial" w:cs="Arial"/>
                <w:color w:val="000000"/>
                <w:sz w:val="24"/>
                <w:szCs w:val="24"/>
              </w:rPr>
              <w:t xml:space="preserve"> be able to analyse</w:t>
            </w:r>
            <w:r>
              <w:rPr>
                <w:rFonts w:ascii="Arial" w:eastAsia="Arial Unicode MS" w:hAnsi="Arial" w:cs="Arial"/>
                <w:color w:val="000000"/>
                <w:sz w:val="24"/>
                <w:szCs w:val="24"/>
              </w:rPr>
              <w:t xml:space="preserve"> if the spend has had an impact on the data.</w:t>
            </w:r>
          </w:p>
          <w:p w:rsidR="00CB28C5" w:rsidRDefault="00CB28C5" w:rsidP="003732E9">
            <w:pPr>
              <w:spacing w:after="0" w:line="240" w:lineRule="auto"/>
              <w:rPr>
                <w:rFonts w:ascii="Arial" w:eastAsia="Arial Unicode MS" w:hAnsi="Arial" w:cs="Arial"/>
                <w:color w:val="000000"/>
                <w:sz w:val="24"/>
                <w:szCs w:val="24"/>
              </w:rPr>
            </w:pPr>
          </w:p>
          <w:p w:rsidR="00CB28C5" w:rsidRDefault="00CB28C5" w:rsidP="003732E9">
            <w:pPr>
              <w:spacing w:after="0" w:line="240" w:lineRule="auto"/>
              <w:rPr>
                <w:rFonts w:ascii="Arial" w:eastAsia="Arial Unicode MS" w:hAnsi="Arial" w:cs="Arial"/>
                <w:color w:val="000000"/>
                <w:sz w:val="24"/>
                <w:szCs w:val="24"/>
              </w:rPr>
            </w:pPr>
            <w:r>
              <w:rPr>
                <w:rFonts w:ascii="Arial" w:eastAsia="Arial Unicode MS" w:hAnsi="Arial" w:cs="Arial"/>
                <w:i/>
                <w:color w:val="000000"/>
                <w:sz w:val="24"/>
                <w:szCs w:val="24"/>
              </w:rPr>
              <w:t>Q: Is it known yet whether statutory tests will take place next year?</w:t>
            </w:r>
          </w:p>
          <w:p w:rsidR="00CB28C5" w:rsidRDefault="00CB28C5" w:rsidP="003732E9">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No.  The school will assume this is going ahead unless told otherwise.  It is likely that lockdown will have widened the gap.</w:t>
            </w:r>
          </w:p>
          <w:p w:rsidR="00CB28C5" w:rsidRDefault="00CB28C5" w:rsidP="003732E9">
            <w:pPr>
              <w:spacing w:after="0" w:line="240" w:lineRule="auto"/>
              <w:rPr>
                <w:rFonts w:ascii="Arial" w:eastAsia="Arial Unicode MS" w:hAnsi="Arial" w:cs="Arial"/>
                <w:color w:val="000000"/>
                <w:sz w:val="24"/>
                <w:szCs w:val="24"/>
              </w:rPr>
            </w:pPr>
          </w:p>
          <w:p w:rsidR="00CB28C5" w:rsidRPr="00CB28C5" w:rsidRDefault="00CB28C5" w:rsidP="003732E9">
            <w:pPr>
              <w:spacing w:after="0" w:line="240" w:lineRule="auto"/>
              <w:rPr>
                <w:rFonts w:ascii="Arial" w:eastAsia="Arial Unicode MS" w:hAnsi="Arial" w:cs="Arial"/>
                <w:i/>
                <w:color w:val="000000"/>
                <w:sz w:val="24"/>
                <w:szCs w:val="24"/>
              </w:rPr>
            </w:pPr>
            <w:r>
              <w:rPr>
                <w:rFonts w:ascii="Arial" w:eastAsia="Arial Unicode MS" w:hAnsi="Arial" w:cs="Arial"/>
                <w:i/>
                <w:color w:val="000000"/>
                <w:sz w:val="24"/>
                <w:szCs w:val="24"/>
              </w:rPr>
              <w:t xml:space="preserve">Q: Given the circumstances of this year, consideration needs to be given not only to data and closing the gap, but </w:t>
            </w:r>
            <w:r w:rsidR="005C653A">
              <w:rPr>
                <w:rFonts w:ascii="Arial" w:eastAsia="Arial Unicode MS" w:hAnsi="Arial" w:cs="Arial"/>
                <w:i/>
                <w:color w:val="000000"/>
                <w:sz w:val="24"/>
                <w:szCs w:val="24"/>
              </w:rPr>
              <w:t>also engaging pupil premium children in education; analysis of how pupil premium children have engaged at home, what the barriers to learning were and attendance would be useful.</w:t>
            </w:r>
          </w:p>
          <w:p w:rsidR="00CB28C5" w:rsidRPr="003D4EFB" w:rsidRDefault="00CB28C5" w:rsidP="003732E9">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It is agreed this needs to be explored, however this is very difficult</w:t>
            </w:r>
            <w:r w:rsidR="005C653A">
              <w:rPr>
                <w:rFonts w:ascii="Arial" w:eastAsia="Arial Unicode MS" w:hAnsi="Arial" w:cs="Arial"/>
                <w:color w:val="000000"/>
                <w:sz w:val="24"/>
                <w:szCs w:val="24"/>
              </w:rPr>
              <w:t xml:space="preserve"> to undertake at the moment due to capacity.</w:t>
            </w:r>
          </w:p>
        </w:tc>
      </w:tr>
      <w:tr w:rsidR="00845106" w:rsidRPr="00845106" w:rsidTr="00AA3092">
        <w:tc>
          <w:tcPr>
            <w:tcW w:w="675" w:type="dxa"/>
            <w:gridSpan w:val="3"/>
            <w:tcBorders>
              <w:top w:val="single" w:sz="4" w:space="0" w:color="auto"/>
              <w:left w:val="single" w:sz="4" w:space="0" w:color="auto"/>
              <w:bottom w:val="single" w:sz="4" w:space="0" w:color="auto"/>
              <w:right w:val="single" w:sz="4" w:space="0" w:color="auto"/>
            </w:tcBorders>
          </w:tcPr>
          <w:p w:rsidR="00845106" w:rsidRPr="00845106" w:rsidRDefault="00845106" w:rsidP="003A7F59">
            <w:pPr>
              <w:keepNext/>
              <w:spacing w:after="120" w:line="240" w:lineRule="auto"/>
              <w:outlineLvl w:val="0"/>
              <w:rPr>
                <w:rFonts w:ascii="Arial" w:eastAsia="Times New Roman" w:hAnsi="Arial" w:cs="Arial"/>
                <w:b/>
                <w:bCs/>
                <w:color w:val="000000"/>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2235" w:type="dxa"/>
            <w:gridSpan w:val="2"/>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985"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spacing w:after="0" w:line="240" w:lineRule="auto"/>
              <w:rPr>
                <w:rFonts w:ascii="Arial" w:eastAsia="Times New Roman" w:hAnsi="Arial" w:cs="Arial"/>
                <w:b/>
                <w:sz w:val="24"/>
                <w:szCs w:val="24"/>
              </w:rPr>
            </w:pPr>
            <w:r w:rsidRPr="00845106">
              <w:rPr>
                <w:rFonts w:ascii="Arial" w:eastAsia="Times New Roman" w:hAnsi="Arial" w:cs="Arial"/>
                <w:b/>
                <w:sz w:val="24"/>
                <w:szCs w:val="24"/>
              </w:rPr>
              <w:t>Timescale</w:t>
            </w:r>
          </w:p>
        </w:tc>
      </w:tr>
      <w:tr w:rsidR="00845106" w:rsidRPr="00845106" w:rsidTr="00AA3092">
        <w:trPr>
          <w:trHeight w:val="197"/>
        </w:trPr>
        <w:tc>
          <w:tcPr>
            <w:tcW w:w="675" w:type="dxa"/>
            <w:gridSpan w:val="3"/>
            <w:tcBorders>
              <w:top w:val="single" w:sz="4" w:space="0" w:color="auto"/>
              <w:left w:val="single" w:sz="4" w:space="0" w:color="auto"/>
              <w:bottom w:val="single" w:sz="4" w:space="0" w:color="auto"/>
              <w:right w:val="single" w:sz="4" w:space="0" w:color="auto"/>
            </w:tcBorders>
          </w:tcPr>
          <w:p w:rsidR="00845106" w:rsidRPr="00845106" w:rsidRDefault="00845106" w:rsidP="003A7F59">
            <w:pPr>
              <w:spacing w:after="0" w:line="240" w:lineRule="auto"/>
              <w:rPr>
                <w:rFonts w:ascii="Arial" w:eastAsia="Times New Roman" w:hAnsi="Arial" w:cs="Arial"/>
                <w:sz w:val="24"/>
                <w:szCs w:val="24"/>
              </w:rPr>
            </w:pPr>
          </w:p>
          <w:p w:rsidR="00845106" w:rsidRPr="00845106" w:rsidRDefault="00845106" w:rsidP="003A7F59">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single" w:sz="4" w:space="0" w:color="auto"/>
              <w:right w:val="single" w:sz="4" w:space="0" w:color="auto"/>
            </w:tcBorders>
          </w:tcPr>
          <w:p w:rsidR="00066293" w:rsidRDefault="00CF18F0" w:rsidP="00AA3092">
            <w:pPr>
              <w:pStyle w:val="ListParagraph"/>
              <w:numPr>
                <w:ilvl w:val="0"/>
                <w:numId w:val="38"/>
              </w:num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Pupil Premium </w:t>
            </w:r>
            <w:r w:rsidR="00B3694A">
              <w:rPr>
                <w:rFonts w:ascii="Arial" w:eastAsia="Times New Roman" w:hAnsi="Arial" w:cs="Times New Roman"/>
                <w:sz w:val="24"/>
                <w:szCs w:val="24"/>
              </w:rPr>
              <w:t>Strategy to be presented to the Curriculum Committee meeting</w:t>
            </w:r>
          </w:p>
          <w:p w:rsidR="004179F4" w:rsidRPr="00B3694A" w:rsidRDefault="004179F4" w:rsidP="00B3694A">
            <w:pPr>
              <w:spacing w:after="0" w:line="240" w:lineRule="auto"/>
              <w:rPr>
                <w:rFonts w:ascii="Arial" w:eastAsia="Times New Roman" w:hAnsi="Arial" w:cs="Times New Roman"/>
                <w:sz w:val="24"/>
                <w:szCs w:val="24"/>
              </w:rPr>
            </w:pPr>
          </w:p>
        </w:tc>
        <w:tc>
          <w:tcPr>
            <w:tcW w:w="2235" w:type="dxa"/>
            <w:gridSpan w:val="2"/>
            <w:tcBorders>
              <w:top w:val="single" w:sz="4" w:space="0" w:color="auto"/>
              <w:left w:val="single" w:sz="4" w:space="0" w:color="auto"/>
              <w:bottom w:val="single" w:sz="4" w:space="0" w:color="auto"/>
              <w:right w:val="single" w:sz="4" w:space="0" w:color="auto"/>
            </w:tcBorders>
          </w:tcPr>
          <w:p w:rsidR="00066293" w:rsidRPr="00845106" w:rsidRDefault="00B3694A" w:rsidP="00CF5B38">
            <w:pPr>
              <w:spacing w:after="0" w:line="240" w:lineRule="auto"/>
              <w:rPr>
                <w:rFonts w:ascii="Arial" w:eastAsia="Times New Roman" w:hAnsi="Arial" w:cs="Times New Roman"/>
                <w:sz w:val="24"/>
                <w:szCs w:val="24"/>
              </w:rPr>
            </w:pPr>
            <w:r>
              <w:rPr>
                <w:rFonts w:ascii="Arial" w:eastAsia="Times New Roman" w:hAnsi="Arial" w:cs="Times New Roman"/>
                <w:sz w:val="24"/>
                <w:szCs w:val="24"/>
              </w:rPr>
              <w:t>HT</w:t>
            </w:r>
          </w:p>
        </w:tc>
        <w:tc>
          <w:tcPr>
            <w:tcW w:w="1985" w:type="dxa"/>
            <w:tcBorders>
              <w:top w:val="single" w:sz="4" w:space="0" w:color="auto"/>
              <w:left w:val="single" w:sz="4" w:space="0" w:color="auto"/>
              <w:bottom w:val="single" w:sz="4" w:space="0" w:color="auto"/>
              <w:right w:val="single" w:sz="4" w:space="0" w:color="auto"/>
            </w:tcBorders>
          </w:tcPr>
          <w:p w:rsidR="00066293" w:rsidRPr="00845106" w:rsidRDefault="00B3694A" w:rsidP="00B3694A">
            <w:pPr>
              <w:spacing w:after="0" w:line="240" w:lineRule="auto"/>
              <w:rPr>
                <w:rFonts w:ascii="Arial" w:eastAsia="Times New Roman" w:hAnsi="Arial" w:cs="Times New Roman"/>
                <w:sz w:val="24"/>
                <w:szCs w:val="24"/>
              </w:rPr>
            </w:pPr>
            <w:r>
              <w:rPr>
                <w:rFonts w:ascii="Arial" w:eastAsia="Times New Roman" w:hAnsi="Arial" w:cs="Times New Roman"/>
                <w:sz w:val="24"/>
                <w:szCs w:val="24"/>
              </w:rPr>
              <w:t>18 Nov 20</w:t>
            </w:r>
          </w:p>
        </w:tc>
      </w:tr>
    </w:tbl>
    <w:p w:rsidR="00845106" w:rsidRDefault="00845106"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0"/>
        <w:gridCol w:w="5703"/>
        <w:gridCol w:w="2377"/>
        <w:gridCol w:w="1843"/>
      </w:tblGrid>
      <w:tr w:rsidR="00242A2C" w:rsidRPr="00845106" w:rsidTr="00242A2C">
        <w:tc>
          <w:tcPr>
            <w:tcW w:w="565" w:type="dxa"/>
            <w:tcBorders>
              <w:top w:val="single" w:sz="4" w:space="0" w:color="auto"/>
              <w:left w:val="single" w:sz="4" w:space="0" w:color="auto"/>
              <w:bottom w:val="single" w:sz="4" w:space="0" w:color="auto"/>
              <w:right w:val="single" w:sz="4" w:space="0" w:color="auto"/>
            </w:tcBorders>
            <w:hideMark/>
          </w:tcPr>
          <w:p w:rsidR="00242A2C" w:rsidRPr="00845106" w:rsidRDefault="00242A2C" w:rsidP="00242A2C">
            <w:pPr>
              <w:spacing w:after="0" w:line="240" w:lineRule="auto"/>
              <w:rPr>
                <w:rFonts w:ascii="Arial" w:eastAsia="Times New Roman" w:hAnsi="Arial" w:cs="Arial"/>
                <w:b/>
                <w:sz w:val="24"/>
                <w:szCs w:val="24"/>
              </w:rPr>
            </w:pPr>
            <w:r>
              <w:rPr>
                <w:rFonts w:ascii="Arial" w:eastAsia="Times New Roman" w:hAnsi="Arial" w:cs="Arial"/>
                <w:b/>
                <w:sz w:val="24"/>
                <w:szCs w:val="24"/>
              </w:rPr>
              <w:t>7</w:t>
            </w:r>
          </w:p>
        </w:tc>
        <w:tc>
          <w:tcPr>
            <w:tcW w:w="10033" w:type="dxa"/>
            <w:gridSpan w:val="4"/>
            <w:tcBorders>
              <w:top w:val="single" w:sz="4" w:space="0" w:color="auto"/>
              <w:left w:val="single" w:sz="4" w:space="0" w:color="auto"/>
              <w:bottom w:val="single" w:sz="4" w:space="0" w:color="auto"/>
              <w:right w:val="single" w:sz="4" w:space="0" w:color="auto"/>
            </w:tcBorders>
            <w:hideMark/>
          </w:tcPr>
          <w:p w:rsidR="00242A2C" w:rsidRPr="00845106" w:rsidRDefault="00242A2C" w:rsidP="00242A2C">
            <w:pPr>
              <w:spacing w:after="0" w:line="240" w:lineRule="auto"/>
              <w:rPr>
                <w:rFonts w:ascii="Arial" w:eastAsia="Times New Roman" w:hAnsi="Arial" w:cs="Arial"/>
                <w:b/>
                <w:sz w:val="24"/>
                <w:szCs w:val="24"/>
              </w:rPr>
            </w:pPr>
            <w:r>
              <w:rPr>
                <w:rFonts w:ascii="Arial" w:eastAsia="Times New Roman" w:hAnsi="Arial" w:cs="Arial"/>
                <w:b/>
                <w:sz w:val="24"/>
                <w:szCs w:val="24"/>
              </w:rPr>
              <w:t>PE</w:t>
            </w:r>
            <w:r w:rsidR="005C653A">
              <w:rPr>
                <w:rFonts w:ascii="Arial" w:eastAsia="Times New Roman" w:hAnsi="Arial" w:cs="Arial"/>
                <w:b/>
                <w:sz w:val="24"/>
                <w:szCs w:val="24"/>
              </w:rPr>
              <w:t xml:space="preserve"> and Sports Grant Statement 2019-20</w:t>
            </w:r>
          </w:p>
        </w:tc>
      </w:tr>
      <w:tr w:rsidR="00242A2C" w:rsidRPr="003D4EFB" w:rsidTr="00242A2C">
        <w:tc>
          <w:tcPr>
            <w:tcW w:w="10598" w:type="dxa"/>
            <w:gridSpan w:val="5"/>
            <w:tcBorders>
              <w:top w:val="single" w:sz="4" w:space="0" w:color="auto"/>
              <w:left w:val="single" w:sz="4" w:space="0" w:color="auto"/>
              <w:bottom w:val="single" w:sz="4" w:space="0" w:color="auto"/>
              <w:right w:val="single" w:sz="4" w:space="0" w:color="auto"/>
            </w:tcBorders>
          </w:tcPr>
          <w:p w:rsidR="00242A2C" w:rsidRDefault="005C653A" w:rsidP="00AA3092">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As the PE and Sports Grant Statement for 2019-20 was circulated in advance of the meeting.</w:t>
            </w:r>
          </w:p>
          <w:p w:rsidR="0083606A" w:rsidRDefault="0083606A" w:rsidP="00AA3092">
            <w:pPr>
              <w:spacing w:after="0" w:line="240" w:lineRule="auto"/>
              <w:rPr>
                <w:rFonts w:ascii="Arial" w:eastAsia="Arial Unicode MS" w:hAnsi="Arial" w:cs="Arial"/>
                <w:color w:val="000000"/>
                <w:sz w:val="24"/>
                <w:szCs w:val="24"/>
              </w:rPr>
            </w:pPr>
          </w:p>
          <w:p w:rsidR="00AA3092" w:rsidRDefault="005C653A" w:rsidP="00AA3092">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Due to the Covid situation, there is a large proportion of the money that has not been spent.  This will be rolled over to next year.</w:t>
            </w:r>
          </w:p>
          <w:p w:rsidR="005C653A" w:rsidRDefault="005C653A" w:rsidP="00AA3092">
            <w:pPr>
              <w:spacing w:after="0" w:line="240" w:lineRule="auto"/>
              <w:rPr>
                <w:rFonts w:ascii="Arial" w:eastAsia="Arial Unicode MS" w:hAnsi="Arial" w:cs="Arial"/>
                <w:color w:val="000000"/>
                <w:sz w:val="24"/>
                <w:szCs w:val="24"/>
              </w:rPr>
            </w:pPr>
          </w:p>
          <w:p w:rsidR="005C653A" w:rsidRDefault="005C653A" w:rsidP="00AA3092">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PE and sports initiatives will start again as soon as is possible, however, swimming sessions are taking place.</w:t>
            </w:r>
          </w:p>
          <w:p w:rsidR="005C653A" w:rsidRDefault="005C653A" w:rsidP="00AA3092">
            <w:pPr>
              <w:spacing w:after="0" w:line="240" w:lineRule="auto"/>
              <w:rPr>
                <w:rFonts w:ascii="Arial" w:eastAsia="Arial Unicode MS" w:hAnsi="Arial" w:cs="Arial"/>
                <w:color w:val="000000"/>
                <w:sz w:val="24"/>
                <w:szCs w:val="24"/>
              </w:rPr>
            </w:pPr>
          </w:p>
          <w:p w:rsidR="005C653A" w:rsidRDefault="005C653A" w:rsidP="00AA3092">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Money has been spent on resources so all classes have had a box of their own supply of PE equipment.</w:t>
            </w:r>
          </w:p>
          <w:p w:rsidR="005C653A" w:rsidRDefault="005C653A" w:rsidP="00AA3092">
            <w:pPr>
              <w:spacing w:after="0" w:line="240" w:lineRule="auto"/>
              <w:rPr>
                <w:rFonts w:ascii="Arial" w:eastAsia="Arial Unicode MS" w:hAnsi="Arial" w:cs="Arial"/>
                <w:color w:val="000000"/>
                <w:sz w:val="24"/>
                <w:szCs w:val="24"/>
              </w:rPr>
            </w:pPr>
          </w:p>
          <w:p w:rsidR="00AA3092" w:rsidRPr="003D4EFB" w:rsidRDefault="002219C5" w:rsidP="00AA3092">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 xml:space="preserve">Governors approved the </w:t>
            </w:r>
            <w:r w:rsidRPr="002219C5">
              <w:rPr>
                <w:rFonts w:ascii="Arial" w:eastAsia="Arial Unicode MS" w:hAnsi="Arial" w:cs="Arial"/>
                <w:color w:val="000000"/>
                <w:sz w:val="24"/>
                <w:szCs w:val="24"/>
              </w:rPr>
              <w:t>PE and Sports Grant</w:t>
            </w:r>
            <w:r>
              <w:rPr>
                <w:rFonts w:ascii="Arial" w:eastAsia="Arial Unicode MS" w:hAnsi="Arial" w:cs="Arial"/>
                <w:color w:val="000000"/>
                <w:sz w:val="24"/>
                <w:szCs w:val="24"/>
              </w:rPr>
              <w:t xml:space="preserve"> </w:t>
            </w:r>
            <w:r w:rsidR="005C653A">
              <w:rPr>
                <w:rFonts w:ascii="Arial" w:eastAsia="Arial Unicode MS" w:hAnsi="Arial" w:cs="Arial"/>
                <w:color w:val="000000"/>
                <w:sz w:val="24"/>
                <w:szCs w:val="24"/>
              </w:rPr>
              <w:t>Statement 2019-20</w:t>
            </w:r>
            <w:r>
              <w:rPr>
                <w:rFonts w:ascii="Arial" w:eastAsia="Arial Unicode MS" w:hAnsi="Arial" w:cs="Arial"/>
                <w:color w:val="000000"/>
                <w:sz w:val="24"/>
                <w:szCs w:val="24"/>
              </w:rPr>
              <w:t>.</w:t>
            </w:r>
          </w:p>
        </w:tc>
      </w:tr>
      <w:tr w:rsidR="00242A2C" w:rsidRPr="00845106" w:rsidTr="00AA3092">
        <w:tc>
          <w:tcPr>
            <w:tcW w:w="675" w:type="dxa"/>
            <w:gridSpan w:val="2"/>
            <w:tcBorders>
              <w:top w:val="single" w:sz="4" w:space="0" w:color="auto"/>
              <w:left w:val="single" w:sz="4" w:space="0" w:color="auto"/>
              <w:bottom w:val="single" w:sz="4" w:space="0" w:color="auto"/>
              <w:right w:val="single" w:sz="4" w:space="0" w:color="auto"/>
            </w:tcBorders>
          </w:tcPr>
          <w:p w:rsidR="00242A2C" w:rsidRPr="00845106" w:rsidRDefault="00242A2C" w:rsidP="00242A2C">
            <w:pPr>
              <w:keepNext/>
              <w:spacing w:after="120" w:line="240" w:lineRule="auto"/>
              <w:outlineLvl w:val="0"/>
              <w:rPr>
                <w:rFonts w:ascii="Arial" w:eastAsia="Times New Roman" w:hAnsi="Arial" w:cs="Arial"/>
                <w:b/>
                <w:bCs/>
                <w:color w:val="000000"/>
                <w:sz w:val="24"/>
                <w:szCs w:val="24"/>
                <w:lang w:val="en-US"/>
              </w:rPr>
            </w:pPr>
          </w:p>
        </w:tc>
        <w:tc>
          <w:tcPr>
            <w:tcW w:w="5703" w:type="dxa"/>
            <w:tcBorders>
              <w:top w:val="single" w:sz="4" w:space="0" w:color="auto"/>
              <w:left w:val="single" w:sz="4" w:space="0" w:color="auto"/>
              <w:bottom w:val="single" w:sz="4" w:space="0" w:color="auto"/>
              <w:right w:val="single" w:sz="4" w:space="0" w:color="auto"/>
            </w:tcBorders>
            <w:hideMark/>
          </w:tcPr>
          <w:p w:rsidR="00242A2C" w:rsidRPr="00845106" w:rsidRDefault="00242A2C" w:rsidP="00242A2C">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2377" w:type="dxa"/>
            <w:tcBorders>
              <w:top w:val="single" w:sz="4" w:space="0" w:color="auto"/>
              <w:left w:val="single" w:sz="4" w:space="0" w:color="auto"/>
              <w:bottom w:val="single" w:sz="4" w:space="0" w:color="auto"/>
              <w:right w:val="single" w:sz="4" w:space="0" w:color="auto"/>
            </w:tcBorders>
            <w:hideMark/>
          </w:tcPr>
          <w:p w:rsidR="00242A2C" w:rsidRPr="00845106" w:rsidRDefault="00242A2C" w:rsidP="00242A2C">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843" w:type="dxa"/>
            <w:tcBorders>
              <w:top w:val="single" w:sz="4" w:space="0" w:color="auto"/>
              <w:left w:val="single" w:sz="4" w:space="0" w:color="auto"/>
              <w:bottom w:val="single" w:sz="4" w:space="0" w:color="auto"/>
              <w:right w:val="single" w:sz="4" w:space="0" w:color="auto"/>
            </w:tcBorders>
            <w:hideMark/>
          </w:tcPr>
          <w:p w:rsidR="00242A2C" w:rsidRPr="00845106" w:rsidRDefault="00242A2C" w:rsidP="00242A2C">
            <w:pPr>
              <w:spacing w:after="0" w:line="240" w:lineRule="auto"/>
              <w:rPr>
                <w:rFonts w:ascii="Arial" w:eastAsia="Times New Roman" w:hAnsi="Arial" w:cs="Arial"/>
                <w:b/>
                <w:sz w:val="24"/>
                <w:szCs w:val="24"/>
              </w:rPr>
            </w:pPr>
            <w:r w:rsidRPr="00845106">
              <w:rPr>
                <w:rFonts w:ascii="Arial" w:eastAsia="Times New Roman" w:hAnsi="Arial" w:cs="Arial"/>
                <w:b/>
                <w:sz w:val="24"/>
                <w:szCs w:val="24"/>
              </w:rPr>
              <w:t>Timescale</w:t>
            </w:r>
          </w:p>
        </w:tc>
      </w:tr>
      <w:tr w:rsidR="00242A2C" w:rsidRPr="00845106" w:rsidTr="00AA3092">
        <w:trPr>
          <w:trHeight w:val="197"/>
        </w:trPr>
        <w:tc>
          <w:tcPr>
            <w:tcW w:w="675" w:type="dxa"/>
            <w:gridSpan w:val="2"/>
            <w:tcBorders>
              <w:top w:val="single" w:sz="4" w:space="0" w:color="auto"/>
              <w:left w:val="single" w:sz="4" w:space="0" w:color="auto"/>
              <w:bottom w:val="single" w:sz="4" w:space="0" w:color="auto"/>
              <w:right w:val="single" w:sz="4" w:space="0" w:color="auto"/>
            </w:tcBorders>
          </w:tcPr>
          <w:p w:rsidR="00242A2C" w:rsidRPr="00845106" w:rsidRDefault="00242A2C" w:rsidP="00242A2C">
            <w:pPr>
              <w:spacing w:after="0" w:line="240" w:lineRule="auto"/>
              <w:rPr>
                <w:rFonts w:ascii="Arial" w:eastAsia="Times New Roman" w:hAnsi="Arial" w:cs="Arial"/>
                <w:sz w:val="24"/>
                <w:szCs w:val="24"/>
              </w:rPr>
            </w:pPr>
          </w:p>
          <w:p w:rsidR="00242A2C" w:rsidRPr="00845106" w:rsidRDefault="00242A2C" w:rsidP="00242A2C">
            <w:pPr>
              <w:spacing w:after="0" w:line="240" w:lineRule="auto"/>
              <w:rPr>
                <w:rFonts w:ascii="Arial" w:eastAsia="Times New Roman" w:hAnsi="Arial" w:cs="Arial"/>
                <w:sz w:val="24"/>
                <w:szCs w:val="24"/>
              </w:rPr>
            </w:pPr>
          </w:p>
        </w:tc>
        <w:tc>
          <w:tcPr>
            <w:tcW w:w="5703" w:type="dxa"/>
            <w:tcBorders>
              <w:top w:val="single" w:sz="4" w:space="0" w:color="auto"/>
              <w:left w:val="single" w:sz="4" w:space="0" w:color="auto"/>
              <w:bottom w:val="single" w:sz="4" w:space="0" w:color="auto"/>
              <w:right w:val="single" w:sz="4" w:space="0" w:color="auto"/>
            </w:tcBorders>
          </w:tcPr>
          <w:p w:rsidR="00242A2C" w:rsidRPr="00D50D61" w:rsidRDefault="00AA3092" w:rsidP="00AA3092">
            <w:pPr>
              <w:pStyle w:val="ListParagraph"/>
              <w:numPr>
                <w:ilvl w:val="0"/>
                <w:numId w:val="38"/>
              </w:numPr>
              <w:spacing w:after="0" w:line="240" w:lineRule="auto"/>
              <w:rPr>
                <w:rFonts w:ascii="Arial" w:eastAsia="Times New Roman" w:hAnsi="Arial" w:cs="Times New Roman"/>
                <w:sz w:val="24"/>
                <w:szCs w:val="24"/>
              </w:rPr>
            </w:pPr>
            <w:r w:rsidRPr="00AA3092">
              <w:rPr>
                <w:rFonts w:ascii="Arial" w:eastAsia="Times New Roman" w:hAnsi="Arial" w:cs="Times New Roman"/>
                <w:sz w:val="24"/>
                <w:szCs w:val="24"/>
              </w:rPr>
              <w:t>PE and Sports Grant Statement 2018-19</w:t>
            </w:r>
            <w:r>
              <w:rPr>
                <w:rFonts w:ascii="Arial" w:eastAsia="Times New Roman" w:hAnsi="Arial" w:cs="Times New Roman"/>
                <w:sz w:val="24"/>
                <w:szCs w:val="24"/>
              </w:rPr>
              <w:t xml:space="preserve"> approved</w:t>
            </w:r>
          </w:p>
        </w:tc>
        <w:tc>
          <w:tcPr>
            <w:tcW w:w="2377" w:type="dxa"/>
            <w:tcBorders>
              <w:top w:val="single" w:sz="4" w:space="0" w:color="auto"/>
              <w:left w:val="single" w:sz="4" w:space="0" w:color="auto"/>
              <w:bottom w:val="single" w:sz="4" w:space="0" w:color="auto"/>
              <w:right w:val="single" w:sz="4" w:space="0" w:color="auto"/>
            </w:tcBorders>
          </w:tcPr>
          <w:p w:rsidR="00242A2C" w:rsidRDefault="00242A2C" w:rsidP="00242A2C">
            <w:pPr>
              <w:spacing w:after="0" w:line="240" w:lineRule="auto"/>
              <w:rPr>
                <w:rFonts w:ascii="Arial" w:eastAsia="Times New Roman" w:hAnsi="Arial" w:cs="Times New Roman"/>
                <w:sz w:val="24"/>
                <w:szCs w:val="24"/>
              </w:rPr>
            </w:pPr>
            <w:r>
              <w:rPr>
                <w:rFonts w:ascii="Arial" w:eastAsia="Times New Roman" w:hAnsi="Arial" w:cs="Times New Roman"/>
                <w:sz w:val="24"/>
                <w:szCs w:val="24"/>
              </w:rPr>
              <w:t>RM Committee</w:t>
            </w:r>
          </w:p>
          <w:p w:rsidR="00242A2C" w:rsidRPr="00845106" w:rsidRDefault="00242A2C" w:rsidP="00242A2C">
            <w:pPr>
              <w:spacing w:after="0" w:line="240" w:lineRule="auto"/>
              <w:rPr>
                <w:rFonts w:ascii="Arial" w:eastAsia="Times New Roman" w:hAnsi="Arial"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42A2C" w:rsidRPr="00845106" w:rsidRDefault="00242A2C" w:rsidP="00242A2C">
            <w:pPr>
              <w:spacing w:after="0" w:line="240" w:lineRule="auto"/>
              <w:rPr>
                <w:rFonts w:ascii="Arial" w:eastAsia="Times New Roman" w:hAnsi="Arial" w:cs="Times New Roman"/>
                <w:sz w:val="24"/>
                <w:szCs w:val="24"/>
              </w:rPr>
            </w:pPr>
          </w:p>
        </w:tc>
      </w:tr>
    </w:tbl>
    <w:p w:rsidR="00242A2C" w:rsidRPr="00845106" w:rsidRDefault="00242A2C"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774"/>
        <w:gridCol w:w="2410"/>
        <w:gridCol w:w="1814"/>
      </w:tblGrid>
      <w:tr w:rsidR="00845106" w:rsidRPr="00845106" w:rsidTr="00331368">
        <w:tc>
          <w:tcPr>
            <w:tcW w:w="600" w:type="dxa"/>
            <w:tcBorders>
              <w:top w:val="single" w:sz="4" w:space="0" w:color="auto"/>
              <w:left w:val="single" w:sz="4" w:space="0" w:color="auto"/>
              <w:bottom w:val="single" w:sz="4" w:space="0" w:color="auto"/>
              <w:right w:val="single" w:sz="4" w:space="0" w:color="auto"/>
            </w:tcBorders>
            <w:hideMark/>
          </w:tcPr>
          <w:p w:rsidR="00845106" w:rsidRPr="00845106" w:rsidRDefault="00242A2C" w:rsidP="003A7F59">
            <w:pPr>
              <w:spacing w:after="0" w:line="240" w:lineRule="auto"/>
              <w:rPr>
                <w:rFonts w:ascii="Arial" w:eastAsia="Times New Roman" w:hAnsi="Arial" w:cs="Arial"/>
                <w:b/>
                <w:sz w:val="24"/>
                <w:szCs w:val="24"/>
              </w:rPr>
            </w:pPr>
            <w:r>
              <w:rPr>
                <w:rFonts w:ascii="Arial" w:eastAsia="Times New Roman" w:hAnsi="Arial" w:cs="Arial"/>
                <w:b/>
                <w:sz w:val="24"/>
                <w:szCs w:val="24"/>
              </w:rPr>
              <w:t>8</w:t>
            </w:r>
          </w:p>
        </w:tc>
        <w:tc>
          <w:tcPr>
            <w:tcW w:w="9998" w:type="dxa"/>
            <w:gridSpan w:val="3"/>
            <w:tcBorders>
              <w:top w:val="single" w:sz="4" w:space="0" w:color="auto"/>
              <w:left w:val="single" w:sz="4" w:space="0" w:color="auto"/>
              <w:bottom w:val="single" w:sz="4" w:space="0" w:color="auto"/>
              <w:right w:val="single" w:sz="4" w:space="0" w:color="auto"/>
            </w:tcBorders>
            <w:hideMark/>
          </w:tcPr>
          <w:p w:rsidR="00845106" w:rsidRPr="00845106" w:rsidRDefault="00242A2C" w:rsidP="005E5EE4">
            <w:pPr>
              <w:spacing w:after="0" w:line="240" w:lineRule="auto"/>
              <w:rPr>
                <w:rFonts w:ascii="Arial" w:eastAsia="Times New Roman" w:hAnsi="Arial" w:cs="Arial"/>
                <w:b/>
                <w:sz w:val="24"/>
                <w:szCs w:val="24"/>
              </w:rPr>
            </w:pPr>
            <w:r>
              <w:rPr>
                <w:rFonts w:ascii="Arial" w:eastAsia="Times New Roman" w:hAnsi="Arial" w:cs="Arial"/>
                <w:b/>
                <w:sz w:val="24"/>
                <w:szCs w:val="24"/>
              </w:rPr>
              <w:t>Schools Financial Value Statement (SFVS)</w:t>
            </w:r>
          </w:p>
        </w:tc>
      </w:tr>
      <w:tr w:rsidR="00845106" w:rsidRPr="00845106" w:rsidTr="00331368">
        <w:tc>
          <w:tcPr>
            <w:tcW w:w="10598" w:type="dxa"/>
            <w:gridSpan w:val="4"/>
            <w:tcBorders>
              <w:top w:val="single" w:sz="4" w:space="0" w:color="auto"/>
              <w:left w:val="single" w:sz="4" w:space="0" w:color="auto"/>
              <w:bottom w:val="single" w:sz="4" w:space="0" w:color="auto"/>
              <w:right w:val="single" w:sz="4" w:space="0" w:color="auto"/>
            </w:tcBorders>
          </w:tcPr>
          <w:p w:rsidR="00DB2414" w:rsidRDefault="009157E9" w:rsidP="00ED35BB">
            <w:pPr>
              <w:spacing w:after="0"/>
              <w:rPr>
                <w:rFonts w:ascii="Arial" w:hAnsi="Arial" w:cs="Arial"/>
                <w:sz w:val="24"/>
                <w:szCs w:val="24"/>
              </w:rPr>
            </w:pPr>
            <w:r>
              <w:rPr>
                <w:rFonts w:ascii="Arial" w:hAnsi="Arial" w:cs="Arial"/>
                <w:sz w:val="24"/>
                <w:szCs w:val="24"/>
              </w:rPr>
              <w:t xml:space="preserve">The SBM presented the </w:t>
            </w:r>
            <w:r w:rsidR="00242A2C">
              <w:rPr>
                <w:rFonts w:ascii="Arial" w:hAnsi="Arial" w:cs="Arial"/>
                <w:sz w:val="24"/>
                <w:szCs w:val="24"/>
              </w:rPr>
              <w:t>SFVS</w:t>
            </w:r>
            <w:r w:rsidR="005C653A">
              <w:rPr>
                <w:rFonts w:ascii="Arial" w:hAnsi="Arial" w:cs="Arial"/>
                <w:sz w:val="24"/>
                <w:szCs w:val="24"/>
              </w:rPr>
              <w:t xml:space="preserve"> which was circulated in advance of the meeting.</w:t>
            </w:r>
          </w:p>
          <w:p w:rsidR="009157E9" w:rsidRDefault="009157E9" w:rsidP="00ED35BB">
            <w:pPr>
              <w:spacing w:after="0"/>
              <w:rPr>
                <w:rFonts w:ascii="Arial" w:hAnsi="Arial" w:cs="Arial"/>
                <w:sz w:val="24"/>
                <w:szCs w:val="24"/>
              </w:rPr>
            </w:pPr>
          </w:p>
          <w:p w:rsidR="003D7C5D" w:rsidRPr="009630DE" w:rsidRDefault="009157E9" w:rsidP="005C653A">
            <w:pPr>
              <w:spacing w:after="0"/>
              <w:rPr>
                <w:rFonts w:ascii="Arial" w:hAnsi="Arial" w:cs="Arial"/>
                <w:sz w:val="24"/>
                <w:szCs w:val="24"/>
              </w:rPr>
            </w:pPr>
            <w:r>
              <w:rPr>
                <w:rFonts w:ascii="Arial" w:hAnsi="Arial" w:cs="Arial"/>
                <w:sz w:val="24"/>
                <w:szCs w:val="24"/>
              </w:rPr>
              <w:t xml:space="preserve">The </w:t>
            </w:r>
            <w:r w:rsidR="009630DE">
              <w:rPr>
                <w:rFonts w:ascii="Arial" w:hAnsi="Arial" w:cs="Arial"/>
                <w:sz w:val="24"/>
                <w:szCs w:val="24"/>
              </w:rPr>
              <w:t>SFVS is presented i</w:t>
            </w:r>
            <w:r w:rsidR="005C653A">
              <w:rPr>
                <w:rFonts w:ascii="Arial" w:hAnsi="Arial" w:cs="Arial"/>
                <w:sz w:val="24"/>
                <w:szCs w:val="24"/>
              </w:rPr>
              <w:t>n preparation for its March 2021</w:t>
            </w:r>
            <w:r w:rsidR="009630DE">
              <w:rPr>
                <w:rFonts w:ascii="Arial" w:hAnsi="Arial" w:cs="Arial"/>
                <w:sz w:val="24"/>
                <w:szCs w:val="24"/>
              </w:rPr>
              <w:t xml:space="preserve"> submission. </w:t>
            </w:r>
            <w:r w:rsidR="009630DE">
              <w:rPr>
                <w:rFonts w:ascii="Arial" w:hAnsi="Arial" w:cs="Arial"/>
                <w:sz w:val="24"/>
                <w:szCs w:val="24"/>
              </w:rPr>
              <w:br/>
            </w:r>
            <w:r w:rsidR="009630DE">
              <w:rPr>
                <w:rFonts w:ascii="Arial" w:hAnsi="Arial" w:cs="Arial"/>
                <w:sz w:val="24"/>
                <w:szCs w:val="24"/>
              </w:rPr>
              <w:br/>
            </w:r>
            <w:r w:rsidR="005C653A">
              <w:rPr>
                <w:rFonts w:ascii="Arial" w:hAnsi="Arial" w:cs="Arial"/>
                <w:sz w:val="24"/>
                <w:szCs w:val="24"/>
              </w:rPr>
              <w:t>It was agreed that the Chair of Resources and the SBM will meet to review this before the end of the year</w:t>
            </w:r>
            <w:r w:rsidR="009630DE">
              <w:rPr>
                <w:rFonts w:ascii="Arial" w:hAnsi="Arial" w:cs="Arial"/>
                <w:sz w:val="24"/>
                <w:szCs w:val="24"/>
              </w:rPr>
              <w:t xml:space="preserve"> </w:t>
            </w:r>
          </w:p>
        </w:tc>
      </w:tr>
      <w:tr w:rsidR="00845106" w:rsidRPr="00845106" w:rsidTr="005C653A">
        <w:tc>
          <w:tcPr>
            <w:tcW w:w="600" w:type="dxa"/>
            <w:tcBorders>
              <w:top w:val="single" w:sz="4" w:space="0" w:color="auto"/>
              <w:left w:val="single" w:sz="4" w:space="0" w:color="auto"/>
              <w:bottom w:val="single" w:sz="4" w:space="0" w:color="auto"/>
              <w:right w:val="single" w:sz="4" w:space="0" w:color="auto"/>
            </w:tcBorders>
          </w:tcPr>
          <w:p w:rsidR="00845106" w:rsidRPr="00710A60" w:rsidRDefault="00845106" w:rsidP="003A7F59">
            <w:pPr>
              <w:keepNext/>
              <w:spacing w:after="120" w:line="240" w:lineRule="auto"/>
              <w:outlineLvl w:val="0"/>
              <w:rPr>
                <w:rFonts w:ascii="Arial" w:eastAsia="Times New Roman" w:hAnsi="Arial" w:cs="Arial"/>
                <w:b/>
                <w:bCs/>
                <w:color w:val="000000"/>
                <w:sz w:val="24"/>
                <w:szCs w:val="24"/>
              </w:rPr>
            </w:pPr>
          </w:p>
        </w:tc>
        <w:tc>
          <w:tcPr>
            <w:tcW w:w="5774"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2410"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814" w:type="dxa"/>
            <w:tcBorders>
              <w:top w:val="single" w:sz="4" w:space="0" w:color="auto"/>
              <w:left w:val="single" w:sz="4" w:space="0" w:color="auto"/>
              <w:bottom w:val="single" w:sz="4" w:space="0" w:color="auto"/>
              <w:right w:val="single" w:sz="4" w:space="0" w:color="auto"/>
            </w:tcBorders>
          </w:tcPr>
          <w:p w:rsidR="00845106" w:rsidRPr="00845106" w:rsidRDefault="0027650E" w:rsidP="003A7F59">
            <w:pPr>
              <w:spacing w:after="0" w:line="240" w:lineRule="auto"/>
              <w:rPr>
                <w:rFonts w:ascii="Arial" w:eastAsia="Times New Roman" w:hAnsi="Arial" w:cs="Arial"/>
                <w:b/>
                <w:sz w:val="24"/>
                <w:szCs w:val="24"/>
              </w:rPr>
            </w:pPr>
            <w:r>
              <w:rPr>
                <w:rFonts w:ascii="Arial" w:eastAsia="Times New Roman" w:hAnsi="Arial" w:cs="Arial"/>
                <w:b/>
                <w:sz w:val="24"/>
                <w:szCs w:val="24"/>
              </w:rPr>
              <w:t>Timescale</w:t>
            </w:r>
          </w:p>
        </w:tc>
      </w:tr>
      <w:tr w:rsidR="00845106" w:rsidRPr="00845106" w:rsidTr="005C653A">
        <w:trPr>
          <w:trHeight w:val="397"/>
        </w:trPr>
        <w:tc>
          <w:tcPr>
            <w:tcW w:w="600" w:type="dxa"/>
            <w:tcBorders>
              <w:top w:val="single" w:sz="4" w:space="0" w:color="auto"/>
              <w:left w:val="single" w:sz="4" w:space="0" w:color="auto"/>
              <w:bottom w:val="single" w:sz="4" w:space="0" w:color="auto"/>
              <w:right w:val="single" w:sz="4" w:space="0" w:color="auto"/>
            </w:tcBorders>
          </w:tcPr>
          <w:p w:rsidR="00845106" w:rsidRPr="00845106" w:rsidRDefault="00845106" w:rsidP="003A7F59">
            <w:pPr>
              <w:spacing w:after="0" w:line="240" w:lineRule="auto"/>
              <w:rPr>
                <w:rFonts w:ascii="Arial" w:eastAsia="Times New Roman" w:hAnsi="Arial" w:cs="Arial"/>
                <w:sz w:val="24"/>
                <w:szCs w:val="24"/>
              </w:rPr>
            </w:pPr>
          </w:p>
        </w:tc>
        <w:tc>
          <w:tcPr>
            <w:tcW w:w="5774" w:type="dxa"/>
            <w:tcBorders>
              <w:top w:val="single" w:sz="4" w:space="0" w:color="auto"/>
              <w:left w:val="single" w:sz="4" w:space="0" w:color="auto"/>
              <w:bottom w:val="single" w:sz="4" w:space="0" w:color="auto"/>
              <w:right w:val="single" w:sz="4" w:space="0" w:color="auto"/>
            </w:tcBorders>
          </w:tcPr>
          <w:p w:rsidR="0027650E" w:rsidRPr="00D50D61" w:rsidRDefault="005C653A" w:rsidP="00D50D61">
            <w:pPr>
              <w:pStyle w:val="ListParagraph"/>
              <w:numPr>
                <w:ilvl w:val="0"/>
                <w:numId w:val="38"/>
              </w:numPr>
              <w:spacing w:after="0"/>
              <w:rPr>
                <w:rFonts w:ascii="Arial" w:eastAsia="Arial Unicode MS" w:hAnsi="Arial" w:cs="Arial"/>
                <w:color w:val="000000"/>
                <w:sz w:val="24"/>
                <w:szCs w:val="24"/>
                <w:lang w:val="en-US"/>
              </w:rPr>
            </w:pPr>
            <w:r>
              <w:rPr>
                <w:rFonts w:ascii="Arial" w:eastAsia="Arial Unicode MS" w:hAnsi="Arial" w:cs="Arial"/>
                <w:color w:val="000000"/>
                <w:sz w:val="24"/>
                <w:szCs w:val="24"/>
                <w:lang w:val="en-US"/>
              </w:rPr>
              <w:t>Review SFVS</w:t>
            </w:r>
          </w:p>
        </w:tc>
        <w:tc>
          <w:tcPr>
            <w:tcW w:w="2410" w:type="dxa"/>
            <w:tcBorders>
              <w:top w:val="single" w:sz="4" w:space="0" w:color="auto"/>
              <w:left w:val="single" w:sz="4" w:space="0" w:color="auto"/>
              <w:bottom w:val="single" w:sz="4" w:space="0" w:color="auto"/>
              <w:right w:val="single" w:sz="4" w:space="0" w:color="auto"/>
            </w:tcBorders>
          </w:tcPr>
          <w:p w:rsidR="005C653A" w:rsidRDefault="005C653A"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Chair of Resources /</w:t>
            </w:r>
          </w:p>
          <w:p w:rsidR="00923CC5" w:rsidRPr="00845106" w:rsidRDefault="005C653A"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SBM</w:t>
            </w:r>
            <w:r w:rsidR="009630DE" w:rsidRPr="009630DE">
              <w:rPr>
                <w:rFonts w:ascii="Arial" w:eastAsia="Times New Roman" w:hAnsi="Arial" w:cs="Times New Roman"/>
                <w:sz w:val="24"/>
                <w:szCs w:val="24"/>
              </w:rPr>
              <w:t xml:space="preserve"> </w:t>
            </w:r>
          </w:p>
        </w:tc>
        <w:tc>
          <w:tcPr>
            <w:tcW w:w="1814" w:type="dxa"/>
            <w:tcBorders>
              <w:top w:val="single" w:sz="4" w:space="0" w:color="auto"/>
              <w:left w:val="single" w:sz="4" w:space="0" w:color="auto"/>
              <w:bottom w:val="single" w:sz="4" w:space="0" w:color="auto"/>
              <w:right w:val="single" w:sz="4" w:space="0" w:color="auto"/>
            </w:tcBorders>
          </w:tcPr>
          <w:p w:rsidR="0027650E" w:rsidRPr="00845106" w:rsidRDefault="005C653A" w:rsidP="00000451">
            <w:pPr>
              <w:spacing w:after="0" w:line="240" w:lineRule="auto"/>
              <w:rPr>
                <w:rFonts w:ascii="Arial" w:eastAsia="Times New Roman" w:hAnsi="Arial" w:cs="Times New Roman"/>
                <w:sz w:val="24"/>
                <w:szCs w:val="24"/>
              </w:rPr>
            </w:pPr>
            <w:r>
              <w:rPr>
                <w:rFonts w:ascii="Arial" w:eastAsia="Times New Roman" w:hAnsi="Arial" w:cs="Times New Roman"/>
                <w:sz w:val="24"/>
                <w:szCs w:val="24"/>
              </w:rPr>
              <w:t>Dec 2020</w:t>
            </w:r>
          </w:p>
        </w:tc>
      </w:tr>
    </w:tbl>
    <w:p w:rsidR="00CE5F78" w:rsidRDefault="00CE5F78"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732"/>
        <w:gridCol w:w="1560"/>
        <w:gridCol w:w="1672"/>
      </w:tblGrid>
      <w:tr w:rsidR="006512F7" w:rsidRPr="00845106" w:rsidTr="00E65E5D">
        <w:tc>
          <w:tcPr>
            <w:tcW w:w="634" w:type="dxa"/>
            <w:tcBorders>
              <w:top w:val="single" w:sz="4" w:space="0" w:color="auto"/>
              <w:left w:val="single" w:sz="4" w:space="0" w:color="auto"/>
              <w:bottom w:val="single" w:sz="4" w:space="0" w:color="auto"/>
              <w:right w:val="single" w:sz="4" w:space="0" w:color="auto"/>
            </w:tcBorders>
            <w:hideMark/>
          </w:tcPr>
          <w:p w:rsidR="006512F7" w:rsidRPr="00845106" w:rsidRDefault="006512F7" w:rsidP="00E65E5D">
            <w:pPr>
              <w:spacing w:after="0" w:line="240" w:lineRule="auto"/>
              <w:rPr>
                <w:rFonts w:ascii="Arial" w:eastAsia="Times New Roman" w:hAnsi="Arial" w:cs="Arial"/>
                <w:b/>
                <w:sz w:val="24"/>
                <w:szCs w:val="24"/>
              </w:rPr>
            </w:pPr>
            <w:r>
              <w:rPr>
                <w:rFonts w:ascii="Arial" w:eastAsia="Times New Roman" w:hAnsi="Arial" w:cs="Arial"/>
                <w:b/>
                <w:sz w:val="24"/>
                <w:szCs w:val="24"/>
              </w:rPr>
              <w:t>9</w:t>
            </w:r>
          </w:p>
        </w:tc>
        <w:tc>
          <w:tcPr>
            <w:tcW w:w="9964" w:type="dxa"/>
            <w:gridSpan w:val="3"/>
            <w:tcBorders>
              <w:top w:val="single" w:sz="4" w:space="0" w:color="auto"/>
              <w:left w:val="single" w:sz="4" w:space="0" w:color="auto"/>
              <w:bottom w:val="single" w:sz="4" w:space="0" w:color="auto"/>
              <w:right w:val="single" w:sz="4" w:space="0" w:color="auto"/>
            </w:tcBorders>
            <w:hideMark/>
          </w:tcPr>
          <w:p w:rsidR="006512F7" w:rsidRPr="00845106" w:rsidRDefault="006512F7" w:rsidP="00E65E5D">
            <w:pPr>
              <w:spacing w:after="0" w:line="240" w:lineRule="auto"/>
              <w:rPr>
                <w:rFonts w:ascii="Arial" w:eastAsia="Times New Roman" w:hAnsi="Arial" w:cs="Arial"/>
                <w:b/>
                <w:sz w:val="24"/>
                <w:szCs w:val="24"/>
              </w:rPr>
            </w:pPr>
            <w:r>
              <w:rPr>
                <w:rFonts w:ascii="Arial" w:eastAsia="Times New Roman" w:hAnsi="Arial" w:cs="Arial"/>
                <w:b/>
                <w:sz w:val="24"/>
                <w:szCs w:val="24"/>
              </w:rPr>
              <w:t>Policies for review</w:t>
            </w:r>
          </w:p>
        </w:tc>
      </w:tr>
      <w:tr w:rsidR="006512F7" w:rsidRPr="00845106" w:rsidTr="00E65E5D">
        <w:tc>
          <w:tcPr>
            <w:tcW w:w="10598" w:type="dxa"/>
            <w:gridSpan w:val="4"/>
            <w:tcBorders>
              <w:top w:val="single" w:sz="4" w:space="0" w:color="auto"/>
              <w:left w:val="single" w:sz="4" w:space="0" w:color="auto"/>
              <w:bottom w:val="single" w:sz="4" w:space="0" w:color="auto"/>
              <w:right w:val="single" w:sz="4" w:space="0" w:color="auto"/>
            </w:tcBorders>
          </w:tcPr>
          <w:p w:rsidR="006512F7" w:rsidRDefault="006512F7" w:rsidP="006512F7">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The committee reviewed a number of policies, as follows:</w:t>
            </w:r>
          </w:p>
          <w:p w:rsidR="006512F7" w:rsidRPr="006512F7" w:rsidRDefault="006512F7" w:rsidP="006512F7">
            <w:pPr>
              <w:spacing w:after="0" w:line="240" w:lineRule="auto"/>
              <w:rPr>
                <w:rFonts w:ascii="Arial" w:eastAsia="Arial Unicode MS" w:hAnsi="Arial" w:cs="Arial"/>
                <w:color w:val="000000"/>
                <w:sz w:val="24"/>
                <w:szCs w:val="24"/>
                <w:lang w:val="en-US"/>
              </w:rPr>
            </w:pPr>
          </w:p>
          <w:p w:rsidR="004B774B" w:rsidRP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Scheme of Financial Delegation</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The Scheme of Financial Delegation has been updated with the new Headteacher’s name and auditor details and is in line with the Local Authority Policy.</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p>
          <w:p w:rsid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Operational Financial Procedures</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The Scheme of Financial Delegation has been updated with the new Headteacher’s name and auditor details and is in line with the Local Authority Policy.</w:t>
            </w:r>
          </w:p>
          <w:p w:rsidR="004B774B" w:rsidRPr="004B774B" w:rsidRDefault="004B774B" w:rsidP="004B774B">
            <w:pPr>
              <w:autoSpaceDE w:val="0"/>
              <w:autoSpaceDN w:val="0"/>
              <w:adjustRightInd w:val="0"/>
              <w:spacing w:after="0" w:line="240" w:lineRule="auto"/>
              <w:ind w:left="681"/>
              <w:rPr>
                <w:rFonts w:ascii="Arial" w:hAnsi="Arial" w:cs="Arial"/>
                <w:color w:val="000000"/>
                <w:sz w:val="24"/>
                <w:szCs w:val="24"/>
                <w:u w:val="single"/>
              </w:rPr>
            </w:pPr>
          </w:p>
          <w:p w:rsid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Asset Register and Portable Asset Log</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The school continues to use Parago and the system is still working well.  The school has not had an audit this year, although this does not need to be undertaken on an annual basis.</w:t>
            </w:r>
          </w:p>
          <w:p w:rsidR="004B774B" w:rsidRPr="004B774B" w:rsidRDefault="004B774B" w:rsidP="004B774B">
            <w:pPr>
              <w:autoSpaceDE w:val="0"/>
              <w:autoSpaceDN w:val="0"/>
              <w:adjustRightInd w:val="0"/>
              <w:spacing w:after="0" w:line="240" w:lineRule="auto"/>
              <w:ind w:left="681"/>
              <w:rPr>
                <w:rFonts w:ascii="Arial" w:hAnsi="Arial" w:cs="Arial"/>
                <w:color w:val="000000"/>
                <w:sz w:val="24"/>
                <w:szCs w:val="24"/>
              </w:rPr>
            </w:pPr>
          </w:p>
          <w:p w:rsidR="004B774B" w:rsidRP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Appraisal Policy</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 xml:space="preserve">There are very few changes.  The policy is a model One Education Policy that has been adapted for the school. </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p>
          <w:p w:rsidR="004B774B" w:rsidRP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Attendance Management Policy</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 xml:space="preserve">There are very few changes.  The policy is a model One Education Policy that has been adapted for the school. </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p>
          <w:p w:rsid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Leave of Absence Policy</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 xml:space="preserve">There are very few changes.  The policy is a model One Education Policy that has been adapted for the school. </w:t>
            </w:r>
          </w:p>
          <w:p w:rsidR="004B774B" w:rsidRPr="004B774B" w:rsidRDefault="004B774B" w:rsidP="004B774B">
            <w:pPr>
              <w:autoSpaceDE w:val="0"/>
              <w:autoSpaceDN w:val="0"/>
              <w:adjustRightInd w:val="0"/>
              <w:spacing w:after="0" w:line="240" w:lineRule="auto"/>
              <w:ind w:left="681"/>
              <w:rPr>
                <w:rFonts w:ascii="Arial" w:hAnsi="Arial" w:cs="Arial"/>
                <w:color w:val="000000"/>
                <w:sz w:val="24"/>
                <w:szCs w:val="24"/>
              </w:rPr>
            </w:pPr>
          </w:p>
          <w:p w:rsid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Restructure &amp; Redundancy Policy</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 xml:space="preserve">There are very few changes.  The policy is a model One Education Policy that has been adapted for the school. </w:t>
            </w:r>
          </w:p>
          <w:p w:rsidR="004B774B" w:rsidRPr="004B774B" w:rsidRDefault="004B774B" w:rsidP="004B774B">
            <w:pPr>
              <w:autoSpaceDE w:val="0"/>
              <w:autoSpaceDN w:val="0"/>
              <w:adjustRightInd w:val="0"/>
              <w:spacing w:after="0" w:line="240" w:lineRule="auto"/>
              <w:ind w:left="681"/>
              <w:rPr>
                <w:rFonts w:ascii="Arial" w:hAnsi="Arial" w:cs="Arial"/>
                <w:color w:val="000000"/>
                <w:sz w:val="24"/>
                <w:szCs w:val="24"/>
              </w:rPr>
            </w:pPr>
          </w:p>
          <w:p w:rsidR="004B774B" w:rsidRPr="004B774B" w:rsidRDefault="004B774B" w:rsidP="004B774B">
            <w:pPr>
              <w:numPr>
                <w:ilvl w:val="1"/>
                <w:numId w:val="41"/>
              </w:numPr>
              <w:autoSpaceDE w:val="0"/>
              <w:autoSpaceDN w:val="0"/>
              <w:adjustRightInd w:val="0"/>
              <w:spacing w:after="0" w:line="240" w:lineRule="auto"/>
              <w:ind w:left="681" w:hanging="681"/>
              <w:rPr>
                <w:rFonts w:ascii="Arial" w:hAnsi="Arial" w:cs="Arial"/>
                <w:color w:val="000000"/>
                <w:sz w:val="24"/>
                <w:szCs w:val="24"/>
                <w:u w:val="single"/>
              </w:rPr>
            </w:pPr>
            <w:r w:rsidRPr="004B774B">
              <w:rPr>
                <w:rFonts w:ascii="Arial" w:hAnsi="Arial" w:cs="Arial"/>
                <w:color w:val="000000"/>
                <w:sz w:val="24"/>
                <w:szCs w:val="24"/>
                <w:u w:val="single"/>
              </w:rPr>
              <w:t>Flexible Working Policy</w:t>
            </w:r>
          </w:p>
          <w:p w:rsidR="004B774B" w:rsidRDefault="004B774B" w:rsidP="004B774B">
            <w:pPr>
              <w:autoSpaceDE w:val="0"/>
              <w:autoSpaceDN w:val="0"/>
              <w:adjustRightInd w:val="0"/>
              <w:spacing w:after="0" w:line="240" w:lineRule="auto"/>
              <w:ind w:left="681"/>
              <w:rPr>
                <w:rFonts w:ascii="Arial" w:hAnsi="Arial" w:cs="Arial"/>
                <w:color w:val="000000"/>
                <w:sz w:val="24"/>
                <w:szCs w:val="24"/>
              </w:rPr>
            </w:pPr>
            <w:r>
              <w:rPr>
                <w:rFonts w:ascii="Arial" w:hAnsi="Arial" w:cs="Arial"/>
                <w:color w:val="000000"/>
                <w:sz w:val="24"/>
                <w:szCs w:val="24"/>
              </w:rPr>
              <w:t xml:space="preserve">There are very few changes.  The policy is a model One Education Policy that has been adapted for the school. </w:t>
            </w:r>
          </w:p>
          <w:p w:rsidR="004B774B" w:rsidRDefault="004B774B" w:rsidP="004B774B">
            <w:pPr>
              <w:spacing w:after="0" w:line="240" w:lineRule="auto"/>
              <w:rPr>
                <w:rFonts w:ascii="Arial" w:eastAsia="Arial Unicode MS" w:hAnsi="Arial" w:cs="Arial"/>
                <w:color w:val="000000"/>
                <w:sz w:val="24"/>
                <w:szCs w:val="24"/>
                <w:lang w:val="en-US"/>
              </w:rPr>
            </w:pPr>
          </w:p>
          <w:p w:rsidR="004B774B" w:rsidRPr="004B774B" w:rsidRDefault="004B774B" w:rsidP="004B774B">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The committee approved all of the above policies.</w:t>
            </w:r>
          </w:p>
          <w:p w:rsidR="006B2BF2" w:rsidRPr="006512F7" w:rsidRDefault="006B2BF2" w:rsidP="006B2BF2">
            <w:pPr>
              <w:spacing w:after="0" w:line="240" w:lineRule="auto"/>
              <w:rPr>
                <w:rFonts w:ascii="Arial" w:eastAsia="Arial Unicode MS" w:hAnsi="Arial" w:cs="Arial"/>
                <w:color w:val="000000"/>
                <w:sz w:val="24"/>
                <w:szCs w:val="24"/>
                <w:lang w:val="en-US"/>
              </w:rPr>
            </w:pPr>
          </w:p>
        </w:tc>
      </w:tr>
      <w:tr w:rsidR="006512F7" w:rsidRPr="00845106" w:rsidTr="007241D7">
        <w:tc>
          <w:tcPr>
            <w:tcW w:w="634" w:type="dxa"/>
            <w:tcBorders>
              <w:top w:val="single" w:sz="4" w:space="0" w:color="auto"/>
              <w:left w:val="single" w:sz="4" w:space="0" w:color="auto"/>
              <w:bottom w:val="single" w:sz="4" w:space="0" w:color="auto"/>
              <w:right w:val="single" w:sz="4" w:space="0" w:color="auto"/>
            </w:tcBorders>
          </w:tcPr>
          <w:p w:rsidR="006512F7" w:rsidRPr="00845106" w:rsidRDefault="006512F7" w:rsidP="00E65E5D">
            <w:pPr>
              <w:keepNext/>
              <w:spacing w:after="120" w:line="240" w:lineRule="auto"/>
              <w:outlineLvl w:val="0"/>
              <w:rPr>
                <w:rFonts w:ascii="Arial" w:eastAsia="Times New Roman" w:hAnsi="Arial" w:cs="Arial"/>
                <w:b/>
                <w:bCs/>
                <w:color w:val="000000"/>
                <w:sz w:val="24"/>
                <w:szCs w:val="24"/>
                <w:lang w:val="en-US"/>
              </w:rPr>
            </w:pPr>
          </w:p>
        </w:tc>
        <w:tc>
          <w:tcPr>
            <w:tcW w:w="6732" w:type="dxa"/>
            <w:tcBorders>
              <w:top w:val="single" w:sz="4" w:space="0" w:color="auto"/>
              <w:left w:val="single" w:sz="4" w:space="0" w:color="auto"/>
              <w:bottom w:val="single" w:sz="4" w:space="0" w:color="auto"/>
              <w:right w:val="single" w:sz="4" w:space="0" w:color="auto"/>
            </w:tcBorders>
            <w:hideMark/>
          </w:tcPr>
          <w:p w:rsidR="006512F7" w:rsidRPr="00845106" w:rsidRDefault="006512F7" w:rsidP="00E65E5D">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1560" w:type="dxa"/>
            <w:tcBorders>
              <w:top w:val="single" w:sz="4" w:space="0" w:color="auto"/>
              <w:left w:val="single" w:sz="4" w:space="0" w:color="auto"/>
              <w:bottom w:val="single" w:sz="4" w:space="0" w:color="auto"/>
              <w:right w:val="single" w:sz="4" w:space="0" w:color="auto"/>
            </w:tcBorders>
            <w:hideMark/>
          </w:tcPr>
          <w:p w:rsidR="006512F7" w:rsidRPr="00845106" w:rsidRDefault="006512F7" w:rsidP="00E65E5D">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672" w:type="dxa"/>
            <w:tcBorders>
              <w:top w:val="single" w:sz="4" w:space="0" w:color="auto"/>
              <w:left w:val="single" w:sz="4" w:space="0" w:color="auto"/>
              <w:bottom w:val="single" w:sz="4" w:space="0" w:color="auto"/>
              <w:right w:val="single" w:sz="4" w:space="0" w:color="auto"/>
            </w:tcBorders>
          </w:tcPr>
          <w:p w:rsidR="006512F7" w:rsidRPr="00845106" w:rsidRDefault="006512F7" w:rsidP="00E65E5D">
            <w:pPr>
              <w:spacing w:after="0" w:line="240" w:lineRule="auto"/>
              <w:rPr>
                <w:rFonts w:ascii="Arial" w:eastAsia="Times New Roman" w:hAnsi="Arial" w:cs="Arial"/>
                <w:b/>
                <w:sz w:val="24"/>
                <w:szCs w:val="24"/>
              </w:rPr>
            </w:pPr>
            <w:r>
              <w:rPr>
                <w:rFonts w:ascii="Arial" w:eastAsia="Times New Roman" w:hAnsi="Arial" w:cs="Arial"/>
                <w:b/>
                <w:sz w:val="24"/>
                <w:szCs w:val="24"/>
              </w:rPr>
              <w:t>Timescale</w:t>
            </w:r>
          </w:p>
        </w:tc>
      </w:tr>
      <w:tr w:rsidR="006512F7" w:rsidRPr="00845106" w:rsidTr="007241D7">
        <w:trPr>
          <w:trHeight w:val="278"/>
        </w:trPr>
        <w:tc>
          <w:tcPr>
            <w:tcW w:w="634" w:type="dxa"/>
            <w:tcBorders>
              <w:top w:val="single" w:sz="4" w:space="0" w:color="auto"/>
              <w:left w:val="single" w:sz="4" w:space="0" w:color="auto"/>
              <w:bottom w:val="single" w:sz="4" w:space="0" w:color="auto"/>
              <w:right w:val="single" w:sz="4" w:space="0" w:color="auto"/>
            </w:tcBorders>
          </w:tcPr>
          <w:p w:rsidR="006512F7" w:rsidRPr="00845106" w:rsidRDefault="006512F7" w:rsidP="00E65E5D">
            <w:pPr>
              <w:spacing w:after="0" w:line="240" w:lineRule="auto"/>
              <w:rPr>
                <w:rFonts w:ascii="Arial" w:eastAsia="Times New Roman" w:hAnsi="Arial" w:cs="Arial"/>
                <w:sz w:val="24"/>
                <w:szCs w:val="24"/>
              </w:rPr>
            </w:pPr>
          </w:p>
          <w:p w:rsidR="006512F7" w:rsidRPr="00845106" w:rsidRDefault="006512F7" w:rsidP="00E65E5D">
            <w:pPr>
              <w:spacing w:after="0" w:line="240" w:lineRule="auto"/>
              <w:rPr>
                <w:rFonts w:ascii="Arial" w:eastAsia="Times New Roman" w:hAnsi="Arial" w:cs="Arial"/>
                <w:sz w:val="24"/>
                <w:szCs w:val="24"/>
              </w:rPr>
            </w:pPr>
          </w:p>
        </w:tc>
        <w:tc>
          <w:tcPr>
            <w:tcW w:w="6732" w:type="dxa"/>
            <w:tcBorders>
              <w:top w:val="single" w:sz="4" w:space="0" w:color="auto"/>
              <w:left w:val="single" w:sz="4" w:space="0" w:color="auto"/>
              <w:bottom w:val="single" w:sz="4" w:space="0" w:color="auto"/>
              <w:right w:val="single" w:sz="4" w:space="0" w:color="auto"/>
            </w:tcBorders>
          </w:tcPr>
          <w:p w:rsidR="006512F7" w:rsidRDefault="0010490A" w:rsidP="0010490A">
            <w:pPr>
              <w:pStyle w:val="ListParagraph"/>
              <w:numPr>
                <w:ilvl w:val="0"/>
                <w:numId w:val="38"/>
              </w:numPr>
              <w:spacing w:after="0" w:line="240" w:lineRule="auto"/>
              <w:rPr>
                <w:rFonts w:ascii="Arial" w:eastAsia="Times New Roman" w:hAnsi="Arial" w:cs="Times New Roman"/>
                <w:sz w:val="24"/>
                <w:szCs w:val="24"/>
                <w:lang w:val="en-US"/>
              </w:rPr>
            </w:pPr>
            <w:r w:rsidRPr="0010490A">
              <w:rPr>
                <w:rFonts w:ascii="Arial" w:eastAsia="Times New Roman" w:hAnsi="Arial" w:cs="Times New Roman"/>
                <w:sz w:val="24"/>
                <w:szCs w:val="24"/>
                <w:lang w:val="en-US"/>
              </w:rPr>
              <w:t>Scheme of Financial Delegation</w:t>
            </w:r>
            <w:r>
              <w:rPr>
                <w:rFonts w:ascii="Arial" w:eastAsia="Times New Roman" w:hAnsi="Arial" w:cs="Times New Roman"/>
                <w:sz w:val="24"/>
                <w:szCs w:val="24"/>
                <w:lang w:val="en-US"/>
              </w:rPr>
              <w:t xml:space="preserve"> approved</w:t>
            </w:r>
          </w:p>
          <w:p w:rsidR="005E1065" w:rsidRDefault="005E1065" w:rsidP="005E1065">
            <w:pPr>
              <w:spacing w:after="0" w:line="240" w:lineRule="auto"/>
              <w:rPr>
                <w:rFonts w:ascii="Arial" w:eastAsia="Times New Roman" w:hAnsi="Arial" w:cs="Times New Roman"/>
                <w:sz w:val="24"/>
                <w:szCs w:val="24"/>
                <w:lang w:val="en-US"/>
              </w:rPr>
            </w:pPr>
          </w:p>
          <w:p w:rsidR="004B774B" w:rsidRPr="004B774B" w:rsidRDefault="004B774B" w:rsidP="004B774B">
            <w:pPr>
              <w:pStyle w:val="ListParagraph"/>
              <w:numPr>
                <w:ilvl w:val="0"/>
                <w:numId w:val="38"/>
              </w:numPr>
              <w:autoSpaceDE w:val="0"/>
              <w:autoSpaceDN w:val="0"/>
              <w:adjustRightInd w:val="0"/>
              <w:spacing w:after="0" w:line="480" w:lineRule="auto"/>
              <w:ind w:left="714" w:hanging="357"/>
              <w:rPr>
                <w:rFonts w:ascii="Arial" w:hAnsi="Arial" w:cs="Arial"/>
                <w:color w:val="000000"/>
                <w:sz w:val="24"/>
                <w:szCs w:val="24"/>
              </w:rPr>
            </w:pPr>
            <w:r w:rsidRPr="004B774B">
              <w:rPr>
                <w:rFonts w:ascii="Arial" w:hAnsi="Arial" w:cs="Arial"/>
                <w:color w:val="000000"/>
                <w:sz w:val="24"/>
                <w:szCs w:val="24"/>
              </w:rPr>
              <w:t>Operational Financial Procedures</w:t>
            </w:r>
            <w:r>
              <w:rPr>
                <w:rFonts w:ascii="Arial" w:hAnsi="Arial" w:cs="Arial"/>
                <w:color w:val="000000"/>
                <w:sz w:val="24"/>
                <w:szCs w:val="24"/>
              </w:rPr>
              <w:t xml:space="preserve"> approved</w:t>
            </w:r>
          </w:p>
          <w:p w:rsidR="004B774B" w:rsidRDefault="004B774B" w:rsidP="004B774B">
            <w:pPr>
              <w:pStyle w:val="ListParagraph"/>
              <w:numPr>
                <w:ilvl w:val="0"/>
                <w:numId w:val="38"/>
              </w:numPr>
              <w:autoSpaceDE w:val="0"/>
              <w:autoSpaceDN w:val="0"/>
              <w:adjustRightInd w:val="0"/>
              <w:spacing w:after="0" w:line="240" w:lineRule="auto"/>
              <w:ind w:left="714" w:hanging="357"/>
              <w:rPr>
                <w:rFonts w:ascii="Arial" w:hAnsi="Arial" w:cs="Arial"/>
                <w:color w:val="000000"/>
                <w:sz w:val="24"/>
                <w:szCs w:val="24"/>
              </w:rPr>
            </w:pPr>
            <w:r w:rsidRPr="004B774B">
              <w:rPr>
                <w:rFonts w:ascii="Arial" w:hAnsi="Arial" w:cs="Arial"/>
                <w:color w:val="000000"/>
                <w:sz w:val="24"/>
                <w:szCs w:val="24"/>
              </w:rPr>
              <w:t>Asset Register and Portable Asset Log</w:t>
            </w:r>
            <w:r>
              <w:rPr>
                <w:rFonts w:ascii="Arial" w:hAnsi="Arial" w:cs="Arial"/>
                <w:color w:val="000000"/>
                <w:sz w:val="24"/>
                <w:szCs w:val="24"/>
              </w:rPr>
              <w:t xml:space="preserve"> approved</w:t>
            </w:r>
          </w:p>
          <w:p w:rsidR="004B774B" w:rsidRPr="004B774B" w:rsidRDefault="004B774B" w:rsidP="004B774B">
            <w:pPr>
              <w:pStyle w:val="ListParagraph"/>
              <w:autoSpaceDE w:val="0"/>
              <w:autoSpaceDN w:val="0"/>
              <w:adjustRightInd w:val="0"/>
              <w:spacing w:after="0" w:line="240" w:lineRule="auto"/>
              <w:ind w:left="714"/>
              <w:rPr>
                <w:rFonts w:ascii="Arial" w:hAnsi="Arial" w:cs="Arial"/>
                <w:color w:val="000000"/>
                <w:sz w:val="24"/>
                <w:szCs w:val="24"/>
              </w:rPr>
            </w:pPr>
          </w:p>
          <w:p w:rsidR="004B774B" w:rsidRPr="004B774B" w:rsidRDefault="004B774B" w:rsidP="004B774B">
            <w:pPr>
              <w:pStyle w:val="ListParagraph"/>
              <w:numPr>
                <w:ilvl w:val="0"/>
                <w:numId w:val="38"/>
              </w:numPr>
              <w:autoSpaceDE w:val="0"/>
              <w:autoSpaceDN w:val="0"/>
              <w:adjustRightInd w:val="0"/>
              <w:spacing w:after="0" w:line="480" w:lineRule="auto"/>
              <w:ind w:left="714" w:hanging="357"/>
              <w:rPr>
                <w:rFonts w:ascii="Arial" w:hAnsi="Arial" w:cs="Arial"/>
                <w:color w:val="000000"/>
                <w:sz w:val="24"/>
                <w:szCs w:val="24"/>
              </w:rPr>
            </w:pPr>
            <w:r w:rsidRPr="004B774B">
              <w:rPr>
                <w:rFonts w:ascii="Arial" w:hAnsi="Arial" w:cs="Arial"/>
                <w:color w:val="000000"/>
                <w:sz w:val="24"/>
                <w:szCs w:val="24"/>
              </w:rPr>
              <w:t>Appraisal Policy</w:t>
            </w:r>
            <w:r>
              <w:rPr>
                <w:rFonts w:ascii="Arial" w:hAnsi="Arial" w:cs="Arial"/>
                <w:color w:val="000000"/>
                <w:sz w:val="24"/>
                <w:szCs w:val="24"/>
              </w:rPr>
              <w:t xml:space="preserve"> approved</w:t>
            </w:r>
          </w:p>
          <w:p w:rsidR="004B774B" w:rsidRPr="004B774B" w:rsidRDefault="004B774B" w:rsidP="004B774B">
            <w:pPr>
              <w:pStyle w:val="ListParagraph"/>
              <w:numPr>
                <w:ilvl w:val="0"/>
                <w:numId w:val="38"/>
              </w:numPr>
              <w:autoSpaceDE w:val="0"/>
              <w:autoSpaceDN w:val="0"/>
              <w:adjustRightInd w:val="0"/>
              <w:spacing w:after="0" w:line="480" w:lineRule="auto"/>
              <w:ind w:left="714" w:hanging="357"/>
              <w:rPr>
                <w:rFonts w:ascii="Arial" w:hAnsi="Arial" w:cs="Arial"/>
                <w:color w:val="000000"/>
                <w:sz w:val="24"/>
                <w:szCs w:val="24"/>
              </w:rPr>
            </w:pPr>
            <w:r w:rsidRPr="004B774B">
              <w:rPr>
                <w:rFonts w:ascii="Arial" w:hAnsi="Arial" w:cs="Arial"/>
                <w:color w:val="000000"/>
                <w:sz w:val="24"/>
                <w:szCs w:val="24"/>
              </w:rPr>
              <w:t>Attendance Management Policy</w:t>
            </w:r>
            <w:r>
              <w:rPr>
                <w:rFonts w:ascii="Arial" w:hAnsi="Arial" w:cs="Arial"/>
                <w:color w:val="000000"/>
                <w:sz w:val="24"/>
                <w:szCs w:val="24"/>
              </w:rPr>
              <w:t xml:space="preserve"> approved</w:t>
            </w:r>
          </w:p>
          <w:p w:rsidR="004B774B" w:rsidRPr="004B774B" w:rsidRDefault="004B774B" w:rsidP="004B774B">
            <w:pPr>
              <w:pStyle w:val="ListParagraph"/>
              <w:numPr>
                <w:ilvl w:val="0"/>
                <w:numId w:val="38"/>
              </w:numPr>
              <w:autoSpaceDE w:val="0"/>
              <w:autoSpaceDN w:val="0"/>
              <w:adjustRightInd w:val="0"/>
              <w:spacing w:after="0" w:line="480" w:lineRule="auto"/>
              <w:ind w:left="714" w:hanging="357"/>
              <w:rPr>
                <w:rFonts w:ascii="Arial" w:hAnsi="Arial" w:cs="Arial"/>
                <w:color w:val="000000"/>
                <w:sz w:val="24"/>
                <w:szCs w:val="24"/>
              </w:rPr>
            </w:pPr>
            <w:r w:rsidRPr="004B774B">
              <w:rPr>
                <w:rFonts w:ascii="Arial" w:hAnsi="Arial" w:cs="Arial"/>
                <w:color w:val="000000"/>
                <w:sz w:val="24"/>
                <w:szCs w:val="24"/>
              </w:rPr>
              <w:t>Leave of Absence Policy</w:t>
            </w:r>
            <w:r>
              <w:rPr>
                <w:rFonts w:ascii="Arial" w:hAnsi="Arial" w:cs="Arial"/>
                <w:color w:val="000000"/>
                <w:sz w:val="24"/>
                <w:szCs w:val="24"/>
              </w:rPr>
              <w:t xml:space="preserve"> approved</w:t>
            </w:r>
          </w:p>
          <w:p w:rsidR="004B774B" w:rsidRPr="004B774B" w:rsidRDefault="004B774B" w:rsidP="004B774B">
            <w:pPr>
              <w:pStyle w:val="ListParagraph"/>
              <w:numPr>
                <w:ilvl w:val="0"/>
                <w:numId w:val="38"/>
              </w:numPr>
              <w:autoSpaceDE w:val="0"/>
              <w:autoSpaceDN w:val="0"/>
              <w:adjustRightInd w:val="0"/>
              <w:spacing w:after="0" w:line="480" w:lineRule="auto"/>
              <w:ind w:left="714" w:hanging="357"/>
              <w:rPr>
                <w:rFonts w:ascii="Arial" w:hAnsi="Arial" w:cs="Arial"/>
                <w:color w:val="000000"/>
                <w:sz w:val="24"/>
                <w:szCs w:val="24"/>
              </w:rPr>
            </w:pPr>
            <w:r w:rsidRPr="004B774B">
              <w:rPr>
                <w:rFonts w:ascii="Arial" w:hAnsi="Arial" w:cs="Arial"/>
                <w:color w:val="000000"/>
                <w:sz w:val="24"/>
                <w:szCs w:val="24"/>
              </w:rPr>
              <w:t>Restructure &amp; Redundancy Policy</w:t>
            </w:r>
            <w:r>
              <w:rPr>
                <w:rFonts w:ascii="Arial" w:hAnsi="Arial" w:cs="Arial"/>
                <w:color w:val="000000"/>
                <w:sz w:val="24"/>
                <w:szCs w:val="24"/>
              </w:rPr>
              <w:t xml:space="preserve"> approved</w:t>
            </w:r>
          </w:p>
          <w:p w:rsidR="0010490A" w:rsidRPr="004B774B" w:rsidRDefault="004B774B" w:rsidP="004B774B">
            <w:pPr>
              <w:pStyle w:val="ListParagraph"/>
              <w:numPr>
                <w:ilvl w:val="0"/>
                <w:numId w:val="38"/>
              </w:numPr>
              <w:autoSpaceDE w:val="0"/>
              <w:autoSpaceDN w:val="0"/>
              <w:adjustRightInd w:val="0"/>
              <w:spacing w:after="0" w:line="480" w:lineRule="auto"/>
              <w:ind w:left="714" w:hanging="357"/>
              <w:rPr>
                <w:rFonts w:ascii="Arial" w:hAnsi="Arial" w:cs="Arial"/>
                <w:color w:val="000000"/>
                <w:sz w:val="24"/>
                <w:szCs w:val="24"/>
              </w:rPr>
            </w:pPr>
            <w:r w:rsidRPr="004B774B">
              <w:rPr>
                <w:rFonts w:ascii="Arial" w:hAnsi="Arial" w:cs="Arial"/>
                <w:color w:val="000000"/>
                <w:sz w:val="24"/>
                <w:szCs w:val="24"/>
              </w:rPr>
              <w:t>Flexible Working Policy</w:t>
            </w:r>
            <w:r>
              <w:rPr>
                <w:rFonts w:ascii="Arial" w:hAnsi="Arial" w:cs="Arial"/>
                <w:color w:val="000000"/>
                <w:sz w:val="24"/>
                <w:szCs w:val="24"/>
              </w:rPr>
              <w:t xml:space="preserve"> approved</w:t>
            </w:r>
          </w:p>
        </w:tc>
        <w:tc>
          <w:tcPr>
            <w:tcW w:w="1560" w:type="dxa"/>
            <w:tcBorders>
              <w:top w:val="single" w:sz="4" w:space="0" w:color="auto"/>
              <w:left w:val="single" w:sz="4" w:space="0" w:color="auto"/>
              <w:bottom w:val="single" w:sz="4" w:space="0" w:color="auto"/>
              <w:right w:val="single" w:sz="4" w:space="0" w:color="auto"/>
            </w:tcBorders>
          </w:tcPr>
          <w:p w:rsidR="006512F7" w:rsidRDefault="004B774B" w:rsidP="00E65E5D">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10490A" w:rsidRDefault="0010490A" w:rsidP="00E65E5D">
            <w:pPr>
              <w:spacing w:after="0" w:line="240" w:lineRule="auto"/>
              <w:rPr>
                <w:rFonts w:ascii="Arial" w:eastAsia="Times New Roman" w:hAnsi="Arial" w:cs="Times New Roman"/>
                <w:sz w:val="24"/>
                <w:szCs w:val="24"/>
              </w:rPr>
            </w:pPr>
          </w:p>
          <w:p w:rsidR="004B774B" w:rsidRDefault="004B774B" w:rsidP="004B774B">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4B774B" w:rsidRDefault="004B774B" w:rsidP="00E65E5D">
            <w:pPr>
              <w:spacing w:after="0" w:line="240" w:lineRule="auto"/>
              <w:rPr>
                <w:rFonts w:ascii="Arial" w:eastAsia="Times New Roman" w:hAnsi="Arial" w:cs="Times New Roman"/>
                <w:sz w:val="24"/>
                <w:szCs w:val="24"/>
              </w:rPr>
            </w:pPr>
          </w:p>
          <w:p w:rsidR="004B774B" w:rsidRDefault="004B774B" w:rsidP="004B774B">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4B774B" w:rsidRDefault="004B774B" w:rsidP="00E65E5D">
            <w:pPr>
              <w:spacing w:after="0" w:line="240" w:lineRule="auto"/>
              <w:rPr>
                <w:rFonts w:ascii="Arial" w:eastAsia="Times New Roman" w:hAnsi="Arial" w:cs="Times New Roman"/>
                <w:sz w:val="24"/>
                <w:szCs w:val="24"/>
              </w:rPr>
            </w:pPr>
          </w:p>
          <w:p w:rsidR="007C0879" w:rsidRDefault="007C0879" w:rsidP="00E65E5D">
            <w:pPr>
              <w:spacing w:after="0" w:line="240" w:lineRule="auto"/>
              <w:rPr>
                <w:rFonts w:ascii="Arial" w:eastAsia="Times New Roman" w:hAnsi="Arial" w:cs="Times New Roman"/>
                <w:sz w:val="24"/>
                <w:szCs w:val="24"/>
              </w:rPr>
            </w:pPr>
          </w:p>
          <w:p w:rsidR="004B774B" w:rsidRDefault="004B774B" w:rsidP="004B774B">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4B774B" w:rsidRPr="007C0879" w:rsidRDefault="004B774B" w:rsidP="00E65E5D">
            <w:pPr>
              <w:spacing w:after="0" w:line="240" w:lineRule="auto"/>
              <w:rPr>
                <w:rFonts w:ascii="Arial" w:eastAsia="Times New Roman" w:hAnsi="Arial" w:cs="Times New Roman"/>
                <w:sz w:val="28"/>
                <w:szCs w:val="28"/>
              </w:rPr>
            </w:pPr>
          </w:p>
          <w:p w:rsidR="004B774B" w:rsidRDefault="004B774B" w:rsidP="004B774B">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4B774B" w:rsidRPr="007C0879" w:rsidRDefault="004B774B" w:rsidP="00E65E5D">
            <w:pPr>
              <w:spacing w:after="0" w:line="240" w:lineRule="auto"/>
              <w:rPr>
                <w:rFonts w:ascii="Arial" w:eastAsia="Times New Roman" w:hAnsi="Arial" w:cs="Times New Roman"/>
                <w:sz w:val="28"/>
                <w:szCs w:val="28"/>
              </w:rPr>
            </w:pPr>
          </w:p>
          <w:p w:rsidR="004B774B" w:rsidRDefault="004B774B" w:rsidP="004B774B">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4B774B" w:rsidRPr="007C0879" w:rsidRDefault="004B774B" w:rsidP="00E65E5D">
            <w:pPr>
              <w:spacing w:after="0" w:line="240" w:lineRule="auto"/>
              <w:rPr>
                <w:rFonts w:ascii="Arial" w:eastAsia="Times New Roman" w:hAnsi="Arial" w:cs="Times New Roman"/>
                <w:sz w:val="28"/>
                <w:szCs w:val="28"/>
              </w:rPr>
            </w:pPr>
          </w:p>
          <w:p w:rsidR="004B774B" w:rsidRDefault="004B774B" w:rsidP="004B774B">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4B774B" w:rsidRDefault="004B774B" w:rsidP="00E65E5D">
            <w:pPr>
              <w:spacing w:after="0" w:line="240" w:lineRule="auto"/>
              <w:rPr>
                <w:rFonts w:ascii="Arial" w:eastAsia="Times New Roman" w:hAnsi="Arial" w:cs="Times New Roman"/>
                <w:sz w:val="24"/>
                <w:szCs w:val="24"/>
              </w:rPr>
            </w:pPr>
          </w:p>
          <w:p w:rsidR="004B774B" w:rsidRDefault="004B774B" w:rsidP="00E65E5D">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p w:rsidR="0010490A" w:rsidRPr="00845106" w:rsidRDefault="0010490A" w:rsidP="00E65E5D">
            <w:pPr>
              <w:spacing w:after="0" w:line="240" w:lineRule="auto"/>
              <w:rPr>
                <w:rFonts w:ascii="Arial" w:eastAsia="Times New Roman" w:hAnsi="Arial" w:cs="Times New Roman"/>
                <w:sz w:val="24"/>
                <w:szCs w:val="24"/>
              </w:rPr>
            </w:pPr>
          </w:p>
        </w:tc>
        <w:tc>
          <w:tcPr>
            <w:tcW w:w="1672" w:type="dxa"/>
            <w:tcBorders>
              <w:top w:val="single" w:sz="4" w:space="0" w:color="auto"/>
              <w:left w:val="single" w:sz="4" w:space="0" w:color="auto"/>
              <w:bottom w:val="single" w:sz="4" w:space="0" w:color="auto"/>
              <w:right w:val="single" w:sz="4" w:space="0" w:color="auto"/>
            </w:tcBorders>
          </w:tcPr>
          <w:p w:rsidR="006B2BF2" w:rsidRPr="00845106" w:rsidRDefault="006B2BF2" w:rsidP="00E65E5D">
            <w:pPr>
              <w:spacing w:after="0" w:line="240" w:lineRule="auto"/>
              <w:rPr>
                <w:rFonts w:ascii="Arial" w:eastAsia="Times New Roman" w:hAnsi="Arial" w:cs="Times New Roman"/>
                <w:sz w:val="24"/>
                <w:szCs w:val="24"/>
              </w:rPr>
            </w:pPr>
          </w:p>
        </w:tc>
      </w:tr>
    </w:tbl>
    <w:p w:rsidR="003C4EC4" w:rsidRDefault="003C4EC4"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07"/>
        <w:gridCol w:w="1701"/>
        <w:gridCol w:w="1956"/>
      </w:tblGrid>
      <w:tr w:rsidR="00845106" w:rsidRPr="00845106" w:rsidTr="00331368">
        <w:tc>
          <w:tcPr>
            <w:tcW w:w="634" w:type="dxa"/>
            <w:tcBorders>
              <w:top w:val="single" w:sz="4" w:space="0" w:color="auto"/>
              <w:left w:val="single" w:sz="4" w:space="0" w:color="auto"/>
              <w:bottom w:val="single" w:sz="4" w:space="0" w:color="auto"/>
              <w:right w:val="single" w:sz="4" w:space="0" w:color="auto"/>
            </w:tcBorders>
            <w:hideMark/>
          </w:tcPr>
          <w:p w:rsidR="00845106" w:rsidRPr="00845106" w:rsidRDefault="00242A2C" w:rsidP="003A7F59">
            <w:pPr>
              <w:spacing w:after="0" w:line="240" w:lineRule="auto"/>
              <w:rPr>
                <w:rFonts w:ascii="Arial" w:eastAsia="Times New Roman" w:hAnsi="Arial" w:cs="Arial"/>
                <w:b/>
                <w:sz w:val="24"/>
                <w:szCs w:val="24"/>
              </w:rPr>
            </w:pPr>
            <w:r>
              <w:rPr>
                <w:rFonts w:ascii="Arial" w:eastAsia="Times New Roman" w:hAnsi="Arial" w:cs="Arial"/>
                <w:b/>
                <w:sz w:val="24"/>
                <w:szCs w:val="24"/>
              </w:rPr>
              <w:t>10</w:t>
            </w:r>
          </w:p>
        </w:tc>
        <w:tc>
          <w:tcPr>
            <w:tcW w:w="9964" w:type="dxa"/>
            <w:gridSpan w:val="3"/>
            <w:tcBorders>
              <w:top w:val="single" w:sz="4" w:space="0" w:color="auto"/>
              <w:left w:val="single" w:sz="4" w:space="0" w:color="auto"/>
              <w:bottom w:val="single" w:sz="4" w:space="0" w:color="auto"/>
              <w:right w:val="single" w:sz="4" w:space="0" w:color="auto"/>
            </w:tcBorders>
            <w:hideMark/>
          </w:tcPr>
          <w:p w:rsidR="00845106" w:rsidRPr="00845106" w:rsidRDefault="00923CC5" w:rsidP="005B0705">
            <w:pPr>
              <w:spacing w:after="0" w:line="240" w:lineRule="auto"/>
              <w:rPr>
                <w:rFonts w:ascii="Arial" w:eastAsia="Times New Roman" w:hAnsi="Arial" w:cs="Arial"/>
                <w:b/>
                <w:sz w:val="24"/>
                <w:szCs w:val="24"/>
              </w:rPr>
            </w:pPr>
            <w:r>
              <w:rPr>
                <w:rFonts w:ascii="Arial" w:eastAsia="Times New Roman" w:hAnsi="Arial" w:cs="Arial"/>
                <w:b/>
                <w:sz w:val="24"/>
                <w:szCs w:val="24"/>
              </w:rPr>
              <w:t>School Improvement Plan Update</w:t>
            </w:r>
          </w:p>
        </w:tc>
      </w:tr>
      <w:tr w:rsidR="00845106" w:rsidRPr="00845106" w:rsidTr="00331368">
        <w:tc>
          <w:tcPr>
            <w:tcW w:w="10598" w:type="dxa"/>
            <w:gridSpan w:val="4"/>
            <w:tcBorders>
              <w:top w:val="single" w:sz="4" w:space="0" w:color="auto"/>
              <w:left w:val="single" w:sz="4" w:space="0" w:color="auto"/>
              <w:bottom w:val="single" w:sz="4" w:space="0" w:color="auto"/>
              <w:right w:val="single" w:sz="4" w:space="0" w:color="auto"/>
            </w:tcBorders>
          </w:tcPr>
          <w:p w:rsidR="0027637C" w:rsidRDefault="007C0879"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The School Improvement Plan has not yet been updated.</w:t>
            </w:r>
          </w:p>
          <w:p w:rsidR="007C0879" w:rsidRDefault="007C0879" w:rsidP="00127349">
            <w:pPr>
              <w:spacing w:after="0" w:line="240" w:lineRule="auto"/>
              <w:rPr>
                <w:rFonts w:ascii="Arial" w:eastAsia="Arial Unicode MS" w:hAnsi="Arial" w:cs="Arial"/>
                <w:color w:val="000000"/>
                <w:sz w:val="24"/>
                <w:szCs w:val="24"/>
                <w:lang w:val="en-US"/>
              </w:rPr>
            </w:pPr>
          </w:p>
          <w:p w:rsidR="007C0879" w:rsidRDefault="00226213"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 xml:space="preserve">The Headteacher has undertaken </w:t>
            </w:r>
            <w:r w:rsidR="007C0879">
              <w:rPr>
                <w:rFonts w:ascii="Arial" w:eastAsia="Arial Unicode MS" w:hAnsi="Arial" w:cs="Arial"/>
                <w:color w:val="000000"/>
                <w:sz w:val="24"/>
                <w:szCs w:val="24"/>
                <w:lang w:val="en-US"/>
              </w:rPr>
              <w:t>consult</w:t>
            </w:r>
            <w:r>
              <w:rPr>
                <w:rFonts w:ascii="Arial" w:eastAsia="Arial Unicode MS" w:hAnsi="Arial" w:cs="Arial"/>
                <w:color w:val="000000"/>
                <w:sz w:val="24"/>
                <w:szCs w:val="24"/>
                <w:lang w:val="en-US"/>
              </w:rPr>
              <w:t>ations with staff prior to updating to determine five areas for improvement.</w:t>
            </w:r>
          </w:p>
          <w:p w:rsidR="007C0879" w:rsidRDefault="007C0879" w:rsidP="00127349">
            <w:pPr>
              <w:spacing w:after="0" w:line="240" w:lineRule="auto"/>
              <w:rPr>
                <w:rFonts w:ascii="Arial" w:eastAsia="Arial Unicode MS" w:hAnsi="Arial" w:cs="Arial"/>
                <w:color w:val="000000"/>
                <w:sz w:val="24"/>
                <w:szCs w:val="24"/>
                <w:lang w:val="en-US"/>
              </w:rPr>
            </w:pPr>
          </w:p>
          <w:p w:rsidR="007C0879" w:rsidRDefault="007C0879" w:rsidP="007C087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This is a significant piece of work and the HT will circulate the plan once finalised.</w:t>
            </w:r>
          </w:p>
          <w:p w:rsidR="007C0879" w:rsidRPr="0027637C" w:rsidRDefault="007C0879" w:rsidP="007C0879">
            <w:pPr>
              <w:spacing w:after="0" w:line="240" w:lineRule="auto"/>
              <w:rPr>
                <w:rFonts w:ascii="Arial" w:eastAsia="Arial Unicode MS" w:hAnsi="Arial" w:cs="Arial"/>
                <w:color w:val="000000"/>
                <w:sz w:val="24"/>
                <w:szCs w:val="24"/>
                <w:lang w:val="en-US"/>
              </w:rPr>
            </w:pPr>
          </w:p>
        </w:tc>
      </w:tr>
      <w:tr w:rsidR="00845106" w:rsidRPr="00845106" w:rsidTr="007241D7">
        <w:tc>
          <w:tcPr>
            <w:tcW w:w="634" w:type="dxa"/>
            <w:tcBorders>
              <w:top w:val="single" w:sz="4" w:space="0" w:color="auto"/>
              <w:left w:val="single" w:sz="4" w:space="0" w:color="auto"/>
              <w:bottom w:val="single" w:sz="4" w:space="0" w:color="auto"/>
              <w:right w:val="single" w:sz="4" w:space="0" w:color="auto"/>
            </w:tcBorders>
          </w:tcPr>
          <w:p w:rsidR="00845106" w:rsidRPr="00845106" w:rsidRDefault="00845106" w:rsidP="003A7F59">
            <w:pPr>
              <w:keepNext/>
              <w:spacing w:after="120" w:line="240" w:lineRule="auto"/>
              <w:outlineLvl w:val="0"/>
              <w:rPr>
                <w:rFonts w:ascii="Arial" w:eastAsia="Times New Roman" w:hAnsi="Arial" w:cs="Arial"/>
                <w:b/>
                <w:bCs/>
                <w:color w:val="000000"/>
                <w:sz w:val="24"/>
                <w:szCs w:val="24"/>
                <w:lang w:val="en-US"/>
              </w:rPr>
            </w:pPr>
          </w:p>
        </w:tc>
        <w:tc>
          <w:tcPr>
            <w:tcW w:w="6307"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1701" w:type="dxa"/>
            <w:tcBorders>
              <w:top w:val="single" w:sz="4" w:space="0" w:color="auto"/>
              <w:left w:val="single" w:sz="4" w:space="0" w:color="auto"/>
              <w:bottom w:val="single" w:sz="4" w:space="0" w:color="auto"/>
              <w:right w:val="single" w:sz="4" w:space="0" w:color="auto"/>
            </w:tcBorders>
            <w:hideMark/>
          </w:tcPr>
          <w:p w:rsidR="00845106" w:rsidRPr="00845106" w:rsidRDefault="00845106" w:rsidP="003A7F59">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956" w:type="dxa"/>
            <w:tcBorders>
              <w:top w:val="single" w:sz="4" w:space="0" w:color="auto"/>
              <w:left w:val="single" w:sz="4" w:space="0" w:color="auto"/>
              <w:bottom w:val="single" w:sz="4" w:space="0" w:color="auto"/>
              <w:right w:val="single" w:sz="4" w:space="0" w:color="auto"/>
            </w:tcBorders>
          </w:tcPr>
          <w:p w:rsidR="00845106" w:rsidRPr="00845106" w:rsidRDefault="004112D1" w:rsidP="003A7F59">
            <w:pPr>
              <w:spacing w:after="0" w:line="240" w:lineRule="auto"/>
              <w:rPr>
                <w:rFonts w:ascii="Arial" w:eastAsia="Times New Roman" w:hAnsi="Arial" w:cs="Arial"/>
                <w:b/>
                <w:sz w:val="24"/>
                <w:szCs w:val="24"/>
              </w:rPr>
            </w:pPr>
            <w:r>
              <w:rPr>
                <w:rFonts w:ascii="Arial" w:eastAsia="Times New Roman" w:hAnsi="Arial" w:cs="Arial"/>
                <w:b/>
                <w:sz w:val="24"/>
                <w:szCs w:val="24"/>
              </w:rPr>
              <w:t>Timescale</w:t>
            </w:r>
          </w:p>
        </w:tc>
      </w:tr>
      <w:tr w:rsidR="00845106" w:rsidRPr="00845106" w:rsidTr="007241D7">
        <w:trPr>
          <w:trHeight w:val="278"/>
        </w:trPr>
        <w:tc>
          <w:tcPr>
            <w:tcW w:w="634" w:type="dxa"/>
            <w:tcBorders>
              <w:top w:val="single" w:sz="4" w:space="0" w:color="auto"/>
              <w:left w:val="single" w:sz="4" w:space="0" w:color="auto"/>
              <w:bottom w:val="single" w:sz="4" w:space="0" w:color="auto"/>
              <w:right w:val="single" w:sz="4" w:space="0" w:color="auto"/>
            </w:tcBorders>
          </w:tcPr>
          <w:p w:rsidR="00845106" w:rsidRPr="00845106" w:rsidRDefault="00845106" w:rsidP="003A7F59">
            <w:pPr>
              <w:spacing w:after="0" w:line="240" w:lineRule="auto"/>
              <w:rPr>
                <w:rFonts w:ascii="Arial" w:eastAsia="Times New Roman" w:hAnsi="Arial" w:cs="Arial"/>
                <w:sz w:val="24"/>
                <w:szCs w:val="24"/>
              </w:rPr>
            </w:pPr>
          </w:p>
          <w:p w:rsidR="00845106" w:rsidRPr="00845106" w:rsidRDefault="00845106" w:rsidP="003A7F59">
            <w:pPr>
              <w:spacing w:after="0" w:line="240" w:lineRule="auto"/>
              <w:rPr>
                <w:rFonts w:ascii="Arial" w:eastAsia="Times New Roman" w:hAnsi="Arial" w:cs="Arial"/>
                <w:sz w:val="24"/>
                <w:szCs w:val="24"/>
              </w:rPr>
            </w:pPr>
          </w:p>
        </w:tc>
        <w:tc>
          <w:tcPr>
            <w:tcW w:w="6307" w:type="dxa"/>
            <w:tcBorders>
              <w:top w:val="single" w:sz="4" w:space="0" w:color="auto"/>
              <w:left w:val="single" w:sz="4" w:space="0" w:color="auto"/>
              <w:bottom w:val="single" w:sz="4" w:space="0" w:color="auto"/>
              <w:right w:val="single" w:sz="4" w:space="0" w:color="auto"/>
            </w:tcBorders>
          </w:tcPr>
          <w:p w:rsidR="005F1353" w:rsidRPr="005F1353" w:rsidRDefault="007C0879" w:rsidP="005F1353">
            <w:pPr>
              <w:pStyle w:val="ListParagraph"/>
              <w:numPr>
                <w:ilvl w:val="0"/>
                <w:numId w:val="38"/>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Circulate School Improvement Plan update once finalised</w:t>
            </w:r>
          </w:p>
        </w:tc>
        <w:tc>
          <w:tcPr>
            <w:tcW w:w="1701" w:type="dxa"/>
            <w:tcBorders>
              <w:top w:val="single" w:sz="4" w:space="0" w:color="auto"/>
              <w:left w:val="single" w:sz="4" w:space="0" w:color="auto"/>
              <w:bottom w:val="single" w:sz="4" w:space="0" w:color="auto"/>
              <w:right w:val="single" w:sz="4" w:space="0" w:color="auto"/>
            </w:tcBorders>
          </w:tcPr>
          <w:p w:rsidR="005F1353" w:rsidRPr="00845106" w:rsidRDefault="007C0879" w:rsidP="003A7F59">
            <w:pPr>
              <w:spacing w:after="0" w:line="240" w:lineRule="auto"/>
              <w:rPr>
                <w:rFonts w:ascii="Arial" w:eastAsia="Times New Roman" w:hAnsi="Arial" w:cs="Times New Roman"/>
                <w:sz w:val="24"/>
                <w:szCs w:val="24"/>
              </w:rPr>
            </w:pPr>
            <w:r>
              <w:rPr>
                <w:rFonts w:ascii="Arial" w:eastAsia="Times New Roman" w:hAnsi="Arial" w:cs="Times New Roman"/>
                <w:sz w:val="24"/>
                <w:szCs w:val="24"/>
              </w:rPr>
              <w:t>HT</w:t>
            </w:r>
          </w:p>
        </w:tc>
        <w:tc>
          <w:tcPr>
            <w:tcW w:w="1956" w:type="dxa"/>
            <w:tcBorders>
              <w:top w:val="single" w:sz="4" w:space="0" w:color="auto"/>
              <w:left w:val="single" w:sz="4" w:space="0" w:color="auto"/>
              <w:bottom w:val="single" w:sz="4" w:space="0" w:color="auto"/>
              <w:right w:val="single" w:sz="4" w:space="0" w:color="auto"/>
            </w:tcBorders>
          </w:tcPr>
          <w:p w:rsidR="00C4334F" w:rsidRPr="00845106" w:rsidRDefault="00C4334F" w:rsidP="009157E9">
            <w:pPr>
              <w:spacing w:after="0" w:line="240" w:lineRule="auto"/>
              <w:rPr>
                <w:rFonts w:ascii="Arial" w:eastAsia="Times New Roman" w:hAnsi="Arial" w:cs="Times New Roman"/>
                <w:sz w:val="24"/>
                <w:szCs w:val="24"/>
              </w:rPr>
            </w:pPr>
          </w:p>
        </w:tc>
      </w:tr>
    </w:tbl>
    <w:p w:rsidR="00F97B98" w:rsidRDefault="00F97B98"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165"/>
        <w:gridCol w:w="1956"/>
        <w:gridCol w:w="1843"/>
      </w:tblGrid>
      <w:tr w:rsidR="009632B1" w:rsidRPr="00845106" w:rsidTr="009632B1">
        <w:tc>
          <w:tcPr>
            <w:tcW w:w="634" w:type="dxa"/>
            <w:tcBorders>
              <w:top w:val="single" w:sz="4" w:space="0" w:color="auto"/>
              <w:left w:val="single" w:sz="4" w:space="0" w:color="auto"/>
              <w:bottom w:val="single" w:sz="4" w:space="0" w:color="auto"/>
              <w:right w:val="single" w:sz="4" w:space="0" w:color="auto"/>
            </w:tcBorders>
            <w:hideMark/>
          </w:tcPr>
          <w:p w:rsidR="009632B1" w:rsidRPr="00845106" w:rsidRDefault="009632B1" w:rsidP="009632B1">
            <w:pPr>
              <w:spacing w:after="0" w:line="240" w:lineRule="auto"/>
              <w:rPr>
                <w:rFonts w:ascii="Arial" w:eastAsia="Times New Roman" w:hAnsi="Arial" w:cs="Arial"/>
                <w:b/>
                <w:sz w:val="24"/>
                <w:szCs w:val="24"/>
              </w:rPr>
            </w:pPr>
            <w:r>
              <w:rPr>
                <w:rFonts w:ascii="Arial" w:eastAsia="Times New Roman" w:hAnsi="Arial" w:cs="Arial"/>
                <w:b/>
                <w:sz w:val="24"/>
                <w:szCs w:val="24"/>
              </w:rPr>
              <w:t>11</w:t>
            </w:r>
          </w:p>
        </w:tc>
        <w:tc>
          <w:tcPr>
            <w:tcW w:w="9964" w:type="dxa"/>
            <w:gridSpan w:val="3"/>
            <w:tcBorders>
              <w:top w:val="single" w:sz="4" w:space="0" w:color="auto"/>
              <w:left w:val="single" w:sz="4" w:space="0" w:color="auto"/>
              <w:bottom w:val="single" w:sz="4" w:space="0" w:color="auto"/>
              <w:right w:val="single" w:sz="4" w:space="0" w:color="auto"/>
            </w:tcBorders>
            <w:hideMark/>
          </w:tcPr>
          <w:p w:rsidR="009632B1" w:rsidRPr="00845106" w:rsidRDefault="009632B1" w:rsidP="009632B1">
            <w:pPr>
              <w:spacing w:after="0" w:line="240" w:lineRule="auto"/>
              <w:rPr>
                <w:rFonts w:ascii="Arial" w:eastAsia="Times New Roman" w:hAnsi="Arial" w:cs="Arial"/>
                <w:b/>
                <w:sz w:val="24"/>
                <w:szCs w:val="24"/>
              </w:rPr>
            </w:pPr>
            <w:r>
              <w:rPr>
                <w:rFonts w:ascii="Arial" w:eastAsia="Times New Roman" w:hAnsi="Arial" w:cs="Arial"/>
                <w:b/>
                <w:sz w:val="24"/>
                <w:szCs w:val="24"/>
              </w:rPr>
              <w:t>General Data Protection Regulations (GDPR) Update</w:t>
            </w:r>
          </w:p>
        </w:tc>
      </w:tr>
      <w:tr w:rsidR="009632B1" w:rsidRPr="00845106" w:rsidTr="009632B1">
        <w:tc>
          <w:tcPr>
            <w:tcW w:w="10598" w:type="dxa"/>
            <w:gridSpan w:val="4"/>
            <w:tcBorders>
              <w:top w:val="single" w:sz="4" w:space="0" w:color="auto"/>
              <w:left w:val="single" w:sz="4" w:space="0" w:color="auto"/>
              <w:bottom w:val="single" w:sz="4" w:space="0" w:color="auto"/>
              <w:right w:val="single" w:sz="4" w:space="0" w:color="auto"/>
            </w:tcBorders>
          </w:tcPr>
          <w:p w:rsidR="009632B1" w:rsidRDefault="009632B1" w:rsidP="009632B1">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 xml:space="preserve">The school continues to work towards GDPR compliance and there are many processes in place that are working well.  </w:t>
            </w:r>
          </w:p>
          <w:p w:rsidR="009632B1" w:rsidRDefault="009632B1" w:rsidP="009632B1">
            <w:pPr>
              <w:spacing w:after="0" w:line="240" w:lineRule="auto"/>
              <w:rPr>
                <w:rFonts w:ascii="Arial" w:eastAsia="Arial Unicode MS" w:hAnsi="Arial" w:cs="Arial"/>
                <w:color w:val="000000"/>
                <w:sz w:val="24"/>
                <w:szCs w:val="24"/>
                <w:lang w:val="en-US"/>
              </w:rPr>
            </w:pPr>
          </w:p>
          <w:p w:rsidR="009632B1" w:rsidRDefault="009632B1" w:rsidP="009632B1">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 xml:space="preserve">A GDPR </w:t>
            </w:r>
            <w:r w:rsidR="007241D7">
              <w:rPr>
                <w:rFonts w:ascii="Arial" w:eastAsia="Arial Unicode MS" w:hAnsi="Arial" w:cs="Arial"/>
                <w:color w:val="000000"/>
                <w:sz w:val="24"/>
                <w:szCs w:val="24"/>
                <w:lang w:val="en-US"/>
              </w:rPr>
              <w:t xml:space="preserve">action </w:t>
            </w:r>
            <w:r>
              <w:rPr>
                <w:rFonts w:ascii="Arial" w:eastAsia="Arial Unicode MS" w:hAnsi="Arial" w:cs="Arial"/>
                <w:color w:val="000000"/>
                <w:sz w:val="24"/>
                <w:szCs w:val="24"/>
                <w:lang w:val="en-US"/>
              </w:rPr>
              <w:t>plan is in the process of being developed an</w:t>
            </w:r>
            <w:r w:rsidR="007241D7">
              <w:rPr>
                <w:rFonts w:ascii="Arial" w:eastAsia="Arial Unicode MS" w:hAnsi="Arial" w:cs="Arial"/>
                <w:color w:val="000000"/>
                <w:sz w:val="24"/>
                <w:szCs w:val="24"/>
                <w:lang w:val="en-US"/>
              </w:rPr>
              <w:t>d this will hopefully be ready to present at the next Resources Committee meeting.</w:t>
            </w:r>
          </w:p>
          <w:p w:rsidR="007241D7" w:rsidRPr="00FC3761" w:rsidRDefault="007241D7" w:rsidP="009632B1">
            <w:pPr>
              <w:spacing w:after="0" w:line="240" w:lineRule="auto"/>
              <w:rPr>
                <w:rFonts w:ascii="Arial" w:eastAsia="Arial Unicode MS" w:hAnsi="Arial" w:cs="Arial"/>
                <w:color w:val="000000"/>
                <w:sz w:val="24"/>
                <w:szCs w:val="24"/>
                <w:lang w:val="en-US"/>
              </w:rPr>
            </w:pPr>
          </w:p>
        </w:tc>
      </w:tr>
      <w:tr w:rsidR="009632B1" w:rsidRPr="00845106" w:rsidTr="007241D7">
        <w:tc>
          <w:tcPr>
            <w:tcW w:w="634" w:type="dxa"/>
            <w:tcBorders>
              <w:top w:val="single" w:sz="4" w:space="0" w:color="auto"/>
              <w:left w:val="single" w:sz="4" w:space="0" w:color="auto"/>
              <w:bottom w:val="single" w:sz="4" w:space="0" w:color="auto"/>
              <w:right w:val="single" w:sz="4" w:space="0" w:color="auto"/>
            </w:tcBorders>
          </w:tcPr>
          <w:p w:rsidR="009632B1" w:rsidRPr="00845106" w:rsidRDefault="009632B1" w:rsidP="009632B1">
            <w:pPr>
              <w:keepNext/>
              <w:spacing w:after="120" w:line="240" w:lineRule="auto"/>
              <w:outlineLvl w:val="0"/>
              <w:rPr>
                <w:rFonts w:ascii="Arial" w:eastAsia="Times New Roman" w:hAnsi="Arial" w:cs="Arial"/>
                <w:b/>
                <w:bCs/>
                <w:color w:val="000000"/>
                <w:sz w:val="24"/>
                <w:szCs w:val="24"/>
                <w:lang w:val="en-US"/>
              </w:rPr>
            </w:pPr>
          </w:p>
        </w:tc>
        <w:tc>
          <w:tcPr>
            <w:tcW w:w="6165" w:type="dxa"/>
            <w:tcBorders>
              <w:top w:val="single" w:sz="4" w:space="0" w:color="auto"/>
              <w:left w:val="single" w:sz="4" w:space="0" w:color="auto"/>
              <w:bottom w:val="single" w:sz="4" w:space="0" w:color="auto"/>
              <w:right w:val="single" w:sz="4" w:space="0" w:color="auto"/>
            </w:tcBorders>
            <w:hideMark/>
          </w:tcPr>
          <w:p w:rsidR="009632B1" w:rsidRPr="00845106" w:rsidRDefault="009632B1" w:rsidP="009632B1">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1956" w:type="dxa"/>
            <w:tcBorders>
              <w:top w:val="single" w:sz="4" w:space="0" w:color="auto"/>
              <w:left w:val="single" w:sz="4" w:space="0" w:color="auto"/>
              <w:bottom w:val="single" w:sz="4" w:space="0" w:color="auto"/>
              <w:right w:val="single" w:sz="4" w:space="0" w:color="auto"/>
            </w:tcBorders>
            <w:hideMark/>
          </w:tcPr>
          <w:p w:rsidR="009632B1" w:rsidRPr="00845106" w:rsidRDefault="009632B1" w:rsidP="009632B1">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843" w:type="dxa"/>
            <w:tcBorders>
              <w:top w:val="single" w:sz="4" w:space="0" w:color="auto"/>
              <w:left w:val="single" w:sz="4" w:space="0" w:color="auto"/>
              <w:bottom w:val="single" w:sz="4" w:space="0" w:color="auto"/>
              <w:right w:val="single" w:sz="4" w:space="0" w:color="auto"/>
            </w:tcBorders>
          </w:tcPr>
          <w:p w:rsidR="009632B1" w:rsidRPr="00845106" w:rsidRDefault="009632B1" w:rsidP="009632B1">
            <w:pPr>
              <w:spacing w:after="0" w:line="240" w:lineRule="auto"/>
              <w:rPr>
                <w:rFonts w:ascii="Arial" w:eastAsia="Times New Roman" w:hAnsi="Arial" w:cs="Arial"/>
                <w:b/>
                <w:sz w:val="24"/>
                <w:szCs w:val="24"/>
              </w:rPr>
            </w:pPr>
            <w:r>
              <w:rPr>
                <w:rFonts w:ascii="Arial" w:eastAsia="Times New Roman" w:hAnsi="Arial" w:cs="Arial"/>
                <w:b/>
                <w:sz w:val="24"/>
                <w:szCs w:val="24"/>
              </w:rPr>
              <w:t>Timescale</w:t>
            </w:r>
          </w:p>
        </w:tc>
      </w:tr>
      <w:tr w:rsidR="009632B1" w:rsidRPr="00845106" w:rsidTr="007241D7">
        <w:trPr>
          <w:trHeight w:val="336"/>
        </w:trPr>
        <w:tc>
          <w:tcPr>
            <w:tcW w:w="634" w:type="dxa"/>
            <w:tcBorders>
              <w:top w:val="single" w:sz="4" w:space="0" w:color="auto"/>
              <w:left w:val="single" w:sz="4" w:space="0" w:color="auto"/>
              <w:bottom w:val="single" w:sz="4" w:space="0" w:color="auto"/>
              <w:right w:val="single" w:sz="4" w:space="0" w:color="auto"/>
            </w:tcBorders>
          </w:tcPr>
          <w:p w:rsidR="009632B1" w:rsidRPr="00845106" w:rsidRDefault="009632B1" w:rsidP="009632B1">
            <w:pPr>
              <w:spacing w:after="0" w:line="240" w:lineRule="auto"/>
              <w:rPr>
                <w:rFonts w:ascii="Arial" w:eastAsia="Times New Roman" w:hAnsi="Arial" w:cs="Arial"/>
                <w:sz w:val="24"/>
                <w:szCs w:val="24"/>
              </w:rPr>
            </w:pPr>
          </w:p>
        </w:tc>
        <w:tc>
          <w:tcPr>
            <w:tcW w:w="6165" w:type="dxa"/>
            <w:tcBorders>
              <w:top w:val="single" w:sz="4" w:space="0" w:color="auto"/>
              <w:left w:val="single" w:sz="4" w:space="0" w:color="auto"/>
              <w:bottom w:val="single" w:sz="4" w:space="0" w:color="auto"/>
              <w:right w:val="single" w:sz="4" w:space="0" w:color="auto"/>
            </w:tcBorders>
          </w:tcPr>
          <w:p w:rsidR="009632B1" w:rsidRPr="009157E9" w:rsidRDefault="007241D7" w:rsidP="009632B1">
            <w:pPr>
              <w:pStyle w:val="ListParagraph"/>
              <w:numPr>
                <w:ilvl w:val="0"/>
                <w:numId w:val="38"/>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GDPR action plan to be presented</w:t>
            </w:r>
          </w:p>
        </w:tc>
        <w:tc>
          <w:tcPr>
            <w:tcW w:w="1956" w:type="dxa"/>
            <w:tcBorders>
              <w:top w:val="single" w:sz="4" w:space="0" w:color="auto"/>
              <w:left w:val="single" w:sz="4" w:space="0" w:color="auto"/>
              <w:bottom w:val="single" w:sz="4" w:space="0" w:color="auto"/>
              <w:right w:val="single" w:sz="4" w:space="0" w:color="auto"/>
            </w:tcBorders>
          </w:tcPr>
          <w:p w:rsidR="009632B1" w:rsidRPr="00845106" w:rsidRDefault="007241D7" w:rsidP="009632B1">
            <w:pPr>
              <w:spacing w:after="0" w:line="240" w:lineRule="auto"/>
              <w:rPr>
                <w:rFonts w:ascii="Arial" w:eastAsia="Times New Roman" w:hAnsi="Arial" w:cs="Times New Roman"/>
                <w:sz w:val="24"/>
                <w:szCs w:val="24"/>
              </w:rPr>
            </w:pPr>
            <w:r>
              <w:rPr>
                <w:rFonts w:ascii="Arial" w:eastAsia="Times New Roman" w:hAnsi="Arial" w:cs="Times New Roman"/>
                <w:sz w:val="24"/>
                <w:szCs w:val="24"/>
              </w:rPr>
              <w:t>SBM / DHT</w:t>
            </w:r>
          </w:p>
        </w:tc>
        <w:tc>
          <w:tcPr>
            <w:tcW w:w="1843" w:type="dxa"/>
            <w:tcBorders>
              <w:top w:val="single" w:sz="4" w:space="0" w:color="auto"/>
              <w:left w:val="single" w:sz="4" w:space="0" w:color="auto"/>
              <w:bottom w:val="single" w:sz="4" w:space="0" w:color="auto"/>
              <w:right w:val="single" w:sz="4" w:space="0" w:color="auto"/>
            </w:tcBorders>
          </w:tcPr>
          <w:p w:rsidR="009632B1" w:rsidRPr="00845106" w:rsidRDefault="007241D7" w:rsidP="009632B1">
            <w:pPr>
              <w:spacing w:after="0" w:line="240" w:lineRule="auto"/>
              <w:rPr>
                <w:rFonts w:ascii="Arial" w:eastAsia="Times New Roman" w:hAnsi="Arial" w:cs="Times New Roman"/>
                <w:sz w:val="24"/>
                <w:szCs w:val="24"/>
              </w:rPr>
            </w:pPr>
            <w:r>
              <w:rPr>
                <w:rFonts w:ascii="Arial" w:eastAsia="Times New Roman" w:hAnsi="Arial" w:cs="Times New Roman"/>
                <w:sz w:val="24"/>
                <w:szCs w:val="24"/>
              </w:rPr>
              <w:t>20 Jan 21</w:t>
            </w:r>
          </w:p>
        </w:tc>
      </w:tr>
    </w:tbl>
    <w:p w:rsidR="009632B1" w:rsidRDefault="009632B1"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854"/>
        <w:gridCol w:w="2267"/>
        <w:gridCol w:w="1843"/>
      </w:tblGrid>
      <w:tr w:rsidR="006512F7" w:rsidRPr="00845106" w:rsidTr="00E65E5D">
        <w:tc>
          <w:tcPr>
            <w:tcW w:w="634" w:type="dxa"/>
            <w:tcBorders>
              <w:top w:val="single" w:sz="4" w:space="0" w:color="auto"/>
              <w:left w:val="single" w:sz="4" w:space="0" w:color="auto"/>
              <w:bottom w:val="single" w:sz="4" w:space="0" w:color="auto"/>
              <w:right w:val="single" w:sz="4" w:space="0" w:color="auto"/>
            </w:tcBorders>
            <w:hideMark/>
          </w:tcPr>
          <w:p w:rsidR="006512F7" w:rsidRPr="00845106" w:rsidRDefault="009632B1" w:rsidP="00E65E5D">
            <w:pPr>
              <w:spacing w:after="0" w:line="240" w:lineRule="auto"/>
              <w:rPr>
                <w:rFonts w:ascii="Arial" w:eastAsia="Times New Roman" w:hAnsi="Arial" w:cs="Arial"/>
                <w:b/>
                <w:sz w:val="24"/>
                <w:szCs w:val="24"/>
              </w:rPr>
            </w:pPr>
            <w:r>
              <w:rPr>
                <w:rFonts w:ascii="Arial" w:eastAsia="Times New Roman" w:hAnsi="Arial" w:cs="Arial"/>
                <w:b/>
                <w:sz w:val="24"/>
                <w:szCs w:val="24"/>
              </w:rPr>
              <w:t>12</w:t>
            </w:r>
          </w:p>
        </w:tc>
        <w:tc>
          <w:tcPr>
            <w:tcW w:w="9964" w:type="dxa"/>
            <w:gridSpan w:val="3"/>
            <w:tcBorders>
              <w:top w:val="single" w:sz="4" w:space="0" w:color="auto"/>
              <w:left w:val="single" w:sz="4" w:space="0" w:color="auto"/>
              <w:bottom w:val="single" w:sz="4" w:space="0" w:color="auto"/>
              <w:right w:val="single" w:sz="4" w:space="0" w:color="auto"/>
            </w:tcBorders>
            <w:hideMark/>
          </w:tcPr>
          <w:p w:rsidR="006512F7" w:rsidRPr="00845106" w:rsidRDefault="006512F7" w:rsidP="006512F7">
            <w:pPr>
              <w:spacing w:after="0" w:line="240" w:lineRule="auto"/>
              <w:rPr>
                <w:rFonts w:ascii="Arial" w:eastAsia="Times New Roman" w:hAnsi="Arial" w:cs="Arial"/>
                <w:b/>
                <w:sz w:val="24"/>
                <w:szCs w:val="24"/>
              </w:rPr>
            </w:pPr>
            <w:r>
              <w:rPr>
                <w:rFonts w:ascii="Arial" w:eastAsia="Times New Roman" w:hAnsi="Arial" w:cs="Arial"/>
                <w:b/>
                <w:sz w:val="24"/>
                <w:szCs w:val="24"/>
              </w:rPr>
              <w:t>Staffing update, to include staff absence analysis</w:t>
            </w:r>
          </w:p>
        </w:tc>
      </w:tr>
      <w:tr w:rsidR="006512F7" w:rsidRPr="00845106" w:rsidTr="00E65E5D">
        <w:tc>
          <w:tcPr>
            <w:tcW w:w="10598" w:type="dxa"/>
            <w:gridSpan w:val="4"/>
            <w:tcBorders>
              <w:top w:val="single" w:sz="4" w:space="0" w:color="auto"/>
              <w:left w:val="single" w:sz="4" w:space="0" w:color="auto"/>
              <w:bottom w:val="single" w:sz="4" w:space="0" w:color="auto"/>
              <w:right w:val="single" w:sz="4" w:space="0" w:color="auto"/>
            </w:tcBorders>
          </w:tcPr>
          <w:p w:rsidR="006512F7" w:rsidRDefault="00127349" w:rsidP="00127349">
            <w:pPr>
              <w:spacing w:after="0" w:line="240" w:lineRule="auto"/>
              <w:rPr>
                <w:rFonts w:ascii="Arial" w:eastAsia="Arial Unicode MS" w:hAnsi="Arial" w:cs="Arial"/>
                <w:color w:val="000000"/>
                <w:sz w:val="24"/>
                <w:szCs w:val="24"/>
                <w:lang w:val="en-US"/>
              </w:rPr>
            </w:pPr>
            <w:r w:rsidRPr="00127349">
              <w:rPr>
                <w:rFonts w:ascii="Arial" w:eastAsia="Arial Unicode MS" w:hAnsi="Arial" w:cs="Arial"/>
                <w:color w:val="000000"/>
                <w:sz w:val="24"/>
                <w:szCs w:val="24"/>
                <w:lang w:val="en-US"/>
              </w:rPr>
              <w:t xml:space="preserve">The </w:t>
            </w:r>
            <w:r w:rsidR="007C0879">
              <w:rPr>
                <w:rFonts w:ascii="Arial" w:eastAsia="Arial Unicode MS" w:hAnsi="Arial" w:cs="Arial"/>
                <w:color w:val="000000"/>
                <w:sz w:val="24"/>
                <w:szCs w:val="24"/>
                <w:lang w:val="en-US"/>
              </w:rPr>
              <w:t>staff analysis reports were circulated in advance of the meeting for scrutiny.</w:t>
            </w:r>
          </w:p>
          <w:p w:rsidR="007C0879" w:rsidRDefault="007C0879" w:rsidP="00127349">
            <w:pPr>
              <w:spacing w:after="0" w:line="240" w:lineRule="auto"/>
              <w:rPr>
                <w:rFonts w:ascii="Arial" w:eastAsia="Arial Unicode MS" w:hAnsi="Arial" w:cs="Arial"/>
                <w:color w:val="000000"/>
                <w:sz w:val="24"/>
                <w:szCs w:val="24"/>
                <w:lang w:val="en-US"/>
              </w:rPr>
            </w:pPr>
          </w:p>
          <w:p w:rsidR="007C0879" w:rsidRDefault="007C0879"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The absence figures are skewed as a result of Covid and are therefore difficult to analyse.</w:t>
            </w:r>
          </w:p>
          <w:p w:rsidR="00127349" w:rsidRDefault="00127349" w:rsidP="00127349">
            <w:pPr>
              <w:spacing w:after="0" w:line="240" w:lineRule="auto"/>
              <w:rPr>
                <w:rFonts w:ascii="Arial" w:eastAsia="Arial Unicode MS" w:hAnsi="Arial" w:cs="Arial"/>
                <w:color w:val="000000"/>
                <w:sz w:val="24"/>
                <w:szCs w:val="24"/>
                <w:lang w:val="en-US"/>
              </w:rPr>
            </w:pP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The Covid testing system is improving but there are still issues with this.  Shielding has stopped.</w:t>
            </w:r>
          </w:p>
          <w:p w:rsidR="007241D7" w:rsidRDefault="007241D7" w:rsidP="00127349">
            <w:pPr>
              <w:spacing w:after="0" w:line="240" w:lineRule="auto"/>
              <w:rPr>
                <w:rFonts w:ascii="Arial" w:eastAsia="Arial Unicode MS" w:hAnsi="Arial" w:cs="Arial"/>
                <w:color w:val="000000"/>
                <w:sz w:val="24"/>
                <w:szCs w:val="24"/>
                <w:lang w:val="en-US"/>
              </w:rPr>
            </w:pP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 xml:space="preserve">There is one Teaching Assistant on long term absence.  </w:t>
            </w:r>
          </w:p>
          <w:p w:rsidR="007241D7" w:rsidRDefault="007241D7" w:rsidP="00127349">
            <w:pPr>
              <w:spacing w:after="0" w:line="240" w:lineRule="auto"/>
              <w:rPr>
                <w:rFonts w:ascii="Arial" w:eastAsia="Arial Unicode MS" w:hAnsi="Arial" w:cs="Arial"/>
                <w:color w:val="000000"/>
                <w:sz w:val="24"/>
                <w:szCs w:val="24"/>
                <w:lang w:val="en-US"/>
              </w:rPr>
            </w:pP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i/>
                <w:color w:val="000000"/>
                <w:sz w:val="24"/>
                <w:szCs w:val="24"/>
                <w:lang w:val="en-US"/>
              </w:rPr>
              <w:t>Q: Did many staff have to take time off if their own children were sent home from school?</w:t>
            </w: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Yes.  Staff worked from home in these situations where possible to do so.</w:t>
            </w:r>
          </w:p>
          <w:p w:rsidR="007241D7" w:rsidRDefault="007241D7" w:rsidP="00127349">
            <w:pPr>
              <w:spacing w:after="0" w:line="240" w:lineRule="auto"/>
              <w:rPr>
                <w:rFonts w:ascii="Arial" w:eastAsia="Arial Unicode MS" w:hAnsi="Arial" w:cs="Arial"/>
                <w:color w:val="000000"/>
                <w:sz w:val="24"/>
                <w:szCs w:val="24"/>
                <w:lang w:val="en-US"/>
              </w:rPr>
            </w:pP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i/>
                <w:color w:val="000000"/>
                <w:sz w:val="24"/>
                <w:szCs w:val="24"/>
                <w:lang w:val="en-US"/>
              </w:rPr>
              <w:t>Q: What is this absence recorded as?</w:t>
            </w: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 xml:space="preserve">It is recorded as a Covid related absence.  </w:t>
            </w:r>
          </w:p>
          <w:p w:rsidR="007241D7" w:rsidRDefault="007241D7" w:rsidP="00127349">
            <w:pPr>
              <w:spacing w:after="0" w:line="240" w:lineRule="auto"/>
              <w:rPr>
                <w:rFonts w:ascii="Arial" w:eastAsia="Arial Unicode MS" w:hAnsi="Arial" w:cs="Arial"/>
                <w:color w:val="000000"/>
                <w:sz w:val="24"/>
                <w:szCs w:val="24"/>
                <w:lang w:val="en-US"/>
              </w:rPr>
            </w:pP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In cases where staff have had to self-isolate, they are paid in full if they provide school with confirmation of a positive test result.  Each case is looked at individually and to date, only one member of staff has not been paid.</w:t>
            </w:r>
          </w:p>
          <w:p w:rsidR="007241D7" w:rsidRDefault="007241D7" w:rsidP="00127349">
            <w:pPr>
              <w:spacing w:after="0" w:line="240" w:lineRule="auto"/>
              <w:rPr>
                <w:rFonts w:ascii="Arial" w:eastAsia="Arial Unicode MS" w:hAnsi="Arial" w:cs="Arial"/>
                <w:color w:val="000000"/>
                <w:sz w:val="24"/>
                <w:szCs w:val="24"/>
                <w:lang w:val="en-US"/>
              </w:rPr>
            </w:pP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i/>
                <w:color w:val="000000"/>
                <w:sz w:val="24"/>
                <w:szCs w:val="24"/>
                <w:lang w:val="en-US"/>
              </w:rPr>
              <w:t>Q: Has non-Covid related sickness reduced?</w:t>
            </w:r>
          </w:p>
          <w:p w:rsidR="007241D7" w:rsidRDefault="007241D7"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In some areas it has reduced and others increased.  Admin, for example, has gone up.</w:t>
            </w:r>
          </w:p>
          <w:p w:rsidR="007241D7" w:rsidRDefault="007241D7" w:rsidP="00127349">
            <w:pPr>
              <w:spacing w:after="0" w:line="240" w:lineRule="auto"/>
              <w:rPr>
                <w:rFonts w:ascii="Arial" w:eastAsia="Arial Unicode MS" w:hAnsi="Arial" w:cs="Arial"/>
                <w:color w:val="000000"/>
                <w:sz w:val="24"/>
                <w:szCs w:val="24"/>
                <w:lang w:val="en-US"/>
              </w:rPr>
            </w:pPr>
          </w:p>
          <w:p w:rsidR="007241D7" w:rsidRDefault="00070A6C"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Attendance management is taking up an enormous amount of time.  The school buys into HR support from One Education and the support regularly goes over the hours stated within the service level agreement, which results in incurred charges.  This is currently a s</w:t>
            </w:r>
            <w:r w:rsidR="00226213">
              <w:rPr>
                <w:rFonts w:ascii="Arial" w:eastAsia="Arial Unicode MS" w:hAnsi="Arial" w:cs="Arial"/>
                <w:color w:val="000000"/>
                <w:sz w:val="24"/>
                <w:szCs w:val="24"/>
                <w:lang w:val="en-US"/>
              </w:rPr>
              <w:t>ignificant cost to the school and adding increased pressure on the Headteacher.</w:t>
            </w:r>
          </w:p>
          <w:p w:rsidR="00070A6C" w:rsidRDefault="00070A6C" w:rsidP="00127349">
            <w:pPr>
              <w:spacing w:after="0" w:line="240" w:lineRule="auto"/>
              <w:rPr>
                <w:rFonts w:ascii="Arial" w:eastAsia="Arial Unicode MS" w:hAnsi="Arial" w:cs="Arial"/>
                <w:color w:val="000000"/>
                <w:sz w:val="24"/>
                <w:szCs w:val="24"/>
                <w:lang w:val="en-US"/>
              </w:rPr>
            </w:pPr>
          </w:p>
          <w:p w:rsidR="00070A6C" w:rsidRPr="007241D7" w:rsidRDefault="00070A6C" w:rsidP="0012734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It was agreed that this will be an agenda item at the next Resources Committee meeting.</w:t>
            </w:r>
          </w:p>
          <w:p w:rsidR="00840D43" w:rsidRDefault="00840D43" w:rsidP="00127349">
            <w:pPr>
              <w:spacing w:after="0" w:line="240" w:lineRule="auto"/>
              <w:rPr>
                <w:rFonts w:ascii="Arial" w:eastAsia="Arial Unicode MS" w:hAnsi="Arial" w:cs="Arial"/>
                <w:color w:val="000000"/>
                <w:sz w:val="24"/>
                <w:szCs w:val="24"/>
                <w:lang w:val="en-US"/>
              </w:rPr>
            </w:pPr>
          </w:p>
          <w:p w:rsidR="00840D43" w:rsidRPr="00FC3761" w:rsidRDefault="00840D43" w:rsidP="007C0879">
            <w:pPr>
              <w:spacing w:after="0" w:line="240" w:lineRule="auto"/>
              <w:rPr>
                <w:rFonts w:ascii="Arial" w:eastAsia="Arial Unicode MS" w:hAnsi="Arial" w:cs="Arial"/>
                <w:color w:val="000000"/>
                <w:sz w:val="24"/>
                <w:szCs w:val="24"/>
                <w:lang w:val="en-US"/>
              </w:rPr>
            </w:pPr>
            <w:r>
              <w:rPr>
                <w:rFonts w:ascii="Arial" w:eastAsia="Arial Unicode MS" w:hAnsi="Arial" w:cs="Arial"/>
                <w:color w:val="000000"/>
                <w:sz w:val="24"/>
                <w:szCs w:val="24"/>
                <w:lang w:val="en-US"/>
              </w:rPr>
              <w:t xml:space="preserve">The committee noted the staff </w:t>
            </w:r>
            <w:r w:rsidR="007241D7">
              <w:rPr>
                <w:rFonts w:ascii="Arial" w:eastAsia="Arial Unicode MS" w:hAnsi="Arial" w:cs="Arial"/>
                <w:color w:val="000000"/>
                <w:sz w:val="24"/>
                <w:szCs w:val="24"/>
                <w:lang w:val="en-US"/>
              </w:rPr>
              <w:t>update.</w:t>
            </w:r>
          </w:p>
        </w:tc>
      </w:tr>
      <w:tr w:rsidR="006512F7" w:rsidRPr="00845106" w:rsidTr="00127349">
        <w:tc>
          <w:tcPr>
            <w:tcW w:w="634" w:type="dxa"/>
            <w:tcBorders>
              <w:top w:val="single" w:sz="4" w:space="0" w:color="auto"/>
              <w:left w:val="single" w:sz="4" w:space="0" w:color="auto"/>
              <w:bottom w:val="single" w:sz="4" w:space="0" w:color="auto"/>
              <w:right w:val="single" w:sz="4" w:space="0" w:color="auto"/>
            </w:tcBorders>
          </w:tcPr>
          <w:p w:rsidR="006512F7" w:rsidRPr="00845106" w:rsidRDefault="006512F7" w:rsidP="00E65E5D">
            <w:pPr>
              <w:keepNext/>
              <w:spacing w:after="120" w:line="240" w:lineRule="auto"/>
              <w:outlineLvl w:val="0"/>
              <w:rPr>
                <w:rFonts w:ascii="Arial" w:eastAsia="Times New Roman" w:hAnsi="Arial" w:cs="Arial"/>
                <w:b/>
                <w:bCs/>
                <w:color w:val="000000"/>
                <w:sz w:val="24"/>
                <w:szCs w:val="24"/>
                <w:lang w:val="en-US"/>
              </w:rPr>
            </w:pPr>
          </w:p>
        </w:tc>
        <w:tc>
          <w:tcPr>
            <w:tcW w:w="5854" w:type="dxa"/>
            <w:tcBorders>
              <w:top w:val="single" w:sz="4" w:space="0" w:color="auto"/>
              <w:left w:val="single" w:sz="4" w:space="0" w:color="auto"/>
              <w:bottom w:val="single" w:sz="4" w:space="0" w:color="auto"/>
              <w:right w:val="single" w:sz="4" w:space="0" w:color="auto"/>
            </w:tcBorders>
            <w:hideMark/>
          </w:tcPr>
          <w:p w:rsidR="006512F7" w:rsidRPr="00845106" w:rsidRDefault="006512F7" w:rsidP="00E65E5D">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2267" w:type="dxa"/>
            <w:tcBorders>
              <w:top w:val="single" w:sz="4" w:space="0" w:color="auto"/>
              <w:left w:val="single" w:sz="4" w:space="0" w:color="auto"/>
              <w:bottom w:val="single" w:sz="4" w:space="0" w:color="auto"/>
              <w:right w:val="single" w:sz="4" w:space="0" w:color="auto"/>
            </w:tcBorders>
            <w:hideMark/>
          </w:tcPr>
          <w:p w:rsidR="006512F7" w:rsidRPr="00845106" w:rsidRDefault="006512F7" w:rsidP="00E65E5D">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843" w:type="dxa"/>
            <w:tcBorders>
              <w:top w:val="single" w:sz="4" w:space="0" w:color="auto"/>
              <w:left w:val="single" w:sz="4" w:space="0" w:color="auto"/>
              <w:bottom w:val="single" w:sz="4" w:space="0" w:color="auto"/>
              <w:right w:val="single" w:sz="4" w:space="0" w:color="auto"/>
            </w:tcBorders>
          </w:tcPr>
          <w:p w:rsidR="006512F7" w:rsidRPr="00845106" w:rsidRDefault="006512F7" w:rsidP="00E65E5D">
            <w:pPr>
              <w:spacing w:after="0" w:line="240" w:lineRule="auto"/>
              <w:rPr>
                <w:rFonts w:ascii="Arial" w:eastAsia="Times New Roman" w:hAnsi="Arial" w:cs="Arial"/>
                <w:b/>
                <w:sz w:val="24"/>
                <w:szCs w:val="24"/>
              </w:rPr>
            </w:pPr>
            <w:r>
              <w:rPr>
                <w:rFonts w:ascii="Arial" w:eastAsia="Times New Roman" w:hAnsi="Arial" w:cs="Arial"/>
                <w:b/>
                <w:sz w:val="24"/>
                <w:szCs w:val="24"/>
              </w:rPr>
              <w:t>Timescale</w:t>
            </w:r>
          </w:p>
        </w:tc>
      </w:tr>
      <w:tr w:rsidR="006512F7" w:rsidRPr="00845106" w:rsidTr="00840D43">
        <w:trPr>
          <w:trHeight w:val="336"/>
        </w:trPr>
        <w:tc>
          <w:tcPr>
            <w:tcW w:w="634" w:type="dxa"/>
            <w:tcBorders>
              <w:top w:val="single" w:sz="4" w:space="0" w:color="auto"/>
              <w:left w:val="single" w:sz="4" w:space="0" w:color="auto"/>
              <w:bottom w:val="single" w:sz="4" w:space="0" w:color="auto"/>
              <w:right w:val="single" w:sz="4" w:space="0" w:color="auto"/>
            </w:tcBorders>
          </w:tcPr>
          <w:p w:rsidR="006512F7" w:rsidRPr="00845106" w:rsidRDefault="006512F7" w:rsidP="00E65E5D">
            <w:pPr>
              <w:spacing w:after="0" w:line="240" w:lineRule="auto"/>
              <w:rPr>
                <w:rFonts w:ascii="Arial" w:eastAsia="Times New Roman" w:hAnsi="Arial" w:cs="Arial"/>
                <w:sz w:val="24"/>
                <w:szCs w:val="24"/>
              </w:rPr>
            </w:pPr>
          </w:p>
        </w:tc>
        <w:tc>
          <w:tcPr>
            <w:tcW w:w="5854" w:type="dxa"/>
            <w:tcBorders>
              <w:top w:val="single" w:sz="4" w:space="0" w:color="auto"/>
              <w:left w:val="single" w:sz="4" w:space="0" w:color="auto"/>
              <w:bottom w:val="single" w:sz="4" w:space="0" w:color="auto"/>
              <w:right w:val="single" w:sz="4" w:space="0" w:color="auto"/>
            </w:tcBorders>
          </w:tcPr>
          <w:p w:rsidR="006512F7" w:rsidRPr="009157E9" w:rsidRDefault="00070A6C" w:rsidP="00070A6C">
            <w:pPr>
              <w:pStyle w:val="ListParagraph"/>
              <w:numPr>
                <w:ilvl w:val="0"/>
                <w:numId w:val="38"/>
              </w:num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Attendance management to be an agenda item at the next meeting</w:t>
            </w:r>
          </w:p>
        </w:tc>
        <w:tc>
          <w:tcPr>
            <w:tcW w:w="2267" w:type="dxa"/>
            <w:tcBorders>
              <w:top w:val="single" w:sz="4" w:space="0" w:color="auto"/>
              <w:left w:val="single" w:sz="4" w:space="0" w:color="auto"/>
              <w:bottom w:val="single" w:sz="4" w:space="0" w:color="auto"/>
              <w:right w:val="single" w:sz="4" w:space="0" w:color="auto"/>
            </w:tcBorders>
          </w:tcPr>
          <w:p w:rsidR="006512F7" w:rsidRPr="00845106" w:rsidRDefault="007C0879" w:rsidP="00E65E5D">
            <w:pPr>
              <w:spacing w:after="0" w:line="240" w:lineRule="auto"/>
              <w:rPr>
                <w:rFonts w:ascii="Arial" w:eastAsia="Times New Roman" w:hAnsi="Arial" w:cs="Times New Roman"/>
                <w:sz w:val="24"/>
                <w:szCs w:val="24"/>
              </w:rPr>
            </w:pPr>
            <w:r>
              <w:rPr>
                <w:rFonts w:ascii="Arial" w:eastAsia="Times New Roman" w:hAnsi="Arial" w:cs="Times New Roman"/>
                <w:sz w:val="24"/>
                <w:szCs w:val="24"/>
              </w:rPr>
              <w:t>Res Comm</w:t>
            </w:r>
          </w:p>
        </w:tc>
        <w:tc>
          <w:tcPr>
            <w:tcW w:w="1843" w:type="dxa"/>
            <w:tcBorders>
              <w:top w:val="single" w:sz="4" w:space="0" w:color="auto"/>
              <w:left w:val="single" w:sz="4" w:space="0" w:color="auto"/>
              <w:bottom w:val="single" w:sz="4" w:space="0" w:color="auto"/>
              <w:right w:val="single" w:sz="4" w:space="0" w:color="auto"/>
            </w:tcBorders>
          </w:tcPr>
          <w:p w:rsidR="006512F7" w:rsidRPr="00845106" w:rsidRDefault="00070A6C" w:rsidP="00E65E5D">
            <w:pPr>
              <w:spacing w:after="0" w:line="240" w:lineRule="auto"/>
              <w:rPr>
                <w:rFonts w:ascii="Arial" w:eastAsia="Times New Roman" w:hAnsi="Arial" w:cs="Times New Roman"/>
                <w:sz w:val="24"/>
                <w:szCs w:val="24"/>
              </w:rPr>
            </w:pPr>
            <w:r>
              <w:rPr>
                <w:rFonts w:ascii="Arial" w:eastAsia="Times New Roman" w:hAnsi="Arial" w:cs="Times New Roman"/>
                <w:sz w:val="24"/>
                <w:szCs w:val="24"/>
              </w:rPr>
              <w:t>20 Jan 21</w:t>
            </w:r>
          </w:p>
        </w:tc>
      </w:tr>
    </w:tbl>
    <w:p w:rsidR="006512F7" w:rsidRDefault="006512F7" w:rsidP="003A7F59">
      <w:pPr>
        <w:spacing w:after="0" w:line="240" w:lineRule="auto"/>
        <w:rPr>
          <w:rFonts w:ascii="Arial" w:eastAsia="Times New Roman" w:hAnsi="Arial" w:cs="Arial"/>
          <w:sz w:val="24"/>
          <w:szCs w:val="24"/>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271"/>
        <w:gridCol w:w="1995"/>
        <w:gridCol w:w="1701"/>
      </w:tblGrid>
      <w:tr w:rsidR="008076EF" w:rsidRPr="00845106" w:rsidTr="008076EF">
        <w:tc>
          <w:tcPr>
            <w:tcW w:w="631" w:type="dxa"/>
            <w:tcBorders>
              <w:top w:val="single" w:sz="4" w:space="0" w:color="auto"/>
              <w:left w:val="single" w:sz="4" w:space="0" w:color="auto"/>
              <w:bottom w:val="single" w:sz="4" w:space="0" w:color="auto"/>
              <w:right w:val="single" w:sz="4" w:space="0" w:color="auto"/>
            </w:tcBorders>
            <w:hideMark/>
          </w:tcPr>
          <w:p w:rsidR="008076EF" w:rsidRPr="00845106" w:rsidRDefault="00242A2C" w:rsidP="008076EF">
            <w:pPr>
              <w:spacing w:after="0" w:line="240" w:lineRule="auto"/>
              <w:rPr>
                <w:rFonts w:ascii="Arial" w:eastAsia="Times New Roman" w:hAnsi="Arial" w:cs="Arial"/>
                <w:b/>
                <w:sz w:val="24"/>
                <w:szCs w:val="24"/>
              </w:rPr>
            </w:pPr>
            <w:r>
              <w:rPr>
                <w:rFonts w:ascii="Arial" w:eastAsia="Times New Roman" w:hAnsi="Arial" w:cs="Arial"/>
                <w:b/>
                <w:sz w:val="24"/>
                <w:szCs w:val="24"/>
              </w:rPr>
              <w:t>12</w:t>
            </w:r>
          </w:p>
        </w:tc>
        <w:tc>
          <w:tcPr>
            <w:tcW w:w="9967" w:type="dxa"/>
            <w:gridSpan w:val="3"/>
            <w:tcBorders>
              <w:top w:val="single" w:sz="4" w:space="0" w:color="auto"/>
              <w:left w:val="single" w:sz="4" w:space="0" w:color="auto"/>
              <w:bottom w:val="single" w:sz="4" w:space="0" w:color="auto"/>
              <w:right w:val="single" w:sz="4" w:space="0" w:color="auto"/>
            </w:tcBorders>
            <w:hideMark/>
          </w:tcPr>
          <w:p w:rsidR="008076EF" w:rsidRPr="00845106" w:rsidRDefault="009157E9" w:rsidP="008076EF">
            <w:pPr>
              <w:spacing w:after="0" w:line="240" w:lineRule="auto"/>
              <w:rPr>
                <w:rFonts w:ascii="Arial" w:eastAsia="Times New Roman" w:hAnsi="Arial" w:cs="Times New Roman"/>
                <w:b/>
                <w:sz w:val="24"/>
                <w:szCs w:val="24"/>
                <w:lang w:val="en-US"/>
              </w:rPr>
            </w:pPr>
            <w:r>
              <w:rPr>
                <w:rFonts w:ascii="Arial" w:eastAsia="Times New Roman" w:hAnsi="Arial" w:cs="Times New Roman"/>
                <w:b/>
                <w:sz w:val="24"/>
                <w:szCs w:val="24"/>
                <w:lang w:val="en-US"/>
              </w:rPr>
              <w:t>AOB</w:t>
            </w:r>
          </w:p>
        </w:tc>
      </w:tr>
      <w:tr w:rsidR="008076EF" w:rsidRPr="00214766" w:rsidTr="008076EF">
        <w:tc>
          <w:tcPr>
            <w:tcW w:w="10598" w:type="dxa"/>
            <w:gridSpan w:val="4"/>
            <w:tcBorders>
              <w:top w:val="single" w:sz="4" w:space="0" w:color="auto"/>
              <w:left w:val="single" w:sz="4" w:space="0" w:color="auto"/>
              <w:bottom w:val="single" w:sz="4" w:space="0" w:color="auto"/>
              <w:right w:val="single" w:sz="4" w:space="0" w:color="auto"/>
            </w:tcBorders>
          </w:tcPr>
          <w:p w:rsidR="00D879E8" w:rsidRDefault="00D879E8" w:rsidP="00B22471">
            <w:pPr>
              <w:spacing w:after="0" w:line="240" w:lineRule="auto"/>
              <w:rPr>
                <w:rFonts w:ascii="Arial" w:eastAsia="Arial Unicode MS" w:hAnsi="Arial" w:cs="Arial"/>
                <w:color w:val="000000"/>
                <w:sz w:val="24"/>
                <w:szCs w:val="24"/>
              </w:rPr>
            </w:pPr>
            <w:r>
              <w:rPr>
                <w:rFonts w:ascii="Arial" w:eastAsia="Arial Unicode MS" w:hAnsi="Arial" w:cs="Arial"/>
                <w:color w:val="000000"/>
                <w:sz w:val="24"/>
                <w:szCs w:val="24"/>
              </w:rPr>
              <w:t xml:space="preserve"> </w:t>
            </w:r>
            <w:r w:rsidR="007241D7">
              <w:rPr>
                <w:rFonts w:ascii="Arial" w:eastAsia="Arial Unicode MS" w:hAnsi="Arial" w:cs="Arial"/>
                <w:color w:val="000000"/>
                <w:sz w:val="24"/>
                <w:szCs w:val="24"/>
              </w:rPr>
              <w:t>No items were raised for discussion.</w:t>
            </w:r>
          </w:p>
          <w:p w:rsidR="007241D7" w:rsidRPr="00724E00" w:rsidRDefault="007241D7" w:rsidP="00B22471">
            <w:pPr>
              <w:spacing w:after="0" w:line="240" w:lineRule="auto"/>
              <w:rPr>
                <w:rFonts w:ascii="Arial" w:eastAsia="Arial Unicode MS" w:hAnsi="Arial" w:cs="Arial"/>
                <w:color w:val="000000"/>
                <w:sz w:val="24"/>
                <w:szCs w:val="24"/>
              </w:rPr>
            </w:pPr>
          </w:p>
        </w:tc>
      </w:tr>
      <w:tr w:rsidR="008076EF" w:rsidRPr="00845106" w:rsidTr="00C21B16">
        <w:tc>
          <w:tcPr>
            <w:tcW w:w="631" w:type="dxa"/>
            <w:tcBorders>
              <w:top w:val="single" w:sz="4" w:space="0" w:color="auto"/>
              <w:left w:val="single" w:sz="4" w:space="0" w:color="auto"/>
              <w:bottom w:val="single" w:sz="4" w:space="0" w:color="auto"/>
              <w:right w:val="single" w:sz="4" w:space="0" w:color="auto"/>
            </w:tcBorders>
          </w:tcPr>
          <w:p w:rsidR="008076EF" w:rsidRPr="00845106" w:rsidRDefault="008076EF" w:rsidP="008076EF">
            <w:pPr>
              <w:keepNext/>
              <w:spacing w:after="120" w:line="240" w:lineRule="auto"/>
              <w:outlineLvl w:val="0"/>
              <w:rPr>
                <w:rFonts w:ascii="Arial" w:eastAsia="Times New Roman" w:hAnsi="Arial" w:cs="Arial"/>
                <w:b/>
                <w:bCs/>
                <w:color w:val="000000"/>
                <w:sz w:val="24"/>
                <w:szCs w:val="24"/>
                <w:lang w:val="en-US"/>
              </w:rPr>
            </w:pPr>
          </w:p>
        </w:tc>
        <w:tc>
          <w:tcPr>
            <w:tcW w:w="6271" w:type="dxa"/>
            <w:tcBorders>
              <w:top w:val="single" w:sz="4" w:space="0" w:color="auto"/>
              <w:left w:val="single" w:sz="4" w:space="0" w:color="auto"/>
              <w:bottom w:val="single" w:sz="4" w:space="0" w:color="auto"/>
              <w:right w:val="single" w:sz="4" w:space="0" w:color="auto"/>
            </w:tcBorders>
            <w:hideMark/>
          </w:tcPr>
          <w:p w:rsidR="008076EF" w:rsidRPr="00845106" w:rsidRDefault="008076EF" w:rsidP="008076EF">
            <w:pPr>
              <w:keepNext/>
              <w:spacing w:after="120" w:line="240" w:lineRule="auto"/>
              <w:outlineLvl w:val="0"/>
              <w:rPr>
                <w:rFonts w:ascii="Arial" w:eastAsia="Times New Roman" w:hAnsi="Arial" w:cs="Arial"/>
                <w:b/>
                <w:bCs/>
                <w:color w:val="000000"/>
                <w:sz w:val="24"/>
                <w:szCs w:val="24"/>
                <w:lang w:val="en-US"/>
              </w:rPr>
            </w:pPr>
            <w:r w:rsidRPr="00845106">
              <w:rPr>
                <w:rFonts w:ascii="Arial" w:eastAsia="Times New Roman" w:hAnsi="Arial" w:cs="Arial"/>
                <w:b/>
                <w:bCs/>
                <w:color w:val="000000"/>
                <w:sz w:val="24"/>
                <w:szCs w:val="24"/>
                <w:lang w:val="en-US"/>
              </w:rPr>
              <w:t>Actions or decisions</w:t>
            </w:r>
          </w:p>
        </w:tc>
        <w:tc>
          <w:tcPr>
            <w:tcW w:w="1995" w:type="dxa"/>
            <w:tcBorders>
              <w:top w:val="single" w:sz="4" w:space="0" w:color="auto"/>
              <w:left w:val="single" w:sz="4" w:space="0" w:color="auto"/>
              <w:bottom w:val="single" w:sz="4" w:space="0" w:color="auto"/>
              <w:right w:val="single" w:sz="4" w:space="0" w:color="auto"/>
            </w:tcBorders>
            <w:hideMark/>
          </w:tcPr>
          <w:p w:rsidR="008076EF" w:rsidRPr="00845106" w:rsidRDefault="008076EF" w:rsidP="008076EF">
            <w:pPr>
              <w:spacing w:after="0" w:line="240" w:lineRule="auto"/>
              <w:rPr>
                <w:rFonts w:ascii="Arial" w:eastAsia="Times New Roman" w:hAnsi="Arial" w:cs="Arial"/>
                <w:b/>
                <w:sz w:val="24"/>
                <w:szCs w:val="24"/>
              </w:rPr>
            </w:pPr>
            <w:r w:rsidRPr="00845106">
              <w:rPr>
                <w:rFonts w:ascii="Arial" w:eastAsia="Times New Roman" w:hAnsi="Arial" w:cs="Arial"/>
                <w:b/>
                <w:sz w:val="24"/>
                <w:szCs w:val="24"/>
              </w:rPr>
              <w:t>Owner</w:t>
            </w:r>
          </w:p>
        </w:tc>
        <w:tc>
          <w:tcPr>
            <w:tcW w:w="1701" w:type="dxa"/>
            <w:tcBorders>
              <w:top w:val="single" w:sz="4" w:space="0" w:color="auto"/>
              <w:left w:val="single" w:sz="4" w:space="0" w:color="auto"/>
              <w:bottom w:val="single" w:sz="4" w:space="0" w:color="auto"/>
              <w:right w:val="single" w:sz="4" w:space="0" w:color="auto"/>
            </w:tcBorders>
            <w:hideMark/>
          </w:tcPr>
          <w:p w:rsidR="008076EF" w:rsidRPr="00845106" w:rsidRDefault="008076EF" w:rsidP="008076EF">
            <w:pPr>
              <w:spacing w:after="0" w:line="240" w:lineRule="auto"/>
              <w:rPr>
                <w:rFonts w:ascii="Arial" w:eastAsia="Times New Roman" w:hAnsi="Arial" w:cs="Arial"/>
                <w:b/>
                <w:sz w:val="24"/>
                <w:szCs w:val="24"/>
              </w:rPr>
            </w:pPr>
            <w:r w:rsidRPr="00845106">
              <w:rPr>
                <w:rFonts w:ascii="Arial" w:eastAsia="Times New Roman" w:hAnsi="Arial" w:cs="Arial"/>
                <w:b/>
                <w:sz w:val="24"/>
                <w:szCs w:val="24"/>
              </w:rPr>
              <w:t>Timescale</w:t>
            </w:r>
          </w:p>
        </w:tc>
      </w:tr>
      <w:tr w:rsidR="008076EF" w:rsidRPr="00845106" w:rsidTr="00C21B16">
        <w:tc>
          <w:tcPr>
            <w:tcW w:w="631" w:type="dxa"/>
            <w:tcBorders>
              <w:top w:val="single" w:sz="4" w:space="0" w:color="auto"/>
              <w:left w:val="single" w:sz="4" w:space="0" w:color="auto"/>
              <w:bottom w:val="single" w:sz="4" w:space="0" w:color="auto"/>
              <w:right w:val="single" w:sz="4" w:space="0" w:color="auto"/>
            </w:tcBorders>
          </w:tcPr>
          <w:p w:rsidR="008076EF" w:rsidRPr="00845106" w:rsidRDefault="008076EF" w:rsidP="008076EF">
            <w:pPr>
              <w:spacing w:after="0" w:line="240" w:lineRule="auto"/>
              <w:rPr>
                <w:rFonts w:ascii="Arial" w:eastAsia="Times New Roman" w:hAnsi="Arial" w:cs="Arial"/>
                <w:sz w:val="24"/>
                <w:szCs w:val="24"/>
              </w:rPr>
            </w:pPr>
          </w:p>
        </w:tc>
        <w:tc>
          <w:tcPr>
            <w:tcW w:w="6271" w:type="dxa"/>
            <w:tcBorders>
              <w:top w:val="single" w:sz="4" w:space="0" w:color="auto"/>
              <w:left w:val="single" w:sz="4" w:space="0" w:color="auto"/>
              <w:bottom w:val="single" w:sz="4" w:space="0" w:color="auto"/>
              <w:right w:val="single" w:sz="4" w:space="0" w:color="auto"/>
            </w:tcBorders>
          </w:tcPr>
          <w:p w:rsidR="009B69A2" w:rsidRPr="007D67D3" w:rsidRDefault="009B69A2" w:rsidP="007D67D3">
            <w:pPr>
              <w:spacing w:after="0" w:line="240" w:lineRule="auto"/>
              <w:rPr>
                <w:rFonts w:ascii="Arial" w:eastAsia="Times New Roman" w:hAnsi="Arial" w:cs="Times New Roman"/>
                <w:sz w:val="24"/>
                <w:szCs w:val="24"/>
              </w:rPr>
            </w:pPr>
          </w:p>
        </w:tc>
        <w:tc>
          <w:tcPr>
            <w:tcW w:w="1995" w:type="dxa"/>
            <w:tcBorders>
              <w:top w:val="single" w:sz="4" w:space="0" w:color="auto"/>
              <w:left w:val="single" w:sz="4" w:space="0" w:color="auto"/>
              <w:bottom w:val="single" w:sz="4" w:space="0" w:color="auto"/>
              <w:right w:val="single" w:sz="4" w:space="0" w:color="auto"/>
            </w:tcBorders>
          </w:tcPr>
          <w:p w:rsidR="00C21B16" w:rsidRPr="00845106" w:rsidRDefault="00C21B16" w:rsidP="008076EF">
            <w:pPr>
              <w:spacing w:after="0" w:line="240" w:lineRule="auto"/>
              <w:rPr>
                <w:rFonts w:ascii="Arial" w:eastAsia="Times New Roman" w:hAnsi="Arial"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21B16" w:rsidRPr="00845106" w:rsidRDefault="00C21B16" w:rsidP="008076EF">
            <w:pPr>
              <w:spacing w:after="0" w:line="240" w:lineRule="auto"/>
              <w:rPr>
                <w:rFonts w:ascii="Arial" w:eastAsia="Times New Roman" w:hAnsi="Arial" w:cs="Times New Roman"/>
                <w:sz w:val="24"/>
                <w:szCs w:val="24"/>
              </w:rPr>
            </w:pPr>
          </w:p>
        </w:tc>
      </w:tr>
    </w:tbl>
    <w:p w:rsidR="00B3505F" w:rsidRDefault="00B3505F" w:rsidP="003A7F59">
      <w:pPr>
        <w:spacing w:after="0" w:line="240" w:lineRule="auto"/>
        <w:rPr>
          <w:rFonts w:ascii="Arial" w:eastAsia="Times New Roman" w:hAnsi="Arial" w:cs="Arial"/>
          <w:sz w:val="24"/>
          <w:szCs w:val="24"/>
          <w:lang w:eastAsia="en-GB"/>
        </w:rPr>
      </w:pPr>
    </w:p>
    <w:p w:rsidR="00EE0A77" w:rsidRDefault="00EE0A77" w:rsidP="003A7F59">
      <w:pPr>
        <w:spacing w:after="0" w:line="240" w:lineRule="auto"/>
        <w:rPr>
          <w:rFonts w:ascii="Arial" w:eastAsia="Times New Roman" w:hAnsi="Arial" w:cs="Times New Roman"/>
          <w:sz w:val="24"/>
          <w:szCs w:val="20"/>
          <w:lang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6081"/>
      </w:tblGrid>
      <w:tr w:rsidR="00845106" w:rsidRPr="00845106" w:rsidTr="00331368">
        <w:trPr>
          <w:trHeight w:val="886"/>
        </w:trPr>
        <w:tc>
          <w:tcPr>
            <w:tcW w:w="4517" w:type="dxa"/>
            <w:tcBorders>
              <w:top w:val="single" w:sz="4" w:space="0" w:color="auto"/>
              <w:left w:val="single" w:sz="4" w:space="0" w:color="auto"/>
              <w:bottom w:val="single" w:sz="4" w:space="0" w:color="auto"/>
              <w:right w:val="single" w:sz="4" w:space="0" w:color="auto"/>
            </w:tcBorders>
            <w:shd w:val="clear" w:color="auto" w:fill="E6E6E6"/>
          </w:tcPr>
          <w:p w:rsidR="00845106" w:rsidRPr="00845106" w:rsidRDefault="00845106" w:rsidP="003A7F59">
            <w:pPr>
              <w:spacing w:after="0" w:line="240" w:lineRule="auto"/>
              <w:rPr>
                <w:rFonts w:ascii="Arial" w:eastAsia="Times New Roman" w:hAnsi="Arial" w:cs="Times New Roman"/>
                <w:b/>
                <w:bCs/>
                <w:sz w:val="24"/>
                <w:szCs w:val="24"/>
              </w:rPr>
            </w:pPr>
          </w:p>
          <w:p w:rsidR="00845106" w:rsidRPr="00845106" w:rsidRDefault="00845106" w:rsidP="003A7F59">
            <w:pPr>
              <w:spacing w:after="0" w:line="240" w:lineRule="auto"/>
              <w:rPr>
                <w:rFonts w:ascii="Arial" w:eastAsia="Times New Roman" w:hAnsi="Arial" w:cs="Times New Roman"/>
                <w:b/>
                <w:bCs/>
                <w:sz w:val="24"/>
                <w:szCs w:val="24"/>
              </w:rPr>
            </w:pPr>
            <w:r w:rsidRPr="00845106">
              <w:rPr>
                <w:rFonts w:ascii="Arial" w:eastAsia="Times New Roman" w:hAnsi="Arial" w:cs="Times New Roman"/>
                <w:b/>
                <w:bCs/>
                <w:sz w:val="24"/>
                <w:szCs w:val="24"/>
              </w:rPr>
              <w:t>Date and time of next meeting:</w:t>
            </w:r>
          </w:p>
          <w:p w:rsidR="00845106" w:rsidRPr="00845106" w:rsidRDefault="00845106" w:rsidP="003A7F59">
            <w:pPr>
              <w:spacing w:after="0" w:line="240" w:lineRule="auto"/>
              <w:rPr>
                <w:rFonts w:ascii="Arial" w:eastAsia="Times New Roman" w:hAnsi="Arial" w:cs="Times New Roman"/>
                <w:b/>
                <w:bCs/>
                <w:sz w:val="24"/>
                <w:szCs w:val="24"/>
              </w:rPr>
            </w:pPr>
          </w:p>
        </w:tc>
        <w:tc>
          <w:tcPr>
            <w:tcW w:w="6081" w:type="dxa"/>
            <w:tcBorders>
              <w:top w:val="single" w:sz="4" w:space="0" w:color="auto"/>
              <w:left w:val="single" w:sz="4" w:space="0" w:color="auto"/>
              <w:bottom w:val="single" w:sz="4" w:space="0" w:color="auto"/>
              <w:right w:val="single" w:sz="4" w:space="0" w:color="auto"/>
            </w:tcBorders>
          </w:tcPr>
          <w:p w:rsidR="00845106" w:rsidRPr="00845106" w:rsidRDefault="00845106" w:rsidP="003A7F59">
            <w:pPr>
              <w:spacing w:after="0" w:line="240" w:lineRule="auto"/>
              <w:rPr>
                <w:rFonts w:ascii="Arial" w:eastAsia="Times New Roman" w:hAnsi="Arial" w:cs="Arial"/>
                <w:sz w:val="24"/>
                <w:szCs w:val="24"/>
              </w:rPr>
            </w:pPr>
          </w:p>
          <w:p w:rsidR="00845106" w:rsidRPr="00070A6C" w:rsidRDefault="00070A6C" w:rsidP="004C1F1D">
            <w:pPr>
              <w:spacing w:after="0" w:line="240" w:lineRule="auto"/>
              <w:jc w:val="center"/>
              <w:rPr>
                <w:rFonts w:ascii="Arial" w:eastAsia="Times New Roman" w:hAnsi="Arial" w:cs="Arial"/>
                <w:b/>
                <w:sz w:val="24"/>
                <w:szCs w:val="24"/>
              </w:rPr>
            </w:pPr>
            <w:r w:rsidRPr="00070A6C">
              <w:rPr>
                <w:rFonts w:ascii="Arial" w:hAnsi="Arial" w:cs="Arial"/>
                <w:b/>
                <w:sz w:val="24"/>
                <w:szCs w:val="24"/>
              </w:rPr>
              <w:t xml:space="preserve">Wednesday </w:t>
            </w:r>
            <w:r w:rsidR="007241D7" w:rsidRPr="00070A6C">
              <w:rPr>
                <w:rFonts w:ascii="Arial" w:hAnsi="Arial" w:cs="Arial"/>
                <w:b/>
                <w:sz w:val="24"/>
                <w:szCs w:val="24"/>
              </w:rPr>
              <w:t>20 January 2021</w:t>
            </w:r>
            <w:r w:rsidRPr="00070A6C">
              <w:rPr>
                <w:rFonts w:ascii="Arial" w:hAnsi="Arial" w:cs="Arial"/>
                <w:b/>
                <w:sz w:val="24"/>
                <w:szCs w:val="24"/>
              </w:rPr>
              <w:t xml:space="preserve"> at 5pm</w:t>
            </w:r>
          </w:p>
        </w:tc>
      </w:tr>
    </w:tbl>
    <w:p w:rsidR="00845106" w:rsidRPr="00845106" w:rsidRDefault="00845106" w:rsidP="003A7F59">
      <w:pPr>
        <w:spacing w:after="0" w:line="240" w:lineRule="auto"/>
        <w:rPr>
          <w:rFonts w:ascii="Arial" w:eastAsia="Times New Roman" w:hAnsi="Arial" w:cs="Times New Roman"/>
          <w:sz w:val="24"/>
          <w:szCs w:val="24"/>
          <w:lang w:eastAsia="en-GB"/>
        </w:rPr>
      </w:pPr>
    </w:p>
    <w:p w:rsidR="00845106" w:rsidRPr="00845106" w:rsidRDefault="00845106" w:rsidP="003A7F59">
      <w:pPr>
        <w:spacing w:after="0" w:line="240" w:lineRule="auto"/>
        <w:rPr>
          <w:rFonts w:ascii="Arial" w:eastAsia="Times New Roman" w:hAnsi="Arial" w:cs="Times New Roman"/>
          <w:sz w:val="24"/>
          <w:szCs w:val="20"/>
          <w:lang w:eastAsia="en-GB"/>
        </w:rPr>
      </w:pPr>
    </w:p>
    <w:p w:rsidR="00C47A35" w:rsidRDefault="00C47A35" w:rsidP="003A7F59">
      <w:pPr>
        <w:spacing w:line="240" w:lineRule="auto"/>
      </w:pPr>
    </w:p>
    <w:sectPr w:rsidR="00C47A35" w:rsidSect="00331368">
      <w:headerReference w:type="default" r:id="rId8"/>
      <w:footerReference w:type="default" r:id="rId9"/>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43" w:rsidRDefault="00351A43" w:rsidP="00C07034">
      <w:pPr>
        <w:spacing w:after="0" w:line="240" w:lineRule="auto"/>
      </w:pPr>
      <w:r>
        <w:separator/>
      </w:r>
    </w:p>
  </w:endnote>
  <w:endnote w:type="continuationSeparator" w:id="0">
    <w:p w:rsidR="00351A43" w:rsidRDefault="00351A43" w:rsidP="00C0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A43" w:rsidRPr="00945750" w:rsidRDefault="00351A43" w:rsidP="00945750">
    <w:pPr>
      <w:pStyle w:val="Footer"/>
      <w:jc w:val="right"/>
      <w:rPr>
        <w:rFonts w:ascii="Arial" w:hAnsi="Arial" w:cs="Arial"/>
      </w:rPr>
    </w:pPr>
    <w:r>
      <w:rPr>
        <w:rFonts w:ascii="Arial" w:hAnsi="Arial" w:cs="Arial"/>
      </w:rPr>
      <w:t xml:space="preserve">Template </w:t>
    </w:r>
    <w:r w:rsidRPr="00945750">
      <w:rPr>
        <w:rFonts w:ascii="Arial" w:hAnsi="Arial" w:cs="Arial"/>
      </w:rPr>
      <w:t>C</w:t>
    </w:r>
    <w:r>
      <w:rPr>
        <w:rFonts w:ascii="Arial" w:hAnsi="Arial" w:cs="Arial"/>
      </w:rPr>
      <w:t>opyright © One Education Ltd 2020</w:t>
    </w:r>
  </w:p>
  <w:p w:rsidR="00351A43" w:rsidRDefault="00351A43" w:rsidP="009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43" w:rsidRDefault="00351A43" w:rsidP="00C07034">
      <w:pPr>
        <w:spacing w:after="0" w:line="240" w:lineRule="auto"/>
      </w:pPr>
      <w:r>
        <w:separator/>
      </w:r>
    </w:p>
  </w:footnote>
  <w:footnote w:type="continuationSeparator" w:id="0">
    <w:p w:rsidR="00351A43" w:rsidRDefault="00351A43" w:rsidP="00C0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282370"/>
      <w:docPartObj>
        <w:docPartGallery w:val="Page Numbers (Top of Page)"/>
        <w:docPartUnique/>
      </w:docPartObj>
    </w:sdtPr>
    <w:sdtEndPr>
      <w:rPr>
        <w:noProof/>
      </w:rPr>
    </w:sdtEndPr>
    <w:sdtContent>
      <w:p w:rsidR="00351A43" w:rsidRDefault="00351A43">
        <w:pPr>
          <w:pStyle w:val="Header"/>
          <w:jc w:val="center"/>
        </w:pPr>
        <w:r>
          <w:fldChar w:fldCharType="begin"/>
        </w:r>
        <w:r>
          <w:instrText xml:space="preserve"> PAGE   \* MERGEFORMAT </w:instrText>
        </w:r>
        <w:r>
          <w:fldChar w:fldCharType="separate"/>
        </w:r>
        <w:r w:rsidR="00347555">
          <w:rPr>
            <w:noProof/>
          </w:rPr>
          <w:t>10</w:t>
        </w:r>
        <w:r>
          <w:rPr>
            <w:noProof/>
          </w:rPr>
          <w:fldChar w:fldCharType="end"/>
        </w:r>
      </w:p>
    </w:sdtContent>
  </w:sdt>
  <w:p w:rsidR="00351A43" w:rsidRDefault="00351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FC5"/>
    <w:multiLevelType w:val="hybridMultilevel"/>
    <w:tmpl w:val="32C8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E7D21"/>
    <w:multiLevelType w:val="hybridMultilevel"/>
    <w:tmpl w:val="3B84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70C22"/>
    <w:multiLevelType w:val="hybridMultilevel"/>
    <w:tmpl w:val="617A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913B10"/>
    <w:multiLevelType w:val="hybridMultilevel"/>
    <w:tmpl w:val="08668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D121E"/>
    <w:multiLevelType w:val="hybridMultilevel"/>
    <w:tmpl w:val="181AED0A"/>
    <w:lvl w:ilvl="0" w:tplc="08090001">
      <w:start w:val="1"/>
      <w:numFmt w:val="bullet"/>
      <w:lvlText w:val=""/>
      <w:lvlJc w:val="left"/>
      <w:pPr>
        <w:tabs>
          <w:tab w:val="num" w:pos="1080"/>
        </w:tabs>
        <w:ind w:left="1080" w:hanging="360"/>
      </w:pPr>
      <w:rPr>
        <w:rFonts w:ascii="Symbol" w:hAnsi="Symbol" w:hint="default"/>
      </w:rPr>
    </w:lvl>
    <w:lvl w:ilvl="1" w:tplc="67D0FBCE">
      <w:start w:val="1"/>
      <w:numFmt w:val="bullet"/>
      <w:lvlText w:val=""/>
      <w:lvlJc w:val="left"/>
      <w:pPr>
        <w:tabs>
          <w:tab w:val="num" w:pos="1800"/>
        </w:tabs>
        <w:ind w:left="1800" w:hanging="360"/>
      </w:pPr>
      <w:rPr>
        <w:rFonts w:ascii="Symbol" w:hAnsi="Symbol" w:hint="default"/>
        <w:color w:val="auto"/>
        <w:sz w:val="20"/>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5">
    <w:nsid w:val="0B5E49C9"/>
    <w:multiLevelType w:val="hybridMultilevel"/>
    <w:tmpl w:val="B0505A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0C9F6A76"/>
    <w:multiLevelType w:val="hybridMultilevel"/>
    <w:tmpl w:val="F948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382190"/>
    <w:multiLevelType w:val="hybridMultilevel"/>
    <w:tmpl w:val="91B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495F1C"/>
    <w:multiLevelType w:val="hybridMultilevel"/>
    <w:tmpl w:val="1D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E635D5"/>
    <w:multiLevelType w:val="hybridMultilevel"/>
    <w:tmpl w:val="EAE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BB5555"/>
    <w:multiLevelType w:val="hybridMultilevel"/>
    <w:tmpl w:val="C2EA42B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1">
    <w:nsid w:val="2C184B78"/>
    <w:multiLevelType w:val="hybridMultilevel"/>
    <w:tmpl w:val="0542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06182"/>
    <w:multiLevelType w:val="hybridMultilevel"/>
    <w:tmpl w:val="FA4E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B2467"/>
    <w:multiLevelType w:val="hybridMultilevel"/>
    <w:tmpl w:val="40E06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E4E2993"/>
    <w:multiLevelType w:val="hybridMultilevel"/>
    <w:tmpl w:val="6416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2908C5"/>
    <w:multiLevelType w:val="hybridMultilevel"/>
    <w:tmpl w:val="E09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4026B7"/>
    <w:multiLevelType w:val="multilevel"/>
    <w:tmpl w:val="CEB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D75A36"/>
    <w:multiLevelType w:val="hybridMultilevel"/>
    <w:tmpl w:val="4AFAD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A80D6C"/>
    <w:multiLevelType w:val="hybridMultilevel"/>
    <w:tmpl w:val="B452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405239"/>
    <w:multiLevelType w:val="hybridMultilevel"/>
    <w:tmpl w:val="9140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2108CD"/>
    <w:multiLevelType w:val="hybridMultilevel"/>
    <w:tmpl w:val="8B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321D79"/>
    <w:multiLevelType w:val="multilevel"/>
    <w:tmpl w:val="CB1E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0837E8"/>
    <w:multiLevelType w:val="hybridMultilevel"/>
    <w:tmpl w:val="F0F82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30859FA"/>
    <w:multiLevelType w:val="hybridMultilevel"/>
    <w:tmpl w:val="1B0A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282A26"/>
    <w:multiLevelType w:val="hybridMultilevel"/>
    <w:tmpl w:val="5ED45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7269F8"/>
    <w:multiLevelType w:val="hybridMultilevel"/>
    <w:tmpl w:val="7854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3F3B30"/>
    <w:multiLevelType w:val="hybridMultilevel"/>
    <w:tmpl w:val="AF8E7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1AF691B"/>
    <w:multiLevelType w:val="hybridMultilevel"/>
    <w:tmpl w:val="19F092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52CF23ED"/>
    <w:multiLevelType w:val="hybridMultilevel"/>
    <w:tmpl w:val="F0E66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3FD5732"/>
    <w:multiLevelType w:val="hybridMultilevel"/>
    <w:tmpl w:val="C2E69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751EF1"/>
    <w:multiLevelType w:val="hybridMultilevel"/>
    <w:tmpl w:val="835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D27C61"/>
    <w:multiLevelType w:val="hybridMultilevel"/>
    <w:tmpl w:val="C34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0D3E8A"/>
    <w:multiLevelType w:val="hybridMultilevel"/>
    <w:tmpl w:val="7212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471237"/>
    <w:multiLevelType w:val="hybridMultilevel"/>
    <w:tmpl w:val="3CF8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0C5BAC"/>
    <w:multiLevelType w:val="hybridMultilevel"/>
    <w:tmpl w:val="2780D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14E407B"/>
    <w:multiLevelType w:val="hybridMultilevel"/>
    <w:tmpl w:val="CDC6B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387C30"/>
    <w:multiLevelType w:val="hybridMultilevel"/>
    <w:tmpl w:val="F08A8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6CAC5F3B"/>
    <w:multiLevelType w:val="multilevel"/>
    <w:tmpl w:val="3FB8CB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DD42560"/>
    <w:multiLevelType w:val="hybridMultilevel"/>
    <w:tmpl w:val="20D605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C161C9"/>
    <w:multiLevelType w:val="hybridMultilevel"/>
    <w:tmpl w:val="4EB4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D159E8"/>
    <w:multiLevelType w:val="hybridMultilevel"/>
    <w:tmpl w:val="A39A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5"/>
  </w:num>
  <w:num w:numId="4">
    <w:abstractNumId w:val="34"/>
  </w:num>
  <w:num w:numId="5">
    <w:abstractNumId w:val="38"/>
  </w:num>
  <w:num w:numId="6">
    <w:abstractNumId w:val="24"/>
  </w:num>
  <w:num w:numId="7">
    <w:abstractNumId w:val="12"/>
  </w:num>
  <w:num w:numId="8">
    <w:abstractNumId w:val="1"/>
  </w:num>
  <w:num w:numId="9">
    <w:abstractNumId w:val="32"/>
  </w:num>
  <w:num w:numId="10">
    <w:abstractNumId w:val="35"/>
  </w:num>
  <w:num w:numId="11">
    <w:abstractNumId w:val="3"/>
  </w:num>
  <w:num w:numId="12">
    <w:abstractNumId w:val="29"/>
  </w:num>
  <w:num w:numId="13">
    <w:abstractNumId w:val="23"/>
  </w:num>
  <w:num w:numId="14">
    <w:abstractNumId w:val="5"/>
  </w:num>
  <w:num w:numId="15">
    <w:abstractNumId w:val="10"/>
  </w:num>
  <w:num w:numId="16">
    <w:abstractNumId w:val="27"/>
  </w:num>
  <w:num w:numId="17">
    <w:abstractNumId w:val="11"/>
  </w:num>
  <w:num w:numId="18">
    <w:abstractNumId w:val="26"/>
  </w:num>
  <w:num w:numId="19">
    <w:abstractNumId w:val="22"/>
  </w:num>
  <w:num w:numId="20">
    <w:abstractNumId w:val="13"/>
  </w:num>
  <w:num w:numId="21">
    <w:abstractNumId w:val="16"/>
  </w:num>
  <w:num w:numId="22">
    <w:abstractNumId w:val="15"/>
  </w:num>
  <w:num w:numId="23">
    <w:abstractNumId w:val="9"/>
  </w:num>
  <w:num w:numId="24">
    <w:abstractNumId w:val="36"/>
  </w:num>
  <w:num w:numId="25">
    <w:abstractNumId w:val="39"/>
  </w:num>
  <w:num w:numId="26">
    <w:abstractNumId w:val="14"/>
  </w:num>
  <w:num w:numId="27">
    <w:abstractNumId w:val="17"/>
  </w:num>
  <w:num w:numId="28">
    <w:abstractNumId w:val="2"/>
  </w:num>
  <w:num w:numId="29">
    <w:abstractNumId w:val="6"/>
  </w:num>
  <w:num w:numId="30">
    <w:abstractNumId w:val="0"/>
  </w:num>
  <w:num w:numId="31">
    <w:abstractNumId w:val="40"/>
  </w:num>
  <w:num w:numId="32">
    <w:abstractNumId w:val="30"/>
  </w:num>
  <w:num w:numId="33">
    <w:abstractNumId w:val="8"/>
  </w:num>
  <w:num w:numId="34">
    <w:abstractNumId w:val="20"/>
  </w:num>
  <w:num w:numId="35">
    <w:abstractNumId w:val="7"/>
  </w:num>
  <w:num w:numId="36">
    <w:abstractNumId w:val="18"/>
  </w:num>
  <w:num w:numId="37">
    <w:abstractNumId w:val="33"/>
  </w:num>
  <w:num w:numId="38">
    <w:abstractNumId w:val="19"/>
  </w:num>
  <w:num w:numId="39">
    <w:abstractNumId w:val="31"/>
  </w:num>
  <w:num w:numId="40">
    <w:abstractNumId w:val="21"/>
  </w:num>
  <w:num w:numId="41">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80"/>
    <w:rsid w:val="00000451"/>
    <w:rsid w:val="00000ADF"/>
    <w:rsid w:val="00004544"/>
    <w:rsid w:val="000059E5"/>
    <w:rsid w:val="00006C59"/>
    <w:rsid w:val="000072CD"/>
    <w:rsid w:val="0001286B"/>
    <w:rsid w:val="00012EA8"/>
    <w:rsid w:val="00015873"/>
    <w:rsid w:val="0001735D"/>
    <w:rsid w:val="000175DD"/>
    <w:rsid w:val="000177B5"/>
    <w:rsid w:val="00031A89"/>
    <w:rsid w:val="0003678D"/>
    <w:rsid w:val="000476D1"/>
    <w:rsid w:val="00052790"/>
    <w:rsid w:val="000538BF"/>
    <w:rsid w:val="00054047"/>
    <w:rsid w:val="000547FC"/>
    <w:rsid w:val="00054BA4"/>
    <w:rsid w:val="00057BEE"/>
    <w:rsid w:val="000616D8"/>
    <w:rsid w:val="00063480"/>
    <w:rsid w:val="00066293"/>
    <w:rsid w:val="00070A6C"/>
    <w:rsid w:val="00071399"/>
    <w:rsid w:val="00077591"/>
    <w:rsid w:val="00082E15"/>
    <w:rsid w:val="00083A03"/>
    <w:rsid w:val="000857F4"/>
    <w:rsid w:val="0008701C"/>
    <w:rsid w:val="00087143"/>
    <w:rsid w:val="00090F12"/>
    <w:rsid w:val="00091581"/>
    <w:rsid w:val="000950E7"/>
    <w:rsid w:val="00097092"/>
    <w:rsid w:val="000A01C0"/>
    <w:rsid w:val="000A06C9"/>
    <w:rsid w:val="000B0E29"/>
    <w:rsid w:val="000B27E1"/>
    <w:rsid w:val="000B4DA2"/>
    <w:rsid w:val="000B565A"/>
    <w:rsid w:val="000C54F5"/>
    <w:rsid w:val="000C61F3"/>
    <w:rsid w:val="000C66A3"/>
    <w:rsid w:val="000D03C5"/>
    <w:rsid w:val="000D1750"/>
    <w:rsid w:val="000D1857"/>
    <w:rsid w:val="000D19FA"/>
    <w:rsid w:val="000D2B92"/>
    <w:rsid w:val="000D56D6"/>
    <w:rsid w:val="000E0035"/>
    <w:rsid w:val="000E101B"/>
    <w:rsid w:val="000F57B8"/>
    <w:rsid w:val="000F5A1D"/>
    <w:rsid w:val="00100A8B"/>
    <w:rsid w:val="00100E32"/>
    <w:rsid w:val="00102070"/>
    <w:rsid w:val="00102D71"/>
    <w:rsid w:val="00104268"/>
    <w:rsid w:val="0010490A"/>
    <w:rsid w:val="00104C13"/>
    <w:rsid w:val="00104EC3"/>
    <w:rsid w:val="00105680"/>
    <w:rsid w:val="001062AD"/>
    <w:rsid w:val="001107C9"/>
    <w:rsid w:val="00111932"/>
    <w:rsid w:val="00111DBF"/>
    <w:rsid w:val="001129B7"/>
    <w:rsid w:val="001141D0"/>
    <w:rsid w:val="00115694"/>
    <w:rsid w:val="001239C4"/>
    <w:rsid w:val="0012553D"/>
    <w:rsid w:val="001258AD"/>
    <w:rsid w:val="00126F99"/>
    <w:rsid w:val="00127349"/>
    <w:rsid w:val="00130B79"/>
    <w:rsid w:val="00133A2E"/>
    <w:rsid w:val="00142D4B"/>
    <w:rsid w:val="00142D81"/>
    <w:rsid w:val="00144C32"/>
    <w:rsid w:val="0014543A"/>
    <w:rsid w:val="00145A0A"/>
    <w:rsid w:val="00150E80"/>
    <w:rsid w:val="00155300"/>
    <w:rsid w:val="00156082"/>
    <w:rsid w:val="00156677"/>
    <w:rsid w:val="00156D37"/>
    <w:rsid w:val="00163384"/>
    <w:rsid w:val="0016643E"/>
    <w:rsid w:val="00167593"/>
    <w:rsid w:val="0017499A"/>
    <w:rsid w:val="00180375"/>
    <w:rsid w:val="00184E78"/>
    <w:rsid w:val="00187157"/>
    <w:rsid w:val="001934D4"/>
    <w:rsid w:val="001A0CCB"/>
    <w:rsid w:val="001A0F78"/>
    <w:rsid w:val="001A1994"/>
    <w:rsid w:val="001A34CF"/>
    <w:rsid w:val="001B1378"/>
    <w:rsid w:val="001B45E7"/>
    <w:rsid w:val="001C0765"/>
    <w:rsid w:val="001C301B"/>
    <w:rsid w:val="001C5CFB"/>
    <w:rsid w:val="001D5484"/>
    <w:rsid w:val="001D618F"/>
    <w:rsid w:val="001D66EC"/>
    <w:rsid w:val="001E0732"/>
    <w:rsid w:val="001E4606"/>
    <w:rsid w:val="001E5680"/>
    <w:rsid w:val="001E7AB4"/>
    <w:rsid w:val="00200A74"/>
    <w:rsid w:val="002018C9"/>
    <w:rsid w:val="00204D28"/>
    <w:rsid w:val="00211C8A"/>
    <w:rsid w:val="00214766"/>
    <w:rsid w:val="002219C5"/>
    <w:rsid w:val="002228F4"/>
    <w:rsid w:val="00222974"/>
    <w:rsid w:val="002234C3"/>
    <w:rsid w:val="002252EC"/>
    <w:rsid w:val="002258BB"/>
    <w:rsid w:val="00226134"/>
    <w:rsid w:val="00226213"/>
    <w:rsid w:val="002345A8"/>
    <w:rsid w:val="002349F4"/>
    <w:rsid w:val="002419DC"/>
    <w:rsid w:val="002429CA"/>
    <w:rsid w:val="00242A2C"/>
    <w:rsid w:val="00243309"/>
    <w:rsid w:val="00245570"/>
    <w:rsid w:val="00247B1B"/>
    <w:rsid w:val="00253682"/>
    <w:rsid w:val="0025526F"/>
    <w:rsid w:val="00256407"/>
    <w:rsid w:val="00257F32"/>
    <w:rsid w:val="00257F3E"/>
    <w:rsid w:val="0026681A"/>
    <w:rsid w:val="00271F17"/>
    <w:rsid w:val="0027637C"/>
    <w:rsid w:val="0027650E"/>
    <w:rsid w:val="002850FF"/>
    <w:rsid w:val="002876F5"/>
    <w:rsid w:val="00287F5E"/>
    <w:rsid w:val="00290AAE"/>
    <w:rsid w:val="002910B1"/>
    <w:rsid w:val="00291234"/>
    <w:rsid w:val="00291246"/>
    <w:rsid w:val="0029217C"/>
    <w:rsid w:val="002959EE"/>
    <w:rsid w:val="002A2039"/>
    <w:rsid w:val="002A2F53"/>
    <w:rsid w:val="002A31A4"/>
    <w:rsid w:val="002A3904"/>
    <w:rsid w:val="002A597E"/>
    <w:rsid w:val="002A6893"/>
    <w:rsid w:val="002A73CA"/>
    <w:rsid w:val="002B5950"/>
    <w:rsid w:val="002B6B75"/>
    <w:rsid w:val="002B6C37"/>
    <w:rsid w:val="002C1CF9"/>
    <w:rsid w:val="002C2B5B"/>
    <w:rsid w:val="002C4DE6"/>
    <w:rsid w:val="002C561D"/>
    <w:rsid w:val="002D1BDC"/>
    <w:rsid w:val="002D2240"/>
    <w:rsid w:val="002D38E7"/>
    <w:rsid w:val="002E0F88"/>
    <w:rsid w:val="002E58E2"/>
    <w:rsid w:val="002F0CFB"/>
    <w:rsid w:val="002F5B35"/>
    <w:rsid w:val="002F5D6C"/>
    <w:rsid w:val="002F6F70"/>
    <w:rsid w:val="002F79B6"/>
    <w:rsid w:val="00301848"/>
    <w:rsid w:val="00305C25"/>
    <w:rsid w:val="003061E0"/>
    <w:rsid w:val="00306D89"/>
    <w:rsid w:val="00307E05"/>
    <w:rsid w:val="0031234E"/>
    <w:rsid w:val="00321403"/>
    <w:rsid w:val="00322FD1"/>
    <w:rsid w:val="00323EFD"/>
    <w:rsid w:val="00327555"/>
    <w:rsid w:val="00331368"/>
    <w:rsid w:val="00331DED"/>
    <w:rsid w:val="0033442F"/>
    <w:rsid w:val="00340331"/>
    <w:rsid w:val="003448EF"/>
    <w:rsid w:val="00345131"/>
    <w:rsid w:val="0034538E"/>
    <w:rsid w:val="003464DA"/>
    <w:rsid w:val="00346A7B"/>
    <w:rsid w:val="00347555"/>
    <w:rsid w:val="00350B2E"/>
    <w:rsid w:val="0035129F"/>
    <w:rsid w:val="00351A43"/>
    <w:rsid w:val="00355B59"/>
    <w:rsid w:val="0035769E"/>
    <w:rsid w:val="00360648"/>
    <w:rsid w:val="0036118B"/>
    <w:rsid w:val="00362051"/>
    <w:rsid w:val="00365B06"/>
    <w:rsid w:val="003732E9"/>
    <w:rsid w:val="00382835"/>
    <w:rsid w:val="00385982"/>
    <w:rsid w:val="00385D3A"/>
    <w:rsid w:val="00386368"/>
    <w:rsid w:val="00387B7C"/>
    <w:rsid w:val="003908C1"/>
    <w:rsid w:val="003925CB"/>
    <w:rsid w:val="00392F9A"/>
    <w:rsid w:val="003955AB"/>
    <w:rsid w:val="003A482A"/>
    <w:rsid w:val="003A56FF"/>
    <w:rsid w:val="003A67DD"/>
    <w:rsid w:val="003A7F59"/>
    <w:rsid w:val="003B167A"/>
    <w:rsid w:val="003B39C3"/>
    <w:rsid w:val="003C30A1"/>
    <w:rsid w:val="003C4EC4"/>
    <w:rsid w:val="003C74A7"/>
    <w:rsid w:val="003C7CC2"/>
    <w:rsid w:val="003D0E42"/>
    <w:rsid w:val="003D1242"/>
    <w:rsid w:val="003D12F0"/>
    <w:rsid w:val="003D21F5"/>
    <w:rsid w:val="003D2E72"/>
    <w:rsid w:val="003D4A8D"/>
    <w:rsid w:val="003D4EFB"/>
    <w:rsid w:val="003D5403"/>
    <w:rsid w:val="003D5539"/>
    <w:rsid w:val="003D749F"/>
    <w:rsid w:val="003D7C5D"/>
    <w:rsid w:val="003D7D36"/>
    <w:rsid w:val="003F0FEE"/>
    <w:rsid w:val="003F1468"/>
    <w:rsid w:val="003F38D4"/>
    <w:rsid w:val="003F5E92"/>
    <w:rsid w:val="004042DD"/>
    <w:rsid w:val="004056B5"/>
    <w:rsid w:val="004071BA"/>
    <w:rsid w:val="00407D84"/>
    <w:rsid w:val="004112D1"/>
    <w:rsid w:val="0041252D"/>
    <w:rsid w:val="004179F4"/>
    <w:rsid w:val="004226E6"/>
    <w:rsid w:val="00422943"/>
    <w:rsid w:val="00430D78"/>
    <w:rsid w:val="00433484"/>
    <w:rsid w:val="00433FFA"/>
    <w:rsid w:val="0043571D"/>
    <w:rsid w:val="004372D9"/>
    <w:rsid w:val="00443FFA"/>
    <w:rsid w:val="00452242"/>
    <w:rsid w:val="00456D66"/>
    <w:rsid w:val="00460637"/>
    <w:rsid w:val="00460D68"/>
    <w:rsid w:val="00463588"/>
    <w:rsid w:val="00464666"/>
    <w:rsid w:val="00464BB4"/>
    <w:rsid w:val="00465E6D"/>
    <w:rsid w:val="00467054"/>
    <w:rsid w:val="00471F90"/>
    <w:rsid w:val="00475854"/>
    <w:rsid w:val="00475F3D"/>
    <w:rsid w:val="004811DE"/>
    <w:rsid w:val="004852C5"/>
    <w:rsid w:val="004976E9"/>
    <w:rsid w:val="00497F8E"/>
    <w:rsid w:val="004A132A"/>
    <w:rsid w:val="004A2E6E"/>
    <w:rsid w:val="004A519B"/>
    <w:rsid w:val="004A5845"/>
    <w:rsid w:val="004A7AD8"/>
    <w:rsid w:val="004A7EBB"/>
    <w:rsid w:val="004B0E87"/>
    <w:rsid w:val="004B3B63"/>
    <w:rsid w:val="004B43E6"/>
    <w:rsid w:val="004B54E6"/>
    <w:rsid w:val="004B774B"/>
    <w:rsid w:val="004C03FD"/>
    <w:rsid w:val="004C1F1D"/>
    <w:rsid w:val="004C331A"/>
    <w:rsid w:val="004C4528"/>
    <w:rsid w:val="004C6254"/>
    <w:rsid w:val="004D4201"/>
    <w:rsid w:val="004D6785"/>
    <w:rsid w:val="004D6E03"/>
    <w:rsid w:val="004E04BE"/>
    <w:rsid w:val="004E0C66"/>
    <w:rsid w:val="004E1CE6"/>
    <w:rsid w:val="004E3159"/>
    <w:rsid w:val="004E65FD"/>
    <w:rsid w:val="004E698E"/>
    <w:rsid w:val="004F23F2"/>
    <w:rsid w:val="004F2D9E"/>
    <w:rsid w:val="004F2E2C"/>
    <w:rsid w:val="004F4E9F"/>
    <w:rsid w:val="005016A3"/>
    <w:rsid w:val="00504D4F"/>
    <w:rsid w:val="00507A41"/>
    <w:rsid w:val="00511087"/>
    <w:rsid w:val="005112A7"/>
    <w:rsid w:val="00514436"/>
    <w:rsid w:val="0051543C"/>
    <w:rsid w:val="005157D6"/>
    <w:rsid w:val="0051586A"/>
    <w:rsid w:val="00517DCF"/>
    <w:rsid w:val="0052017C"/>
    <w:rsid w:val="0052245D"/>
    <w:rsid w:val="00523AE2"/>
    <w:rsid w:val="00524EA4"/>
    <w:rsid w:val="00527B2F"/>
    <w:rsid w:val="00531B7B"/>
    <w:rsid w:val="00535E55"/>
    <w:rsid w:val="00536ADE"/>
    <w:rsid w:val="005409BE"/>
    <w:rsid w:val="005432A6"/>
    <w:rsid w:val="00545C22"/>
    <w:rsid w:val="00546E5E"/>
    <w:rsid w:val="005502A5"/>
    <w:rsid w:val="00552AEA"/>
    <w:rsid w:val="00553DB5"/>
    <w:rsid w:val="005571E5"/>
    <w:rsid w:val="0056004F"/>
    <w:rsid w:val="00560B67"/>
    <w:rsid w:val="00567B5F"/>
    <w:rsid w:val="00574460"/>
    <w:rsid w:val="00574B36"/>
    <w:rsid w:val="005756F5"/>
    <w:rsid w:val="00575934"/>
    <w:rsid w:val="00581038"/>
    <w:rsid w:val="00581F04"/>
    <w:rsid w:val="005900B9"/>
    <w:rsid w:val="00592D39"/>
    <w:rsid w:val="005965A7"/>
    <w:rsid w:val="00596EBE"/>
    <w:rsid w:val="005A03A1"/>
    <w:rsid w:val="005A075E"/>
    <w:rsid w:val="005A123E"/>
    <w:rsid w:val="005A1986"/>
    <w:rsid w:val="005A1A72"/>
    <w:rsid w:val="005A1FBD"/>
    <w:rsid w:val="005A208A"/>
    <w:rsid w:val="005A29D7"/>
    <w:rsid w:val="005A3078"/>
    <w:rsid w:val="005A4138"/>
    <w:rsid w:val="005A4EE0"/>
    <w:rsid w:val="005A6608"/>
    <w:rsid w:val="005B0705"/>
    <w:rsid w:val="005B72D7"/>
    <w:rsid w:val="005C3877"/>
    <w:rsid w:val="005C653A"/>
    <w:rsid w:val="005D2C84"/>
    <w:rsid w:val="005D6111"/>
    <w:rsid w:val="005D6E79"/>
    <w:rsid w:val="005E1065"/>
    <w:rsid w:val="005E1C55"/>
    <w:rsid w:val="005E481E"/>
    <w:rsid w:val="005E5D07"/>
    <w:rsid w:val="005E5EE4"/>
    <w:rsid w:val="005F0E7F"/>
    <w:rsid w:val="005F1353"/>
    <w:rsid w:val="005F780E"/>
    <w:rsid w:val="006041F4"/>
    <w:rsid w:val="00610C5F"/>
    <w:rsid w:val="00610C6E"/>
    <w:rsid w:val="00610CA5"/>
    <w:rsid w:val="00615D36"/>
    <w:rsid w:val="0061697F"/>
    <w:rsid w:val="00620F11"/>
    <w:rsid w:val="006262D6"/>
    <w:rsid w:val="006263C6"/>
    <w:rsid w:val="00626DBD"/>
    <w:rsid w:val="0063182C"/>
    <w:rsid w:val="00633C40"/>
    <w:rsid w:val="00634B35"/>
    <w:rsid w:val="00637A53"/>
    <w:rsid w:val="006400E8"/>
    <w:rsid w:val="00641F0A"/>
    <w:rsid w:val="00643B4D"/>
    <w:rsid w:val="006512F7"/>
    <w:rsid w:val="006556BF"/>
    <w:rsid w:val="0066211C"/>
    <w:rsid w:val="006621F2"/>
    <w:rsid w:val="00662B9D"/>
    <w:rsid w:val="00662C8B"/>
    <w:rsid w:val="00670D3F"/>
    <w:rsid w:val="006718E9"/>
    <w:rsid w:val="00672D1D"/>
    <w:rsid w:val="00672E74"/>
    <w:rsid w:val="00677EE8"/>
    <w:rsid w:val="006807B4"/>
    <w:rsid w:val="00681BC6"/>
    <w:rsid w:val="00681CA7"/>
    <w:rsid w:val="00683AB9"/>
    <w:rsid w:val="006973BB"/>
    <w:rsid w:val="006A0C50"/>
    <w:rsid w:val="006A13F3"/>
    <w:rsid w:val="006A477A"/>
    <w:rsid w:val="006A72DB"/>
    <w:rsid w:val="006B05B2"/>
    <w:rsid w:val="006B18D6"/>
    <w:rsid w:val="006B2BF2"/>
    <w:rsid w:val="006B6C21"/>
    <w:rsid w:val="006C380B"/>
    <w:rsid w:val="006C5211"/>
    <w:rsid w:val="006C60B2"/>
    <w:rsid w:val="006C7200"/>
    <w:rsid w:val="006C7CB7"/>
    <w:rsid w:val="006D1BD6"/>
    <w:rsid w:val="006D3128"/>
    <w:rsid w:val="006D47EB"/>
    <w:rsid w:val="006D5CB6"/>
    <w:rsid w:val="006D61E9"/>
    <w:rsid w:val="006D7307"/>
    <w:rsid w:val="006E0202"/>
    <w:rsid w:val="006E0DC2"/>
    <w:rsid w:val="006E7004"/>
    <w:rsid w:val="006F42E5"/>
    <w:rsid w:val="006F597D"/>
    <w:rsid w:val="006F62C4"/>
    <w:rsid w:val="00703EDB"/>
    <w:rsid w:val="007069EB"/>
    <w:rsid w:val="00707BB2"/>
    <w:rsid w:val="00710451"/>
    <w:rsid w:val="00710A60"/>
    <w:rsid w:val="00710D26"/>
    <w:rsid w:val="00714604"/>
    <w:rsid w:val="00715F45"/>
    <w:rsid w:val="0071698A"/>
    <w:rsid w:val="00716C2D"/>
    <w:rsid w:val="00717A11"/>
    <w:rsid w:val="00720130"/>
    <w:rsid w:val="00720216"/>
    <w:rsid w:val="00723335"/>
    <w:rsid w:val="007241D7"/>
    <w:rsid w:val="00724363"/>
    <w:rsid w:val="00724E00"/>
    <w:rsid w:val="00726AE4"/>
    <w:rsid w:val="00726EDC"/>
    <w:rsid w:val="007307E1"/>
    <w:rsid w:val="0073423C"/>
    <w:rsid w:val="00737298"/>
    <w:rsid w:val="00744850"/>
    <w:rsid w:val="00751BD8"/>
    <w:rsid w:val="007555FC"/>
    <w:rsid w:val="00756BFE"/>
    <w:rsid w:val="007654CD"/>
    <w:rsid w:val="00767522"/>
    <w:rsid w:val="00774D02"/>
    <w:rsid w:val="0077777F"/>
    <w:rsid w:val="0078337B"/>
    <w:rsid w:val="00784150"/>
    <w:rsid w:val="00784913"/>
    <w:rsid w:val="00786387"/>
    <w:rsid w:val="00786A1D"/>
    <w:rsid w:val="00791935"/>
    <w:rsid w:val="00792A1F"/>
    <w:rsid w:val="007953AF"/>
    <w:rsid w:val="007A56E5"/>
    <w:rsid w:val="007B0247"/>
    <w:rsid w:val="007B0467"/>
    <w:rsid w:val="007B36DF"/>
    <w:rsid w:val="007B682F"/>
    <w:rsid w:val="007C0879"/>
    <w:rsid w:val="007C0E13"/>
    <w:rsid w:val="007C403F"/>
    <w:rsid w:val="007C61E7"/>
    <w:rsid w:val="007C6F4C"/>
    <w:rsid w:val="007C78FA"/>
    <w:rsid w:val="007D047E"/>
    <w:rsid w:val="007D3E2A"/>
    <w:rsid w:val="007D67D3"/>
    <w:rsid w:val="007D6A49"/>
    <w:rsid w:val="007D6E79"/>
    <w:rsid w:val="007E7044"/>
    <w:rsid w:val="007F179F"/>
    <w:rsid w:val="007F4DC7"/>
    <w:rsid w:val="007F6854"/>
    <w:rsid w:val="007F7631"/>
    <w:rsid w:val="00801DCF"/>
    <w:rsid w:val="00804AE9"/>
    <w:rsid w:val="008076EF"/>
    <w:rsid w:val="008160F1"/>
    <w:rsid w:val="00816F5B"/>
    <w:rsid w:val="0081728B"/>
    <w:rsid w:val="008210B1"/>
    <w:rsid w:val="00824C21"/>
    <w:rsid w:val="00825ED8"/>
    <w:rsid w:val="00830472"/>
    <w:rsid w:val="0083069B"/>
    <w:rsid w:val="00831216"/>
    <w:rsid w:val="00831494"/>
    <w:rsid w:val="00835EEC"/>
    <w:rsid w:val="0083606A"/>
    <w:rsid w:val="00840D43"/>
    <w:rsid w:val="008420A9"/>
    <w:rsid w:val="00844AAC"/>
    <w:rsid w:val="00845106"/>
    <w:rsid w:val="00847D41"/>
    <w:rsid w:val="00850474"/>
    <w:rsid w:val="008510EB"/>
    <w:rsid w:val="0085567F"/>
    <w:rsid w:val="00861BBB"/>
    <w:rsid w:val="0086466D"/>
    <w:rsid w:val="00866024"/>
    <w:rsid w:val="008714A5"/>
    <w:rsid w:val="00874D11"/>
    <w:rsid w:val="00882377"/>
    <w:rsid w:val="0088605C"/>
    <w:rsid w:val="00895034"/>
    <w:rsid w:val="00895B0E"/>
    <w:rsid w:val="0089614D"/>
    <w:rsid w:val="008A1DEA"/>
    <w:rsid w:val="008A293B"/>
    <w:rsid w:val="008A31B7"/>
    <w:rsid w:val="008B17B0"/>
    <w:rsid w:val="008B397F"/>
    <w:rsid w:val="008B452F"/>
    <w:rsid w:val="008B6690"/>
    <w:rsid w:val="008C57B9"/>
    <w:rsid w:val="008C6598"/>
    <w:rsid w:val="008D0527"/>
    <w:rsid w:val="008D1832"/>
    <w:rsid w:val="008D22CA"/>
    <w:rsid w:val="008D5A4B"/>
    <w:rsid w:val="008D5F17"/>
    <w:rsid w:val="008E2E7A"/>
    <w:rsid w:val="008E649F"/>
    <w:rsid w:val="008E7C59"/>
    <w:rsid w:val="008F228A"/>
    <w:rsid w:val="008F5628"/>
    <w:rsid w:val="008F5AE8"/>
    <w:rsid w:val="008F64AC"/>
    <w:rsid w:val="008F7653"/>
    <w:rsid w:val="00900A2C"/>
    <w:rsid w:val="00906BF2"/>
    <w:rsid w:val="00911ACB"/>
    <w:rsid w:val="0091308F"/>
    <w:rsid w:val="009157E9"/>
    <w:rsid w:val="00922877"/>
    <w:rsid w:val="00923CC5"/>
    <w:rsid w:val="00925F46"/>
    <w:rsid w:val="009304BB"/>
    <w:rsid w:val="00935B11"/>
    <w:rsid w:val="00935DA8"/>
    <w:rsid w:val="00942AFE"/>
    <w:rsid w:val="00943713"/>
    <w:rsid w:val="00944853"/>
    <w:rsid w:val="00945750"/>
    <w:rsid w:val="00953EE4"/>
    <w:rsid w:val="009566C3"/>
    <w:rsid w:val="00961291"/>
    <w:rsid w:val="00962345"/>
    <w:rsid w:val="00962DD3"/>
    <w:rsid w:val="009630DE"/>
    <w:rsid w:val="009632B1"/>
    <w:rsid w:val="00963992"/>
    <w:rsid w:val="00963B77"/>
    <w:rsid w:val="0096574A"/>
    <w:rsid w:val="009669C1"/>
    <w:rsid w:val="009730D7"/>
    <w:rsid w:val="00974671"/>
    <w:rsid w:val="0097667C"/>
    <w:rsid w:val="00980B00"/>
    <w:rsid w:val="00982F1D"/>
    <w:rsid w:val="009868F7"/>
    <w:rsid w:val="00986B77"/>
    <w:rsid w:val="00987A47"/>
    <w:rsid w:val="0099286C"/>
    <w:rsid w:val="009A0692"/>
    <w:rsid w:val="009A2128"/>
    <w:rsid w:val="009A3037"/>
    <w:rsid w:val="009A535A"/>
    <w:rsid w:val="009A6D53"/>
    <w:rsid w:val="009B09D7"/>
    <w:rsid w:val="009B2F31"/>
    <w:rsid w:val="009B35F3"/>
    <w:rsid w:val="009B4782"/>
    <w:rsid w:val="009B4E38"/>
    <w:rsid w:val="009B69A2"/>
    <w:rsid w:val="009C3C1B"/>
    <w:rsid w:val="009C4A0B"/>
    <w:rsid w:val="009C59E0"/>
    <w:rsid w:val="009C7B96"/>
    <w:rsid w:val="009D1B9D"/>
    <w:rsid w:val="009D7042"/>
    <w:rsid w:val="009E116B"/>
    <w:rsid w:val="009E2DAF"/>
    <w:rsid w:val="009E7A5A"/>
    <w:rsid w:val="009F1D4B"/>
    <w:rsid w:val="009F4A65"/>
    <w:rsid w:val="009F7C44"/>
    <w:rsid w:val="00A00C97"/>
    <w:rsid w:val="00A10CFF"/>
    <w:rsid w:val="00A110EB"/>
    <w:rsid w:val="00A169F9"/>
    <w:rsid w:val="00A22CED"/>
    <w:rsid w:val="00A24EEF"/>
    <w:rsid w:val="00A26DC3"/>
    <w:rsid w:val="00A26F4D"/>
    <w:rsid w:val="00A27B1D"/>
    <w:rsid w:val="00A31779"/>
    <w:rsid w:val="00A322F4"/>
    <w:rsid w:val="00A32740"/>
    <w:rsid w:val="00A346F2"/>
    <w:rsid w:val="00A37052"/>
    <w:rsid w:val="00A408E7"/>
    <w:rsid w:val="00A43FC2"/>
    <w:rsid w:val="00A4787A"/>
    <w:rsid w:val="00A509BC"/>
    <w:rsid w:val="00A52F07"/>
    <w:rsid w:val="00A6456A"/>
    <w:rsid w:val="00A73B64"/>
    <w:rsid w:val="00A73E5B"/>
    <w:rsid w:val="00A7417D"/>
    <w:rsid w:val="00A751B9"/>
    <w:rsid w:val="00A76734"/>
    <w:rsid w:val="00A803E7"/>
    <w:rsid w:val="00A8192B"/>
    <w:rsid w:val="00A82877"/>
    <w:rsid w:val="00A83156"/>
    <w:rsid w:val="00A86C36"/>
    <w:rsid w:val="00A90140"/>
    <w:rsid w:val="00A9123B"/>
    <w:rsid w:val="00A926FE"/>
    <w:rsid w:val="00A92B0B"/>
    <w:rsid w:val="00A92D61"/>
    <w:rsid w:val="00A94812"/>
    <w:rsid w:val="00AA3092"/>
    <w:rsid w:val="00AB07A9"/>
    <w:rsid w:val="00AB1986"/>
    <w:rsid w:val="00AB1A34"/>
    <w:rsid w:val="00AB3887"/>
    <w:rsid w:val="00AB3DD7"/>
    <w:rsid w:val="00AB4096"/>
    <w:rsid w:val="00AB4308"/>
    <w:rsid w:val="00AB48FD"/>
    <w:rsid w:val="00AC2ED2"/>
    <w:rsid w:val="00AC4CC5"/>
    <w:rsid w:val="00AD07A4"/>
    <w:rsid w:val="00AD10B4"/>
    <w:rsid w:val="00AD369D"/>
    <w:rsid w:val="00AE12F6"/>
    <w:rsid w:val="00AE4252"/>
    <w:rsid w:val="00AE4396"/>
    <w:rsid w:val="00AE5EC6"/>
    <w:rsid w:val="00AE7ECF"/>
    <w:rsid w:val="00AF3A14"/>
    <w:rsid w:val="00AF4C3D"/>
    <w:rsid w:val="00AF5DA0"/>
    <w:rsid w:val="00AF5F27"/>
    <w:rsid w:val="00AF6B7F"/>
    <w:rsid w:val="00B02317"/>
    <w:rsid w:val="00B026E9"/>
    <w:rsid w:val="00B02BB5"/>
    <w:rsid w:val="00B041A6"/>
    <w:rsid w:val="00B04426"/>
    <w:rsid w:val="00B11A14"/>
    <w:rsid w:val="00B11B8C"/>
    <w:rsid w:val="00B12DB4"/>
    <w:rsid w:val="00B13C5C"/>
    <w:rsid w:val="00B14E8C"/>
    <w:rsid w:val="00B15C05"/>
    <w:rsid w:val="00B22471"/>
    <w:rsid w:val="00B227CC"/>
    <w:rsid w:val="00B24707"/>
    <w:rsid w:val="00B27AC4"/>
    <w:rsid w:val="00B27D14"/>
    <w:rsid w:val="00B3298B"/>
    <w:rsid w:val="00B3505F"/>
    <w:rsid w:val="00B3694A"/>
    <w:rsid w:val="00B374FE"/>
    <w:rsid w:val="00B42958"/>
    <w:rsid w:val="00B44825"/>
    <w:rsid w:val="00B51D49"/>
    <w:rsid w:val="00B53390"/>
    <w:rsid w:val="00B55DBD"/>
    <w:rsid w:val="00B61907"/>
    <w:rsid w:val="00B6759F"/>
    <w:rsid w:val="00B717F1"/>
    <w:rsid w:val="00B72B6D"/>
    <w:rsid w:val="00B75809"/>
    <w:rsid w:val="00B8047D"/>
    <w:rsid w:val="00B839AE"/>
    <w:rsid w:val="00B84485"/>
    <w:rsid w:val="00B849E4"/>
    <w:rsid w:val="00B921DC"/>
    <w:rsid w:val="00B93012"/>
    <w:rsid w:val="00B93BD5"/>
    <w:rsid w:val="00B950B3"/>
    <w:rsid w:val="00B959ED"/>
    <w:rsid w:val="00B97BDC"/>
    <w:rsid w:val="00BA0D07"/>
    <w:rsid w:val="00BA3FBD"/>
    <w:rsid w:val="00BA4E94"/>
    <w:rsid w:val="00BA5271"/>
    <w:rsid w:val="00BA5B2A"/>
    <w:rsid w:val="00BA61B6"/>
    <w:rsid w:val="00BA6D36"/>
    <w:rsid w:val="00BB2D6F"/>
    <w:rsid w:val="00BC1667"/>
    <w:rsid w:val="00BC36C1"/>
    <w:rsid w:val="00BC380C"/>
    <w:rsid w:val="00BC4EE4"/>
    <w:rsid w:val="00BC5E4A"/>
    <w:rsid w:val="00BC678E"/>
    <w:rsid w:val="00BD5DF4"/>
    <w:rsid w:val="00BD6592"/>
    <w:rsid w:val="00BD73B3"/>
    <w:rsid w:val="00BE00E9"/>
    <w:rsid w:val="00BE2506"/>
    <w:rsid w:val="00BE2868"/>
    <w:rsid w:val="00BE5C63"/>
    <w:rsid w:val="00BF1D75"/>
    <w:rsid w:val="00BF2CD9"/>
    <w:rsid w:val="00BF566A"/>
    <w:rsid w:val="00C006B5"/>
    <w:rsid w:val="00C05D1F"/>
    <w:rsid w:val="00C06C1F"/>
    <w:rsid w:val="00C07034"/>
    <w:rsid w:val="00C10EAB"/>
    <w:rsid w:val="00C1191B"/>
    <w:rsid w:val="00C203C6"/>
    <w:rsid w:val="00C21B16"/>
    <w:rsid w:val="00C247B7"/>
    <w:rsid w:val="00C318E1"/>
    <w:rsid w:val="00C341FC"/>
    <w:rsid w:val="00C420C0"/>
    <w:rsid w:val="00C4334F"/>
    <w:rsid w:val="00C443B5"/>
    <w:rsid w:val="00C47A35"/>
    <w:rsid w:val="00C5012B"/>
    <w:rsid w:val="00C511A6"/>
    <w:rsid w:val="00C658E4"/>
    <w:rsid w:val="00C73632"/>
    <w:rsid w:val="00C7542B"/>
    <w:rsid w:val="00C779A2"/>
    <w:rsid w:val="00C8046D"/>
    <w:rsid w:val="00C817ED"/>
    <w:rsid w:val="00C878A8"/>
    <w:rsid w:val="00C925F0"/>
    <w:rsid w:val="00C965F3"/>
    <w:rsid w:val="00CA16E0"/>
    <w:rsid w:val="00CA3767"/>
    <w:rsid w:val="00CA6393"/>
    <w:rsid w:val="00CA7913"/>
    <w:rsid w:val="00CB28C5"/>
    <w:rsid w:val="00CB3B49"/>
    <w:rsid w:val="00CB4C01"/>
    <w:rsid w:val="00CC029C"/>
    <w:rsid w:val="00CC1870"/>
    <w:rsid w:val="00CC28E5"/>
    <w:rsid w:val="00CC67DF"/>
    <w:rsid w:val="00CD077F"/>
    <w:rsid w:val="00CD1AB3"/>
    <w:rsid w:val="00CD3372"/>
    <w:rsid w:val="00CD4405"/>
    <w:rsid w:val="00CD6079"/>
    <w:rsid w:val="00CD6B5D"/>
    <w:rsid w:val="00CE22EE"/>
    <w:rsid w:val="00CE2789"/>
    <w:rsid w:val="00CE5F78"/>
    <w:rsid w:val="00CE6846"/>
    <w:rsid w:val="00CF10FD"/>
    <w:rsid w:val="00CF18F0"/>
    <w:rsid w:val="00CF3119"/>
    <w:rsid w:val="00CF5B38"/>
    <w:rsid w:val="00CF709D"/>
    <w:rsid w:val="00CF78EE"/>
    <w:rsid w:val="00D04CC3"/>
    <w:rsid w:val="00D05649"/>
    <w:rsid w:val="00D077B4"/>
    <w:rsid w:val="00D11F69"/>
    <w:rsid w:val="00D124CB"/>
    <w:rsid w:val="00D219F4"/>
    <w:rsid w:val="00D24D55"/>
    <w:rsid w:val="00D255E1"/>
    <w:rsid w:val="00D258C6"/>
    <w:rsid w:val="00D25982"/>
    <w:rsid w:val="00D26C21"/>
    <w:rsid w:val="00D270B0"/>
    <w:rsid w:val="00D33210"/>
    <w:rsid w:val="00D33754"/>
    <w:rsid w:val="00D36A09"/>
    <w:rsid w:val="00D420A6"/>
    <w:rsid w:val="00D435C7"/>
    <w:rsid w:val="00D4647E"/>
    <w:rsid w:val="00D50139"/>
    <w:rsid w:val="00D50819"/>
    <w:rsid w:val="00D50D61"/>
    <w:rsid w:val="00D5138C"/>
    <w:rsid w:val="00D51E0A"/>
    <w:rsid w:val="00D5329B"/>
    <w:rsid w:val="00D55240"/>
    <w:rsid w:val="00D56A3E"/>
    <w:rsid w:val="00D57A85"/>
    <w:rsid w:val="00D6219B"/>
    <w:rsid w:val="00D6232A"/>
    <w:rsid w:val="00D62CB8"/>
    <w:rsid w:val="00D66A71"/>
    <w:rsid w:val="00D67EBF"/>
    <w:rsid w:val="00D7065A"/>
    <w:rsid w:val="00D7470F"/>
    <w:rsid w:val="00D80E03"/>
    <w:rsid w:val="00D80EF0"/>
    <w:rsid w:val="00D83037"/>
    <w:rsid w:val="00D84726"/>
    <w:rsid w:val="00D84F71"/>
    <w:rsid w:val="00D8748D"/>
    <w:rsid w:val="00D879E8"/>
    <w:rsid w:val="00D90011"/>
    <w:rsid w:val="00D909C9"/>
    <w:rsid w:val="00D9136A"/>
    <w:rsid w:val="00D93FC9"/>
    <w:rsid w:val="00DA05E7"/>
    <w:rsid w:val="00DA0F03"/>
    <w:rsid w:val="00DB2414"/>
    <w:rsid w:val="00DD2296"/>
    <w:rsid w:val="00DD23CE"/>
    <w:rsid w:val="00DF4414"/>
    <w:rsid w:val="00DF4CB7"/>
    <w:rsid w:val="00DF5B84"/>
    <w:rsid w:val="00DF7E48"/>
    <w:rsid w:val="00E004D6"/>
    <w:rsid w:val="00E01922"/>
    <w:rsid w:val="00E0198E"/>
    <w:rsid w:val="00E02394"/>
    <w:rsid w:val="00E03D8F"/>
    <w:rsid w:val="00E10DD2"/>
    <w:rsid w:val="00E16652"/>
    <w:rsid w:val="00E22F06"/>
    <w:rsid w:val="00E244A0"/>
    <w:rsid w:val="00E27B78"/>
    <w:rsid w:val="00E3093D"/>
    <w:rsid w:val="00E41492"/>
    <w:rsid w:val="00E445E4"/>
    <w:rsid w:val="00E44DBA"/>
    <w:rsid w:val="00E51686"/>
    <w:rsid w:val="00E5362C"/>
    <w:rsid w:val="00E54171"/>
    <w:rsid w:val="00E5441B"/>
    <w:rsid w:val="00E55D07"/>
    <w:rsid w:val="00E61C99"/>
    <w:rsid w:val="00E6293F"/>
    <w:rsid w:val="00E65E5D"/>
    <w:rsid w:val="00E661C5"/>
    <w:rsid w:val="00E70D0E"/>
    <w:rsid w:val="00E72E0E"/>
    <w:rsid w:val="00E7640A"/>
    <w:rsid w:val="00E81F9A"/>
    <w:rsid w:val="00E86D20"/>
    <w:rsid w:val="00E86E6F"/>
    <w:rsid w:val="00E87D37"/>
    <w:rsid w:val="00E90424"/>
    <w:rsid w:val="00E93746"/>
    <w:rsid w:val="00E94232"/>
    <w:rsid w:val="00E95750"/>
    <w:rsid w:val="00EA01B3"/>
    <w:rsid w:val="00EA0B96"/>
    <w:rsid w:val="00EA1494"/>
    <w:rsid w:val="00EA4652"/>
    <w:rsid w:val="00EA65AC"/>
    <w:rsid w:val="00EA6A8E"/>
    <w:rsid w:val="00EB0724"/>
    <w:rsid w:val="00EB159B"/>
    <w:rsid w:val="00EB2A8E"/>
    <w:rsid w:val="00EB5569"/>
    <w:rsid w:val="00EC0B2C"/>
    <w:rsid w:val="00EC2BDA"/>
    <w:rsid w:val="00EC4AEF"/>
    <w:rsid w:val="00ED14AA"/>
    <w:rsid w:val="00ED35BB"/>
    <w:rsid w:val="00ED6D8D"/>
    <w:rsid w:val="00ED6E66"/>
    <w:rsid w:val="00EE0A77"/>
    <w:rsid w:val="00EE20EE"/>
    <w:rsid w:val="00EE4240"/>
    <w:rsid w:val="00EE742C"/>
    <w:rsid w:val="00EF2A9E"/>
    <w:rsid w:val="00EF632A"/>
    <w:rsid w:val="00EF68E1"/>
    <w:rsid w:val="00EF72D2"/>
    <w:rsid w:val="00EF7785"/>
    <w:rsid w:val="00EF79B7"/>
    <w:rsid w:val="00F0298A"/>
    <w:rsid w:val="00F03796"/>
    <w:rsid w:val="00F06ACF"/>
    <w:rsid w:val="00F10F69"/>
    <w:rsid w:val="00F1170B"/>
    <w:rsid w:val="00F160E4"/>
    <w:rsid w:val="00F20AA0"/>
    <w:rsid w:val="00F21C64"/>
    <w:rsid w:val="00F22F6E"/>
    <w:rsid w:val="00F237ED"/>
    <w:rsid w:val="00F259CF"/>
    <w:rsid w:val="00F26DDE"/>
    <w:rsid w:val="00F30A8C"/>
    <w:rsid w:val="00F315F7"/>
    <w:rsid w:val="00F40E37"/>
    <w:rsid w:val="00F4416E"/>
    <w:rsid w:val="00F44A78"/>
    <w:rsid w:val="00F50B8C"/>
    <w:rsid w:val="00F50EC1"/>
    <w:rsid w:val="00F55FFF"/>
    <w:rsid w:val="00F56087"/>
    <w:rsid w:val="00F61EA4"/>
    <w:rsid w:val="00F664AB"/>
    <w:rsid w:val="00F71001"/>
    <w:rsid w:val="00F755D9"/>
    <w:rsid w:val="00F822F3"/>
    <w:rsid w:val="00F82455"/>
    <w:rsid w:val="00F857C4"/>
    <w:rsid w:val="00F86EA2"/>
    <w:rsid w:val="00F87C73"/>
    <w:rsid w:val="00F97B57"/>
    <w:rsid w:val="00F97B98"/>
    <w:rsid w:val="00FA382A"/>
    <w:rsid w:val="00FA50A8"/>
    <w:rsid w:val="00FA527A"/>
    <w:rsid w:val="00FA6A22"/>
    <w:rsid w:val="00FB3600"/>
    <w:rsid w:val="00FC00A9"/>
    <w:rsid w:val="00FC0490"/>
    <w:rsid w:val="00FC2A1A"/>
    <w:rsid w:val="00FC3761"/>
    <w:rsid w:val="00FC6AE4"/>
    <w:rsid w:val="00FD0460"/>
    <w:rsid w:val="00FD3796"/>
    <w:rsid w:val="00FD418C"/>
    <w:rsid w:val="00FE07AD"/>
    <w:rsid w:val="00FE0BC4"/>
    <w:rsid w:val="00FF3535"/>
    <w:rsid w:val="00FF3D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CBB08-C85E-44EA-A456-3030E3A9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37"/>
    <w:pPr>
      <w:ind w:left="720"/>
      <w:contextualSpacing/>
    </w:pPr>
  </w:style>
  <w:style w:type="table" w:styleId="TableGrid">
    <w:name w:val="Table Grid"/>
    <w:basedOn w:val="TableNormal"/>
    <w:uiPriority w:val="39"/>
    <w:rsid w:val="002A7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C07034"/>
    <w:pPr>
      <w:tabs>
        <w:tab w:val="center" w:pos="4513"/>
        <w:tab w:val="right" w:pos="9026"/>
      </w:tabs>
      <w:spacing w:after="0" w:line="240" w:lineRule="auto"/>
    </w:pPr>
  </w:style>
  <w:style w:type="character" w:customStyle="1" w:styleId="HeaderChar">
    <w:name w:val="Header Char"/>
    <w:basedOn w:val="DefaultParagraphFont"/>
    <w:link w:val="Header"/>
    <w:rsid w:val="00C07034"/>
  </w:style>
  <w:style w:type="paragraph" w:styleId="Footer">
    <w:name w:val="footer"/>
    <w:basedOn w:val="Normal"/>
    <w:link w:val="FooterChar"/>
    <w:uiPriority w:val="99"/>
    <w:unhideWhenUsed/>
    <w:rsid w:val="00C0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034"/>
  </w:style>
  <w:style w:type="paragraph" w:styleId="NoSpacing">
    <w:name w:val="No Spacing"/>
    <w:uiPriority w:val="1"/>
    <w:qFormat/>
    <w:rsid w:val="00A86C36"/>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9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0B"/>
    <w:rPr>
      <w:rFonts w:ascii="Tahoma" w:hAnsi="Tahoma" w:cs="Tahoma"/>
      <w:sz w:val="16"/>
      <w:szCs w:val="16"/>
    </w:rPr>
  </w:style>
  <w:style w:type="character" w:styleId="CommentReference">
    <w:name w:val="annotation reference"/>
    <w:basedOn w:val="DefaultParagraphFont"/>
    <w:uiPriority w:val="99"/>
    <w:semiHidden/>
    <w:unhideWhenUsed/>
    <w:rsid w:val="00E72E0E"/>
    <w:rPr>
      <w:sz w:val="16"/>
      <w:szCs w:val="16"/>
    </w:rPr>
  </w:style>
  <w:style w:type="paragraph" w:styleId="CommentText">
    <w:name w:val="annotation text"/>
    <w:basedOn w:val="Normal"/>
    <w:link w:val="CommentTextChar"/>
    <w:uiPriority w:val="99"/>
    <w:semiHidden/>
    <w:unhideWhenUsed/>
    <w:rsid w:val="00E72E0E"/>
    <w:pPr>
      <w:spacing w:line="240" w:lineRule="auto"/>
    </w:pPr>
    <w:rPr>
      <w:sz w:val="20"/>
      <w:szCs w:val="20"/>
    </w:rPr>
  </w:style>
  <w:style w:type="character" w:customStyle="1" w:styleId="CommentTextChar">
    <w:name w:val="Comment Text Char"/>
    <w:basedOn w:val="DefaultParagraphFont"/>
    <w:link w:val="CommentText"/>
    <w:uiPriority w:val="99"/>
    <w:semiHidden/>
    <w:rsid w:val="00E72E0E"/>
    <w:rPr>
      <w:sz w:val="20"/>
      <w:szCs w:val="20"/>
    </w:rPr>
  </w:style>
  <w:style w:type="paragraph" w:styleId="CommentSubject">
    <w:name w:val="annotation subject"/>
    <w:basedOn w:val="CommentText"/>
    <w:next w:val="CommentText"/>
    <w:link w:val="CommentSubjectChar"/>
    <w:uiPriority w:val="99"/>
    <w:semiHidden/>
    <w:unhideWhenUsed/>
    <w:rsid w:val="00E72E0E"/>
    <w:rPr>
      <w:b/>
      <w:bCs/>
    </w:rPr>
  </w:style>
  <w:style w:type="character" w:customStyle="1" w:styleId="CommentSubjectChar">
    <w:name w:val="Comment Subject Char"/>
    <w:basedOn w:val="CommentTextChar"/>
    <w:link w:val="CommentSubject"/>
    <w:uiPriority w:val="99"/>
    <w:semiHidden/>
    <w:rsid w:val="00E72E0E"/>
    <w:rPr>
      <w:b/>
      <w:bCs/>
      <w:sz w:val="20"/>
      <w:szCs w:val="20"/>
    </w:rPr>
  </w:style>
  <w:style w:type="paragraph" w:styleId="NormalWeb">
    <w:name w:val="Normal (Web)"/>
    <w:basedOn w:val="Normal"/>
    <w:uiPriority w:val="99"/>
    <w:semiHidden/>
    <w:unhideWhenUsed/>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A00C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751">
      <w:bodyDiv w:val="1"/>
      <w:marLeft w:val="0"/>
      <w:marRight w:val="0"/>
      <w:marTop w:val="0"/>
      <w:marBottom w:val="0"/>
      <w:divBdr>
        <w:top w:val="none" w:sz="0" w:space="0" w:color="auto"/>
        <w:left w:val="none" w:sz="0" w:space="0" w:color="auto"/>
        <w:bottom w:val="none" w:sz="0" w:space="0" w:color="auto"/>
        <w:right w:val="none" w:sz="0" w:space="0" w:color="auto"/>
      </w:divBdr>
      <w:divsChild>
        <w:div w:id="99763051">
          <w:marLeft w:val="0"/>
          <w:marRight w:val="0"/>
          <w:marTop w:val="0"/>
          <w:marBottom w:val="0"/>
          <w:divBdr>
            <w:top w:val="none" w:sz="0" w:space="0" w:color="auto"/>
            <w:left w:val="none" w:sz="0" w:space="0" w:color="auto"/>
            <w:bottom w:val="none" w:sz="0" w:space="0" w:color="auto"/>
            <w:right w:val="none" w:sz="0" w:space="0" w:color="auto"/>
          </w:divBdr>
          <w:divsChild>
            <w:div w:id="1566526556">
              <w:marLeft w:val="0"/>
              <w:marRight w:val="0"/>
              <w:marTop w:val="0"/>
              <w:marBottom w:val="0"/>
              <w:divBdr>
                <w:top w:val="none" w:sz="0" w:space="0" w:color="auto"/>
                <w:left w:val="none" w:sz="0" w:space="0" w:color="auto"/>
                <w:bottom w:val="none" w:sz="0" w:space="0" w:color="auto"/>
                <w:right w:val="none" w:sz="0" w:space="0" w:color="auto"/>
              </w:divBdr>
              <w:divsChild>
                <w:div w:id="1075124155">
                  <w:marLeft w:val="0"/>
                  <w:marRight w:val="0"/>
                  <w:marTop w:val="0"/>
                  <w:marBottom w:val="0"/>
                  <w:divBdr>
                    <w:top w:val="none" w:sz="0" w:space="0" w:color="auto"/>
                    <w:left w:val="none" w:sz="0" w:space="0" w:color="auto"/>
                    <w:bottom w:val="none" w:sz="0" w:space="0" w:color="auto"/>
                    <w:right w:val="none" w:sz="0" w:space="0" w:color="auto"/>
                  </w:divBdr>
                  <w:divsChild>
                    <w:div w:id="1351564891">
                      <w:marLeft w:val="0"/>
                      <w:marRight w:val="0"/>
                      <w:marTop w:val="0"/>
                      <w:marBottom w:val="0"/>
                      <w:divBdr>
                        <w:top w:val="none" w:sz="0" w:space="0" w:color="auto"/>
                        <w:left w:val="none" w:sz="0" w:space="0" w:color="auto"/>
                        <w:bottom w:val="none" w:sz="0" w:space="0" w:color="auto"/>
                        <w:right w:val="none" w:sz="0" w:space="0" w:color="auto"/>
                      </w:divBdr>
                      <w:divsChild>
                        <w:div w:id="1675523653">
                          <w:marLeft w:val="0"/>
                          <w:marRight w:val="0"/>
                          <w:marTop w:val="0"/>
                          <w:marBottom w:val="0"/>
                          <w:divBdr>
                            <w:top w:val="none" w:sz="0" w:space="0" w:color="auto"/>
                            <w:left w:val="none" w:sz="0" w:space="0" w:color="auto"/>
                            <w:bottom w:val="none" w:sz="0" w:space="0" w:color="auto"/>
                            <w:right w:val="none" w:sz="0" w:space="0" w:color="auto"/>
                          </w:divBdr>
                          <w:divsChild>
                            <w:div w:id="1646354618">
                              <w:marLeft w:val="0"/>
                              <w:marRight w:val="0"/>
                              <w:marTop w:val="0"/>
                              <w:marBottom w:val="0"/>
                              <w:divBdr>
                                <w:top w:val="none" w:sz="0" w:space="0" w:color="auto"/>
                                <w:left w:val="none" w:sz="0" w:space="0" w:color="auto"/>
                                <w:bottom w:val="none" w:sz="0" w:space="0" w:color="auto"/>
                                <w:right w:val="none" w:sz="0" w:space="0" w:color="auto"/>
                              </w:divBdr>
                              <w:divsChild>
                                <w:div w:id="2097747035">
                                  <w:marLeft w:val="0"/>
                                  <w:marRight w:val="0"/>
                                  <w:marTop w:val="0"/>
                                  <w:marBottom w:val="0"/>
                                  <w:divBdr>
                                    <w:top w:val="none" w:sz="0" w:space="0" w:color="auto"/>
                                    <w:left w:val="none" w:sz="0" w:space="0" w:color="auto"/>
                                    <w:bottom w:val="none" w:sz="0" w:space="0" w:color="auto"/>
                                    <w:right w:val="none" w:sz="0" w:space="0" w:color="auto"/>
                                  </w:divBdr>
                                  <w:divsChild>
                                    <w:div w:id="1241215220">
                                      <w:marLeft w:val="0"/>
                                      <w:marRight w:val="0"/>
                                      <w:marTop w:val="0"/>
                                      <w:marBottom w:val="0"/>
                                      <w:divBdr>
                                        <w:top w:val="none" w:sz="0" w:space="0" w:color="auto"/>
                                        <w:left w:val="none" w:sz="0" w:space="0" w:color="auto"/>
                                        <w:bottom w:val="none" w:sz="0" w:space="0" w:color="auto"/>
                                        <w:right w:val="none" w:sz="0" w:space="0" w:color="auto"/>
                                      </w:divBdr>
                                      <w:divsChild>
                                        <w:div w:id="31031130">
                                          <w:marLeft w:val="0"/>
                                          <w:marRight w:val="0"/>
                                          <w:marTop w:val="0"/>
                                          <w:marBottom w:val="0"/>
                                          <w:divBdr>
                                            <w:top w:val="none" w:sz="0" w:space="0" w:color="auto"/>
                                            <w:left w:val="none" w:sz="0" w:space="0" w:color="auto"/>
                                            <w:bottom w:val="none" w:sz="0" w:space="0" w:color="auto"/>
                                            <w:right w:val="none" w:sz="0" w:space="0" w:color="auto"/>
                                          </w:divBdr>
                                          <w:divsChild>
                                            <w:div w:id="923030107">
                                              <w:marLeft w:val="0"/>
                                              <w:marRight w:val="0"/>
                                              <w:marTop w:val="0"/>
                                              <w:marBottom w:val="0"/>
                                              <w:divBdr>
                                                <w:top w:val="none" w:sz="0" w:space="0" w:color="auto"/>
                                                <w:left w:val="none" w:sz="0" w:space="0" w:color="auto"/>
                                                <w:bottom w:val="none" w:sz="0" w:space="0" w:color="auto"/>
                                                <w:right w:val="none" w:sz="0" w:space="0" w:color="auto"/>
                                              </w:divBdr>
                                              <w:divsChild>
                                                <w:div w:id="788010928">
                                                  <w:marLeft w:val="0"/>
                                                  <w:marRight w:val="0"/>
                                                  <w:marTop w:val="0"/>
                                                  <w:marBottom w:val="0"/>
                                                  <w:divBdr>
                                                    <w:top w:val="none" w:sz="0" w:space="0" w:color="auto"/>
                                                    <w:left w:val="none" w:sz="0" w:space="0" w:color="auto"/>
                                                    <w:bottom w:val="none" w:sz="0" w:space="0" w:color="auto"/>
                                                    <w:right w:val="none" w:sz="0" w:space="0" w:color="auto"/>
                                                  </w:divBdr>
                                                  <w:divsChild>
                                                    <w:div w:id="852034711">
                                                      <w:marLeft w:val="0"/>
                                                      <w:marRight w:val="0"/>
                                                      <w:marTop w:val="0"/>
                                                      <w:marBottom w:val="0"/>
                                                      <w:divBdr>
                                                        <w:top w:val="none" w:sz="0" w:space="0" w:color="auto"/>
                                                        <w:left w:val="none" w:sz="0" w:space="0" w:color="auto"/>
                                                        <w:bottom w:val="none" w:sz="0" w:space="0" w:color="auto"/>
                                                        <w:right w:val="none" w:sz="0" w:space="0" w:color="auto"/>
                                                      </w:divBdr>
                                                      <w:divsChild>
                                                        <w:div w:id="96369804">
                                                          <w:marLeft w:val="0"/>
                                                          <w:marRight w:val="0"/>
                                                          <w:marTop w:val="0"/>
                                                          <w:marBottom w:val="0"/>
                                                          <w:divBdr>
                                                            <w:top w:val="none" w:sz="0" w:space="0" w:color="auto"/>
                                                            <w:left w:val="none" w:sz="0" w:space="0" w:color="auto"/>
                                                            <w:bottom w:val="none" w:sz="0" w:space="0" w:color="auto"/>
                                                            <w:right w:val="none" w:sz="0" w:space="0" w:color="auto"/>
                                                          </w:divBdr>
                                                          <w:divsChild>
                                                            <w:div w:id="184490503">
                                                              <w:marLeft w:val="0"/>
                                                              <w:marRight w:val="0"/>
                                                              <w:marTop w:val="0"/>
                                                              <w:marBottom w:val="0"/>
                                                              <w:divBdr>
                                                                <w:top w:val="none" w:sz="0" w:space="0" w:color="auto"/>
                                                                <w:left w:val="none" w:sz="0" w:space="0" w:color="auto"/>
                                                                <w:bottom w:val="none" w:sz="0" w:space="0" w:color="auto"/>
                                                                <w:right w:val="none" w:sz="0" w:space="0" w:color="auto"/>
                                                              </w:divBdr>
                                                              <w:divsChild>
                                                                <w:div w:id="671101662">
                                                                  <w:marLeft w:val="0"/>
                                                                  <w:marRight w:val="0"/>
                                                                  <w:marTop w:val="0"/>
                                                                  <w:marBottom w:val="0"/>
                                                                  <w:divBdr>
                                                                    <w:top w:val="none" w:sz="0" w:space="0" w:color="auto"/>
                                                                    <w:left w:val="none" w:sz="0" w:space="0" w:color="auto"/>
                                                                    <w:bottom w:val="none" w:sz="0" w:space="0" w:color="auto"/>
                                                                    <w:right w:val="none" w:sz="0" w:space="0" w:color="auto"/>
                                                                  </w:divBdr>
                                                                  <w:divsChild>
                                                                    <w:div w:id="917904716">
                                                                      <w:marLeft w:val="0"/>
                                                                      <w:marRight w:val="0"/>
                                                                      <w:marTop w:val="0"/>
                                                                      <w:marBottom w:val="0"/>
                                                                      <w:divBdr>
                                                                        <w:top w:val="none" w:sz="0" w:space="0" w:color="auto"/>
                                                                        <w:left w:val="none" w:sz="0" w:space="0" w:color="auto"/>
                                                                        <w:bottom w:val="none" w:sz="0" w:space="0" w:color="auto"/>
                                                                        <w:right w:val="none" w:sz="0" w:space="0" w:color="auto"/>
                                                                      </w:divBdr>
                                                                      <w:divsChild>
                                                                        <w:div w:id="1676498621">
                                                                          <w:marLeft w:val="0"/>
                                                                          <w:marRight w:val="0"/>
                                                                          <w:marTop w:val="0"/>
                                                                          <w:marBottom w:val="0"/>
                                                                          <w:divBdr>
                                                                            <w:top w:val="none" w:sz="0" w:space="0" w:color="auto"/>
                                                                            <w:left w:val="none" w:sz="0" w:space="0" w:color="auto"/>
                                                                            <w:bottom w:val="none" w:sz="0" w:space="0" w:color="auto"/>
                                                                            <w:right w:val="none" w:sz="0" w:space="0" w:color="auto"/>
                                                                          </w:divBdr>
                                                                          <w:divsChild>
                                                                            <w:div w:id="719598685">
                                                                              <w:marLeft w:val="0"/>
                                                                              <w:marRight w:val="0"/>
                                                                              <w:marTop w:val="0"/>
                                                                              <w:marBottom w:val="0"/>
                                                                              <w:divBdr>
                                                                                <w:top w:val="none" w:sz="0" w:space="0" w:color="auto"/>
                                                                                <w:left w:val="none" w:sz="0" w:space="0" w:color="auto"/>
                                                                                <w:bottom w:val="none" w:sz="0" w:space="0" w:color="auto"/>
                                                                                <w:right w:val="none" w:sz="0" w:space="0" w:color="auto"/>
                                                                              </w:divBdr>
                                                                              <w:divsChild>
                                                                                <w:div w:id="1628046114">
                                                                                  <w:marLeft w:val="0"/>
                                                                                  <w:marRight w:val="0"/>
                                                                                  <w:marTop w:val="0"/>
                                                                                  <w:marBottom w:val="0"/>
                                                                                  <w:divBdr>
                                                                                    <w:top w:val="none" w:sz="0" w:space="0" w:color="auto"/>
                                                                                    <w:left w:val="none" w:sz="0" w:space="0" w:color="auto"/>
                                                                                    <w:bottom w:val="none" w:sz="0" w:space="0" w:color="auto"/>
                                                                                    <w:right w:val="none" w:sz="0" w:space="0" w:color="auto"/>
                                                                                  </w:divBdr>
                                                                                  <w:divsChild>
                                                                                    <w:div w:id="776872701">
                                                                                      <w:marLeft w:val="0"/>
                                                                                      <w:marRight w:val="0"/>
                                                                                      <w:marTop w:val="0"/>
                                                                                      <w:marBottom w:val="0"/>
                                                                                      <w:divBdr>
                                                                                        <w:top w:val="none" w:sz="0" w:space="0" w:color="auto"/>
                                                                                        <w:left w:val="none" w:sz="0" w:space="0" w:color="auto"/>
                                                                                        <w:bottom w:val="none" w:sz="0" w:space="0" w:color="auto"/>
                                                                                        <w:right w:val="none" w:sz="0" w:space="0" w:color="auto"/>
                                                                                      </w:divBdr>
                                                                                      <w:divsChild>
                                                                                        <w:div w:id="2136556053">
                                                                                          <w:marLeft w:val="0"/>
                                                                                          <w:marRight w:val="0"/>
                                                                                          <w:marTop w:val="0"/>
                                                                                          <w:marBottom w:val="0"/>
                                                                                          <w:divBdr>
                                                                                            <w:top w:val="none" w:sz="0" w:space="0" w:color="auto"/>
                                                                                            <w:left w:val="none" w:sz="0" w:space="0" w:color="auto"/>
                                                                                            <w:bottom w:val="none" w:sz="0" w:space="0" w:color="auto"/>
                                                                                            <w:right w:val="none" w:sz="0" w:space="0" w:color="auto"/>
                                                                                          </w:divBdr>
                                                                                          <w:divsChild>
                                                                                            <w:div w:id="201598235">
                                                                                              <w:marLeft w:val="0"/>
                                                                                              <w:marRight w:val="0"/>
                                                                                              <w:marTop w:val="0"/>
                                                                                              <w:marBottom w:val="0"/>
                                                                                              <w:divBdr>
                                                                                                <w:top w:val="none" w:sz="0" w:space="0" w:color="auto"/>
                                                                                                <w:left w:val="none" w:sz="0" w:space="0" w:color="auto"/>
                                                                                                <w:bottom w:val="none" w:sz="0" w:space="0" w:color="auto"/>
                                                                                                <w:right w:val="none" w:sz="0" w:space="0" w:color="auto"/>
                                                                                              </w:divBdr>
                                                                                              <w:divsChild>
                                                                                                <w:div w:id="598105992">
                                                                                                  <w:marLeft w:val="0"/>
                                                                                                  <w:marRight w:val="0"/>
                                                                                                  <w:marTop w:val="0"/>
                                                                                                  <w:marBottom w:val="0"/>
                                                                                                  <w:divBdr>
                                                                                                    <w:top w:val="none" w:sz="0" w:space="0" w:color="auto"/>
                                                                                                    <w:left w:val="none" w:sz="0" w:space="0" w:color="auto"/>
                                                                                                    <w:bottom w:val="none" w:sz="0" w:space="0" w:color="auto"/>
                                                                                                    <w:right w:val="none" w:sz="0" w:space="0" w:color="auto"/>
                                                                                                  </w:divBdr>
                                                                                                  <w:divsChild>
                                                                                                    <w:div w:id="979119361">
                                                                                                      <w:marLeft w:val="0"/>
                                                                                                      <w:marRight w:val="0"/>
                                                                                                      <w:marTop w:val="0"/>
                                                                                                      <w:marBottom w:val="0"/>
                                                                                                      <w:divBdr>
                                                                                                        <w:top w:val="none" w:sz="0" w:space="0" w:color="auto"/>
                                                                                                        <w:left w:val="none" w:sz="0" w:space="0" w:color="auto"/>
                                                                                                        <w:bottom w:val="none" w:sz="0" w:space="0" w:color="auto"/>
                                                                                                        <w:right w:val="none" w:sz="0" w:space="0" w:color="auto"/>
                                                                                                      </w:divBdr>
                                                                                                      <w:divsChild>
                                                                                                        <w:div w:id="604113725">
                                                                                                          <w:marLeft w:val="0"/>
                                                                                                          <w:marRight w:val="0"/>
                                                                                                          <w:marTop w:val="0"/>
                                                                                                          <w:marBottom w:val="0"/>
                                                                                                          <w:divBdr>
                                                                                                            <w:top w:val="none" w:sz="0" w:space="0" w:color="auto"/>
                                                                                                            <w:left w:val="none" w:sz="0" w:space="0" w:color="auto"/>
                                                                                                            <w:bottom w:val="none" w:sz="0" w:space="0" w:color="auto"/>
                                                                                                            <w:right w:val="none" w:sz="0" w:space="0" w:color="auto"/>
                                                                                                          </w:divBdr>
                                                                                                          <w:divsChild>
                                                                                                            <w:div w:id="1447772002">
                                                                                                              <w:marLeft w:val="0"/>
                                                                                                              <w:marRight w:val="0"/>
                                                                                                              <w:marTop w:val="0"/>
                                                                                                              <w:marBottom w:val="0"/>
                                                                                                              <w:divBdr>
                                                                                                                <w:top w:val="none" w:sz="0" w:space="0" w:color="auto"/>
                                                                                                                <w:left w:val="none" w:sz="0" w:space="0" w:color="auto"/>
                                                                                                                <w:bottom w:val="none" w:sz="0" w:space="0" w:color="auto"/>
                                                                                                                <w:right w:val="none" w:sz="0" w:space="0" w:color="auto"/>
                                                                                                              </w:divBdr>
                                                                                                              <w:divsChild>
                                                                                                                <w:div w:id="1226376485">
                                                                                                                  <w:marLeft w:val="0"/>
                                                                                                                  <w:marRight w:val="0"/>
                                                                                                                  <w:marTop w:val="0"/>
                                                                                                                  <w:marBottom w:val="0"/>
                                                                                                                  <w:divBdr>
                                                                                                                    <w:top w:val="none" w:sz="0" w:space="0" w:color="auto"/>
                                                                                                                    <w:left w:val="none" w:sz="0" w:space="0" w:color="auto"/>
                                                                                                                    <w:bottom w:val="none" w:sz="0" w:space="0" w:color="auto"/>
                                                                                                                    <w:right w:val="none" w:sz="0" w:space="0" w:color="auto"/>
                                                                                                                  </w:divBdr>
                                                                                                                  <w:divsChild>
                                                                                                                    <w:div w:id="242688251">
                                                                                                                      <w:marLeft w:val="0"/>
                                                                                                                      <w:marRight w:val="0"/>
                                                                                                                      <w:marTop w:val="0"/>
                                                                                                                      <w:marBottom w:val="0"/>
                                                                                                                      <w:divBdr>
                                                                                                                        <w:top w:val="none" w:sz="0" w:space="0" w:color="auto"/>
                                                                                                                        <w:left w:val="none" w:sz="0" w:space="0" w:color="auto"/>
                                                                                                                        <w:bottom w:val="none" w:sz="0" w:space="0" w:color="auto"/>
                                                                                                                        <w:right w:val="none" w:sz="0" w:space="0" w:color="auto"/>
                                                                                                                      </w:divBdr>
                                                                                                                      <w:divsChild>
                                                                                                                        <w:div w:id="151141874">
                                                                                                                          <w:marLeft w:val="0"/>
                                                                                                                          <w:marRight w:val="0"/>
                                                                                                                          <w:marTop w:val="0"/>
                                                                                                                          <w:marBottom w:val="0"/>
                                                                                                                          <w:divBdr>
                                                                                                                            <w:top w:val="none" w:sz="0" w:space="0" w:color="auto"/>
                                                                                                                            <w:left w:val="none" w:sz="0" w:space="0" w:color="auto"/>
                                                                                                                            <w:bottom w:val="none" w:sz="0" w:space="0" w:color="auto"/>
                                                                                                                            <w:right w:val="none" w:sz="0" w:space="0" w:color="auto"/>
                                                                                                                          </w:divBdr>
                                                                                                                          <w:divsChild>
                                                                                                                            <w:div w:id="20518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42692">
      <w:bodyDiv w:val="1"/>
      <w:marLeft w:val="0"/>
      <w:marRight w:val="0"/>
      <w:marTop w:val="0"/>
      <w:marBottom w:val="0"/>
      <w:divBdr>
        <w:top w:val="none" w:sz="0" w:space="0" w:color="auto"/>
        <w:left w:val="none" w:sz="0" w:space="0" w:color="auto"/>
        <w:bottom w:val="none" w:sz="0" w:space="0" w:color="auto"/>
        <w:right w:val="none" w:sz="0" w:space="0" w:color="auto"/>
      </w:divBdr>
    </w:div>
    <w:div w:id="343748006">
      <w:bodyDiv w:val="1"/>
      <w:marLeft w:val="0"/>
      <w:marRight w:val="0"/>
      <w:marTop w:val="0"/>
      <w:marBottom w:val="0"/>
      <w:divBdr>
        <w:top w:val="none" w:sz="0" w:space="0" w:color="auto"/>
        <w:left w:val="none" w:sz="0" w:space="0" w:color="auto"/>
        <w:bottom w:val="none" w:sz="0" w:space="0" w:color="auto"/>
        <w:right w:val="none" w:sz="0" w:space="0" w:color="auto"/>
      </w:divBdr>
      <w:divsChild>
        <w:div w:id="654845943">
          <w:marLeft w:val="0"/>
          <w:marRight w:val="0"/>
          <w:marTop w:val="0"/>
          <w:marBottom w:val="0"/>
          <w:divBdr>
            <w:top w:val="none" w:sz="0" w:space="0" w:color="auto"/>
            <w:left w:val="none" w:sz="0" w:space="0" w:color="auto"/>
            <w:bottom w:val="none" w:sz="0" w:space="0" w:color="auto"/>
            <w:right w:val="none" w:sz="0" w:space="0" w:color="auto"/>
          </w:divBdr>
        </w:div>
        <w:div w:id="973873762">
          <w:marLeft w:val="0"/>
          <w:marRight w:val="0"/>
          <w:marTop w:val="0"/>
          <w:marBottom w:val="0"/>
          <w:divBdr>
            <w:top w:val="none" w:sz="0" w:space="0" w:color="auto"/>
            <w:left w:val="none" w:sz="0" w:space="0" w:color="auto"/>
            <w:bottom w:val="none" w:sz="0" w:space="0" w:color="auto"/>
            <w:right w:val="none" w:sz="0" w:space="0" w:color="auto"/>
          </w:divBdr>
        </w:div>
      </w:divsChild>
    </w:div>
    <w:div w:id="372076282">
      <w:bodyDiv w:val="1"/>
      <w:marLeft w:val="0"/>
      <w:marRight w:val="0"/>
      <w:marTop w:val="0"/>
      <w:marBottom w:val="0"/>
      <w:divBdr>
        <w:top w:val="none" w:sz="0" w:space="0" w:color="auto"/>
        <w:left w:val="none" w:sz="0" w:space="0" w:color="auto"/>
        <w:bottom w:val="none" w:sz="0" w:space="0" w:color="auto"/>
        <w:right w:val="none" w:sz="0" w:space="0" w:color="auto"/>
      </w:divBdr>
    </w:div>
    <w:div w:id="1123227126">
      <w:bodyDiv w:val="1"/>
      <w:marLeft w:val="0"/>
      <w:marRight w:val="0"/>
      <w:marTop w:val="0"/>
      <w:marBottom w:val="0"/>
      <w:divBdr>
        <w:top w:val="none" w:sz="0" w:space="0" w:color="auto"/>
        <w:left w:val="none" w:sz="0" w:space="0" w:color="auto"/>
        <w:bottom w:val="none" w:sz="0" w:space="0" w:color="auto"/>
        <w:right w:val="none" w:sz="0" w:space="0" w:color="auto"/>
      </w:divBdr>
    </w:div>
    <w:div w:id="1346444705">
      <w:bodyDiv w:val="1"/>
      <w:marLeft w:val="0"/>
      <w:marRight w:val="0"/>
      <w:marTop w:val="0"/>
      <w:marBottom w:val="0"/>
      <w:divBdr>
        <w:top w:val="none" w:sz="0" w:space="0" w:color="auto"/>
        <w:left w:val="none" w:sz="0" w:space="0" w:color="auto"/>
        <w:bottom w:val="none" w:sz="0" w:space="0" w:color="auto"/>
        <w:right w:val="none" w:sz="0" w:space="0" w:color="auto"/>
      </w:divBdr>
    </w:div>
    <w:div w:id="1440249621">
      <w:bodyDiv w:val="1"/>
      <w:marLeft w:val="0"/>
      <w:marRight w:val="0"/>
      <w:marTop w:val="0"/>
      <w:marBottom w:val="0"/>
      <w:divBdr>
        <w:top w:val="none" w:sz="0" w:space="0" w:color="auto"/>
        <w:left w:val="none" w:sz="0" w:space="0" w:color="auto"/>
        <w:bottom w:val="none" w:sz="0" w:space="0" w:color="auto"/>
        <w:right w:val="none" w:sz="0" w:space="0" w:color="auto"/>
      </w:divBdr>
    </w:div>
    <w:div w:id="1586113528">
      <w:bodyDiv w:val="1"/>
      <w:marLeft w:val="0"/>
      <w:marRight w:val="0"/>
      <w:marTop w:val="0"/>
      <w:marBottom w:val="0"/>
      <w:divBdr>
        <w:top w:val="none" w:sz="0" w:space="0" w:color="auto"/>
        <w:left w:val="none" w:sz="0" w:space="0" w:color="auto"/>
        <w:bottom w:val="none" w:sz="0" w:space="0" w:color="auto"/>
        <w:right w:val="none" w:sz="0" w:space="0" w:color="auto"/>
      </w:divBdr>
      <w:divsChild>
        <w:div w:id="1719627860">
          <w:marLeft w:val="0"/>
          <w:marRight w:val="0"/>
          <w:marTop w:val="0"/>
          <w:marBottom w:val="0"/>
          <w:divBdr>
            <w:top w:val="none" w:sz="0" w:space="0" w:color="auto"/>
            <w:left w:val="none" w:sz="0" w:space="0" w:color="auto"/>
            <w:bottom w:val="none" w:sz="0" w:space="0" w:color="auto"/>
            <w:right w:val="none" w:sz="0" w:space="0" w:color="auto"/>
          </w:divBdr>
        </w:div>
        <w:div w:id="1912540937">
          <w:marLeft w:val="360"/>
          <w:marRight w:val="0"/>
          <w:marTop w:val="0"/>
          <w:marBottom w:val="0"/>
          <w:divBdr>
            <w:top w:val="none" w:sz="0" w:space="0" w:color="auto"/>
            <w:left w:val="none" w:sz="0" w:space="0" w:color="auto"/>
            <w:bottom w:val="none" w:sz="0" w:space="0" w:color="auto"/>
            <w:right w:val="none" w:sz="0" w:space="0" w:color="auto"/>
          </w:divBdr>
        </w:div>
        <w:div w:id="1348364192">
          <w:marLeft w:val="360"/>
          <w:marRight w:val="0"/>
          <w:marTop w:val="0"/>
          <w:marBottom w:val="0"/>
          <w:divBdr>
            <w:top w:val="none" w:sz="0" w:space="0" w:color="auto"/>
            <w:left w:val="none" w:sz="0" w:space="0" w:color="auto"/>
            <w:bottom w:val="none" w:sz="0" w:space="0" w:color="auto"/>
            <w:right w:val="none" w:sz="0" w:space="0" w:color="auto"/>
          </w:divBdr>
        </w:div>
        <w:div w:id="216938122">
          <w:marLeft w:val="0"/>
          <w:marRight w:val="0"/>
          <w:marTop w:val="0"/>
          <w:marBottom w:val="0"/>
          <w:divBdr>
            <w:top w:val="none" w:sz="0" w:space="0" w:color="auto"/>
            <w:left w:val="none" w:sz="0" w:space="0" w:color="auto"/>
            <w:bottom w:val="none" w:sz="0" w:space="0" w:color="auto"/>
            <w:right w:val="none" w:sz="0" w:space="0" w:color="auto"/>
          </w:divBdr>
        </w:div>
        <w:div w:id="143644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BFF3B-E2B0-4DCB-8B45-B595C2DF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7FB9C4D5</Template>
  <TotalTime>1</TotalTime>
  <Pages>10</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20505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Whelan</dc:creator>
  <cp:lastModifiedBy>Mrs Taylor</cp:lastModifiedBy>
  <cp:revision>2</cp:revision>
  <dcterms:created xsi:type="dcterms:W3CDTF">2020-11-12T12:16:00Z</dcterms:created>
  <dcterms:modified xsi:type="dcterms:W3CDTF">2020-11-12T12:16:00Z</dcterms:modified>
</cp:coreProperties>
</file>