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257B7" w14:textId="77777777" w:rsidR="00AB0F7E" w:rsidRDefault="00CA6A7F">
      <w:pPr>
        <w:pStyle w:val="Heading3"/>
        <w:spacing w:before="0" w:after="0"/>
        <w:ind w:right="-1"/>
        <w:jc w:val="center"/>
        <w:rPr>
          <w:sz w:val="36"/>
          <w:szCs w:val="36"/>
        </w:rPr>
      </w:pPr>
      <w:bookmarkStart w:id="0" w:name="_GoBack"/>
      <w:bookmarkEnd w:id="0"/>
      <w:r>
        <w:rPr>
          <w:sz w:val="36"/>
          <w:szCs w:val="36"/>
        </w:rPr>
        <w:t>Governing Body</w:t>
      </w:r>
      <w:r w:rsidR="00AB0F7E">
        <w:rPr>
          <w:sz w:val="36"/>
          <w:szCs w:val="36"/>
        </w:rPr>
        <w:t xml:space="preserve"> Meeting Minutes</w:t>
      </w:r>
    </w:p>
    <w:p w14:paraId="063BC0A8" w14:textId="77777777" w:rsidR="00AB0F7E" w:rsidRDefault="00AB0F7E">
      <w:pPr>
        <w:pStyle w:val="Heading3"/>
        <w:spacing w:before="0" w:after="0"/>
        <w:ind w:right="-1"/>
        <w:rPr>
          <w:sz w:val="24"/>
          <w:szCs w:val="24"/>
        </w:rPr>
      </w:pPr>
    </w:p>
    <w:p w14:paraId="3D5A90D9" w14:textId="77777777" w:rsidR="009409E0" w:rsidRDefault="00AB0F7E">
      <w:pPr>
        <w:shd w:val="clear" w:color="auto" w:fill="F3F3F3"/>
        <w:spacing w:line="360" w:lineRule="auto"/>
        <w:rPr>
          <w:rFonts w:cs="Arial"/>
          <w:b/>
          <w:bCs/>
          <w:color w:val="000000"/>
          <w:szCs w:val="24"/>
          <w:lang w:val="en" w:eastAsia="en-US"/>
        </w:rPr>
      </w:pPr>
      <w:r>
        <w:rPr>
          <w:rFonts w:cs="Arial"/>
          <w:b/>
          <w:bCs/>
          <w:color w:val="000000"/>
          <w:szCs w:val="24"/>
          <w:lang w:val="en" w:eastAsia="en-US"/>
        </w:rPr>
        <w:t xml:space="preserve">School: </w:t>
      </w:r>
      <w:r w:rsidR="00456965">
        <w:rPr>
          <w:rFonts w:cs="Arial"/>
          <w:b/>
          <w:bCs/>
          <w:color w:val="000000"/>
          <w:szCs w:val="24"/>
          <w:lang w:val="en" w:eastAsia="en-US"/>
        </w:rPr>
        <w:t xml:space="preserve">Cavendish </w:t>
      </w:r>
      <w:r w:rsidR="00741DA3">
        <w:rPr>
          <w:rFonts w:cs="Arial"/>
          <w:b/>
          <w:bCs/>
          <w:color w:val="000000"/>
          <w:szCs w:val="24"/>
          <w:lang w:val="en" w:eastAsia="en-US"/>
        </w:rPr>
        <w:t xml:space="preserve">Community </w:t>
      </w:r>
      <w:r w:rsidR="00456965">
        <w:rPr>
          <w:rFonts w:cs="Arial"/>
          <w:b/>
          <w:bCs/>
          <w:color w:val="000000"/>
          <w:szCs w:val="24"/>
          <w:lang w:val="en" w:eastAsia="en-US"/>
        </w:rPr>
        <w:t>Primary School Governing Body</w:t>
      </w:r>
      <w:r w:rsidR="009409E0">
        <w:rPr>
          <w:rFonts w:cs="Arial"/>
          <w:b/>
          <w:bCs/>
          <w:color w:val="000000"/>
          <w:szCs w:val="24"/>
          <w:lang w:val="en" w:eastAsia="en-US"/>
        </w:rPr>
        <w:t xml:space="preserve"> Meeting</w:t>
      </w:r>
    </w:p>
    <w:p w14:paraId="5673A7ED" w14:textId="77777777" w:rsidR="00AB0F7E" w:rsidRDefault="00AB0F7E">
      <w:pPr>
        <w:shd w:val="clear" w:color="auto" w:fill="F3F3F3"/>
        <w:spacing w:line="360" w:lineRule="auto"/>
        <w:rPr>
          <w:rFonts w:cs="Arial"/>
          <w:b/>
          <w:bCs/>
          <w:color w:val="000000"/>
          <w:szCs w:val="24"/>
          <w:lang w:val="en" w:eastAsia="en-US"/>
        </w:rPr>
      </w:pPr>
      <w:r>
        <w:rPr>
          <w:rFonts w:cs="Arial"/>
          <w:b/>
          <w:bCs/>
          <w:color w:val="000000"/>
          <w:szCs w:val="24"/>
          <w:lang w:val="en" w:eastAsia="en-US"/>
        </w:rPr>
        <w:t>Quorum:</w:t>
      </w:r>
      <w:r w:rsidR="00061699">
        <w:rPr>
          <w:rFonts w:cs="Arial"/>
          <w:b/>
          <w:bCs/>
          <w:color w:val="000000"/>
          <w:szCs w:val="24"/>
          <w:lang w:val="en" w:eastAsia="en-US"/>
        </w:rPr>
        <w:t xml:space="preserve"> </w:t>
      </w:r>
      <w:r w:rsidR="00230056">
        <w:rPr>
          <w:rFonts w:cs="Arial"/>
          <w:b/>
          <w:bCs/>
          <w:color w:val="000000"/>
          <w:szCs w:val="24"/>
          <w:lang w:val="en" w:eastAsia="en-US"/>
        </w:rPr>
        <w:t>7</w:t>
      </w:r>
      <w:r w:rsidR="00456965">
        <w:rPr>
          <w:rFonts w:cs="Arial"/>
          <w:b/>
          <w:bCs/>
          <w:color w:val="000000"/>
          <w:szCs w:val="24"/>
          <w:lang w:val="en" w:eastAsia="en-US"/>
        </w:rPr>
        <w:t xml:space="preserve"> </w:t>
      </w:r>
      <w:r w:rsidR="00010B30">
        <w:rPr>
          <w:rFonts w:cs="Arial"/>
          <w:b/>
          <w:bCs/>
          <w:color w:val="000000"/>
          <w:szCs w:val="24"/>
          <w:lang w:val="en" w:eastAsia="en-US"/>
        </w:rPr>
        <w:t>(met</w:t>
      </w:r>
      <w:r w:rsidR="00456965">
        <w:rPr>
          <w:rFonts w:cs="Arial"/>
          <w:b/>
          <w:bCs/>
          <w:color w:val="000000"/>
          <w:szCs w:val="24"/>
          <w:lang w:val="en" w:eastAsia="en-US"/>
        </w:rPr>
        <w:t xml:space="preserve"> </w:t>
      </w:r>
      <w:r>
        <w:rPr>
          <w:rFonts w:cs="Arial"/>
          <w:b/>
          <w:bCs/>
          <w:color w:val="000000"/>
          <w:szCs w:val="24"/>
          <w:lang w:val="en" w:eastAsia="en-US"/>
        </w:rPr>
        <w:t>at this meeting)</w:t>
      </w:r>
    </w:p>
    <w:p w14:paraId="2DFE19CC" w14:textId="77777777" w:rsidR="00AB0F7E" w:rsidRDefault="00AB0F7E">
      <w:pPr>
        <w:shd w:val="clear" w:color="auto" w:fill="F3F3F3"/>
        <w:spacing w:line="360" w:lineRule="auto"/>
        <w:rPr>
          <w:rFonts w:cs="Arial"/>
          <w:b/>
          <w:bCs/>
          <w:color w:val="000000"/>
          <w:szCs w:val="24"/>
          <w:lang w:val="en" w:eastAsia="en-US"/>
        </w:rPr>
      </w:pPr>
      <w:r>
        <w:rPr>
          <w:rFonts w:cs="Arial"/>
          <w:b/>
          <w:bCs/>
          <w:color w:val="000000"/>
          <w:szCs w:val="24"/>
          <w:lang w:val="en" w:eastAsia="en-US"/>
        </w:rPr>
        <w:t xml:space="preserve">Chair: </w:t>
      </w:r>
      <w:r w:rsidR="00B30B19">
        <w:rPr>
          <w:rFonts w:cs="Arial"/>
          <w:b/>
          <w:bCs/>
          <w:color w:val="000000"/>
          <w:szCs w:val="24"/>
          <w:lang w:val="en" w:eastAsia="en-US"/>
        </w:rPr>
        <w:t xml:space="preserve">Oliver Gibson </w:t>
      </w:r>
    </w:p>
    <w:p w14:paraId="0FCD7F92" w14:textId="746BE306" w:rsidR="00693203" w:rsidRDefault="00AB0F7E">
      <w:pPr>
        <w:shd w:val="clear" w:color="auto" w:fill="F3F3F3"/>
        <w:spacing w:line="360" w:lineRule="auto"/>
        <w:rPr>
          <w:rFonts w:cs="Arial"/>
          <w:b/>
          <w:bCs/>
          <w:color w:val="000000"/>
          <w:szCs w:val="24"/>
          <w:lang w:val="en" w:eastAsia="en-US"/>
        </w:rPr>
      </w:pPr>
      <w:r>
        <w:rPr>
          <w:rFonts w:cs="Arial"/>
          <w:b/>
          <w:bCs/>
          <w:color w:val="000000"/>
          <w:szCs w:val="24"/>
          <w:lang w:val="en" w:eastAsia="en-US"/>
        </w:rPr>
        <w:t xml:space="preserve">Clerk: </w:t>
      </w:r>
      <w:r w:rsidR="00EB7914">
        <w:rPr>
          <w:rFonts w:cs="Arial"/>
          <w:b/>
          <w:bCs/>
          <w:color w:val="000000"/>
          <w:szCs w:val="24"/>
          <w:lang w:val="en" w:eastAsia="en-US"/>
        </w:rPr>
        <w:t>Joanne Douglas</w:t>
      </w:r>
    </w:p>
    <w:p w14:paraId="45D5D2B6" w14:textId="69EBFDB1" w:rsidR="00AB0F7E" w:rsidRDefault="00AB0F7E">
      <w:pPr>
        <w:shd w:val="clear" w:color="auto" w:fill="F3F3F3"/>
        <w:spacing w:line="360" w:lineRule="auto"/>
        <w:rPr>
          <w:rFonts w:cs="Arial"/>
          <w:b/>
          <w:color w:val="000000"/>
          <w:szCs w:val="24"/>
          <w:lang w:val="en" w:eastAsia="en-US"/>
        </w:rPr>
      </w:pPr>
      <w:r>
        <w:rPr>
          <w:rFonts w:cs="Arial"/>
          <w:b/>
          <w:color w:val="000000"/>
          <w:szCs w:val="24"/>
          <w:lang w:val="en" w:eastAsia="en-US"/>
        </w:rPr>
        <w:t>Date of meeting</w:t>
      </w:r>
      <w:r w:rsidR="00C92278">
        <w:rPr>
          <w:rFonts w:cs="Arial"/>
          <w:b/>
          <w:color w:val="000000"/>
          <w:szCs w:val="24"/>
          <w:lang w:val="en" w:eastAsia="en-US"/>
        </w:rPr>
        <w:t>:</w:t>
      </w:r>
      <w:r w:rsidR="00A4677B">
        <w:rPr>
          <w:rFonts w:cs="Arial"/>
          <w:b/>
          <w:color w:val="000000"/>
          <w:szCs w:val="24"/>
          <w:lang w:val="en" w:eastAsia="en-US"/>
        </w:rPr>
        <w:t xml:space="preserve"> </w:t>
      </w:r>
      <w:r w:rsidR="00EB7914">
        <w:rPr>
          <w:rFonts w:cs="Arial"/>
          <w:b/>
          <w:color w:val="000000"/>
          <w:szCs w:val="24"/>
          <w:lang w:val="en" w:eastAsia="en-US"/>
        </w:rPr>
        <w:t>24 September 2020</w:t>
      </w:r>
    </w:p>
    <w:p w14:paraId="4BAF74A9" w14:textId="5A1D2829" w:rsidR="009409E0" w:rsidRDefault="00AB0F7E" w:rsidP="00693203">
      <w:pPr>
        <w:shd w:val="clear" w:color="auto" w:fill="F3F3F3"/>
        <w:spacing w:line="360" w:lineRule="auto"/>
        <w:rPr>
          <w:lang w:val="en-US" w:eastAsia="en-US"/>
        </w:rPr>
      </w:pPr>
      <w:r>
        <w:rPr>
          <w:rFonts w:cs="Arial"/>
          <w:b/>
          <w:color w:val="000000"/>
          <w:szCs w:val="24"/>
          <w:lang w:val="en" w:eastAsia="en-US"/>
        </w:rPr>
        <w:t xml:space="preserve">Venue: </w:t>
      </w:r>
      <w:r w:rsidR="008B6D2C">
        <w:rPr>
          <w:rFonts w:cs="Arial"/>
          <w:b/>
          <w:color w:val="000000"/>
          <w:szCs w:val="24"/>
          <w:lang w:val="en" w:eastAsia="en-US"/>
        </w:rPr>
        <w:t>Cavendish Community Primary School and v</w:t>
      </w:r>
      <w:r w:rsidR="00693203">
        <w:rPr>
          <w:rFonts w:cs="Arial"/>
          <w:b/>
          <w:color w:val="000000"/>
          <w:szCs w:val="24"/>
          <w:lang w:val="en" w:eastAsia="en-US"/>
        </w:rPr>
        <w:t>irtual</w:t>
      </w:r>
      <w:r w:rsidR="008B6D2C">
        <w:rPr>
          <w:rFonts w:cs="Arial"/>
          <w:b/>
          <w:color w:val="000000"/>
          <w:szCs w:val="24"/>
          <w:lang w:val="en" w:eastAsia="en-US"/>
        </w:rPr>
        <w:t>ly</w:t>
      </w:r>
      <w:r w:rsidR="00693203">
        <w:rPr>
          <w:rFonts w:cs="Arial"/>
          <w:b/>
          <w:color w:val="000000"/>
          <w:szCs w:val="24"/>
          <w:lang w:val="en" w:eastAsia="en-US"/>
        </w:rPr>
        <w:t xml:space="preserve"> (via Zoom)</w:t>
      </w:r>
      <w:r w:rsidR="008B6D2C">
        <w:rPr>
          <w:rFonts w:cs="Arial"/>
          <w:b/>
          <w:color w:val="000000"/>
          <w:szCs w:val="24"/>
          <w:lang w:val="en" w:eastAsia="en-US"/>
        </w:rPr>
        <w:t xml:space="preserve"> </w:t>
      </w:r>
      <w:r w:rsidR="004850F3">
        <w:rPr>
          <w:lang w:val="en-US" w:eastAsia="en-US"/>
        </w:rPr>
        <w:tab/>
      </w:r>
    </w:p>
    <w:p w14:paraId="251B4925" w14:textId="77777777" w:rsidR="00D16962" w:rsidRPr="00C92278" w:rsidRDefault="00E32A51" w:rsidP="00C92278">
      <w:pPr>
        <w:pStyle w:val="Heading1"/>
        <w:rPr>
          <w:sz w:val="24"/>
        </w:rPr>
      </w:pPr>
      <w:r w:rsidRPr="00E06643">
        <w:rPr>
          <w:sz w:val="24"/>
        </w:rPr>
        <w:t>Attendance</w:t>
      </w:r>
    </w:p>
    <w:p w14:paraId="22D1CA70" w14:textId="77777777" w:rsidR="00C92278" w:rsidRDefault="00C92278" w:rsidP="00596C7B">
      <w:pPr>
        <w:rPr>
          <w:i/>
          <w:sz w:val="20"/>
          <w:lang w:val="en-US" w:eastAsia="en-U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420"/>
        <w:gridCol w:w="1800"/>
        <w:gridCol w:w="1980"/>
      </w:tblGrid>
      <w:tr w:rsidR="00C92278" w:rsidRPr="00B00321" w14:paraId="68FB580F" w14:textId="77777777" w:rsidTr="00C92278">
        <w:trPr>
          <w:trHeight w:val="276"/>
        </w:trPr>
        <w:tc>
          <w:tcPr>
            <w:tcW w:w="3168" w:type="dxa"/>
          </w:tcPr>
          <w:p w14:paraId="654FF4CA" w14:textId="77777777" w:rsidR="00C92278" w:rsidRPr="00B00321" w:rsidRDefault="00C92278" w:rsidP="00C92278">
            <w:pPr>
              <w:jc w:val="center"/>
              <w:rPr>
                <w:szCs w:val="24"/>
              </w:rPr>
            </w:pPr>
          </w:p>
          <w:p w14:paraId="476EDBE0" w14:textId="77777777" w:rsidR="00C92278" w:rsidRPr="00B00321" w:rsidRDefault="00C92278" w:rsidP="00C92278">
            <w:pPr>
              <w:jc w:val="center"/>
              <w:rPr>
                <w:b/>
                <w:szCs w:val="24"/>
              </w:rPr>
            </w:pPr>
            <w:r w:rsidRPr="00B00321">
              <w:rPr>
                <w:b/>
                <w:szCs w:val="24"/>
              </w:rPr>
              <w:t>Name</w:t>
            </w:r>
          </w:p>
        </w:tc>
        <w:tc>
          <w:tcPr>
            <w:tcW w:w="3420" w:type="dxa"/>
            <w:shd w:val="clear" w:color="auto" w:fill="auto"/>
          </w:tcPr>
          <w:p w14:paraId="02F5E8D6" w14:textId="77777777" w:rsidR="00C92278" w:rsidRPr="00B00321" w:rsidRDefault="00C92278" w:rsidP="00C92278">
            <w:pPr>
              <w:jc w:val="center"/>
              <w:rPr>
                <w:szCs w:val="24"/>
              </w:rPr>
            </w:pPr>
          </w:p>
          <w:p w14:paraId="2EF1FFA8" w14:textId="77777777" w:rsidR="00C92278" w:rsidRPr="00B00321" w:rsidRDefault="00C92278" w:rsidP="00C92278">
            <w:pPr>
              <w:jc w:val="center"/>
              <w:rPr>
                <w:b/>
                <w:szCs w:val="24"/>
              </w:rPr>
            </w:pPr>
            <w:r w:rsidRPr="00B00321">
              <w:rPr>
                <w:b/>
                <w:szCs w:val="24"/>
              </w:rPr>
              <w:t>Governor type</w:t>
            </w:r>
          </w:p>
          <w:p w14:paraId="14E9A66E" w14:textId="77777777" w:rsidR="00C92278" w:rsidRPr="00B00321" w:rsidRDefault="00C92278" w:rsidP="00C92278">
            <w:pPr>
              <w:rPr>
                <w:szCs w:val="24"/>
              </w:rPr>
            </w:pPr>
          </w:p>
        </w:tc>
        <w:tc>
          <w:tcPr>
            <w:tcW w:w="1800" w:type="dxa"/>
            <w:shd w:val="clear" w:color="auto" w:fill="auto"/>
          </w:tcPr>
          <w:p w14:paraId="62A27EA2" w14:textId="77777777" w:rsidR="00C92278" w:rsidRPr="00B00321" w:rsidRDefault="00C92278" w:rsidP="00C92278">
            <w:pPr>
              <w:rPr>
                <w:b/>
                <w:szCs w:val="24"/>
              </w:rPr>
            </w:pPr>
            <w:r w:rsidRPr="00B00321">
              <w:rPr>
                <w:b/>
                <w:szCs w:val="24"/>
              </w:rPr>
              <w:t xml:space="preserve">‘End of Term of Office’ date </w:t>
            </w:r>
          </w:p>
        </w:tc>
        <w:tc>
          <w:tcPr>
            <w:tcW w:w="1980" w:type="dxa"/>
          </w:tcPr>
          <w:p w14:paraId="0EE1014B" w14:textId="77777777" w:rsidR="00C92278" w:rsidRPr="00B00321" w:rsidRDefault="00C92278" w:rsidP="00C92278">
            <w:pPr>
              <w:jc w:val="center"/>
              <w:rPr>
                <w:b/>
                <w:szCs w:val="24"/>
              </w:rPr>
            </w:pPr>
            <w:r w:rsidRPr="00B00321">
              <w:rPr>
                <w:b/>
                <w:szCs w:val="24"/>
              </w:rPr>
              <w:t xml:space="preserve">Present </w:t>
            </w:r>
            <w:r>
              <w:rPr>
                <w:b/>
                <w:szCs w:val="24"/>
              </w:rPr>
              <w:t>(</w:t>
            </w:r>
            <w:r w:rsidRPr="00B00321">
              <w:rPr>
                <w:b/>
                <w:szCs w:val="24"/>
              </w:rPr>
              <w:t>P)</w:t>
            </w:r>
            <w:r>
              <w:rPr>
                <w:b/>
                <w:szCs w:val="24"/>
              </w:rPr>
              <w:t xml:space="preserve"> </w:t>
            </w:r>
            <w:r w:rsidRPr="00B00321">
              <w:rPr>
                <w:b/>
                <w:szCs w:val="24"/>
              </w:rPr>
              <w:t>/</w:t>
            </w:r>
            <w:r>
              <w:rPr>
                <w:b/>
                <w:szCs w:val="24"/>
              </w:rPr>
              <w:t xml:space="preserve"> </w:t>
            </w:r>
            <w:r w:rsidRPr="00B00321">
              <w:rPr>
                <w:b/>
                <w:szCs w:val="24"/>
              </w:rPr>
              <w:t xml:space="preserve">apologies </w:t>
            </w:r>
            <w:r>
              <w:rPr>
                <w:b/>
                <w:szCs w:val="24"/>
              </w:rPr>
              <w:t>(</w:t>
            </w:r>
            <w:r w:rsidRPr="00B00321">
              <w:rPr>
                <w:b/>
                <w:szCs w:val="24"/>
              </w:rPr>
              <w:t>Ap)/</w:t>
            </w:r>
            <w:r>
              <w:rPr>
                <w:b/>
                <w:szCs w:val="24"/>
              </w:rPr>
              <w:t xml:space="preserve"> </w:t>
            </w:r>
            <w:r w:rsidRPr="00B00321">
              <w:rPr>
                <w:b/>
                <w:szCs w:val="24"/>
              </w:rPr>
              <w:t>absent (A)</w:t>
            </w:r>
          </w:p>
        </w:tc>
      </w:tr>
      <w:tr w:rsidR="00C92278" w:rsidRPr="00DC4293" w14:paraId="6EF4D65C" w14:textId="77777777" w:rsidTr="00C92278">
        <w:trPr>
          <w:trHeight w:val="276"/>
        </w:trPr>
        <w:tc>
          <w:tcPr>
            <w:tcW w:w="3168" w:type="dxa"/>
            <w:tcBorders>
              <w:top w:val="single" w:sz="4" w:space="0" w:color="auto"/>
              <w:left w:val="single" w:sz="4" w:space="0" w:color="auto"/>
              <w:bottom w:val="single" w:sz="4" w:space="0" w:color="auto"/>
              <w:right w:val="single" w:sz="4" w:space="0" w:color="auto"/>
            </w:tcBorders>
          </w:tcPr>
          <w:p w14:paraId="0D6E3209" w14:textId="0EDA77FF" w:rsidR="00C92278" w:rsidRDefault="00EB7914" w:rsidP="00C92278">
            <w:pPr>
              <w:rPr>
                <w:szCs w:val="24"/>
              </w:rPr>
            </w:pPr>
            <w:r>
              <w:rPr>
                <w:szCs w:val="24"/>
              </w:rPr>
              <w:t>Jo Taylor</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7823D0A" w14:textId="77777777" w:rsidR="00C92278" w:rsidRDefault="00C92278" w:rsidP="00C92278">
            <w:pPr>
              <w:rPr>
                <w:szCs w:val="24"/>
              </w:rPr>
            </w:pPr>
            <w:r>
              <w:rPr>
                <w:szCs w:val="24"/>
              </w:rPr>
              <w:t>Headteacher (HT)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A6C8432" w14:textId="77777777" w:rsidR="00C92278" w:rsidRPr="00B01D7F" w:rsidRDefault="00C92278" w:rsidP="00C92278">
            <w:pPr>
              <w:rPr>
                <w:szCs w:val="24"/>
              </w:rPr>
            </w:pPr>
            <w:r w:rsidRPr="00B01D7F">
              <w:rPr>
                <w:szCs w:val="24"/>
              </w:rPr>
              <w:t>N/A</w:t>
            </w:r>
          </w:p>
        </w:tc>
        <w:tc>
          <w:tcPr>
            <w:tcW w:w="1980" w:type="dxa"/>
            <w:tcBorders>
              <w:top w:val="single" w:sz="4" w:space="0" w:color="auto"/>
              <w:left w:val="single" w:sz="4" w:space="0" w:color="auto"/>
              <w:bottom w:val="single" w:sz="4" w:space="0" w:color="auto"/>
              <w:right w:val="single" w:sz="4" w:space="0" w:color="auto"/>
            </w:tcBorders>
          </w:tcPr>
          <w:p w14:paraId="70184AA7" w14:textId="784224AD" w:rsidR="00C92278" w:rsidRPr="00B01D7F" w:rsidRDefault="00C65A2A" w:rsidP="00C65A2A">
            <w:pPr>
              <w:jc w:val="center"/>
              <w:rPr>
                <w:szCs w:val="24"/>
              </w:rPr>
            </w:pPr>
            <w:r>
              <w:rPr>
                <w:szCs w:val="24"/>
              </w:rPr>
              <w:t>P</w:t>
            </w:r>
          </w:p>
        </w:tc>
      </w:tr>
      <w:tr w:rsidR="00C65A2A" w:rsidRPr="00DC4293" w14:paraId="76556BE5" w14:textId="77777777" w:rsidTr="00C92278">
        <w:trPr>
          <w:trHeight w:val="276"/>
        </w:trPr>
        <w:tc>
          <w:tcPr>
            <w:tcW w:w="3168" w:type="dxa"/>
            <w:tcBorders>
              <w:top w:val="single" w:sz="4" w:space="0" w:color="auto"/>
              <w:left w:val="single" w:sz="4" w:space="0" w:color="auto"/>
              <w:bottom w:val="single" w:sz="4" w:space="0" w:color="auto"/>
              <w:right w:val="single" w:sz="4" w:space="0" w:color="auto"/>
            </w:tcBorders>
          </w:tcPr>
          <w:p w14:paraId="50F63B06" w14:textId="77777777" w:rsidR="00C65A2A" w:rsidRDefault="00C65A2A" w:rsidP="00C65A2A">
            <w:pPr>
              <w:rPr>
                <w:szCs w:val="24"/>
              </w:rPr>
            </w:pPr>
            <w:r>
              <w:rPr>
                <w:szCs w:val="24"/>
              </w:rPr>
              <w:t>Oliver Gibson</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1432402" w14:textId="77777777" w:rsidR="00C65A2A" w:rsidRDefault="00C65A2A" w:rsidP="00C65A2A">
            <w:pPr>
              <w:rPr>
                <w:szCs w:val="24"/>
              </w:rPr>
            </w:pPr>
            <w:r>
              <w:rPr>
                <w:szCs w:val="24"/>
              </w:rPr>
              <w:t>Co-opted (Chair)</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7C925E2" w14:textId="147F7B2A" w:rsidR="00C65A2A" w:rsidRDefault="00C65A2A" w:rsidP="00C65A2A">
            <w:pPr>
              <w:rPr>
                <w:szCs w:val="24"/>
              </w:rPr>
            </w:pPr>
            <w:r>
              <w:rPr>
                <w:szCs w:val="24"/>
              </w:rPr>
              <w:t>01/07/23</w:t>
            </w:r>
          </w:p>
        </w:tc>
        <w:tc>
          <w:tcPr>
            <w:tcW w:w="1980" w:type="dxa"/>
            <w:tcBorders>
              <w:top w:val="single" w:sz="4" w:space="0" w:color="auto"/>
              <w:left w:val="single" w:sz="4" w:space="0" w:color="auto"/>
              <w:bottom w:val="single" w:sz="4" w:space="0" w:color="auto"/>
              <w:right w:val="single" w:sz="4" w:space="0" w:color="auto"/>
            </w:tcBorders>
          </w:tcPr>
          <w:p w14:paraId="5ABF420A" w14:textId="1C85FA16" w:rsidR="00C65A2A" w:rsidRDefault="00C65A2A" w:rsidP="00C65A2A">
            <w:pPr>
              <w:jc w:val="center"/>
              <w:rPr>
                <w:szCs w:val="24"/>
              </w:rPr>
            </w:pPr>
            <w:r>
              <w:rPr>
                <w:szCs w:val="24"/>
              </w:rPr>
              <w:t>P</w:t>
            </w:r>
          </w:p>
        </w:tc>
      </w:tr>
      <w:tr w:rsidR="00C65A2A" w:rsidRPr="00DC4293" w14:paraId="3B1E4B99"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46193078" w14:textId="77777777" w:rsidR="00C65A2A" w:rsidRPr="00E32A51" w:rsidRDefault="00C65A2A" w:rsidP="00C65A2A">
            <w:pPr>
              <w:rPr>
                <w:szCs w:val="24"/>
              </w:rPr>
            </w:pPr>
            <w:r w:rsidRPr="00E32A51">
              <w:rPr>
                <w:szCs w:val="24"/>
              </w:rPr>
              <w:t xml:space="preserve">David Griffiths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F65443C" w14:textId="77777777" w:rsidR="00C65A2A" w:rsidRPr="00DC4293" w:rsidRDefault="00C65A2A" w:rsidP="00C65A2A">
            <w:pPr>
              <w:rPr>
                <w:szCs w:val="24"/>
              </w:rPr>
            </w:pPr>
            <w:r w:rsidRPr="00DC4293">
              <w:rPr>
                <w:szCs w:val="24"/>
              </w:rPr>
              <w:t>A</w:t>
            </w:r>
            <w:r>
              <w:rPr>
                <w:szCs w:val="24"/>
              </w:rPr>
              <w:t>ssociate (DHT)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AF78710" w14:textId="77777777" w:rsidR="00C65A2A" w:rsidRPr="00DC4293" w:rsidRDefault="00C65A2A" w:rsidP="00C65A2A">
            <w:pPr>
              <w:rPr>
                <w:szCs w:val="24"/>
              </w:rPr>
            </w:pPr>
            <w:r>
              <w:rPr>
                <w:szCs w:val="24"/>
              </w:rPr>
              <w:t>05/12/21</w:t>
            </w:r>
          </w:p>
        </w:tc>
        <w:tc>
          <w:tcPr>
            <w:tcW w:w="1980" w:type="dxa"/>
            <w:tcBorders>
              <w:top w:val="single" w:sz="4" w:space="0" w:color="auto"/>
              <w:left w:val="single" w:sz="4" w:space="0" w:color="auto"/>
              <w:bottom w:val="single" w:sz="4" w:space="0" w:color="auto"/>
              <w:right w:val="single" w:sz="4" w:space="0" w:color="auto"/>
            </w:tcBorders>
          </w:tcPr>
          <w:p w14:paraId="050565C8" w14:textId="5AD7CD92" w:rsidR="00C65A2A" w:rsidRPr="00DC4293" w:rsidRDefault="00C65A2A" w:rsidP="00C65A2A">
            <w:pPr>
              <w:jc w:val="center"/>
              <w:rPr>
                <w:szCs w:val="24"/>
              </w:rPr>
            </w:pPr>
            <w:r>
              <w:rPr>
                <w:szCs w:val="24"/>
              </w:rPr>
              <w:t>P</w:t>
            </w:r>
          </w:p>
        </w:tc>
      </w:tr>
      <w:tr w:rsidR="00C65A2A" w:rsidRPr="00DC4293" w14:paraId="33C2484B"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17281C6D" w14:textId="77777777" w:rsidR="00C65A2A" w:rsidRPr="00845106" w:rsidRDefault="00C65A2A" w:rsidP="00C65A2A">
            <w:pPr>
              <w:rPr>
                <w:szCs w:val="24"/>
              </w:rPr>
            </w:pPr>
            <w:r>
              <w:rPr>
                <w:szCs w:val="24"/>
              </w:rPr>
              <w:t>Catherine Alnuamaani</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8D73F30" w14:textId="191087A5" w:rsidR="00C65A2A" w:rsidRPr="00845106" w:rsidRDefault="00066E7C" w:rsidP="00C65A2A">
            <w:pPr>
              <w:rPr>
                <w:szCs w:val="24"/>
              </w:rPr>
            </w:pPr>
            <w:r>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9FFA1D" w14:textId="177B7AE8" w:rsidR="00C65A2A" w:rsidRPr="00845106" w:rsidRDefault="00066E7C" w:rsidP="00C65A2A">
            <w:pPr>
              <w:rPr>
                <w:szCs w:val="24"/>
              </w:rPr>
            </w:pPr>
            <w:r>
              <w:rPr>
                <w:szCs w:val="24"/>
              </w:rPr>
              <w:t>19/05/24</w:t>
            </w:r>
          </w:p>
        </w:tc>
        <w:tc>
          <w:tcPr>
            <w:tcW w:w="1980" w:type="dxa"/>
            <w:tcBorders>
              <w:top w:val="single" w:sz="4" w:space="0" w:color="auto"/>
              <w:left w:val="single" w:sz="4" w:space="0" w:color="auto"/>
              <w:bottom w:val="single" w:sz="4" w:space="0" w:color="auto"/>
              <w:right w:val="single" w:sz="4" w:space="0" w:color="auto"/>
            </w:tcBorders>
          </w:tcPr>
          <w:p w14:paraId="384B171B" w14:textId="392819C7" w:rsidR="00C65A2A" w:rsidRPr="00845106" w:rsidRDefault="00C65A2A" w:rsidP="00C65A2A">
            <w:pPr>
              <w:jc w:val="center"/>
              <w:rPr>
                <w:szCs w:val="24"/>
              </w:rPr>
            </w:pPr>
            <w:r>
              <w:rPr>
                <w:szCs w:val="24"/>
              </w:rPr>
              <w:t>P</w:t>
            </w:r>
          </w:p>
        </w:tc>
      </w:tr>
      <w:tr w:rsidR="00C65A2A" w:rsidRPr="00DC4293" w14:paraId="5F3E5F37"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F5C24C9" w14:textId="67CDA0E5" w:rsidR="00C65A2A" w:rsidRDefault="00C65A2A" w:rsidP="00C65A2A">
            <w:pPr>
              <w:rPr>
                <w:szCs w:val="24"/>
              </w:rPr>
            </w:pPr>
            <w:r>
              <w:rPr>
                <w:szCs w:val="24"/>
              </w:rPr>
              <w:t>Sarah Hamilton</w:t>
            </w:r>
            <w:r w:rsidR="00CE3163">
              <w:rPr>
                <w:szCs w:val="24"/>
              </w:rPr>
              <w:t xml:space="preserve">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CFC0E0F" w14:textId="77777777" w:rsidR="00C65A2A" w:rsidRDefault="00C65A2A" w:rsidP="00C65A2A">
            <w:pPr>
              <w:rPr>
                <w:szCs w:val="24"/>
              </w:rPr>
            </w:pPr>
            <w:r>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CB42385" w14:textId="521DAF71" w:rsidR="00C65A2A" w:rsidRDefault="00EB7914" w:rsidP="00C65A2A">
            <w:pPr>
              <w:rPr>
                <w:szCs w:val="24"/>
              </w:rPr>
            </w:pPr>
            <w:r>
              <w:rPr>
                <w:szCs w:val="24"/>
              </w:rPr>
              <w:t>23/09/24</w:t>
            </w:r>
          </w:p>
        </w:tc>
        <w:tc>
          <w:tcPr>
            <w:tcW w:w="1980" w:type="dxa"/>
            <w:tcBorders>
              <w:top w:val="single" w:sz="4" w:space="0" w:color="auto"/>
              <w:left w:val="single" w:sz="4" w:space="0" w:color="auto"/>
              <w:bottom w:val="single" w:sz="4" w:space="0" w:color="auto"/>
              <w:right w:val="single" w:sz="4" w:space="0" w:color="auto"/>
            </w:tcBorders>
          </w:tcPr>
          <w:p w14:paraId="25C3AFDC" w14:textId="5271C866" w:rsidR="00C65A2A" w:rsidRDefault="00C65A2A" w:rsidP="00C65A2A">
            <w:pPr>
              <w:jc w:val="center"/>
              <w:rPr>
                <w:szCs w:val="24"/>
              </w:rPr>
            </w:pPr>
            <w:r>
              <w:rPr>
                <w:szCs w:val="24"/>
              </w:rPr>
              <w:t>P</w:t>
            </w:r>
          </w:p>
        </w:tc>
      </w:tr>
      <w:tr w:rsidR="00C65A2A" w:rsidRPr="00DC4293" w14:paraId="5C5F8458"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76D7A814" w14:textId="77777777" w:rsidR="00C65A2A" w:rsidRDefault="00C65A2A" w:rsidP="00C65A2A">
            <w:pPr>
              <w:rPr>
                <w:szCs w:val="24"/>
              </w:rPr>
            </w:pPr>
            <w:r>
              <w:rPr>
                <w:szCs w:val="24"/>
              </w:rPr>
              <w:t>Kirsty Baird</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A580512" w14:textId="77777777" w:rsidR="00C65A2A" w:rsidRDefault="00C65A2A" w:rsidP="00C65A2A">
            <w:pPr>
              <w:rPr>
                <w:szCs w:val="24"/>
              </w:rPr>
            </w:pPr>
            <w:r>
              <w:rPr>
                <w:szCs w:val="24"/>
              </w:rPr>
              <w:t>Parent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DC75C7B" w14:textId="77777777" w:rsidR="00C65A2A" w:rsidRDefault="00C65A2A" w:rsidP="00C65A2A">
            <w:pPr>
              <w:rPr>
                <w:szCs w:val="24"/>
              </w:rPr>
            </w:pPr>
            <w:r>
              <w:rPr>
                <w:szCs w:val="24"/>
              </w:rPr>
              <w:t>01/11/20</w:t>
            </w:r>
          </w:p>
        </w:tc>
        <w:tc>
          <w:tcPr>
            <w:tcW w:w="1980" w:type="dxa"/>
            <w:tcBorders>
              <w:top w:val="single" w:sz="4" w:space="0" w:color="auto"/>
              <w:left w:val="single" w:sz="4" w:space="0" w:color="auto"/>
              <w:bottom w:val="single" w:sz="4" w:space="0" w:color="auto"/>
              <w:right w:val="single" w:sz="4" w:space="0" w:color="auto"/>
            </w:tcBorders>
          </w:tcPr>
          <w:p w14:paraId="5433A576" w14:textId="7221DA7A" w:rsidR="00C65A2A" w:rsidRDefault="00C65A2A" w:rsidP="00C65A2A">
            <w:pPr>
              <w:jc w:val="center"/>
              <w:rPr>
                <w:szCs w:val="24"/>
              </w:rPr>
            </w:pPr>
            <w:r>
              <w:rPr>
                <w:szCs w:val="24"/>
              </w:rPr>
              <w:t>P</w:t>
            </w:r>
          </w:p>
        </w:tc>
      </w:tr>
      <w:tr w:rsidR="00C65A2A" w:rsidRPr="00DC4293" w14:paraId="69DF219F"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208A6DD6" w14:textId="77777777" w:rsidR="00C65A2A" w:rsidRDefault="00C65A2A" w:rsidP="00C65A2A">
            <w:pPr>
              <w:rPr>
                <w:szCs w:val="24"/>
              </w:rPr>
            </w:pPr>
            <w:r>
              <w:rPr>
                <w:szCs w:val="24"/>
              </w:rPr>
              <w:t>Chris Byrne</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9A47584" w14:textId="77777777" w:rsidR="00C65A2A" w:rsidRDefault="00C65A2A" w:rsidP="00C65A2A">
            <w:pPr>
              <w:rPr>
                <w:szCs w:val="24"/>
              </w:rPr>
            </w:pPr>
            <w:r>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53D53CC" w14:textId="24681589" w:rsidR="00C65A2A" w:rsidRDefault="00EB7914" w:rsidP="00C65A2A">
            <w:pPr>
              <w:rPr>
                <w:szCs w:val="24"/>
              </w:rPr>
            </w:pPr>
            <w:r>
              <w:rPr>
                <w:szCs w:val="24"/>
              </w:rPr>
              <w:t>23/09/21</w:t>
            </w:r>
          </w:p>
        </w:tc>
        <w:tc>
          <w:tcPr>
            <w:tcW w:w="1980" w:type="dxa"/>
            <w:tcBorders>
              <w:top w:val="single" w:sz="4" w:space="0" w:color="auto"/>
              <w:left w:val="single" w:sz="4" w:space="0" w:color="auto"/>
              <w:bottom w:val="single" w:sz="4" w:space="0" w:color="auto"/>
              <w:right w:val="single" w:sz="4" w:space="0" w:color="auto"/>
            </w:tcBorders>
          </w:tcPr>
          <w:p w14:paraId="0CC482EB" w14:textId="1C1F03FE" w:rsidR="00C65A2A" w:rsidRDefault="00C65A2A" w:rsidP="00C65A2A">
            <w:pPr>
              <w:jc w:val="center"/>
              <w:rPr>
                <w:szCs w:val="24"/>
              </w:rPr>
            </w:pPr>
            <w:r>
              <w:rPr>
                <w:szCs w:val="24"/>
              </w:rPr>
              <w:t>P</w:t>
            </w:r>
          </w:p>
        </w:tc>
      </w:tr>
      <w:tr w:rsidR="00C65A2A" w:rsidRPr="00DC4293" w14:paraId="035B6F95"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4CEAACC" w14:textId="2E474E9C" w:rsidR="00C65A2A" w:rsidRDefault="00C65A2A" w:rsidP="00C65A2A">
            <w:pPr>
              <w:rPr>
                <w:szCs w:val="24"/>
              </w:rPr>
            </w:pPr>
            <w:r>
              <w:rPr>
                <w:szCs w:val="24"/>
              </w:rPr>
              <w:t>Mike Tate</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77B1E83" w14:textId="0A11B795" w:rsidR="00C65A2A" w:rsidRDefault="00B73D3D" w:rsidP="00C65A2A">
            <w:pPr>
              <w:rPr>
                <w:szCs w:val="24"/>
              </w:rPr>
            </w:pPr>
            <w:r>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4E6F97" w14:textId="732B49F7" w:rsidR="00C65A2A" w:rsidRDefault="00B73D3D" w:rsidP="00C65A2A">
            <w:pPr>
              <w:rPr>
                <w:szCs w:val="24"/>
              </w:rPr>
            </w:pPr>
            <w:r>
              <w:rPr>
                <w:szCs w:val="24"/>
              </w:rPr>
              <w:t>12/07/24</w:t>
            </w:r>
          </w:p>
        </w:tc>
        <w:tc>
          <w:tcPr>
            <w:tcW w:w="1980" w:type="dxa"/>
            <w:tcBorders>
              <w:top w:val="single" w:sz="4" w:space="0" w:color="auto"/>
              <w:left w:val="single" w:sz="4" w:space="0" w:color="auto"/>
              <w:bottom w:val="single" w:sz="4" w:space="0" w:color="auto"/>
              <w:right w:val="single" w:sz="4" w:space="0" w:color="auto"/>
            </w:tcBorders>
          </w:tcPr>
          <w:p w14:paraId="611BD230" w14:textId="3DF9F3F4" w:rsidR="00C65A2A" w:rsidRDefault="00C65A2A" w:rsidP="00C65A2A">
            <w:pPr>
              <w:jc w:val="center"/>
              <w:rPr>
                <w:szCs w:val="24"/>
              </w:rPr>
            </w:pPr>
            <w:r>
              <w:rPr>
                <w:szCs w:val="24"/>
              </w:rPr>
              <w:t>P</w:t>
            </w:r>
          </w:p>
        </w:tc>
      </w:tr>
      <w:tr w:rsidR="008B6D2C" w:rsidRPr="00DC4293" w14:paraId="29B3EDAE"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4A614DB9" w14:textId="76BC1E68" w:rsidR="008B6D2C" w:rsidRDefault="008B6D2C" w:rsidP="008B6D2C">
            <w:pPr>
              <w:rPr>
                <w:szCs w:val="24"/>
              </w:rPr>
            </w:pPr>
            <w:r w:rsidRPr="00E32A51">
              <w:rPr>
                <w:szCs w:val="24"/>
              </w:rPr>
              <w:t>Suzannah Reeve</w:t>
            </w:r>
            <w:r w:rsidR="00EB7914">
              <w:rPr>
                <w:szCs w:val="24"/>
              </w:rPr>
              <w:t>s</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1EF8262" w14:textId="360A5D3B" w:rsidR="008B6D2C" w:rsidRDefault="008B6D2C" w:rsidP="008B6D2C">
            <w:pPr>
              <w:rPr>
                <w:szCs w:val="24"/>
              </w:rPr>
            </w:pPr>
            <w:r>
              <w:rPr>
                <w:szCs w:val="24"/>
              </w:rPr>
              <w:t>Co-opted</w:t>
            </w:r>
            <w:r w:rsidRPr="00DC4293">
              <w:rPr>
                <w:szCs w:val="24"/>
              </w:rPr>
              <w:t xml:space="preserve"> (</w:t>
            </w:r>
            <w:r>
              <w:rPr>
                <w:szCs w:val="24"/>
              </w:rPr>
              <w:t xml:space="preserve">Vice </w:t>
            </w:r>
            <w:r w:rsidRPr="00DC4293">
              <w:rPr>
                <w:szCs w:val="24"/>
              </w:rPr>
              <w:t>Chair)</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69AAB7" w14:textId="46A76106" w:rsidR="008B6D2C" w:rsidRDefault="008B6D2C" w:rsidP="008B6D2C">
            <w:pPr>
              <w:rPr>
                <w:szCs w:val="24"/>
              </w:rPr>
            </w:pPr>
            <w:r>
              <w:rPr>
                <w:szCs w:val="24"/>
              </w:rPr>
              <w:t>01/07/23</w:t>
            </w:r>
          </w:p>
        </w:tc>
        <w:tc>
          <w:tcPr>
            <w:tcW w:w="1980" w:type="dxa"/>
            <w:tcBorders>
              <w:top w:val="single" w:sz="4" w:space="0" w:color="auto"/>
              <w:left w:val="single" w:sz="4" w:space="0" w:color="auto"/>
              <w:bottom w:val="single" w:sz="4" w:space="0" w:color="auto"/>
              <w:right w:val="single" w:sz="4" w:space="0" w:color="auto"/>
            </w:tcBorders>
          </w:tcPr>
          <w:p w14:paraId="6CC70266" w14:textId="1E41ECB0" w:rsidR="008B6D2C" w:rsidRDefault="008B6D2C" w:rsidP="008B6D2C">
            <w:pPr>
              <w:jc w:val="center"/>
              <w:rPr>
                <w:szCs w:val="24"/>
              </w:rPr>
            </w:pPr>
            <w:r>
              <w:rPr>
                <w:szCs w:val="24"/>
              </w:rPr>
              <w:t>P</w:t>
            </w:r>
          </w:p>
        </w:tc>
      </w:tr>
      <w:tr w:rsidR="008B6D2C" w:rsidRPr="00DC4293" w14:paraId="1F611A09"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0BE450C6" w14:textId="610A12C9" w:rsidR="008B6D2C" w:rsidRDefault="00EB7914" w:rsidP="008B6D2C">
            <w:pPr>
              <w:rPr>
                <w:rFonts w:cs="Arial"/>
                <w:szCs w:val="24"/>
              </w:rPr>
            </w:pPr>
            <w:r>
              <w:rPr>
                <w:szCs w:val="24"/>
              </w:rPr>
              <w:t>Vino Bromfield</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0FB6A03" w14:textId="606C80C3" w:rsidR="008B6D2C" w:rsidRDefault="008B6D2C" w:rsidP="008B6D2C">
            <w:pPr>
              <w:rPr>
                <w:rFonts w:cs="Arial"/>
                <w:szCs w:val="24"/>
              </w:rPr>
            </w:pPr>
            <w:r>
              <w:rPr>
                <w:szCs w:val="24"/>
              </w:rPr>
              <w:t xml:space="preserve">Parent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1EC3C3" w14:textId="3D94B1D9" w:rsidR="008B6D2C" w:rsidRDefault="008B6D2C" w:rsidP="008B6D2C">
            <w:pPr>
              <w:rPr>
                <w:szCs w:val="24"/>
              </w:rPr>
            </w:pPr>
            <w:r>
              <w:rPr>
                <w:szCs w:val="24"/>
              </w:rPr>
              <w:t>30/11/21</w:t>
            </w:r>
          </w:p>
        </w:tc>
        <w:tc>
          <w:tcPr>
            <w:tcW w:w="1980" w:type="dxa"/>
            <w:tcBorders>
              <w:top w:val="single" w:sz="4" w:space="0" w:color="auto"/>
              <w:left w:val="single" w:sz="4" w:space="0" w:color="auto"/>
              <w:bottom w:val="single" w:sz="4" w:space="0" w:color="auto"/>
              <w:right w:val="single" w:sz="4" w:space="0" w:color="auto"/>
            </w:tcBorders>
          </w:tcPr>
          <w:p w14:paraId="2F490567" w14:textId="0F700689" w:rsidR="008B6D2C" w:rsidRDefault="008B6D2C" w:rsidP="008B6D2C">
            <w:pPr>
              <w:jc w:val="center"/>
            </w:pPr>
            <w:r>
              <w:rPr>
                <w:szCs w:val="24"/>
              </w:rPr>
              <w:t>P</w:t>
            </w:r>
          </w:p>
        </w:tc>
      </w:tr>
      <w:tr w:rsidR="008B6D2C" w:rsidRPr="00DC4293" w14:paraId="32D8EB1C"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7FF4456E" w14:textId="6D3890A3" w:rsidR="008B6D2C" w:rsidRDefault="00EB7914" w:rsidP="008B6D2C">
            <w:pPr>
              <w:rPr>
                <w:szCs w:val="24"/>
              </w:rPr>
            </w:pPr>
            <w:r>
              <w:rPr>
                <w:rFonts w:cs="Arial"/>
                <w:szCs w:val="24"/>
              </w:rPr>
              <w:t>Helen Boanas</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9187CD4" w14:textId="00F26EBC" w:rsidR="008B6D2C" w:rsidRDefault="008B6D2C" w:rsidP="008B6D2C">
            <w:pPr>
              <w:rPr>
                <w:szCs w:val="24"/>
              </w:rPr>
            </w:pPr>
            <w:r>
              <w:rPr>
                <w:rFonts w:cs="Arial"/>
                <w:szCs w:val="24"/>
              </w:rPr>
              <w:t>Parent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B79B233" w14:textId="748860BA" w:rsidR="008B6D2C" w:rsidRDefault="008B6D2C" w:rsidP="008B6D2C">
            <w:pPr>
              <w:rPr>
                <w:szCs w:val="24"/>
              </w:rPr>
            </w:pPr>
            <w:r w:rsidRPr="00412AE3">
              <w:rPr>
                <w:rFonts w:cs="Arial"/>
                <w:szCs w:val="24"/>
              </w:rPr>
              <w:t>22/01/22</w:t>
            </w:r>
          </w:p>
        </w:tc>
        <w:tc>
          <w:tcPr>
            <w:tcW w:w="1980" w:type="dxa"/>
            <w:tcBorders>
              <w:top w:val="single" w:sz="4" w:space="0" w:color="auto"/>
              <w:left w:val="single" w:sz="4" w:space="0" w:color="auto"/>
              <w:bottom w:val="single" w:sz="4" w:space="0" w:color="auto"/>
              <w:right w:val="single" w:sz="4" w:space="0" w:color="auto"/>
            </w:tcBorders>
          </w:tcPr>
          <w:p w14:paraId="26B6188F" w14:textId="34CEF11E" w:rsidR="008B6D2C" w:rsidRDefault="008B6D2C" w:rsidP="008B6D2C">
            <w:pPr>
              <w:jc w:val="center"/>
              <w:rPr>
                <w:szCs w:val="24"/>
              </w:rPr>
            </w:pPr>
            <w:r>
              <w:rPr>
                <w:szCs w:val="24"/>
              </w:rPr>
              <w:t>P</w:t>
            </w:r>
          </w:p>
        </w:tc>
      </w:tr>
      <w:tr w:rsidR="00EB7914" w:rsidRPr="00DC4293" w14:paraId="409CDB5E"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508B8277" w14:textId="7F9E6C4C" w:rsidR="00EB7914" w:rsidRDefault="00EB7914" w:rsidP="00EB7914">
            <w:pPr>
              <w:rPr>
                <w:szCs w:val="24"/>
              </w:rPr>
            </w:pPr>
            <w:r>
              <w:rPr>
                <w:szCs w:val="24"/>
              </w:rPr>
              <w:t>Neil Todd</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318E40D" w14:textId="7BADA401" w:rsidR="00EB7914" w:rsidRDefault="00EB7914" w:rsidP="00EB7914">
            <w:pPr>
              <w:rPr>
                <w:szCs w:val="24"/>
              </w:rPr>
            </w:pPr>
            <w:r>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F191E0" w14:textId="4F79B911" w:rsidR="00EB7914" w:rsidRDefault="00EB7914" w:rsidP="00EB7914">
            <w:pPr>
              <w:rPr>
                <w:szCs w:val="24"/>
              </w:rPr>
            </w:pPr>
            <w:r>
              <w:rPr>
                <w:szCs w:val="24"/>
              </w:rPr>
              <w:t>22/11/22</w:t>
            </w:r>
          </w:p>
        </w:tc>
        <w:tc>
          <w:tcPr>
            <w:tcW w:w="1980" w:type="dxa"/>
            <w:tcBorders>
              <w:top w:val="single" w:sz="4" w:space="0" w:color="auto"/>
              <w:left w:val="single" w:sz="4" w:space="0" w:color="auto"/>
              <w:bottom w:val="single" w:sz="4" w:space="0" w:color="auto"/>
              <w:right w:val="single" w:sz="4" w:space="0" w:color="auto"/>
            </w:tcBorders>
          </w:tcPr>
          <w:p w14:paraId="1A761F56" w14:textId="0BBDA103" w:rsidR="00EB7914" w:rsidRDefault="00EB7914" w:rsidP="00EB7914">
            <w:pPr>
              <w:jc w:val="center"/>
              <w:rPr>
                <w:szCs w:val="24"/>
              </w:rPr>
            </w:pPr>
            <w:r>
              <w:rPr>
                <w:szCs w:val="24"/>
              </w:rPr>
              <w:t>P</w:t>
            </w:r>
          </w:p>
        </w:tc>
      </w:tr>
      <w:tr w:rsidR="00EB7914" w:rsidRPr="00DC4293" w14:paraId="6B897917"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1465D734" w14:textId="04D6AFC8" w:rsidR="00EB7914" w:rsidRDefault="00EB7914" w:rsidP="00EB7914">
            <w:pPr>
              <w:rPr>
                <w:szCs w:val="24"/>
              </w:rPr>
            </w:pPr>
            <w:r>
              <w:rPr>
                <w:szCs w:val="24"/>
              </w:rPr>
              <w:t>Lorna Cook</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1FDB085" w14:textId="3B224E45" w:rsidR="00EB7914" w:rsidRDefault="00EB7914" w:rsidP="00EB7914">
            <w:pPr>
              <w:rPr>
                <w:szCs w:val="24"/>
              </w:rPr>
            </w:pPr>
            <w:r>
              <w:rPr>
                <w:szCs w:val="24"/>
              </w:rPr>
              <w:t>Parent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C69B4DC" w14:textId="2E2172E7" w:rsidR="00EB7914" w:rsidRDefault="00EB7914" w:rsidP="00EB7914">
            <w:pPr>
              <w:rPr>
                <w:szCs w:val="24"/>
              </w:rPr>
            </w:pPr>
            <w:r>
              <w:rPr>
                <w:szCs w:val="24"/>
              </w:rPr>
              <w:t>01/11/20</w:t>
            </w:r>
          </w:p>
        </w:tc>
        <w:tc>
          <w:tcPr>
            <w:tcW w:w="1980" w:type="dxa"/>
            <w:tcBorders>
              <w:top w:val="single" w:sz="4" w:space="0" w:color="auto"/>
              <w:left w:val="single" w:sz="4" w:space="0" w:color="auto"/>
              <w:bottom w:val="single" w:sz="4" w:space="0" w:color="auto"/>
              <w:right w:val="single" w:sz="4" w:space="0" w:color="auto"/>
            </w:tcBorders>
          </w:tcPr>
          <w:p w14:paraId="1E4C2DE5" w14:textId="5441C67B" w:rsidR="00EB7914" w:rsidRDefault="00EB7914" w:rsidP="00EB7914">
            <w:pPr>
              <w:jc w:val="center"/>
              <w:rPr>
                <w:szCs w:val="24"/>
              </w:rPr>
            </w:pPr>
            <w:r>
              <w:rPr>
                <w:szCs w:val="24"/>
              </w:rPr>
              <w:t>P</w:t>
            </w:r>
          </w:p>
        </w:tc>
      </w:tr>
      <w:tr w:rsidR="00EB7914" w:rsidRPr="00DC4293" w14:paraId="0A094ADA"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A3238FA" w14:textId="0F404709" w:rsidR="00EB7914" w:rsidRDefault="00EB7914" w:rsidP="00EB7914">
            <w:pPr>
              <w:rPr>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3C0A729" w14:textId="672B9D59" w:rsidR="00EB7914" w:rsidRDefault="00EB7914" w:rsidP="00EB7914">
            <w:pPr>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0D9AFA8" w14:textId="45A507DE" w:rsidR="00EB7914" w:rsidRDefault="00EB7914" w:rsidP="00EB7914">
            <w:pPr>
              <w:rPr>
                <w:szCs w:val="24"/>
              </w:rPr>
            </w:pPr>
          </w:p>
        </w:tc>
        <w:tc>
          <w:tcPr>
            <w:tcW w:w="1980" w:type="dxa"/>
            <w:tcBorders>
              <w:top w:val="single" w:sz="4" w:space="0" w:color="auto"/>
              <w:left w:val="single" w:sz="4" w:space="0" w:color="auto"/>
              <w:bottom w:val="single" w:sz="4" w:space="0" w:color="auto"/>
              <w:right w:val="single" w:sz="4" w:space="0" w:color="auto"/>
            </w:tcBorders>
          </w:tcPr>
          <w:p w14:paraId="3A3478C1" w14:textId="71AE4549" w:rsidR="00EB7914" w:rsidRDefault="00EB7914" w:rsidP="00EB7914">
            <w:pPr>
              <w:jc w:val="center"/>
              <w:rPr>
                <w:szCs w:val="24"/>
              </w:rPr>
            </w:pPr>
          </w:p>
        </w:tc>
      </w:tr>
      <w:tr w:rsidR="00EB7914" w:rsidRPr="00DC4293" w14:paraId="03249C93"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044F6187" w14:textId="1592DBCC" w:rsidR="00EB7914" w:rsidRDefault="00EB7914" w:rsidP="00EB7914">
            <w:pPr>
              <w:rPr>
                <w:szCs w:val="24"/>
              </w:rPr>
            </w:pPr>
            <w:r>
              <w:rPr>
                <w:szCs w:val="24"/>
              </w:rPr>
              <w:t>Garry Bridges</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45D3734" w14:textId="3E06CD3E" w:rsidR="00EB7914" w:rsidRDefault="00EB7914" w:rsidP="00EB7914">
            <w:pPr>
              <w:rPr>
                <w:szCs w:val="24"/>
              </w:rPr>
            </w:pPr>
            <w:r>
              <w:rPr>
                <w:szCs w:val="24"/>
              </w:rPr>
              <w:t>LA</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71BCAD0" w14:textId="25FC9CD7" w:rsidR="00EB7914" w:rsidRDefault="00EB7914" w:rsidP="00EB7914">
            <w:pPr>
              <w:rPr>
                <w:szCs w:val="24"/>
              </w:rPr>
            </w:pPr>
            <w:r>
              <w:rPr>
                <w:szCs w:val="24"/>
              </w:rPr>
              <w:t>20/03/22</w:t>
            </w:r>
          </w:p>
        </w:tc>
        <w:tc>
          <w:tcPr>
            <w:tcW w:w="1980" w:type="dxa"/>
            <w:tcBorders>
              <w:top w:val="single" w:sz="4" w:space="0" w:color="auto"/>
              <w:left w:val="single" w:sz="4" w:space="0" w:color="auto"/>
              <w:bottom w:val="single" w:sz="4" w:space="0" w:color="auto"/>
              <w:right w:val="single" w:sz="4" w:space="0" w:color="auto"/>
            </w:tcBorders>
          </w:tcPr>
          <w:p w14:paraId="40407065" w14:textId="6719AB5C" w:rsidR="00EB7914" w:rsidRDefault="00EB7914" w:rsidP="00EB7914">
            <w:pPr>
              <w:jc w:val="center"/>
              <w:rPr>
                <w:szCs w:val="24"/>
              </w:rPr>
            </w:pPr>
            <w:r>
              <w:rPr>
                <w:szCs w:val="24"/>
              </w:rPr>
              <w:t>Ap</w:t>
            </w:r>
          </w:p>
        </w:tc>
      </w:tr>
    </w:tbl>
    <w:p w14:paraId="079CA561" w14:textId="77777777" w:rsidR="00524C83" w:rsidRPr="00D16962" w:rsidRDefault="00524C83" w:rsidP="00596C7B">
      <w:pPr>
        <w:rPr>
          <w:i/>
          <w:sz w:val="20"/>
          <w:lang w:val="en-US" w:eastAsia="en-US"/>
        </w:rPr>
      </w:pPr>
    </w:p>
    <w:p w14:paraId="6D36C886" w14:textId="77777777" w:rsidR="00AB0F7E" w:rsidRDefault="002066BF">
      <w:pPr>
        <w:rPr>
          <w:b/>
          <w:szCs w:val="24"/>
          <w:lang w:val="en-US" w:eastAsia="en-US"/>
        </w:rPr>
      </w:pPr>
      <w:r>
        <w:rPr>
          <w:b/>
          <w:szCs w:val="24"/>
          <w:lang w:val="en-US" w:eastAsia="en-US"/>
        </w:rPr>
        <w:t>O</w:t>
      </w:r>
      <w:r w:rsidR="00AB0F7E">
        <w:rPr>
          <w:b/>
          <w:szCs w:val="24"/>
          <w:lang w:val="en-US" w:eastAsia="en-US"/>
        </w:rPr>
        <w:t xml:space="preserve">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5"/>
        <w:gridCol w:w="5153"/>
      </w:tblGrid>
      <w:tr w:rsidR="00AB0F7E" w14:paraId="5CE20A47" w14:textId="77777777" w:rsidTr="00D16962">
        <w:trPr>
          <w:trHeight w:val="315"/>
        </w:trPr>
        <w:tc>
          <w:tcPr>
            <w:tcW w:w="5155" w:type="dxa"/>
          </w:tcPr>
          <w:p w14:paraId="69B79BD6" w14:textId="77777777" w:rsidR="00AB0F7E" w:rsidRDefault="00AB0F7E">
            <w:pPr>
              <w:jc w:val="center"/>
              <w:rPr>
                <w:b/>
                <w:szCs w:val="24"/>
                <w:lang w:val="en-US" w:eastAsia="en-US"/>
              </w:rPr>
            </w:pPr>
            <w:r>
              <w:rPr>
                <w:b/>
                <w:szCs w:val="24"/>
                <w:lang w:val="en-US" w:eastAsia="en-US"/>
              </w:rPr>
              <w:t>Name</w:t>
            </w:r>
          </w:p>
        </w:tc>
        <w:tc>
          <w:tcPr>
            <w:tcW w:w="5153" w:type="dxa"/>
          </w:tcPr>
          <w:p w14:paraId="43E254F5" w14:textId="77777777" w:rsidR="00AB0F7E" w:rsidRDefault="00AB0F7E">
            <w:pPr>
              <w:jc w:val="center"/>
              <w:rPr>
                <w:b/>
                <w:szCs w:val="24"/>
                <w:lang w:val="en-US" w:eastAsia="en-US"/>
              </w:rPr>
            </w:pPr>
            <w:r>
              <w:rPr>
                <w:b/>
                <w:szCs w:val="24"/>
                <w:lang w:val="en-US" w:eastAsia="en-US"/>
              </w:rPr>
              <w:t>Role</w:t>
            </w:r>
          </w:p>
        </w:tc>
      </w:tr>
      <w:tr w:rsidR="00C317CD" w14:paraId="43E0373B" w14:textId="77777777" w:rsidTr="00D16962">
        <w:tc>
          <w:tcPr>
            <w:tcW w:w="5155" w:type="dxa"/>
          </w:tcPr>
          <w:p w14:paraId="66B12660" w14:textId="79C0C415" w:rsidR="00C317CD" w:rsidRPr="00010B30" w:rsidRDefault="00EB7914">
            <w:pPr>
              <w:rPr>
                <w:szCs w:val="24"/>
              </w:rPr>
            </w:pPr>
            <w:r>
              <w:rPr>
                <w:rFonts w:cs="Arial"/>
                <w:bCs/>
                <w:color w:val="000000"/>
                <w:szCs w:val="24"/>
                <w:lang w:val="en" w:eastAsia="en-US"/>
              </w:rPr>
              <w:t>Joanne Douglas</w:t>
            </w:r>
          </w:p>
        </w:tc>
        <w:tc>
          <w:tcPr>
            <w:tcW w:w="5153" w:type="dxa"/>
          </w:tcPr>
          <w:p w14:paraId="351A0FE3" w14:textId="77777777" w:rsidR="00C317CD" w:rsidRPr="007642D1" w:rsidRDefault="00010B30" w:rsidP="002A48BF">
            <w:pPr>
              <w:rPr>
                <w:szCs w:val="24"/>
              </w:rPr>
            </w:pPr>
            <w:r>
              <w:rPr>
                <w:szCs w:val="24"/>
              </w:rPr>
              <w:t>Clerk</w:t>
            </w:r>
            <w:r w:rsidR="00C92278">
              <w:rPr>
                <w:szCs w:val="24"/>
              </w:rPr>
              <w:t>, One Education</w:t>
            </w:r>
          </w:p>
        </w:tc>
      </w:tr>
      <w:tr w:rsidR="00524C83" w14:paraId="307D1A98" w14:textId="77777777" w:rsidTr="00D16962">
        <w:tc>
          <w:tcPr>
            <w:tcW w:w="5155" w:type="dxa"/>
          </w:tcPr>
          <w:p w14:paraId="46F29606" w14:textId="4A72026C" w:rsidR="00524C83" w:rsidRDefault="00524C83">
            <w:pPr>
              <w:rPr>
                <w:rFonts w:cs="Arial"/>
                <w:bCs/>
                <w:color w:val="000000"/>
                <w:szCs w:val="24"/>
                <w:lang w:val="en" w:eastAsia="en-US"/>
              </w:rPr>
            </w:pPr>
            <w:r>
              <w:rPr>
                <w:rFonts w:cs="Arial"/>
                <w:bCs/>
                <w:color w:val="000000"/>
                <w:szCs w:val="24"/>
                <w:lang w:val="en" w:eastAsia="en-US"/>
              </w:rPr>
              <w:t>Nicola Kennedy</w:t>
            </w:r>
          </w:p>
        </w:tc>
        <w:tc>
          <w:tcPr>
            <w:tcW w:w="5153" w:type="dxa"/>
          </w:tcPr>
          <w:p w14:paraId="63723C38" w14:textId="12D3D4D6" w:rsidR="00524C83" w:rsidRDefault="00524C83" w:rsidP="002A48BF">
            <w:pPr>
              <w:rPr>
                <w:szCs w:val="24"/>
              </w:rPr>
            </w:pPr>
            <w:r>
              <w:rPr>
                <w:szCs w:val="24"/>
              </w:rPr>
              <w:t>School Business Manager (SBM)</w:t>
            </w:r>
          </w:p>
        </w:tc>
      </w:tr>
    </w:tbl>
    <w:p w14:paraId="5876C319" w14:textId="77777777" w:rsidR="008B6D2C" w:rsidRDefault="008B6D2C">
      <w:pPr>
        <w:rPr>
          <w:b/>
          <w:szCs w:val="24"/>
          <w:lang w:val="en-US" w:eastAsia="en-US"/>
        </w:rPr>
      </w:pPr>
    </w:p>
    <w:p w14:paraId="15BD8EC7" w14:textId="77777777" w:rsidR="00840A4A" w:rsidRDefault="00AB0F7E">
      <w:pPr>
        <w:rPr>
          <w:b/>
          <w:szCs w:val="24"/>
          <w:lang w:val="en-US" w:eastAsia="en-US"/>
        </w:rPr>
      </w:pPr>
      <w:r>
        <w:rPr>
          <w:b/>
          <w:szCs w:val="24"/>
          <w:lang w:val="en-US" w:eastAsia="en-US"/>
        </w:rPr>
        <w:t>Agenda Items</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840A4A" w14:paraId="7A8D54D5" w14:textId="77777777" w:rsidTr="00EB7914">
        <w:tc>
          <w:tcPr>
            <w:tcW w:w="660" w:type="dxa"/>
          </w:tcPr>
          <w:p w14:paraId="241B231D" w14:textId="77777777" w:rsidR="00840A4A" w:rsidRDefault="00840A4A" w:rsidP="00F03136">
            <w:pPr>
              <w:rPr>
                <w:rFonts w:cs="Arial"/>
                <w:b/>
                <w:szCs w:val="24"/>
              </w:rPr>
            </w:pPr>
            <w:r>
              <w:rPr>
                <w:rFonts w:cs="Arial"/>
                <w:b/>
                <w:szCs w:val="24"/>
              </w:rPr>
              <w:t>1</w:t>
            </w:r>
          </w:p>
        </w:tc>
        <w:tc>
          <w:tcPr>
            <w:tcW w:w="9648" w:type="dxa"/>
            <w:gridSpan w:val="3"/>
          </w:tcPr>
          <w:p w14:paraId="401ED991" w14:textId="77777777" w:rsidR="00840A4A" w:rsidRDefault="00C6229C" w:rsidP="00FE396F">
            <w:pPr>
              <w:rPr>
                <w:rFonts w:cs="Arial"/>
                <w:b/>
                <w:szCs w:val="24"/>
              </w:rPr>
            </w:pPr>
            <w:r>
              <w:rPr>
                <w:rFonts w:cs="Arial"/>
                <w:b/>
                <w:szCs w:val="24"/>
              </w:rPr>
              <w:t>Welcome and apologies</w:t>
            </w:r>
          </w:p>
        </w:tc>
      </w:tr>
      <w:tr w:rsidR="00840A4A" w14:paraId="4EEAB2F5" w14:textId="77777777" w:rsidTr="00EB7914">
        <w:tc>
          <w:tcPr>
            <w:tcW w:w="10308" w:type="dxa"/>
            <w:gridSpan w:val="4"/>
          </w:tcPr>
          <w:p w14:paraId="1AFC6252" w14:textId="021215CA" w:rsidR="002B6044" w:rsidRDefault="00EB7914" w:rsidP="00596C7B">
            <w:pPr>
              <w:rPr>
                <w:szCs w:val="24"/>
                <w:lang w:val="en-US" w:eastAsia="en-US"/>
              </w:rPr>
            </w:pPr>
            <w:r>
              <w:rPr>
                <w:szCs w:val="24"/>
                <w:lang w:val="en-US" w:eastAsia="en-US"/>
              </w:rPr>
              <w:t>All were welcomed to the meeting.  Apologies were received and accepted from Garry Bridges.</w:t>
            </w:r>
          </w:p>
          <w:p w14:paraId="5F54AFD7" w14:textId="77777777" w:rsidR="00C6229C" w:rsidRPr="00F712C5" w:rsidRDefault="00C6229C" w:rsidP="00A36BAD">
            <w:pPr>
              <w:rPr>
                <w:szCs w:val="24"/>
                <w:lang w:val="en-US" w:eastAsia="en-US"/>
              </w:rPr>
            </w:pPr>
          </w:p>
        </w:tc>
      </w:tr>
      <w:tr w:rsidR="00840A4A" w14:paraId="2EE7408D" w14:textId="77777777" w:rsidTr="00EB7914">
        <w:tc>
          <w:tcPr>
            <w:tcW w:w="660" w:type="dxa"/>
          </w:tcPr>
          <w:p w14:paraId="1CE03168" w14:textId="77777777" w:rsidR="00840A4A" w:rsidRPr="00E32A51" w:rsidRDefault="00840A4A" w:rsidP="00F03136">
            <w:pPr>
              <w:pStyle w:val="Heading1"/>
              <w:rPr>
                <w:sz w:val="24"/>
              </w:rPr>
            </w:pPr>
          </w:p>
        </w:tc>
        <w:tc>
          <w:tcPr>
            <w:tcW w:w="6807" w:type="dxa"/>
          </w:tcPr>
          <w:p w14:paraId="5FD4126F" w14:textId="77777777" w:rsidR="00840A4A" w:rsidRPr="00E32A51" w:rsidRDefault="00840A4A" w:rsidP="00F03136">
            <w:pPr>
              <w:pStyle w:val="Heading1"/>
              <w:rPr>
                <w:sz w:val="24"/>
              </w:rPr>
            </w:pPr>
            <w:r w:rsidRPr="00E32A51">
              <w:rPr>
                <w:sz w:val="24"/>
              </w:rPr>
              <w:t>Actions or decisions</w:t>
            </w:r>
          </w:p>
        </w:tc>
        <w:tc>
          <w:tcPr>
            <w:tcW w:w="1464" w:type="dxa"/>
          </w:tcPr>
          <w:p w14:paraId="65D41A3E" w14:textId="77777777" w:rsidR="00840A4A" w:rsidRPr="00E32A51" w:rsidRDefault="00840A4A" w:rsidP="00F03136">
            <w:pPr>
              <w:rPr>
                <w:rFonts w:cs="Arial"/>
                <w:b/>
                <w:szCs w:val="24"/>
              </w:rPr>
            </w:pPr>
            <w:r w:rsidRPr="00E32A51">
              <w:rPr>
                <w:rFonts w:cs="Arial"/>
                <w:b/>
                <w:szCs w:val="24"/>
              </w:rPr>
              <w:t>Owner</w:t>
            </w:r>
          </w:p>
        </w:tc>
        <w:tc>
          <w:tcPr>
            <w:tcW w:w="1377" w:type="dxa"/>
          </w:tcPr>
          <w:p w14:paraId="14FFA846" w14:textId="77777777" w:rsidR="00840A4A" w:rsidRPr="00E32A51" w:rsidRDefault="00840A4A" w:rsidP="00F03136">
            <w:pPr>
              <w:rPr>
                <w:rFonts w:cs="Arial"/>
                <w:b/>
                <w:szCs w:val="24"/>
              </w:rPr>
            </w:pPr>
            <w:r w:rsidRPr="00E32A51">
              <w:rPr>
                <w:rFonts w:cs="Arial"/>
                <w:b/>
                <w:szCs w:val="24"/>
              </w:rPr>
              <w:t>Timescale</w:t>
            </w:r>
          </w:p>
        </w:tc>
      </w:tr>
    </w:tbl>
    <w:p w14:paraId="3C2771A3" w14:textId="77777777" w:rsidR="00EB7914" w:rsidRPr="00215141" w:rsidRDefault="00EB7914">
      <w:pPr>
        <w:rPr>
          <w:sz w:val="16"/>
          <w:szCs w:val="16"/>
        </w:rPr>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7914" w14:paraId="51EA8F34" w14:textId="77777777" w:rsidTr="00EB7914">
        <w:tc>
          <w:tcPr>
            <w:tcW w:w="671" w:type="dxa"/>
          </w:tcPr>
          <w:p w14:paraId="0730437A" w14:textId="77777777" w:rsidR="00EB7914" w:rsidRDefault="00EB7914" w:rsidP="00EB7914">
            <w:pPr>
              <w:rPr>
                <w:rFonts w:cs="Arial"/>
                <w:b/>
                <w:szCs w:val="24"/>
              </w:rPr>
            </w:pPr>
            <w:r>
              <w:rPr>
                <w:rFonts w:cs="Arial"/>
                <w:b/>
                <w:szCs w:val="24"/>
              </w:rPr>
              <w:t>2</w:t>
            </w:r>
          </w:p>
        </w:tc>
        <w:tc>
          <w:tcPr>
            <w:tcW w:w="9863" w:type="dxa"/>
            <w:gridSpan w:val="3"/>
          </w:tcPr>
          <w:p w14:paraId="619951F8" w14:textId="77777777" w:rsidR="00EB7914" w:rsidRDefault="00EB7914" w:rsidP="00EB7914">
            <w:pPr>
              <w:rPr>
                <w:rFonts w:cs="Arial"/>
                <w:b/>
                <w:szCs w:val="24"/>
              </w:rPr>
            </w:pPr>
            <w:r>
              <w:rPr>
                <w:rFonts w:cs="Arial"/>
                <w:b/>
                <w:szCs w:val="24"/>
              </w:rPr>
              <w:t>Declaration of pecuniary interests</w:t>
            </w:r>
          </w:p>
        </w:tc>
      </w:tr>
      <w:tr w:rsidR="00EB7914" w:rsidRPr="00F712C5" w14:paraId="1567BA30" w14:textId="77777777" w:rsidTr="00EB7914">
        <w:tc>
          <w:tcPr>
            <w:tcW w:w="10534" w:type="dxa"/>
            <w:gridSpan w:val="4"/>
          </w:tcPr>
          <w:p w14:paraId="2E849E40" w14:textId="2AE4359A" w:rsidR="00EB7914" w:rsidRDefault="00EB7914" w:rsidP="00EB7914">
            <w:pPr>
              <w:rPr>
                <w:color w:val="000000"/>
                <w:szCs w:val="24"/>
              </w:rPr>
            </w:pPr>
            <w:r w:rsidRPr="00656949">
              <w:rPr>
                <w:color w:val="000000"/>
                <w:szCs w:val="24"/>
              </w:rPr>
              <w:t>There were no pecuniary interests expressed regarding any of the agenda items.</w:t>
            </w:r>
          </w:p>
          <w:p w14:paraId="30B7C75B" w14:textId="77777777" w:rsidR="00EB7914" w:rsidRPr="00656949" w:rsidRDefault="00EB7914" w:rsidP="00EB7914">
            <w:pPr>
              <w:rPr>
                <w:szCs w:val="24"/>
                <w:lang w:val="en-US" w:eastAsia="en-US"/>
              </w:rPr>
            </w:pPr>
          </w:p>
        </w:tc>
      </w:tr>
      <w:tr w:rsidR="00EB7914" w:rsidRPr="00E32A51" w14:paraId="6877190E" w14:textId="77777777" w:rsidTr="00EB7914">
        <w:tc>
          <w:tcPr>
            <w:tcW w:w="671" w:type="dxa"/>
          </w:tcPr>
          <w:p w14:paraId="475E8BE5" w14:textId="77777777" w:rsidR="00EB7914" w:rsidRPr="00E32A51" w:rsidRDefault="00EB7914" w:rsidP="00EB7914">
            <w:pPr>
              <w:pStyle w:val="Heading1"/>
              <w:rPr>
                <w:sz w:val="24"/>
              </w:rPr>
            </w:pPr>
          </w:p>
        </w:tc>
        <w:tc>
          <w:tcPr>
            <w:tcW w:w="7004" w:type="dxa"/>
          </w:tcPr>
          <w:p w14:paraId="11299C79" w14:textId="77777777" w:rsidR="00EB7914" w:rsidRPr="00E32A51" w:rsidRDefault="00EB7914" w:rsidP="00EB7914">
            <w:pPr>
              <w:pStyle w:val="Heading1"/>
              <w:rPr>
                <w:sz w:val="24"/>
              </w:rPr>
            </w:pPr>
            <w:r w:rsidRPr="00E32A51">
              <w:rPr>
                <w:sz w:val="24"/>
              </w:rPr>
              <w:t>Actions or decisions</w:t>
            </w:r>
          </w:p>
        </w:tc>
        <w:tc>
          <w:tcPr>
            <w:tcW w:w="1482" w:type="dxa"/>
          </w:tcPr>
          <w:p w14:paraId="04647DFD" w14:textId="77777777" w:rsidR="00EB7914" w:rsidRPr="00E32A51" w:rsidRDefault="00EB7914" w:rsidP="00EB7914">
            <w:pPr>
              <w:rPr>
                <w:rFonts w:cs="Arial"/>
                <w:b/>
                <w:szCs w:val="24"/>
              </w:rPr>
            </w:pPr>
            <w:r w:rsidRPr="00E32A51">
              <w:rPr>
                <w:rFonts w:cs="Arial"/>
                <w:b/>
                <w:szCs w:val="24"/>
              </w:rPr>
              <w:t>Owner</w:t>
            </w:r>
          </w:p>
        </w:tc>
        <w:tc>
          <w:tcPr>
            <w:tcW w:w="1377" w:type="dxa"/>
          </w:tcPr>
          <w:p w14:paraId="1E4216F3" w14:textId="77777777" w:rsidR="00EB7914" w:rsidRPr="00E32A51" w:rsidRDefault="00EB7914" w:rsidP="00EB7914">
            <w:pPr>
              <w:rPr>
                <w:rFonts w:cs="Arial"/>
                <w:b/>
                <w:szCs w:val="24"/>
              </w:rPr>
            </w:pPr>
            <w:r w:rsidRPr="00E32A51">
              <w:rPr>
                <w:rFonts w:cs="Arial"/>
                <w:b/>
                <w:szCs w:val="24"/>
              </w:rPr>
              <w:t>Timescale</w:t>
            </w:r>
          </w:p>
        </w:tc>
      </w:tr>
      <w:tr w:rsidR="00EB7914" w14:paraId="3BCEFA0D" w14:textId="77777777" w:rsidTr="00EB7914">
        <w:tc>
          <w:tcPr>
            <w:tcW w:w="671" w:type="dxa"/>
          </w:tcPr>
          <w:p w14:paraId="3C091171" w14:textId="77777777" w:rsidR="00EB7914" w:rsidRDefault="00EB7914" w:rsidP="00EB7914">
            <w:pPr>
              <w:rPr>
                <w:rFonts w:cs="Arial"/>
                <w:szCs w:val="24"/>
              </w:rPr>
            </w:pPr>
          </w:p>
        </w:tc>
        <w:tc>
          <w:tcPr>
            <w:tcW w:w="7004" w:type="dxa"/>
          </w:tcPr>
          <w:p w14:paraId="42EEF058" w14:textId="77777777" w:rsidR="00EB7914" w:rsidRDefault="00EB7914" w:rsidP="00EB7914">
            <w:pPr>
              <w:ind w:left="360"/>
              <w:rPr>
                <w:szCs w:val="24"/>
              </w:rPr>
            </w:pPr>
          </w:p>
        </w:tc>
        <w:tc>
          <w:tcPr>
            <w:tcW w:w="1482" w:type="dxa"/>
          </w:tcPr>
          <w:p w14:paraId="63874711" w14:textId="77777777" w:rsidR="00EB7914" w:rsidRDefault="00EB7914" w:rsidP="00EB7914">
            <w:pPr>
              <w:rPr>
                <w:szCs w:val="24"/>
              </w:rPr>
            </w:pPr>
          </w:p>
        </w:tc>
        <w:tc>
          <w:tcPr>
            <w:tcW w:w="1377" w:type="dxa"/>
          </w:tcPr>
          <w:p w14:paraId="57BE54FB" w14:textId="77777777" w:rsidR="00EB7914" w:rsidRDefault="00EB7914" w:rsidP="00EB7914">
            <w:pPr>
              <w:rPr>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7914" w14:paraId="6C025C87" w14:textId="77777777" w:rsidTr="00EB7914">
        <w:tc>
          <w:tcPr>
            <w:tcW w:w="660" w:type="dxa"/>
          </w:tcPr>
          <w:p w14:paraId="4933AC8B" w14:textId="77777777" w:rsidR="00EB7914" w:rsidRDefault="00EB7914" w:rsidP="00EB7914">
            <w:pPr>
              <w:rPr>
                <w:rFonts w:cs="Arial"/>
                <w:b/>
                <w:szCs w:val="24"/>
              </w:rPr>
            </w:pPr>
            <w:r>
              <w:rPr>
                <w:rFonts w:cs="Arial"/>
                <w:b/>
                <w:szCs w:val="24"/>
              </w:rPr>
              <w:lastRenderedPageBreak/>
              <w:t>3</w:t>
            </w:r>
          </w:p>
        </w:tc>
        <w:tc>
          <w:tcPr>
            <w:tcW w:w="9648" w:type="dxa"/>
            <w:gridSpan w:val="3"/>
          </w:tcPr>
          <w:p w14:paraId="5E6F399E" w14:textId="77777777" w:rsidR="00EB7914" w:rsidRDefault="00EB7914" w:rsidP="00EB7914">
            <w:pPr>
              <w:rPr>
                <w:rFonts w:cs="Arial"/>
                <w:b/>
                <w:szCs w:val="24"/>
              </w:rPr>
            </w:pPr>
            <w:r>
              <w:rPr>
                <w:rFonts w:cs="Arial"/>
                <w:b/>
                <w:szCs w:val="24"/>
              </w:rPr>
              <w:t>Chair and Vice Chair elections</w:t>
            </w:r>
          </w:p>
        </w:tc>
      </w:tr>
      <w:tr w:rsidR="00EB7914" w14:paraId="4275E45C" w14:textId="77777777" w:rsidTr="00EB7914">
        <w:tc>
          <w:tcPr>
            <w:tcW w:w="10308" w:type="dxa"/>
            <w:gridSpan w:val="4"/>
          </w:tcPr>
          <w:p w14:paraId="151E28B9" w14:textId="77777777" w:rsidR="00EB7914" w:rsidRPr="00C92278" w:rsidRDefault="00EB7914" w:rsidP="00EB7914">
            <w:pPr>
              <w:rPr>
                <w:szCs w:val="24"/>
                <w:lang w:val="en-US" w:eastAsia="en-US"/>
              </w:rPr>
            </w:pPr>
            <w:r>
              <w:rPr>
                <w:szCs w:val="24"/>
                <w:u w:val="single"/>
                <w:lang w:val="en-US" w:eastAsia="en-US"/>
              </w:rPr>
              <w:t>Chair Election</w:t>
            </w:r>
          </w:p>
          <w:p w14:paraId="410CF80E" w14:textId="77777777" w:rsidR="00EB7914" w:rsidRDefault="00EB7914" w:rsidP="00EB7914">
            <w:pPr>
              <w:rPr>
                <w:szCs w:val="24"/>
                <w:lang w:val="en-US" w:eastAsia="en-US"/>
              </w:rPr>
            </w:pPr>
            <w:r>
              <w:rPr>
                <w:szCs w:val="24"/>
                <w:lang w:val="en-US" w:eastAsia="en-US"/>
              </w:rPr>
              <w:t>Oliver Gibson was elected as Chair, unopposed, for a period of one year.</w:t>
            </w:r>
          </w:p>
          <w:p w14:paraId="2995096E" w14:textId="77777777" w:rsidR="00EB7914" w:rsidRDefault="00EB7914" w:rsidP="00EB7914">
            <w:pPr>
              <w:rPr>
                <w:szCs w:val="24"/>
                <w:lang w:val="en-US" w:eastAsia="en-US"/>
              </w:rPr>
            </w:pPr>
          </w:p>
          <w:p w14:paraId="55977A5B" w14:textId="77777777" w:rsidR="00EB7914" w:rsidRDefault="00EB7914" w:rsidP="00EB7914">
            <w:pPr>
              <w:rPr>
                <w:szCs w:val="24"/>
                <w:lang w:val="en-US" w:eastAsia="en-US"/>
              </w:rPr>
            </w:pPr>
            <w:r>
              <w:rPr>
                <w:szCs w:val="24"/>
                <w:u w:val="single"/>
                <w:lang w:val="en-US" w:eastAsia="en-US"/>
              </w:rPr>
              <w:t>Vice Chair Election</w:t>
            </w:r>
          </w:p>
          <w:p w14:paraId="2F3DD425" w14:textId="77777777" w:rsidR="00EB7914" w:rsidRPr="00C92278" w:rsidRDefault="00EB7914" w:rsidP="00EB7914">
            <w:pPr>
              <w:rPr>
                <w:szCs w:val="24"/>
                <w:lang w:val="en-US" w:eastAsia="en-US"/>
              </w:rPr>
            </w:pPr>
          </w:p>
          <w:p w14:paraId="7200562C" w14:textId="77777777" w:rsidR="00EB7914" w:rsidRDefault="00EB7914" w:rsidP="00EB7914">
            <w:pPr>
              <w:rPr>
                <w:szCs w:val="24"/>
                <w:lang w:val="en-US" w:eastAsia="en-US"/>
              </w:rPr>
            </w:pPr>
            <w:r>
              <w:rPr>
                <w:szCs w:val="24"/>
                <w:lang w:val="en-US" w:eastAsia="en-US"/>
              </w:rPr>
              <w:t>Suzannah Reeves was elected as Vice Chair, unopposed, for a period of one year.</w:t>
            </w:r>
          </w:p>
          <w:p w14:paraId="11F6C1CF" w14:textId="77777777" w:rsidR="00EB7914" w:rsidRPr="00B6783B" w:rsidRDefault="00EB7914" w:rsidP="00EB7914">
            <w:pPr>
              <w:rPr>
                <w:szCs w:val="24"/>
                <w:lang w:val="en-US" w:eastAsia="en-US"/>
              </w:rPr>
            </w:pPr>
          </w:p>
        </w:tc>
      </w:tr>
      <w:tr w:rsidR="00EB7914" w14:paraId="043F0BE8" w14:textId="77777777" w:rsidTr="00EB7914">
        <w:tc>
          <w:tcPr>
            <w:tcW w:w="660" w:type="dxa"/>
          </w:tcPr>
          <w:p w14:paraId="3FC6862C" w14:textId="77777777" w:rsidR="00EB7914" w:rsidRPr="00E32A51" w:rsidRDefault="00EB7914" w:rsidP="00EB7914">
            <w:pPr>
              <w:pStyle w:val="Heading1"/>
              <w:rPr>
                <w:sz w:val="24"/>
              </w:rPr>
            </w:pPr>
          </w:p>
        </w:tc>
        <w:tc>
          <w:tcPr>
            <w:tcW w:w="6807" w:type="dxa"/>
          </w:tcPr>
          <w:p w14:paraId="3E161D47" w14:textId="77777777" w:rsidR="00EB7914" w:rsidRPr="00E32A51" w:rsidRDefault="00EB7914" w:rsidP="00EB7914">
            <w:pPr>
              <w:pStyle w:val="Heading1"/>
              <w:rPr>
                <w:sz w:val="24"/>
              </w:rPr>
            </w:pPr>
            <w:r w:rsidRPr="00E32A51">
              <w:rPr>
                <w:sz w:val="24"/>
              </w:rPr>
              <w:t>Actions or decisions</w:t>
            </w:r>
          </w:p>
        </w:tc>
        <w:tc>
          <w:tcPr>
            <w:tcW w:w="1464" w:type="dxa"/>
          </w:tcPr>
          <w:p w14:paraId="716DF7B8" w14:textId="77777777" w:rsidR="00EB7914" w:rsidRPr="00E32A51" w:rsidRDefault="00EB7914" w:rsidP="00EB7914">
            <w:pPr>
              <w:rPr>
                <w:rFonts w:cs="Arial"/>
                <w:b/>
                <w:szCs w:val="24"/>
              </w:rPr>
            </w:pPr>
            <w:r w:rsidRPr="00E32A51">
              <w:rPr>
                <w:rFonts w:cs="Arial"/>
                <w:b/>
                <w:szCs w:val="24"/>
              </w:rPr>
              <w:t>Owner</w:t>
            </w:r>
          </w:p>
        </w:tc>
        <w:tc>
          <w:tcPr>
            <w:tcW w:w="1377" w:type="dxa"/>
          </w:tcPr>
          <w:p w14:paraId="22C54043" w14:textId="77777777" w:rsidR="00EB7914" w:rsidRPr="00E32A51" w:rsidRDefault="00EB7914" w:rsidP="00EB7914">
            <w:pPr>
              <w:rPr>
                <w:rFonts w:cs="Arial"/>
                <w:b/>
                <w:szCs w:val="24"/>
              </w:rPr>
            </w:pPr>
            <w:r w:rsidRPr="00E32A51">
              <w:rPr>
                <w:rFonts w:cs="Arial"/>
                <w:b/>
                <w:szCs w:val="24"/>
              </w:rPr>
              <w:t>Timescale</w:t>
            </w:r>
          </w:p>
        </w:tc>
      </w:tr>
      <w:tr w:rsidR="00EB7914" w14:paraId="06441BDB" w14:textId="77777777" w:rsidTr="00EB7914">
        <w:tc>
          <w:tcPr>
            <w:tcW w:w="660" w:type="dxa"/>
          </w:tcPr>
          <w:p w14:paraId="01B8744A" w14:textId="77777777" w:rsidR="00EB7914" w:rsidRDefault="00EB7914" w:rsidP="00EB7914">
            <w:pPr>
              <w:numPr>
                <w:ilvl w:val="0"/>
                <w:numId w:val="1"/>
              </w:numPr>
              <w:rPr>
                <w:rFonts w:cs="Arial"/>
                <w:szCs w:val="24"/>
              </w:rPr>
            </w:pPr>
          </w:p>
        </w:tc>
        <w:tc>
          <w:tcPr>
            <w:tcW w:w="6807" w:type="dxa"/>
          </w:tcPr>
          <w:p w14:paraId="1C51E66B" w14:textId="77777777" w:rsidR="00EB7914" w:rsidRPr="007D23BD" w:rsidRDefault="00EB7914" w:rsidP="00EB7914">
            <w:pPr>
              <w:pStyle w:val="ListParagraph"/>
              <w:numPr>
                <w:ilvl w:val="0"/>
                <w:numId w:val="1"/>
              </w:numPr>
              <w:rPr>
                <w:szCs w:val="24"/>
              </w:rPr>
            </w:pPr>
            <w:r w:rsidRPr="007D23BD">
              <w:rPr>
                <w:szCs w:val="24"/>
              </w:rPr>
              <w:t>Oliver Gibson elected as Chair</w:t>
            </w:r>
          </w:p>
          <w:p w14:paraId="0D015ECF" w14:textId="77777777" w:rsidR="00EB7914" w:rsidRDefault="00EB7914" w:rsidP="00EB7914">
            <w:pPr>
              <w:rPr>
                <w:szCs w:val="24"/>
              </w:rPr>
            </w:pPr>
          </w:p>
          <w:p w14:paraId="51AC0633" w14:textId="3233668C" w:rsidR="00EB7914" w:rsidRPr="00565E83" w:rsidRDefault="00EB7914" w:rsidP="00EB7914">
            <w:pPr>
              <w:pStyle w:val="ListParagraph"/>
              <w:numPr>
                <w:ilvl w:val="0"/>
                <w:numId w:val="1"/>
              </w:numPr>
              <w:rPr>
                <w:szCs w:val="24"/>
              </w:rPr>
            </w:pPr>
            <w:r w:rsidRPr="007D23BD">
              <w:rPr>
                <w:szCs w:val="24"/>
              </w:rPr>
              <w:t xml:space="preserve">Suzannah Reeves elected as </w:t>
            </w:r>
            <w:r>
              <w:rPr>
                <w:szCs w:val="24"/>
              </w:rPr>
              <w:t xml:space="preserve">Vice </w:t>
            </w:r>
            <w:r w:rsidRPr="007D23BD">
              <w:rPr>
                <w:szCs w:val="24"/>
              </w:rPr>
              <w:t>Chair</w:t>
            </w:r>
          </w:p>
        </w:tc>
        <w:tc>
          <w:tcPr>
            <w:tcW w:w="1464" w:type="dxa"/>
          </w:tcPr>
          <w:p w14:paraId="4F76BB20" w14:textId="77777777" w:rsidR="00EB7914" w:rsidRDefault="00EB7914" w:rsidP="00EB7914">
            <w:pPr>
              <w:rPr>
                <w:szCs w:val="24"/>
              </w:rPr>
            </w:pPr>
            <w:r>
              <w:rPr>
                <w:szCs w:val="24"/>
              </w:rPr>
              <w:t>GB</w:t>
            </w:r>
          </w:p>
          <w:p w14:paraId="18F5AA59" w14:textId="77777777" w:rsidR="00EB7914" w:rsidRDefault="00EB7914" w:rsidP="00EB7914">
            <w:pPr>
              <w:rPr>
                <w:szCs w:val="24"/>
              </w:rPr>
            </w:pPr>
          </w:p>
          <w:p w14:paraId="2394C524" w14:textId="77777777" w:rsidR="00EB7914" w:rsidRDefault="00EB7914" w:rsidP="00EB7914">
            <w:pPr>
              <w:rPr>
                <w:szCs w:val="24"/>
              </w:rPr>
            </w:pPr>
            <w:r>
              <w:rPr>
                <w:szCs w:val="24"/>
              </w:rPr>
              <w:t>GB</w:t>
            </w:r>
          </w:p>
        </w:tc>
        <w:tc>
          <w:tcPr>
            <w:tcW w:w="1377" w:type="dxa"/>
          </w:tcPr>
          <w:p w14:paraId="1D5BC162" w14:textId="77777777" w:rsidR="00EB7914" w:rsidRDefault="00EB7914" w:rsidP="00EB7914">
            <w:pPr>
              <w:rPr>
                <w:szCs w:val="24"/>
              </w:rPr>
            </w:pPr>
            <w:r>
              <w:rPr>
                <w:szCs w:val="24"/>
              </w:rPr>
              <w:t>One year</w:t>
            </w:r>
          </w:p>
          <w:p w14:paraId="64169521" w14:textId="77777777" w:rsidR="00EB7914" w:rsidRDefault="00EB7914" w:rsidP="00EB7914">
            <w:pPr>
              <w:rPr>
                <w:szCs w:val="24"/>
              </w:rPr>
            </w:pPr>
          </w:p>
          <w:p w14:paraId="51640C99" w14:textId="77777777" w:rsidR="00EB7914" w:rsidRDefault="00EB7914" w:rsidP="00EB7914">
            <w:pPr>
              <w:rPr>
                <w:szCs w:val="24"/>
              </w:rPr>
            </w:pPr>
            <w:r>
              <w:rPr>
                <w:szCs w:val="24"/>
              </w:rPr>
              <w:t>One year</w:t>
            </w:r>
          </w:p>
        </w:tc>
      </w:tr>
    </w:tbl>
    <w:p w14:paraId="7DED64F7" w14:textId="77777777" w:rsidR="00EB7914" w:rsidRDefault="00EB7914" w:rsidP="00EB7914">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7914" w14:paraId="4E40B59A" w14:textId="77777777" w:rsidTr="00EB7914">
        <w:tc>
          <w:tcPr>
            <w:tcW w:w="660" w:type="dxa"/>
          </w:tcPr>
          <w:p w14:paraId="174751B7" w14:textId="77777777" w:rsidR="00EB7914" w:rsidRDefault="00EB7914" w:rsidP="00EB7914">
            <w:pPr>
              <w:rPr>
                <w:rFonts w:cs="Arial"/>
                <w:b/>
                <w:szCs w:val="24"/>
              </w:rPr>
            </w:pPr>
            <w:r>
              <w:rPr>
                <w:rFonts w:cs="Arial"/>
                <w:b/>
                <w:szCs w:val="24"/>
              </w:rPr>
              <w:t>4</w:t>
            </w:r>
          </w:p>
        </w:tc>
        <w:tc>
          <w:tcPr>
            <w:tcW w:w="9648" w:type="dxa"/>
            <w:gridSpan w:val="3"/>
          </w:tcPr>
          <w:p w14:paraId="2616A83B" w14:textId="77777777" w:rsidR="00EB7914" w:rsidRDefault="00EB7914" w:rsidP="00EB7914">
            <w:pPr>
              <w:rPr>
                <w:rFonts w:cs="Arial"/>
                <w:b/>
                <w:szCs w:val="24"/>
              </w:rPr>
            </w:pPr>
            <w:r>
              <w:rPr>
                <w:rFonts w:cs="Arial"/>
                <w:b/>
                <w:szCs w:val="24"/>
              </w:rPr>
              <w:t>Appointment of Governing Body Clerk</w:t>
            </w:r>
          </w:p>
        </w:tc>
      </w:tr>
      <w:tr w:rsidR="00EB7914" w14:paraId="49463008" w14:textId="77777777" w:rsidTr="00EB7914">
        <w:tc>
          <w:tcPr>
            <w:tcW w:w="10308" w:type="dxa"/>
            <w:gridSpan w:val="4"/>
          </w:tcPr>
          <w:p w14:paraId="2383AA71" w14:textId="77777777" w:rsidR="00EB7914" w:rsidRDefault="00EB7914" w:rsidP="00EB7914">
            <w:pPr>
              <w:rPr>
                <w:szCs w:val="24"/>
                <w:lang w:val="en-US" w:eastAsia="en-US"/>
              </w:rPr>
            </w:pPr>
            <w:r>
              <w:rPr>
                <w:szCs w:val="24"/>
                <w:lang w:val="en-US" w:eastAsia="en-US"/>
              </w:rPr>
              <w:t>Governors appointed One Education as clerk to the Governing Body for the next academic year.</w:t>
            </w:r>
          </w:p>
          <w:p w14:paraId="0D2E6E32" w14:textId="77777777" w:rsidR="00EB7914" w:rsidRPr="00466455" w:rsidRDefault="00EB7914" w:rsidP="00EB7914">
            <w:pPr>
              <w:rPr>
                <w:szCs w:val="24"/>
                <w:lang w:val="en-US" w:eastAsia="en-US"/>
              </w:rPr>
            </w:pPr>
          </w:p>
        </w:tc>
      </w:tr>
      <w:tr w:rsidR="00EB7914" w14:paraId="7AA05D5A" w14:textId="77777777" w:rsidTr="00EB7914">
        <w:tc>
          <w:tcPr>
            <w:tcW w:w="660" w:type="dxa"/>
          </w:tcPr>
          <w:p w14:paraId="24AD81C4" w14:textId="77777777" w:rsidR="00EB7914" w:rsidRPr="00E32A51" w:rsidRDefault="00EB7914" w:rsidP="00EB7914">
            <w:pPr>
              <w:pStyle w:val="Heading1"/>
              <w:rPr>
                <w:sz w:val="24"/>
              </w:rPr>
            </w:pPr>
          </w:p>
        </w:tc>
        <w:tc>
          <w:tcPr>
            <w:tcW w:w="6807" w:type="dxa"/>
          </w:tcPr>
          <w:p w14:paraId="2F581465" w14:textId="77777777" w:rsidR="00EB7914" w:rsidRPr="00E32A51" w:rsidRDefault="00EB7914" w:rsidP="00EB7914">
            <w:pPr>
              <w:pStyle w:val="Heading1"/>
              <w:rPr>
                <w:sz w:val="24"/>
              </w:rPr>
            </w:pPr>
            <w:r w:rsidRPr="00E32A51">
              <w:rPr>
                <w:sz w:val="24"/>
              </w:rPr>
              <w:t>Actions or decisions</w:t>
            </w:r>
          </w:p>
        </w:tc>
        <w:tc>
          <w:tcPr>
            <w:tcW w:w="1464" w:type="dxa"/>
          </w:tcPr>
          <w:p w14:paraId="61133883" w14:textId="77777777" w:rsidR="00EB7914" w:rsidRPr="00E32A51" w:rsidRDefault="00EB7914" w:rsidP="00EB7914">
            <w:pPr>
              <w:rPr>
                <w:rFonts w:cs="Arial"/>
                <w:b/>
                <w:szCs w:val="24"/>
              </w:rPr>
            </w:pPr>
            <w:r w:rsidRPr="00E32A51">
              <w:rPr>
                <w:rFonts w:cs="Arial"/>
                <w:b/>
                <w:szCs w:val="24"/>
              </w:rPr>
              <w:t>Owner</w:t>
            </w:r>
          </w:p>
        </w:tc>
        <w:tc>
          <w:tcPr>
            <w:tcW w:w="1377" w:type="dxa"/>
          </w:tcPr>
          <w:p w14:paraId="396BE0EB" w14:textId="77777777" w:rsidR="00EB7914" w:rsidRPr="00E32A51" w:rsidRDefault="00EB7914" w:rsidP="00EB7914">
            <w:pPr>
              <w:rPr>
                <w:rFonts w:cs="Arial"/>
                <w:b/>
                <w:szCs w:val="24"/>
              </w:rPr>
            </w:pPr>
            <w:r w:rsidRPr="00E32A51">
              <w:rPr>
                <w:rFonts w:cs="Arial"/>
                <w:b/>
                <w:szCs w:val="24"/>
              </w:rPr>
              <w:t>Timescale</w:t>
            </w:r>
          </w:p>
        </w:tc>
      </w:tr>
      <w:tr w:rsidR="00EB7914" w14:paraId="5F76C3C1" w14:textId="77777777" w:rsidTr="00EB7914">
        <w:tc>
          <w:tcPr>
            <w:tcW w:w="660" w:type="dxa"/>
          </w:tcPr>
          <w:p w14:paraId="752A388F" w14:textId="77777777" w:rsidR="00EB7914" w:rsidRDefault="00EB7914" w:rsidP="00EB7914">
            <w:pPr>
              <w:numPr>
                <w:ilvl w:val="0"/>
                <w:numId w:val="1"/>
              </w:numPr>
              <w:rPr>
                <w:rFonts w:cs="Arial"/>
                <w:szCs w:val="24"/>
              </w:rPr>
            </w:pPr>
          </w:p>
        </w:tc>
        <w:tc>
          <w:tcPr>
            <w:tcW w:w="6807" w:type="dxa"/>
          </w:tcPr>
          <w:p w14:paraId="6FC8B152" w14:textId="77777777" w:rsidR="00EB7914" w:rsidRDefault="00EB7914" w:rsidP="00EB7914">
            <w:pPr>
              <w:numPr>
                <w:ilvl w:val="0"/>
                <w:numId w:val="1"/>
              </w:numPr>
              <w:ind w:left="645"/>
              <w:rPr>
                <w:szCs w:val="24"/>
              </w:rPr>
            </w:pPr>
            <w:r>
              <w:rPr>
                <w:szCs w:val="24"/>
              </w:rPr>
              <w:t>Continuation of One Education Governing Body Clerk SLA approved</w:t>
            </w:r>
          </w:p>
        </w:tc>
        <w:tc>
          <w:tcPr>
            <w:tcW w:w="1464" w:type="dxa"/>
          </w:tcPr>
          <w:p w14:paraId="01477BDF" w14:textId="77777777" w:rsidR="00EB7914" w:rsidRDefault="00EB7914" w:rsidP="00EB7914">
            <w:pPr>
              <w:rPr>
                <w:szCs w:val="24"/>
              </w:rPr>
            </w:pPr>
            <w:r>
              <w:rPr>
                <w:szCs w:val="24"/>
              </w:rPr>
              <w:t>GB</w:t>
            </w:r>
          </w:p>
        </w:tc>
        <w:tc>
          <w:tcPr>
            <w:tcW w:w="1377" w:type="dxa"/>
          </w:tcPr>
          <w:p w14:paraId="2E67CED6" w14:textId="77777777" w:rsidR="00EB7914" w:rsidRDefault="00EB7914" w:rsidP="00EB7914">
            <w:pPr>
              <w:rPr>
                <w:szCs w:val="24"/>
              </w:rPr>
            </w:pPr>
          </w:p>
        </w:tc>
      </w:tr>
    </w:tbl>
    <w:p w14:paraId="6A40AA8D" w14:textId="77777777" w:rsidR="00EB7914" w:rsidRDefault="00EB7914" w:rsidP="00EB7914">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7914" w14:paraId="7EE8FE1C" w14:textId="77777777" w:rsidTr="00EB7914">
        <w:tc>
          <w:tcPr>
            <w:tcW w:w="671" w:type="dxa"/>
          </w:tcPr>
          <w:p w14:paraId="4DDBC6E0" w14:textId="77777777" w:rsidR="00EB7914" w:rsidRDefault="00EB7914" w:rsidP="00EB7914">
            <w:pPr>
              <w:rPr>
                <w:rFonts w:cs="Arial"/>
                <w:b/>
                <w:szCs w:val="24"/>
              </w:rPr>
            </w:pPr>
            <w:r>
              <w:rPr>
                <w:rFonts w:cs="Arial"/>
                <w:b/>
                <w:szCs w:val="24"/>
              </w:rPr>
              <w:t>5</w:t>
            </w:r>
          </w:p>
        </w:tc>
        <w:tc>
          <w:tcPr>
            <w:tcW w:w="9863" w:type="dxa"/>
            <w:gridSpan w:val="3"/>
          </w:tcPr>
          <w:p w14:paraId="03696F8C" w14:textId="77777777" w:rsidR="00EB7914" w:rsidRDefault="00EB7914" w:rsidP="00EB7914">
            <w:pPr>
              <w:rPr>
                <w:rFonts w:cs="Arial"/>
                <w:b/>
                <w:szCs w:val="24"/>
              </w:rPr>
            </w:pPr>
            <w:r>
              <w:rPr>
                <w:rFonts w:cs="Arial"/>
                <w:b/>
                <w:szCs w:val="24"/>
              </w:rPr>
              <w:t>Notification of confidential items or items for AOUB</w:t>
            </w:r>
          </w:p>
        </w:tc>
      </w:tr>
      <w:tr w:rsidR="00EB7914" w14:paraId="10A06CED" w14:textId="77777777" w:rsidTr="00EB7914">
        <w:tc>
          <w:tcPr>
            <w:tcW w:w="10534" w:type="dxa"/>
            <w:gridSpan w:val="4"/>
          </w:tcPr>
          <w:p w14:paraId="0E5B8889" w14:textId="0ED61A98" w:rsidR="00EB7914" w:rsidRDefault="00E250DB" w:rsidP="00EB7914">
            <w:pPr>
              <w:rPr>
                <w:szCs w:val="24"/>
                <w:lang w:val="en-US" w:eastAsia="en-US"/>
              </w:rPr>
            </w:pPr>
            <w:r>
              <w:rPr>
                <w:szCs w:val="24"/>
                <w:lang w:val="en-US" w:eastAsia="en-US"/>
              </w:rPr>
              <w:t>An item regarding Special Educational Needs and Disabilities (SEND) was raised and will be discussed under Item 9.9 (Governor visits).</w:t>
            </w:r>
          </w:p>
          <w:p w14:paraId="331A3CEF" w14:textId="77777777" w:rsidR="00EB7914" w:rsidRPr="00466455" w:rsidRDefault="00EB7914" w:rsidP="00EB7914">
            <w:pPr>
              <w:rPr>
                <w:szCs w:val="24"/>
                <w:lang w:val="en-US" w:eastAsia="en-US"/>
              </w:rPr>
            </w:pPr>
          </w:p>
        </w:tc>
      </w:tr>
      <w:tr w:rsidR="00EB7914" w14:paraId="14F31872" w14:textId="77777777" w:rsidTr="00EB7914">
        <w:tc>
          <w:tcPr>
            <w:tcW w:w="671" w:type="dxa"/>
          </w:tcPr>
          <w:p w14:paraId="757F7A3D" w14:textId="77777777" w:rsidR="00EB7914" w:rsidRPr="00E32A51" w:rsidRDefault="00EB7914" w:rsidP="00EB7914">
            <w:pPr>
              <w:pStyle w:val="Heading1"/>
              <w:rPr>
                <w:sz w:val="24"/>
              </w:rPr>
            </w:pPr>
          </w:p>
        </w:tc>
        <w:tc>
          <w:tcPr>
            <w:tcW w:w="7004" w:type="dxa"/>
          </w:tcPr>
          <w:p w14:paraId="36817491" w14:textId="77777777" w:rsidR="00EB7914" w:rsidRPr="00E32A51" w:rsidRDefault="00EB7914" w:rsidP="00EB7914">
            <w:pPr>
              <w:pStyle w:val="Heading1"/>
              <w:rPr>
                <w:sz w:val="24"/>
              </w:rPr>
            </w:pPr>
            <w:r w:rsidRPr="00E32A51">
              <w:rPr>
                <w:sz w:val="24"/>
              </w:rPr>
              <w:t>Actions or decisions</w:t>
            </w:r>
          </w:p>
        </w:tc>
        <w:tc>
          <w:tcPr>
            <w:tcW w:w="1482" w:type="dxa"/>
          </w:tcPr>
          <w:p w14:paraId="1F61A2A3" w14:textId="77777777" w:rsidR="00EB7914" w:rsidRPr="00E32A51" w:rsidRDefault="00EB7914" w:rsidP="00EB7914">
            <w:pPr>
              <w:rPr>
                <w:rFonts w:cs="Arial"/>
                <w:b/>
                <w:szCs w:val="24"/>
              </w:rPr>
            </w:pPr>
            <w:r w:rsidRPr="00E32A51">
              <w:rPr>
                <w:rFonts w:cs="Arial"/>
                <w:b/>
                <w:szCs w:val="24"/>
              </w:rPr>
              <w:t>Owner</w:t>
            </w:r>
          </w:p>
        </w:tc>
        <w:tc>
          <w:tcPr>
            <w:tcW w:w="1377" w:type="dxa"/>
          </w:tcPr>
          <w:p w14:paraId="7FA91762" w14:textId="77777777" w:rsidR="00EB7914" w:rsidRPr="00E32A51" w:rsidRDefault="00EB7914" w:rsidP="00EB7914">
            <w:pPr>
              <w:rPr>
                <w:rFonts w:cs="Arial"/>
                <w:b/>
                <w:szCs w:val="24"/>
              </w:rPr>
            </w:pPr>
            <w:r w:rsidRPr="00E32A51">
              <w:rPr>
                <w:rFonts w:cs="Arial"/>
                <w:b/>
                <w:szCs w:val="24"/>
              </w:rPr>
              <w:t>Timescale</w:t>
            </w:r>
          </w:p>
        </w:tc>
      </w:tr>
      <w:tr w:rsidR="00EB7914" w14:paraId="63A4A634" w14:textId="77777777" w:rsidTr="00EB7914">
        <w:tc>
          <w:tcPr>
            <w:tcW w:w="671" w:type="dxa"/>
          </w:tcPr>
          <w:p w14:paraId="4CFD7B0C" w14:textId="77777777" w:rsidR="00EB7914" w:rsidRDefault="00EB7914" w:rsidP="00EB7914">
            <w:pPr>
              <w:numPr>
                <w:ilvl w:val="0"/>
                <w:numId w:val="1"/>
              </w:numPr>
              <w:rPr>
                <w:rFonts w:cs="Arial"/>
                <w:szCs w:val="24"/>
              </w:rPr>
            </w:pPr>
          </w:p>
        </w:tc>
        <w:tc>
          <w:tcPr>
            <w:tcW w:w="7004" w:type="dxa"/>
          </w:tcPr>
          <w:p w14:paraId="33664697" w14:textId="77777777" w:rsidR="00EB7914" w:rsidRDefault="00EB7914" w:rsidP="00EB7914">
            <w:pPr>
              <w:ind w:left="360"/>
              <w:rPr>
                <w:szCs w:val="24"/>
              </w:rPr>
            </w:pPr>
          </w:p>
        </w:tc>
        <w:tc>
          <w:tcPr>
            <w:tcW w:w="1482" w:type="dxa"/>
          </w:tcPr>
          <w:p w14:paraId="75AED06A" w14:textId="77777777" w:rsidR="00EB7914" w:rsidRDefault="00EB7914" w:rsidP="00EB7914">
            <w:pPr>
              <w:rPr>
                <w:szCs w:val="24"/>
              </w:rPr>
            </w:pPr>
          </w:p>
        </w:tc>
        <w:tc>
          <w:tcPr>
            <w:tcW w:w="1377" w:type="dxa"/>
          </w:tcPr>
          <w:p w14:paraId="4E7E703D" w14:textId="77777777" w:rsidR="00EB7914" w:rsidRDefault="00EB7914" w:rsidP="00EB7914">
            <w:pPr>
              <w:rPr>
                <w:szCs w:val="24"/>
              </w:rPr>
            </w:pPr>
          </w:p>
        </w:tc>
      </w:tr>
    </w:tbl>
    <w:p w14:paraId="3E89151F" w14:textId="77777777" w:rsidR="00EB7914" w:rsidRDefault="00EB7914" w:rsidP="00EB7914">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6810"/>
        <w:gridCol w:w="1462"/>
        <w:gridCol w:w="1377"/>
      </w:tblGrid>
      <w:tr w:rsidR="00EB7914" w14:paraId="4A70DE52" w14:textId="77777777" w:rsidTr="00EB7914">
        <w:tc>
          <w:tcPr>
            <w:tcW w:w="671" w:type="dxa"/>
          </w:tcPr>
          <w:p w14:paraId="2BFC263F" w14:textId="77777777" w:rsidR="00EB7914" w:rsidRDefault="00EB7914" w:rsidP="00EB7914">
            <w:pPr>
              <w:rPr>
                <w:rFonts w:cs="Arial"/>
                <w:b/>
                <w:szCs w:val="24"/>
              </w:rPr>
            </w:pPr>
            <w:r>
              <w:rPr>
                <w:rFonts w:cs="Arial"/>
                <w:b/>
                <w:szCs w:val="24"/>
              </w:rPr>
              <w:t>6</w:t>
            </w:r>
          </w:p>
        </w:tc>
        <w:tc>
          <w:tcPr>
            <w:tcW w:w="9863" w:type="dxa"/>
            <w:gridSpan w:val="3"/>
          </w:tcPr>
          <w:p w14:paraId="03540C84" w14:textId="210EA9D3" w:rsidR="00EB7914" w:rsidRDefault="00EB7914" w:rsidP="00EB7914">
            <w:pPr>
              <w:rPr>
                <w:rFonts w:cs="Arial"/>
                <w:b/>
                <w:szCs w:val="24"/>
              </w:rPr>
            </w:pPr>
            <w:r>
              <w:rPr>
                <w:rFonts w:cs="Arial"/>
                <w:b/>
                <w:szCs w:val="24"/>
              </w:rPr>
              <w:t>Minutes of last meeting (13.7.20) &amp; Matters Arising</w:t>
            </w:r>
          </w:p>
        </w:tc>
      </w:tr>
      <w:tr w:rsidR="00EB7914" w:rsidRPr="00432297" w14:paraId="690F5768" w14:textId="77777777" w:rsidTr="00EB7914">
        <w:tc>
          <w:tcPr>
            <w:tcW w:w="10534" w:type="dxa"/>
            <w:gridSpan w:val="4"/>
          </w:tcPr>
          <w:p w14:paraId="670DDCBC" w14:textId="77777777" w:rsidR="00EB7914" w:rsidRDefault="00EB7914" w:rsidP="00EB7914">
            <w:pPr>
              <w:rPr>
                <w:szCs w:val="24"/>
                <w:lang w:val="en-US" w:eastAsia="en-US"/>
              </w:rPr>
            </w:pPr>
            <w:r>
              <w:rPr>
                <w:szCs w:val="24"/>
                <w:lang w:val="en-US" w:eastAsia="en-US"/>
              </w:rPr>
              <w:t>The minutes of the last meeting were approved as an accurate record of the meeting, subject to the following amendments.  A copy of the minutes was signed for retention on file.</w:t>
            </w:r>
          </w:p>
          <w:p w14:paraId="19DA0D30" w14:textId="77777777" w:rsidR="00EB7914" w:rsidRDefault="00EB7914" w:rsidP="00EB7914">
            <w:pPr>
              <w:rPr>
                <w:szCs w:val="24"/>
                <w:lang w:val="en-US" w:eastAsia="en-US"/>
              </w:rPr>
            </w:pPr>
          </w:p>
          <w:p w14:paraId="5D38ABB3" w14:textId="77777777" w:rsidR="00EB7914" w:rsidRDefault="00EB7914" w:rsidP="00EB7914">
            <w:pPr>
              <w:rPr>
                <w:szCs w:val="24"/>
                <w:lang w:val="en-US" w:eastAsia="en-US"/>
              </w:rPr>
            </w:pPr>
            <w:r>
              <w:rPr>
                <w:szCs w:val="24"/>
                <w:u w:val="single"/>
                <w:lang w:val="en-US" w:eastAsia="en-US"/>
              </w:rPr>
              <w:t>Matters of Accuracy</w:t>
            </w:r>
          </w:p>
          <w:p w14:paraId="19798A75" w14:textId="5B58D8F8" w:rsidR="00565E83" w:rsidRDefault="00EB7914" w:rsidP="00565E83">
            <w:pPr>
              <w:rPr>
                <w:szCs w:val="24"/>
                <w:lang w:val="en-US" w:eastAsia="en-US"/>
              </w:rPr>
            </w:pPr>
            <w:r>
              <w:rPr>
                <w:szCs w:val="24"/>
                <w:lang w:val="en-US" w:eastAsia="en-US"/>
              </w:rPr>
              <w:t>Page 9 (Item 9) –</w:t>
            </w:r>
            <w:r>
              <w:rPr>
                <w:szCs w:val="24"/>
                <w:lang w:val="en-US" w:eastAsia="en-US"/>
              </w:rPr>
              <w:tab/>
            </w:r>
            <w:r w:rsidR="00565E83">
              <w:rPr>
                <w:szCs w:val="24"/>
                <w:lang w:val="en-US" w:eastAsia="en-US"/>
              </w:rPr>
              <w:t>Regarding the staff election, the minutes are to be amended to read ‘A random selection</w:t>
            </w:r>
            <w:r w:rsidR="00E250DB">
              <w:rPr>
                <w:szCs w:val="24"/>
                <w:lang w:val="en-US" w:eastAsia="en-US"/>
              </w:rPr>
              <w:t xml:space="preserve"> was made and Laurence Moule was successful</w:t>
            </w:r>
            <w:r w:rsidR="00565E83">
              <w:rPr>
                <w:szCs w:val="24"/>
                <w:lang w:val="en-US" w:eastAsia="en-US"/>
              </w:rPr>
              <w:t>. It is proposed that Mike Tate becomes a co-opted governor. No issues were raised and his appointment was confirmed.  Laurence Moule was appointed as staff governor’.</w:t>
            </w:r>
          </w:p>
          <w:p w14:paraId="66C15848" w14:textId="77777777" w:rsidR="00565E83" w:rsidRDefault="00565E83" w:rsidP="00565E83">
            <w:pPr>
              <w:rPr>
                <w:szCs w:val="24"/>
                <w:lang w:val="en-US" w:eastAsia="en-US"/>
              </w:rPr>
            </w:pPr>
          </w:p>
          <w:p w14:paraId="68F12CA1" w14:textId="77777777" w:rsidR="00EB7914" w:rsidRDefault="00EB7914" w:rsidP="00EB7914">
            <w:pPr>
              <w:rPr>
                <w:szCs w:val="24"/>
                <w:u w:val="single"/>
                <w:lang w:val="en-US" w:eastAsia="en-US"/>
              </w:rPr>
            </w:pPr>
            <w:r w:rsidRPr="0065382E">
              <w:rPr>
                <w:szCs w:val="24"/>
                <w:u w:val="single"/>
                <w:lang w:val="en-US" w:eastAsia="en-US"/>
              </w:rPr>
              <w:t>Matters Arising</w:t>
            </w:r>
          </w:p>
          <w:p w14:paraId="5A94A173" w14:textId="6972C14E" w:rsidR="00EB7914" w:rsidRDefault="00565E83" w:rsidP="00EB7914">
            <w:pPr>
              <w:rPr>
                <w:szCs w:val="24"/>
                <w:lang w:val="en-US" w:eastAsia="en-US"/>
              </w:rPr>
            </w:pPr>
            <w:r>
              <w:rPr>
                <w:szCs w:val="24"/>
                <w:lang w:val="en-US" w:eastAsia="en-US"/>
              </w:rPr>
              <w:t>Page 8 (Item 9) – The schedule of meetings have been amended and the clerk will circulate to governors</w:t>
            </w:r>
          </w:p>
          <w:p w14:paraId="1302AF64" w14:textId="77777777" w:rsidR="00EB7914" w:rsidRPr="00B31142" w:rsidRDefault="00EB7914" w:rsidP="00EB7914">
            <w:pPr>
              <w:rPr>
                <w:szCs w:val="24"/>
                <w:lang w:val="en-US" w:eastAsia="en-US"/>
              </w:rPr>
            </w:pPr>
          </w:p>
        </w:tc>
      </w:tr>
      <w:tr w:rsidR="00EB7914" w:rsidRPr="00E32A51" w14:paraId="5169F4FC" w14:textId="77777777" w:rsidTr="00EB7914">
        <w:tc>
          <w:tcPr>
            <w:tcW w:w="671" w:type="dxa"/>
          </w:tcPr>
          <w:p w14:paraId="0C9926F2" w14:textId="77777777" w:rsidR="00EB7914" w:rsidRPr="00E32A51" w:rsidRDefault="00EB7914" w:rsidP="00EB7914">
            <w:pPr>
              <w:pStyle w:val="Heading1"/>
              <w:rPr>
                <w:sz w:val="24"/>
              </w:rPr>
            </w:pPr>
          </w:p>
        </w:tc>
        <w:tc>
          <w:tcPr>
            <w:tcW w:w="7004" w:type="dxa"/>
          </w:tcPr>
          <w:p w14:paraId="6A77D68C" w14:textId="77777777" w:rsidR="00EB7914" w:rsidRPr="00E32A51" w:rsidRDefault="00EB7914" w:rsidP="00EB7914">
            <w:pPr>
              <w:pStyle w:val="Heading1"/>
              <w:rPr>
                <w:sz w:val="24"/>
              </w:rPr>
            </w:pPr>
            <w:r w:rsidRPr="00E32A51">
              <w:rPr>
                <w:sz w:val="24"/>
              </w:rPr>
              <w:t>Actions or decisions</w:t>
            </w:r>
          </w:p>
        </w:tc>
        <w:tc>
          <w:tcPr>
            <w:tcW w:w="1482" w:type="dxa"/>
          </w:tcPr>
          <w:p w14:paraId="126EA163" w14:textId="77777777" w:rsidR="00EB7914" w:rsidRPr="00E32A51" w:rsidRDefault="00EB7914" w:rsidP="00EB7914">
            <w:pPr>
              <w:rPr>
                <w:rFonts w:cs="Arial"/>
                <w:b/>
                <w:szCs w:val="24"/>
              </w:rPr>
            </w:pPr>
            <w:r w:rsidRPr="00E32A51">
              <w:rPr>
                <w:rFonts w:cs="Arial"/>
                <w:b/>
                <w:szCs w:val="24"/>
              </w:rPr>
              <w:t>Owner</w:t>
            </w:r>
          </w:p>
        </w:tc>
        <w:tc>
          <w:tcPr>
            <w:tcW w:w="1377" w:type="dxa"/>
          </w:tcPr>
          <w:p w14:paraId="3932155A" w14:textId="77777777" w:rsidR="00EB7914" w:rsidRPr="00E32A51" w:rsidRDefault="00EB7914" w:rsidP="00EB7914">
            <w:pPr>
              <w:rPr>
                <w:rFonts w:cs="Arial"/>
                <w:b/>
                <w:szCs w:val="24"/>
              </w:rPr>
            </w:pPr>
            <w:r w:rsidRPr="00E32A51">
              <w:rPr>
                <w:rFonts w:cs="Arial"/>
                <w:b/>
                <w:szCs w:val="24"/>
              </w:rPr>
              <w:t>Timescale</w:t>
            </w:r>
          </w:p>
        </w:tc>
      </w:tr>
      <w:tr w:rsidR="00EB7914" w14:paraId="0DE91AD7" w14:textId="77777777" w:rsidTr="00EB7914">
        <w:tc>
          <w:tcPr>
            <w:tcW w:w="671" w:type="dxa"/>
          </w:tcPr>
          <w:p w14:paraId="68E858D6" w14:textId="77777777" w:rsidR="00EB7914" w:rsidRDefault="00EB7914" w:rsidP="00EB7914">
            <w:pPr>
              <w:numPr>
                <w:ilvl w:val="0"/>
                <w:numId w:val="1"/>
              </w:numPr>
              <w:jc w:val="center"/>
              <w:rPr>
                <w:rFonts w:cs="Arial"/>
                <w:szCs w:val="24"/>
              </w:rPr>
            </w:pPr>
          </w:p>
        </w:tc>
        <w:tc>
          <w:tcPr>
            <w:tcW w:w="7004" w:type="dxa"/>
          </w:tcPr>
          <w:p w14:paraId="34A4FC29" w14:textId="77777777" w:rsidR="00EB7914" w:rsidRDefault="00EB7914" w:rsidP="00EB7914">
            <w:pPr>
              <w:numPr>
                <w:ilvl w:val="0"/>
                <w:numId w:val="1"/>
              </w:numPr>
              <w:ind w:left="648"/>
              <w:rPr>
                <w:szCs w:val="24"/>
              </w:rPr>
            </w:pPr>
            <w:r w:rsidRPr="00A0334F">
              <w:rPr>
                <w:szCs w:val="24"/>
              </w:rPr>
              <w:t>Minutes of the previous meeting approved</w:t>
            </w:r>
          </w:p>
          <w:p w14:paraId="386A7262" w14:textId="77777777" w:rsidR="00EB7914" w:rsidRDefault="00EB7914" w:rsidP="00EB7914">
            <w:pPr>
              <w:ind w:left="648"/>
              <w:rPr>
                <w:szCs w:val="24"/>
              </w:rPr>
            </w:pPr>
          </w:p>
          <w:p w14:paraId="66B2E9FF" w14:textId="1FCD18F0" w:rsidR="00EB7914" w:rsidRPr="00674C5A" w:rsidRDefault="00565E83" w:rsidP="00EB7914">
            <w:pPr>
              <w:numPr>
                <w:ilvl w:val="0"/>
                <w:numId w:val="1"/>
              </w:numPr>
              <w:ind w:left="648"/>
              <w:rPr>
                <w:szCs w:val="24"/>
              </w:rPr>
            </w:pPr>
            <w:r>
              <w:rPr>
                <w:szCs w:val="24"/>
              </w:rPr>
              <w:t>Circulate schedule of meetings</w:t>
            </w:r>
          </w:p>
        </w:tc>
        <w:tc>
          <w:tcPr>
            <w:tcW w:w="1482" w:type="dxa"/>
          </w:tcPr>
          <w:p w14:paraId="78C7D804" w14:textId="77777777" w:rsidR="00EB7914" w:rsidRDefault="00EB7914" w:rsidP="00EB7914">
            <w:pPr>
              <w:rPr>
                <w:szCs w:val="24"/>
              </w:rPr>
            </w:pPr>
            <w:r>
              <w:rPr>
                <w:szCs w:val="24"/>
              </w:rPr>
              <w:t>GB</w:t>
            </w:r>
          </w:p>
          <w:p w14:paraId="25B6FF60" w14:textId="77777777" w:rsidR="00EB7914" w:rsidRDefault="00EB7914" w:rsidP="00EB7914">
            <w:pPr>
              <w:rPr>
                <w:szCs w:val="24"/>
              </w:rPr>
            </w:pPr>
          </w:p>
          <w:p w14:paraId="786FCB55" w14:textId="6F6234E2" w:rsidR="00EB7914" w:rsidRDefault="00565E83" w:rsidP="00EB7914">
            <w:pPr>
              <w:rPr>
                <w:szCs w:val="24"/>
              </w:rPr>
            </w:pPr>
            <w:r>
              <w:rPr>
                <w:szCs w:val="24"/>
              </w:rPr>
              <w:t>Clerk</w:t>
            </w:r>
          </w:p>
        </w:tc>
        <w:tc>
          <w:tcPr>
            <w:tcW w:w="1377" w:type="dxa"/>
          </w:tcPr>
          <w:p w14:paraId="73D86453" w14:textId="77777777" w:rsidR="00EB7914" w:rsidRDefault="00EB7914" w:rsidP="00EB7914">
            <w:pPr>
              <w:jc w:val="center"/>
              <w:rPr>
                <w:szCs w:val="24"/>
              </w:rPr>
            </w:pPr>
          </w:p>
          <w:p w14:paraId="4F8DCC72" w14:textId="77777777" w:rsidR="00EB7914" w:rsidRDefault="00EB7914" w:rsidP="00EB7914">
            <w:pPr>
              <w:jc w:val="center"/>
              <w:rPr>
                <w:szCs w:val="24"/>
              </w:rPr>
            </w:pPr>
          </w:p>
        </w:tc>
      </w:tr>
    </w:tbl>
    <w:p w14:paraId="42B77363" w14:textId="77777777" w:rsidR="00EB7914" w:rsidRDefault="00EB7914" w:rsidP="00EB7914">
      <w:pPr>
        <w:rPr>
          <w:rFonts w:cs="Arial"/>
          <w:i/>
          <w:sz w:val="20"/>
        </w:rPr>
      </w:pPr>
    </w:p>
    <w:p w14:paraId="503F5387" w14:textId="77777777" w:rsidR="00EB7914" w:rsidRDefault="00EB7914"/>
    <w:p w14:paraId="1120FCA2" w14:textId="77777777" w:rsidR="00EB7914" w:rsidRDefault="00EB7914"/>
    <w:p w14:paraId="28744FAA" w14:textId="77777777" w:rsidR="00EB7914" w:rsidRDefault="00EB7914"/>
    <w:p w14:paraId="2F20A870" w14:textId="77777777" w:rsidR="00565E83" w:rsidRDefault="00565E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65527E" w14:paraId="736512EF" w14:textId="77777777" w:rsidTr="00EB7914">
        <w:tc>
          <w:tcPr>
            <w:tcW w:w="660" w:type="dxa"/>
          </w:tcPr>
          <w:p w14:paraId="555B3E6E" w14:textId="71F1C5F0" w:rsidR="0065527E" w:rsidRDefault="00565E83" w:rsidP="0065527E">
            <w:pPr>
              <w:rPr>
                <w:rFonts w:cs="Arial"/>
                <w:b/>
                <w:szCs w:val="24"/>
              </w:rPr>
            </w:pPr>
            <w:r>
              <w:rPr>
                <w:rFonts w:cs="Arial"/>
                <w:b/>
                <w:szCs w:val="24"/>
              </w:rPr>
              <w:t>7</w:t>
            </w:r>
          </w:p>
        </w:tc>
        <w:tc>
          <w:tcPr>
            <w:tcW w:w="9648" w:type="dxa"/>
            <w:gridSpan w:val="3"/>
          </w:tcPr>
          <w:p w14:paraId="2876DF66" w14:textId="12A69205" w:rsidR="0065527E" w:rsidRDefault="00565E83" w:rsidP="0065527E">
            <w:pPr>
              <w:rPr>
                <w:rFonts w:cs="Arial"/>
                <w:b/>
                <w:szCs w:val="24"/>
              </w:rPr>
            </w:pPr>
            <w:r>
              <w:rPr>
                <w:rFonts w:cs="Arial"/>
                <w:b/>
                <w:szCs w:val="24"/>
              </w:rPr>
              <w:t>Headteacher’s Report</w:t>
            </w:r>
          </w:p>
        </w:tc>
      </w:tr>
      <w:tr w:rsidR="0065527E" w:rsidRPr="00432297" w14:paraId="52187DA5" w14:textId="77777777" w:rsidTr="00EB7914">
        <w:tc>
          <w:tcPr>
            <w:tcW w:w="10308" w:type="dxa"/>
            <w:gridSpan w:val="4"/>
          </w:tcPr>
          <w:p w14:paraId="07945496" w14:textId="47F1417D" w:rsidR="0065527E" w:rsidRDefault="00565E83" w:rsidP="0065527E">
            <w:pPr>
              <w:rPr>
                <w:szCs w:val="24"/>
                <w:lang w:val="en-US" w:eastAsia="en-US"/>
              </w:rPr>
            </w:pPr>
            <w:r>
              <w:rPr>
                <w:szCs w:val="24"/>
                <w:lang w:val="en-US" w:eastAsia="en-US"/>
              </w:rPr>
              <w:t>Governors received and noted the following reports, which were circulated in advance of the meeting:</w:t>
            </w:r>
          </w:p>
          <w:p w14:paraId="7CE9DD88" w14:textId="32E4AD75" w:rsidR="00565E83" w:rsidRDefault="00565E83" w:rsidP="0065527E">
            <w:pPr>
              <w:rPr>
                <w:szCs w:val="24"/>
                <w:lang w:val="en-US" w:eastAsia="en-US"/>
              </w:rPr>
            </w:pPr>
          </w:p>
          <w:p w14:paraId="09DF2F82" w14:textId="541CC23E" w:rsidR="00565E83" w:rsidRDefault="00565E83" w:rsidP="00565E83">
            <w:pPr>
              <w:pStyle w:val="ListParagraph"/>
              <w:numPr>
                <w:ilvl w:val="0"/>
                <w:numId w:val="32"/>
              </w:numPr>
              <w:rPr>
                <w:szCs w:val="24"/>
                <w:lang w:val="en-US" w:eastAsia="en-US"/>
              </w:rPr>
            </w:pPr>
            <w:r w:rsidRPr="00565E83">
              <w:rPr>
                <w:szCs w:val="24"/>
                <w:lang w:val="en-US" w:eastAsia="en-US"/>
              </w:rPr>
              <w:t>Back to School Heads Report September 2020</w:t>
            </w:r>
          </w:p>
          <w:p w14:paraId="548E6331" w14:textId="758034B3" w:rsidR="00565E83" w:rsidRPr="00565E83" w:rsidRDefault="00565E83" w:rsidP="00565E83">
            <w:pPr>
              <w:pStyle w:val="ListParagraph"/>
              <w:numPr>
                <w:ilvl w:val="0"/>
                <w:numId w:val="32"/>
              </w:numPr>
              <w:rPr>
                <w:szCs w:val="24"/>
                <w:lang w:val="en-US" w:eastAsia="en-US"/>
              </w:rPr>
            </w:pPr>
            <w:r>
              <w:rPr>
                <w:szCs w:val="24"/>
                <w:lang w:val="en-US" w:eastAsia="en-US"/>
              </w:rPr>
              <w:t>Appendix 1 Staffing Structure</w:t>
            </w:r>
          </w:p>
          <w:p w14:paraId="6E54A447" w14:textId="00C39B4F" w:rsidR="00565E83" w:rsidRPr="00565E83" w:rsidRDefault="00565E83" w:rsidP="00565E83">
            <w:pPr>
              <w:pStyle w:val="ListParagraph"/>
              <w:numPr>
                <w:ilvl w:val="0"/>
                <w:numId w:val="32"/>
              </w:numPr>
              <w:rPr>
                <w:szCs w:val="24"/>
                <w:lang w:val="en-US" w:eastAsia="en-US"/>
              </w:rPr>
            </w:pPr>
            <w:r w:rsidRPr="00565E83">
              <w:rPr>
                <w:szCs w:val="24"/>
                <w:lang w:val="en-US" w:eastAsia="en-US"/>
              </w:rPr>
              <w:t>Appendix 2 Heads Report Risk assessment for September re-opening Update 17th September 2020</w:t>
            </w:r>
          </w:p>
          <w:p w14:paraId="6B29E3AA" w14:textId="0B3729F4" w:rsidR="00565E83" w:rsidRPr="00565E83" w:rsidRDefault="00565E83" w:rsidP="00565E83">
            <w:pPr>
              <w:pStyle w:val="ListParagraph"/>
              <w:numPr>
                <w:ilvl w:val="0"/>
                <w:numId w:val="32"/>
              </w:numPr>
              <w:rPr>
                <w:szCs w:val="24"/>
                <w:lang w:val="en-US" w:eastAsia="en-US"/>
              </w:rPr>
            </w:pPr>
            <w:r w:rsidRPr="00565E83">
              <w:rPr>
                <w:szCs w:val="24"/>
                <w:lang w:val="en-US" w:eastAsia="en-US"/>
              </w:rPr>
              <w:t>Appendix 3 Heads Report Wellbeing Survey Results Return to School</w:t>
            </w:r>
          </w:p>
          <w:p w14:paraId="4A4E062A" w14:textId="77777777" w:rsidR="0065527E" w:rsidRDefault="0065527E" w:rsidP="0065527E">
            <w:pPr>
              <w:rPr>
                <w:szCs w:val="24"/>
                <w:lang w:val="en-US" w:eastAsia="en-US"/>
              </w:rPr>
            </w:pPr>
          </w:p>
          <w:p w14:paraId="5272B86D" w14:textId="11EE68FA" w:rsidR="00565E83" w:rsidRDefault="00565E83" w:rsidP="0065527E">
            <w:pPr>
              <w:rPr>
                <w:szCs w:val="24"/>
                <w:lang w:val="en-US" w:eastAsia="en-US"/>
              </w:rPr>
            </w:pPr>
            <w:r>
              <w:rPr>
                <w:szCs w:val="24"/>
                <w:lang w:val="en-US" w:eastAsia="en-US"/>
              </w:rPr>
              <w:t>The following points were raised or highlighted in discussion.</w:t>
            </w:r>
          </w:p>
          <w:p w14:paraId="023DF080" w14:textId="77777777" w:rsidR="00565E83" w:rsidRDefault="00565E83" w:rsidP="0065527E">
            <w:pPr>
              <w:rPr>
                <w:szCs w:val="24"/>
                <w:lang w:val="en-US" w:eastAsia="en-US"/>
              </w:rPr>
            </w:pPr>
          </w:p>
          <w:p w14:paraId="4073F92C" w14:textId="36207897" w:rsidR="00565E83" w:rsidRDefault="00565E83" w:rsidP="0065527E">
            <w:pPr>
              <w:rPr>
                <w:szCs w:val="24"/>
                <w:lang w:val="en-US" w:eastAsia="en-US"/>
              </w:rPr>
            </w:pPr>
            <w:r>
              <w:rPr>
                <w:szCs w:val="24"/>
                <w:lang w:val="en-US" w:eastAsia="en-US"/>
              </w:rPr>
              <w:t xml:space="preserve">There has been less change in staffing </w:t>
            </w:r>
            <w:r w:rsidR="00B94044">
              <w:rPr>
                <w:szCs w:val="24"/>
                <w:lang w:val="en-US" w:eastAsia="en-US"/>
              </w:rPr>
              <w:t xml:space="preserve">than </w:t>
            </w:r>
            <w:r>
              <w:rPr>
                <w:szCs w:val="24"/>
                <w:lang w:val="en-US" w:eastAsia="en-US"/>
              </w:rPr>
              <w:t>in previous years, other than the Headteacher.  Full details of the staffing structure is provided in Appendix 1.</w:t>
            </w:r>
          </w:p>
          <w:p w14:paraId="5541FA2F" w14:textId="77777777" w:rsidR="00565E83" w:rsidRDefault="00565E83" w:rsidP="0065527E">
            <w:pPr>
              <w:rPr>
                <w:szCs w:val="24"/>
                <w:lang w:val="en-US" w:eastAsia="en-US"/>
              </w:rPr>
            </w:pPr>
          </w:p>
          <w:p w14:paraId="15C8F75A" w14:textId="59C607CB" w:rsidR="00565E83" w:rsidRPr="00565E83" w:rsidRDefault="00565E83" w:rsidP="0065527E">
            <w:pPr>
              <w:rPr>
                <w:szCs w:val="24"/>
                <w:u w:val="single"/>
                <w:lang w:val="en-US" w:eastAsia="en-US"/>
              </w:rPr>
            </w:pPr>
            <w:r>
              <w:rPr>
                <w:szCs w:val="24"/>
                <w:u w:val="single"/>
                <w:lang w:val="en-US" w:eastAsia="en-US"/>
              </w:rPr>
              <w:t>Staffing</w:t>
            </w:r>
          </w:p>
          <w:p w14:paraId="35D764E0" w14:textId="3B89C096" w:rsidR="00565E83" w:rsidRDefault="00565E83" w:rsidP="0065527E">
            <w:pPr>
              <w:rPr>
                <w:rFonts w:cs="Arial"/>
              </w:rPr>
            </w:pPr>
            <w:r>
              <w:rPr>
                <w:szCs w:val="24"/>
                <w:lang w:val="en-US" w:eastAsia="en-US"/>
              </w:rPr>
              <w:t xml:space="preserve">Staffing is proving to be </w:t>
            </w:r>
            <w:r w:rsidRPr="00FC4294">
              <w:rPr>
                <w:rFonts w:cs="Arial"/>
              </w:rPr>
              <w:t xml:space="preserve">challenging </w:t>
            </w:r>
            <w:r>
              <w:rPr>
                <w:rFonts w:cs="Arial"/>
              </w:rPr>
              <w:t xml:space="preserve">as a result of Covid-19, </w:t>
            </w:r>
            <w:r w:rsidR="00363B21">
              <w:rPr>
                <w:rFonts w:cs="Arial"/>
              </w:rPr>
              <w:t>which is affecting attendance.  There was a total of 51 staff working days lost in the first two weeks of the term.</w:t>
            </w:r>
          </w:p>
          <w:p w14:paraId="2EAE0C04" w14:textId="77777777" w:rsidR="00363B21" w:rsidRDefault="00363B21" w:rsidP="0065527E">
            <w:pPr>
              <w:rPr>
                <w:rFonts w:cs="Arial"/>
              </w:rPr>
            </w:pPr>
          </w:p>
          <w:p w14:paraId="660FC0E7" w14:textId="05685AC1" w:rsidR="00363B21" w:rsidRDefault="00363B21" w:rsidP="0065527E">
            <w:pPr>
              <w:rPr>
                <w:rFonts w:cs="Arial"/>
              </w:rPr>
            </w:pPr>
            <w:r>
              <w:rPr>
                <w:rFonts w:cs="Arial"/>
                <w:i/>
              </w:rPr>
              <w:t>Q: Has this worsened since the report was submitted?</w:t>
            </w:r>
          </w:p>
          <w:p w14:paraId="0F6E42C2" w14:textId="1981C367" w:rsidR="00363B21" w:rsidRDefault="00363B21" w:rsidP="0065527E">
            <w:pPr>
              <w:rPr>
                <w:rFonts w:cs="Arial"/>
              </w:rPr>
            </w:pPr>
            <w:r>
              <w:rPr>
                <w:rFonts w:cs="Arial"/>
              </w:rPr>
              <w:t>This has abated, although it continues to be difficult.  Hopefully this will improve over time.  Other schools closing has had an impact on staffing, as some may need to be at home to take care of their child that has been sent home.</w:t>
            </w:r>
          </w:p>
          <w:p w14:paraId="22321911" w14:textId="77777777" w:rsidR="00363B21" w:rsidRDefault="00363B21" w:rsidP="0065527E">
            <w:pPr>
              <w:rPr>
                <w:rFonts w:cs="Arial"/>
              </w:rPr>
            </w:pPr>
          </w:p>
          <w:p w14:paraId="31D6E531" w14:textId="1C235980" w:rsidR="00363B21" w:rsidRDefault="00363B21" w:rsidP="0065527E">
            <w:pPr>
              <w:rPr>
                <w:rFonts w:cs="Arial"/>
              </w:rPr>
            </w:pPr>
            <w:r>
              <w:rPr>
                <w:rFonts w:cs="Arial"/>
              </w:rPr>
              <w:t>Staff are adapting, however, and taking on extra roles to ensure high levels of support.</w:t>
            </w:r>
          </w:p>
          <w:p w14:paraId="132D4F08" w14:textId="77777777" w:rsidR="00363B21" w:rsidRDefault="00363B21" w:rsidP="0065527E">
            <w:pPr>
              <w:rPr>
                <w:rFonts w:cs="Arial"/>
              </w:rPr>
            </w:pPr>
          </w:p>
          <w:p w14:paraId="72BC1010" w14:textId="33C12F92" w:rsidR="00363B21" w:rsidRDefault="00363B21" w:rsidP="0065527E">
            <w:pPr>
              <w:rPr>
                <w:rFonts w:cs="Arial"/>
              </w:rPr>
            </w:pPr>
            <w:r>
              <w:rPr>
                <w:rFonts w:cs="Arial"/>
                <w:u w:val="single"/>
              </w:rPr>
              <w:t>Behaviour, Safety and Wellbeing</w:t>
            </w:r>
          </w:p>
          <w:p w14:paraId="2591D0B5" w14:textId="72CE282B" w:rsidR="00363B21" w:rsidRDefault="00363B21" w:rsidP="0065527E">
            <w:pPr>
              <w:rPr>
                <w:rFonts w:cs="Arial"/>
              </w:rPr>
            </w:pPr>
            <w:r>
              <w:rPr>
                <w:rFonts w:cs="Arial"/>
              </w:rPr>
              <w:t>Staff and children returned to school in accordance with the agreed risk assessment (RA), which was shared with all members of the school community (Appendix 2).</w:t>
            </w:r>
          </w:p>
          <w:p w14:paraId="69E7FB78" w14:textId="77777777" w:rsidR="00363B21" w:rsidRDefault="00363B21" w:rsidP="0065527E">
            <w:pPr>
              <w:rPr>
                <w:rFonts w:cs="Arial"/>
              </w:rPr>
            </w:pPr>
          </w:p>
          <w:p w14:paraId="3DE57402" w14:textId="7F0E44C6" w:rsidR="00363B21" w:rsidRDefault="00363B21" w:rsidP="0065527E">
            <w:pPr>
              <w:rPr>
                <w:rFonts w:cs="Arial"/>
              </w:rPr>
            </w:pPr>
            <w:r>
              <w:rPr>
                <w:rFonts w:cs="Arial"/>
              </w:rPr>
              <w:t xml:space="preserve">The first few days were difficult regarding drop off and pick up arrangements; parents were a little confused with the flexible timings.  Adjustments were made in an attempt to eliminate </w:t>
            </w:r>
            <w:r w:rsidR="00B94044">
              <w:rPr>
                <w:rFonts w:cs="Arial"/>
              </w:rPr>
              <w:t>overcrowding</w:t>
            </w:r>
            <w:r>
              <w:rPr>
                <w:rFonts w:cs="Arial"/>
              </w:rPr>
              <w:t>, including opening up additional gates and creating holding areas.  Parents were given further clarification a</w:t>
            </w:r>
            <w:r w:rsidR="00B94044">
              <w:rPr>
                <w:rFonts w:cs="Arial"/>
              </w:rPr>
              <w:t>nd encouraged to make use of</w:t>
            </w:r>
            <w:r>
              <w:rPr>
                <w:rFonts w:cs="Arial"/>
              </w:rPr>
              <w:t xml:space="preserve"> alternative entrance</w:t>
            </w:r>
            <w:r w:rsidR="00B94044">
              <w:rPr>
                <w:rFonts w:cs="Arial"/>
              </w:rPr>
              <w:t>s</w:t>
            </w:r>
            <w:r>
              <w:rPr>
                <w:rFonts w:cs="Arial"/>
              </w:rPr>
              <w:t xml:space="preserve">.  </w:t>
            </w:r>
          </w:p>
          <w:p w14:paraId="7E1B7090" w14:textId="77777777" w:rsidR="000D3964" w:rsidRDefault="000D3964" w:rsidP="0065527E">
            <w:pPr>
              <w:rPr>
                <w:rFonts w:cs="Arial"/>
              </w:rPr>
            </w:pPr>
          </w:p>
          <w:p w14:paraId="7DBA2F02" w14:textId="233515F9" w:rsidR="000D3964" w:rsidRDefault="000D3964" w:rsidP="0065527E">
            <w:pPr>
              <w:rPr>
                <w:rFonts w:cs="Arial"/>
              </w:rPr>
            </w:pPr>
            <w:r>
              <w:rPr>
                <w:rFonts w:cs="Arial"/>
              </w:rPr>
              <w:t>Parents are now using the staggered start and finish times much better and the process has improved considerably.</w:t>
            </w:r>
          </w:p>
          <w:p w14:paraId="4698A7DB" w14:textId="77777777" w:rsidR="000D3964" w:rsidRDefault="000D3964" w:rsidP="0065527E">
            <w:pPr>
              <w:rPr>
                <w:rFonts w:cs="Arial"/>
              </w:rPr>
            </w:pPr>
          </w:p>
          <w:p w14:paraId="7B7DA142" w14:textId="61714E13" w:rsidR="000D3964" w:rsidRDefault="000D3964" w:rsidP="0065527E">
            <w:pPr>
              <w:rPr>
                <w:rFonts w:cs="Arial"/>
              </w:rPr>
            </w:pPr>
            <w:r>
              <w:rPr>
                <w:rFonts w:cs="Arial"/>
              </w:rPr>
              <w:t>There are still issues with Nursery and Reception, however additional measures have been implemented, including a queuing system</w:t>
            </w:r>
            <w:r w:rsidR="00B94044">
              <w:rPr>
                <w:rFonts w:cs="Arial"/>
              </w:rPr>
              <w:t>,</w:t>
            </w:r>
            <w:r>
              <w:rPr>
                <w:rFonts w:cs="Arial"/>
              </w:rPr>
              <w:t xml:space="preserve"> which is working well.  </w:t>
            </w:r>
          </w:p>
          <w:p w14:paraId="1DA0642E" w14:textId="77777777" w:rsidR="000D3964" w:rsidRDefault="000D3964" w:rsidP="0065527E">
            <w:pPr>
              <w:rPr>
                <w:rFonts w:cs="Arial"/>
              </w:rPr>
            </w:pPr>
          </w:p>
          <w:p w14:paraId="22D53B7E" w14:textId="709FFD20" w:rsidR="000D3964" w:rsidRDefault="000D3964" w:rsidP="0065527E">
            <w:pPr>
              <w:rPr>
                <w:rFonts w:cs="Arial"/>
              </w:rPr>
            </w:pPr>
            <w:r>
              <w:rPr>
                <w:rFonts w:cs="Arial"/>
              </w:rPr>
              <w:t>The children have adapted well to the new rules and procedures and are delighted to be back.  Generally, behaviour has been excellent.</w:t>
            </w:r>
          </w:p>
          <w:p w14:paraId="708B1E36" w14:textId="77777777" w:rsidR="000D3964" w:rsidRDefault="000D3964" w:rsidP="0065527E">
            <w:pPr>
              <w:rPr>
                <w:rFonts w:cs="Arial"/>
              </w:rPr>
            </w:pPr>
          </w:p>
          <w:p w14:paraId="24130038" w14:textId="17297B88" w:rsidR="000D3964" w:rsidRDefault="000D3964" w:rsidP="0065527E">
            <w:pPr>
              <w:rPr>
                <w:rFonts w:cs="Arial"/>
              </w:rPr>
            </w:pPr>
            <w:r>
              <w:rPr>
                <w:rFonts w:cs="Arial"/>
              </w:rPr>
              <w:t>A survey has been sent to parents by the Wellbeing Lead, to assess the children’s response to lockdown (Appendix 3).  The results show a variety of family experiences and these have been shared with class teachers so they can consider any needs in the classroom.</w:t>
            </w:r>
          </w:p>
          <w:p w14:paraId="07E07908" w14:textId="77777777" w:rsidR="00393153" w:rsidRDefault="00393153" w:rsidP="0065527E">
            <w:pPr>
              <w:rPr>
                <w:rFonts w:cs="Arial"/>
              </w:rPr>
            </w:pPr>
          </w:p>
          <w:p w14:paraId="498FCE45" w14:textId="2CE906E8" w:rsidR="00393153" w:rsidRDefault="00393153" w:rsidP="0065527E">
            <w:pPr>
              <w:rPr>
                <w:rFonts w:cs="Arial"/>
              </w:rPr>
            </w:pPr>
            <w:r>
              <w:rPr>
                <w:rFonts w:cs="Arial"/>
                <w:i/>
              </w:rPr>
              <w:t>Q: Have parents been asked to wear masks when on site i.e. during drop off and pick up?</w:t>
            </w:r>
          </w:p>
          <w:p w14:paraId="02BAC3F5" w14:textId="0567DE6B" w:rsidR="00393153" w:rsidRDefault="00393153" w:rsidP="0065527E">
            <w:pPr>
              <w:rPr>
                <w:rFonts w:cs="Arial"/>
              </w:rPr>
            </w:pPr>
            <w:r>
              <w:rPr>
                <w:rFonts w:cs="Arial"/>
              </w:rPr>
              <w:t>This hasn’t been enforced as it was not in the Department for Education (DfE) guidance.  This will be enforced if the guidance changes.  Parents are encouraged to social distance.</w:t>
            </w:r>
          </w:p>
          <w:p w14:paraId="7CCC62A5" w14:textId="77777777" w:rsidR="00393153" w:rsidRDefault="00393153" w:rsidP="0065527E">
            <w:pPr>
              <w:rPr>
                <w:rFonts w:cs="Arial"/>
              </w:rPr>
            </w:pPr>
          </w:p>
          <w:p w14:paraId="0D6A2178" w14:textId="3B92AFE4" w:rsidR="00393153" w:rsidRDefault="00393153" w:rsidP="0065527E">
            <w:pPr>
              <w:rPr>
                <w:rFonts w:cs="Arial"/>
              </w:rPr>
            </w:pPr>
            <w:r>
              <w:rPr>
                <w:rFonts w:cs="Arial"/>
                <w:i/>
              </w:rPr>
              <w:t>Q: With regard to the positive tests, what has been learnt and what changes have been made to the risk assessment?</w:t>
            </w:r>
          </w:p>
          <w:p w14:paraId="4B52196D" w14:textId="5ACCF4B7" w:rsidR="00393153" w:rsidRPr="00393153" w:rsidRDefault="00393153" w:rsidP="0065527E">
            <w:pPr>
              <w:rPr>
                <w:rFonts w:cs="Arial"/>
              </w:rPr>
            </w:pPr>
            <w:r>
              <w:rPr>
                <w:rFonts w:cs="Arial"/>
              </w:rPr>
              <w:t>On reflection following having to close classrooms, it was felt that the contact children had with each other was minimal in the classrooms.  The main contact risk was during break and lunch times.  Therefore further bubble restrictions will be implemented; this will lead to disruption to learning, however, this outweighs the potential disruption in the long run.</w:t>
            </w:r>
            <w:r w:rsidR="00477730">
              <w:rPr>
                <w:rFonts w:cs="Arial"/>
              </w:rPr>
              <w:t xml:space="preserve">  Changes made are included in the updated risk assessment.</w:t>
            </w:r>
          </w:p>
          <w:p w14:paraId="66006E9E" w14:textId="77777777" w:rsidR="00363B21" w:rsidRDefault="00363B21" w:rsidP="0065527E">
            <w:pPr>
              <w:rPr>
                <w:rFonts w:cs="Arial"/>
              </w:rPr>
            </w:pPr>
          </w:p>
          <w:p w14:paraId="39A08C73" w14:textId="1FE5E2D9" w:rsidR="00363B21" w:rsidRPr="000D3964" w:rsidRDefault="000D3964" w:rsidP="0065527E">
            <w:pPr>
              <w:rPr>
                <w:rFonts w:cs="Arial"/>
              </w:rPr>
            </w:pPr>
            <w:r>
              <w:rPr>
                <w:rFonts w:cs="Arial"/>
                <w:u w:val="single"/>
              </w:rPr>
              <w:t>The School Community</w:t>
            </w:r>
          </w:p>
          <w:p w14:paraId="333AB561" w14:textId="77777777" w:rsidR="000D3964" w:rsidRDefault="000D3964" w:rsidP="0065527E">
            <w:pPr>
              <w:rPr>
                <w:rFonts w:cs="Arial"/>
              </w:rPr>
            </w:pPr>
          </w:p>
          <w:p w14:paraId="1C93F14C" w14:textId="77777777" w:rsidR="000D3964" w:rsidRDefault="00BE5E7D" w:rsidP="00BE5E7D">
            <w:pPr>
              <w:jc w:val="both"/>
              <w:rPr>
                <w:rFonts w:cs="Arial"/>
              </w:rPr>
            </w:pPr>
            <w:r>
              <w:rPr>
                <w:rFonts w:cs="Arial"/>
              </w:rPr>
              <w:t>The following pupil data was noted:</w:t>
            </w:r>
          </w:p>
          <w:p w14:paraId="3C69B3B1" w14:textId="77777777" w:rsidR="00BE5E7D" w:rsidRPr="00BE5E7D" w:rsidRDefault="00BE5E7D" w:rsidP="00BE5E7D">
            <w:pPr>
              <w:jc w:val="both"/>
              <w:rPr>
                <w:rFonts w:cs="Arial"/>
              </w:rPr>
            </w:pPr>
          </w:p>
          <w:tbl>
            <w:tblPr>
              <w:tblStyle w:val="TableGrid"/>
              <w:tblW w:w="0" w:type="auto"/>
              <w:tblLook w:val="04A0" w:firstRow="1" w:lastRow="0" w:firstColumn="1" w:lastColumn="0" w:noHBand="0" w:noVBand="1"/>
            </w:tblPr>
            <w:tblGrid>
              <w:gridCol w:w="1343"/>
              <w:gridCol w:w="1273"/>
              <w:gridCol w:w="1408"/>
              <w:gridCol w:w="1380"/>
              <w:gridCol w:w="1258"/>
              <w:gridCol w:w="1278"/>
              <w:gridCol w:w="1244"/>
            </w:tblGrid>
            <w:tr w:rsidR="000D3964" w:rsidRPr="00360BDD" w14:paraId="2BF23C5D" w14:textId="77777777" w:rsidTr="000D3964">
              <w:trPr>
                <w:trHeight w:val="666"/>
              </w:trPr>
              <w:tc>
                <w:tcPr>
                  <w:tcW w:w="1343" w:type="dxa"/>
                </w:tcPr>
                <w:p w14:paraId="729CC427" w14:textId="77777777" w:rsidR="000D3964" w:rsidRPr="00360BDD" w:rsidRDefault="000D3964" w:rsidP="000D3964">
                  <w:pPr>
                    <w:jc w:val="both"/>
                    <w:rPr>
                      <w:rFonts w:cs="Arial"/>
                      <w:b/>
                      <w:color w:val="000000" w:themeColor="text1"/>
                    </w:rPr>
                  </w:pPr>
                  <w:r w:rsidRPr="00360BDD">
                    <w:rPr>
                      <w:rFonts w:cs="Arial"/>
                      <w:b/>
                      <w:color w:val="000000" w:themeColor="text1"/>
                    </w:rPr>
                    <w:t>YEAR GROUP</w:t>
                  </w:r>
                </w:p>
              </w:tc>
              <w:tc>
                <w:tcPr>
                  <w:tcW w:w="1273" w:type="dxa"/>
                </w:tcPr>
                <w:p w14:paraId="031DFA51" w14:textId="77777777" w:rsidR="000D3964" w:rsidRPr="00360BDD" w:rsidRDefault="000D3964" w:rsidP="000D3964">
                  <w:pPr>
                    <w:jc w:val="both"/>
                    <w:rPr>
                      <w:rFonts w:cs="Arial"/>
                      <w:b/>
                      <w:color w:val="000000" w:themeColor="text1"/>
                    </w:rPr>
                  </w:pPr>
                  <w:r w:rsidRPr="00360BDD">
                    <w:rPr>
                      <w:rFonts w:cs="Arial"/>
                      <w:b/>
                      <w:color w:val="000000" w:themeColor="text1"/>
                    </w:rPr>
                    <w:t>ON ROLL</w:t>
                  </w:r>
                </w:p>
              </w:tc>
              <w:tc>
                <w:tcPr>
                  <w:tcW w:w="1408" w:type="dxa"/>
                </w:tcPr>
                <w:p w14:paraId="3018A981" w14:textId="77777777" w:rsidR="000D3964" w:rsidRPr="00360BDD" w:rsidRDefault="000D3964" w:rsidP="000D3964">
                  <w:pPr>
                    <w:jc w:val="both"/>
                    <w:rPr>
                      <w:rFonts w:cs="Arial"/>
                      <w:b/>
                      <w:color w:val="000000" w:themeColor="text1"/>
                    </w:rPr>
                  </w:pPr>
                  <w:r w:rsidRPr="00360BDD">
                    <w:rPr>
                      <w:rFonts w:cs="Arial"/>
                      <w:b/>
                      <w:color w:val="000000" w:themeColor="text1"/>
                    </w:rPr>
                    <w:t>PLACES PENDING</w:t>
                  </w:r>
                </w:p>
              </w:tc>
              <w:tc>
                <w:tcPr>
                  <w:tcW w:w="1380" w:type="dxa"/>
                </w:tcPr>
                <w:p w14:paraId="3D2B768F" w14:textId="77777777" w:rsidR="000D3964" w:rsidRPr="00360BDD" w:rsidRDefault="000D3964" w:rsidP="000D3964">
                  <w:pPr>
                    <w:jc w:val="both"/>
                    <w:rPr>
                      <w:rFonts w:cs="Arial"/>
                      <w:b/>
                      <w:color w:val="000000" w:themeColor="text1"/>
                    </w:rPr>
                  </w:pPr>
                  <w:r w:rsidRPr="00360BDD">
                    <w:rPr>
                      <w:rFonts w:cs="Arial"/>
                      <w:b/>
                      <w:color w:val="000000" w:themeColor="text1"/>
                    </w:rPr>
                    <w:t>VACANT PLACES</w:t>
                  </w:r>
                </w:p>
              </w:tc>
              <w:tc>
                <w:tcPr>
                  <w:tcW w:w="1258" w:type="dxa"/>
                </w:tcPr>
                <w:p w14:paraId="47701B60" w14:textId="77777777" w:rsidR="000D3964" w:rsidRPr="00360BDD" w:rsidRDefault="000D3964" w:rsidP="000D3964">
                  <w:pPr>
                    <w:jc w:val="both"/>
                    <w:rPr>
                      <w:rFonts w:cs="Arial"/>
                      <w:b/>
                      <w:color w:val="000000" w:themeColor="text1"/>
                    </w:rPr>
                  </w:pPr>
                  <w:r w:rsidRPr="00360BDD">
                    <w:rPr>
                      <w:rFonts w:cs="Arial"/>
                      <w:b/>
                      <w:color w:val="000000" w:themeColor="text1"/>
                    </w:rPr>
                    <w:t>M/F</w:t>
                  </w:r>
                </w:p>
              </w:tc>
              <w:tc>
                <w:tcPr>
                  <w:tcW w:w="1278" w:type="dxa"/>
                </w:tcPr>
                <w:p w14:paraId="32D6FA08" w14:textId="77777777" w:rsidR="000D3964" w:rsidRPr="00360BDD" w:rsidRDefault="000D3964" w:rsidP="000D3964">
                  <w:pPr>
                    <w:jc w:val="both"/>
                    <w:rPr>
                      <w:rFonts w:cs="Arial"/>
                      <w:b/>
                      <w:color w:val="000000" w:themeColor="text1"/>
                    </w:rPr>
                  </w:pPr>
                  <w:r w:rsidRPr="00360BDD">
                    <w:rPr>
                      <w:rFonts w:cs="Arial"/>
                      <w:b/>
                      <w:color w:val="000000" w:themeColor="text1"/>
                    </w:rPr>
                    <w:t>FT/PT</w:t>
                  </w:r>
                </w:p>
              </w:tc>
              <w:tc>
                <w:tcPr>
                  <w:tcW w:w="1076" w:type="dxa"/>
                </w:tcPr>
                <w:p w14:paraId="7C42DBAB" w14:textId="77777777" w:rsidR="000D3964" w:rsidRPr="00360BDD" w:rsidRDefault="000D3964" w:rsidP="000D3964">
                  <w:pPr>
                    <w:jc w:val="both"/>
                    <w:rPr>
                      <w:rFonts w:cs="Arial"/>
                      <w:b/>
                      <w:color w:val="000000" w:themeColor="text1"/>
                    </w:rPr>
                  </w:pPr>
                  <w:r w:rsidRPr="00360BDD">
                    <w:rPr>
                      <w:rFonts w:cs="Arial"/>
                      <w:b/>
                      <w:color w:val="000000" w:themeColor="text1"/>
                    </w:rPr>
                    <w:t>Pupil Premium</w:t>
                  </w:r>
                </w:p>
              </w:tc>
            </w:tr>
            <w:tr w:rsidR="000D3964" w:rsidRPr="00360BDD" w14:paraId="4AF00DC6" w14:textId="77777777" w:rsidTr="000D3964">
              <w:tc>
                <w:tcPr>
                  <w:tcW w:w="1343" w:type="dxa"/>
                </w:tcPr>
                <w:p w14:paraId="07027E66" w14:textId="77777777" w:rsidR="000D3964" w:rsidRPr="00360BDD" w:rsidRDefault="000D3964" w:rsidP="000D3964">
                  <w:pPr>
                    <w:jc w:val="both"/>
                    <w:rPr>
                      <w:rFonts w:cs="Arial"/>
                      <w:color w:val="000000" w:themeColor="text1"/>
                    </w:rPr>
                  </w:pPr>
                  <w:r w:rsidRPr="00360BDD">
                    <w:rPr>
                      <w:rFonts w:cs="Arial"/>
                      <w:color w:val="000000" w:themeColor="text1"/>
                    </w:rPr>
                    <w:t>N</w:t>
                  </w:r>
                </w:p>
              </w:tc>
              <w:tc>
                <w:tcPr>
                  <w:tcW w:w="1273" w:type="dxa"/>
                </w:tcPr>
                <w:p w14:paraId="05B7D4E4" w14:textId="77777777" w:rsidR="000D3964" w:rsidRPr="00360BDD" w:rsidRDefault="000D3964" w:rsidP="000D3964">
                  <w:pPr>
                    <w:jc w:val="both"/>
                    <w:rPr>
                      <w:rFonts w:cs="Arial"/>
                      <w:color w:val="000000" w:themeColor="text1"/>
                    </w:rPr>
                  </w:pPr>
                  <w:r>
                    <w:rPr>
                      <w:rFonts w:cs="Arial"/>
                      <w:color w:val="000000" w:themeColor="text1"/>
                    </w:rPr>
                    <w:t>71</w:t>
                  </w:r>
                </w:p>
              </w:tc>
              <w:tc>
                <w:tcPr>
                  <w:tcW w:w="1408" w:type="dxa"/>
                </w:tcPr>
                <w:p w14:paraId="786EED64" w14:textId="77777777" w:rsidR="000D3964" w:rsidRPr="00360BDD" w:rsidRDefault="000D3964" w:rsidP="000D3964">
                  <w:pPr>
                    <w:jc w:val="both"/>
                    <w:rPr>
                      <w:rFonts w:cs="Arial"/>
                      <w:color w:val="000000" w:themeColor="text1"/>
                    </w:rPr>
                  </w:pPr>
                  <w:r>
                    <w:rPr>
                      <w:rFonts w:cs="Arial"/>
                      <w:color w:val="000000" w:themeColor="text1"/>
                    </w:rPr>
                    <w:t>2</w:t>
                  </w:r>
                </w:p>
              </w:tc>
              <w:tc>
                <w:tcPr>
                  <w:tcW w:w="1380" w:type="dxa"/>
                </w:tcPr>
                <w:p w14:paraId="529608DE" w14:textId="77777777" w:rsidR="000D3964" w:rsidRPr="00360BDD" w:rsidRDefault="000D3964" w:rsidP="000D3964">
                  <w:pPr>
                    <w:jc w:val="both"/>
                    <w:rPr>
                      <w:rFonts w:cs="Arial"/>
                      <w:color w:val="000000" w:themeColor="text1"/>
                    </w:rPr>
                  </w:pPr>
                  <w:r>
                    <w:rPr>
                      <w:rFonts w:cs="Arial"/>
                      <w:color w:val="000000" w:themeColor="text1"/>
                    </w:rPr>
                    <w:t>17</w:t>
                  </w:r>
                </w:p>
              </w:tc>
              <w:tc>
                <w:tcPr>
                  <w:tcW w:w="1258" w:type="dxa"/>
                </w:tcPr>
                <w:p w14:paraId="60DF0A15" w14:textId="77777777" w:rsidR="000D3964" w:rsidRPr="00360BDD" w:rsidRDefault="000D3964" w:rsidP="000D3964">
                  <w:pPr>
                    <w:jc w:val="both"/>
                    <w:rPr>
                      <w:rFonts w:cs="Arial"/>
                      <w:color w:val="000000" w:themeColor="text1"/>
                    </w:rPr>
                  </w:pPr>
                  <w:r>
                    <w:rPr>
                      <w:rFonts w:cs="Arial"/>
                      <w:color w:val="000000" w:themeColor="text1"/>
                    </w:rPr>
                    <w:t>34/37</w:t>
                  </w:r>
                </w:p>
              </w:tc>
              <w:tc>
                <w:tcPr>
                  <w:tcW w:w="1278" w:type="dxa"/>
                </w:tcPr>
                <w:p w14:paraId="6792B4DF" w14:textId="77777777" w:rsidR="000D3964" w:rsidRPr="00360BDD" w:rsidRDefault="000D3964" w:rsidP="000D3964">
                  <w:pPr>
                    <w:jc w:val="both"/>
                    <w:rPr>
                      <w:rFonts w:cs="Arial"/>
                      <w:color w:val="000000" w:themeColor="text1"/>
                    </w:rPr>
                  </w:pPr>
                </w:p>
              </w:tc>
              <w:tc>
                <w:tcPr>
                  <w:tcW w:w="1076" w:type="dxa"/>
                </w:tcPr>
                <w:p w14:paraId="0231C8C6" w14:textId="77777777" w:rsidR="000D3964" w:rsidRPr="00360BDD" w:rsidRDefault="000D3964" w:rsidP="000D3964">
                  <w:pPr>
                    <w:jc w:val="both"/>
                    <w:rPr>
                      <w:rFonts w:cs="Arial"/>
                      <w:color w:val="000000" w:themeColor="text1"/>
                    </w:rPr>
                  </w:pPr>
                  <w:r>
                    <w:rPr>
                      <w:rFonts w:cs="Arial"/>
                      <w:color w:val="000000" w:themeColor="text1"/>
                    </w:rPr>
                    <w:t>18.3%</w:t>
                  </w:r>
                </w:p>
              </w:tc>
            </w:tr>
            <w:tr w:rsidR="000D3964" w:rsidRPr="00360BDD" w14:paraId="39882BF9" w14:textId="77777777" w:rsidTr="000D3964">
              <w:tc>
                <w:tcPr>
                  <w:tcW w:w="1343" w:type="dxa"/>
                </w:tcPr>
                <w:p w14:paraId="764D4776" w14:textId="77777777" w:rsidR="000D3964" w:rsidRPr="00360BDD" w:rsidRDefault="000D3964" w:rsidP="000D3964">
                  <w:pPr>
                    <w:jc w:val="both"/>
                    <w:rPr>
                      <w:rFonts w:cs="Arial"/>
                      <w:color w:val="000000" w:themeColor="text1"/>
                    </w:rPr>
                  </w:pPr>
                  <w:r w:rsidRPr="00360BDD">
                    <w:rPr>
                      <w:rFonts w:cs="Arial"/>
                      <w:color w:val="000000" w:themeColor="text1"/>
                    </w:rPr>
                    <w:t>R</w:t>
                  </w:r>
                </w:p>
              </w:tc>
              <w:tc>
                <w:tcPr>
                  <w:tcW w:w="1273" w:type="dxa"/>
                </w:tcPr>
                <w:p w14:paraId="0DBB653E" w14:textId="77777777" w:rsidR="000D3964" w:rsidRPr="00360BDD" w:rsidRDefault="000D3964" w:rsidP="000D3964">
                  <w:pPr>
                    <w:jc w:val="both"/>
                    <w:rPr>
                      <w:rFonts w:cs="Arial"/>
                      <w:color w:val="000000" w:themeColor="text1"/>
                    </w:rPr>
                  </w:pPr>
                  <w:r w:rsidRPr="00360BDD">
                    <w:rPr>
                      <w:rFonts w:cs="Arial"/>
                      <w:color w:val="000000" w:themeColor="text1"/>
                    </w:rPr>
                    <w:t>8</w:t>
                  </w:r>
                  <w:r>
                    <w:rPr>
                      <w:rFonts w:cs="Arial"/>
                      <w:color w:val="000000" w:themeColor="text1"/>
                    </w:rPr>
                    <w:t>9</w:t>
                  </w:r>
                </w:p>
              </w:tc>
              <w:tc>
                <w:tcPr>
                  <w:tcW w:w="1408" w:type="dxa"/>
                </w:tcPr>
                <w:p w14:paraId="6927BA3C" w14:textId="77777777" w:rsidR="000D3964" w:rsidRPr="00360BDD" w:rsidRDefault="000D3964" w:rsidP="000D3964">
                  <w:pPr>
                    <w:jc w:val="both"/>
                    <w:rPr>
                      <w:rFonts w:cs="Arial"/>
                      <w:color w:val="000000" w:themeColor="text1"/>
                    </w:rPr>
                  </w:pPr>
                  <w:r>
                    <w:rPr>
                      <w:rFonts w:cs="Arial"/>
                      <w:color w:val="000000" w:themeColor="text1"/>
                    </w:rPr>
                    <w:t>1</w:t>
                  </w:r>
                </w:p>
              </w:tc>
              <w:tc>
                <w:tcPr>
                  <w:tcW w:w="1380" w:type="dxa"/>
                </w:tcPr>
                <w:p w14:paraId="34209146" w14:textId="77777777" w:rsidR="000D3964" w:rsidRPr="00360BDD" w:rsidRDefault="000D3964" w:rsidP="000D3964">
                  <w:pPr>
                    <w:jc w:val="both"/>
                    <w:rPr>
                      <w:rFonts w:cs="Arial"/>
                      <w:color w:val="000000" w:themeColor="text1"/>
                    </w:rPr>
                  </w:pPr>
                  <w:r>
                    <w:rPr>
                      <w:rFonts w:cs="Arial"/>
                      <w:color w:val="000000" w:themeColor="text1"/>
                    </w:rPr>
                    <w:t>0</w:t>
                  </w:r>
                </w:p>
              </w:tc>
              <w:tc>
                <w:tcPr>
                  <w:tcW w:w="1258" w:type="dxa"/>
                </w:tcPr>
                <w:p w14:paraId="6071FF79" w14:textId="77777777" w:rsidR="000D3964" w:rsidRPr="00360BDD" w:rsidRDefault="000D3964" w:rsidP="000D3964">
                  <w:pPr>
                    <w:jc w:val="both"/>
                    <w:rPr>
                      <w:rFonts w:cs="Arial"/>
                      <w:color w:val="000000" w:themeColor="text1"/>
                    </w:rPr>
                  </w:pPr>
                  <w:r>
                    <w:rPr>
                      <w:rFonts w:cs="Arial"/>
                      <w:color w:val="000000" w:themeColor="text1"/>
                    </w:rPr>
                    <w:t>42/47</w:t>
                  </w:r>
                </w:p>
              </w:tc>
              <w:tc>
                <w:tcPr>
                  <w:tcW w:w="1278" w:type="dxa"/>
                </w:tcPr>
                <w:p w14:paraId="1062A505" w14:textId="77777777" w:rsidR="000D3964" w:rsidRPr="00360BDD" w:rsidRDefault="000D3964" w:rsidP="000D3964">
                  <w:pPr>
                    <w:jc w:val="both"/>
                    <w:rPr>
                      <w:rFonts w:cs="Arial"/>
                      <w:color w:val="000000" w:themeColor="text1"/>
                    </w:rPr>
                  </w:pPr>
                </w:p>
              </w:tc>
              <w:tc>
                <w:tcPr>
                  <w:tcW w:w="1076" w:type="dxa"/>
                </w:tcPr>
                <w:p w14:paraId="33615F0C" w14:textId="77777777" w:rsidR="000D3964" w:rsidRPr="00360BDD" w:rsidRDefault="000D3964" w:rsidP="000D3964">
                  <w:pPr>
                    <w:jc w:val="both"/>
                    <w:rPr>
                      <w:rFonts w:cs="Arial"/>
                      <w:color w:val="000000" w:themeColor="text1"/>
                    </w:rPr>
                  </w:pPr>
                  <w:r>
                    <w:rPr>
                      <w:rFonts w:cs="Arial"/>
                      <w:color w:val="000000" w:themeColor="text1"/>
                    </w:rPr>
                    <w:t>16.9</w:t>
                  </w:r>
                  <w:r w:rsidRPr="00360BDD">
                    <w:rPr>
                      <w:rFonts w:cs="Arial"/>
                      <w:color w:val="000000" w:themeColor="text1"/>
                    </w:rPr>
                    <w:t>%</w:t>
                  </w:r>
                </w:p>
              </w:tc>
            </w:tr>
            <w:tr w:rsidR="000D3964" w:rsidRPr="00360BDD" w14:paraId="0497EC06" w14:textId="77777777" w:rsidTr="000D3964">
              <w:tc>
                <w:tcPr>
                  <w:tcW w:w="1343" w:type="dxa"/>
                </w:tcPr>
                <w:p w14:paraId="380BB66A" w14:textId="77777777" w:rsidR="000D3964" w:rsidRPr="00360BDD" w:rsidRDefault="000D3964" w:rsidP="000D3964">
                  <w:pPr>
                    <w:jc w:val="both"/>
                    <w:rPr>
                      <w:rFonts w:cs="Arial"/>
                      <w:color w:val="000000" w:themeColor="text1"/>
                    </w:rPr>
                  </w:pPr>
                  <w:r w:rsidRPr="00360BDD">
                    <w:rPr>
                      <w:rFonts w:cs="Arial"/>
                      <w:color w:val="000000" w:themeColor="text1"/>
                    </w:rPr>
                    <w:t>1</w:t>
                  </w:r>
                </w:p>
              </w:tc>
              <w:tc>
                <w:tcPr>
                  <w:tcW w:w="1273" w:type="dxa"/>
                </w:tcPr>
                <w:p w14:paraId="3461DADF" w14:textId="77777777" w:rsidR="000D3964" w:rsidRPr="00360BDD" w:rsidRDefault="000D3964" w:rsidP="000D3964">
                  <w:pPr>
                    <w:jc w:val="both"/>
                    <w:rPr>
                      <w:rFonts w:cs="Arial"/>
                      <w:color w:val="000000" w:themeColor="text1"/>
                    </w:rPr>
                  </w:pPr>
                  <w:r>
                    <w:rPr>
                      <w:rFonts w:cs="Arial"/>
                      <w:color w:val="000000" w:themeColor="text1"/>
                    </w:rPr>
                    <w:t>89</w:t>
                  </w:r>
                </w:p>
              </w:tc>
              <w:tc>
                <w:tcPr>
                  <w:tcW w:w="1408" w:type="dxa"/>
                </w:tcPr>
                <w:p w14:paraId="2916791A" w14:textId="77777777" w:rsidR="000D3964" w:rsidRPr="00360BDD" w:rsidRDefault="000D3964" w:rsidP="000D3964">
                  <w:pPr>
                    <w:jc w:val="both"/>
                    <w:rPr>
                      <w:rFonts w:cs="Arial"/>
                      <w:color w:val="000000" w:themeColor="text1"/>
                    </w:rPr>
                  </w:pPr>
                  <w:r>
                    <w:rPr>
                      <w:rFonts w:cs="Arial"/>
                      <w:color w:val="000000" w:themeColor="text1"/>
                    </w:rPr>
                    <w:t>1</w:t>
                  </w:r>
                </w:p>
              </w:tc>
              <w:tc>
                <w:tcPr>
                  <w:tcW w:w="1380" w:type="dxa"/>
                </w:tcPr>
                <w:p w14:paraId="5E3096FC" w14:textId="77777777" w:rsidR="000D3964" w:rsidRPr="00360BDD" w:rsidRDefault="000D3964" w:rsidP="000D3964">
                  <w:pPr>
                    <w:jc w:val="both"/>
                    <w:rPr>
                      <w:rFonts w:cs="Arial"/>
                      <w:color w:val="000000" w:themeColor="text1"/>
                    </w:rPr>
                  </w:pPr>
                  <w:r>
                    <w:rPr>
                      <w:rFonts w:cs="Arial"/>
                      <w:color w:val="000000" w:themeColor="text1"/>
                    </w:rPr>
                    <w:t>0</w:t>
                  </w:r>
                </w:p>
              </w:tc>
              <w:tc>
                <w:tcPr>
                  <w:tcW w:w="1258" w:type="dxa"/>
                </w:tcPr>
                <w:p w14:paraId="091D38C3" w14:textId="77777777" w:rsidR="000D3964" w:rsidRPr="00360BDD" w:rsidRDefault="000D3964" w:rsidP="000D3964">
                  <w:pPr>
                    <w:jc w:val="both"/>
                    <w:rPr>
                      <w:rFonts w:cs="Arial"/>
                      <w:color w:val="000000" w:themeColor="text1"/>
                    </w:rPr>
                  </w:pPr>
                  <w:r>
                    <w:rPr>
                      <w:rFonts w:cs="Arial"/>
                      <w:color w:val="000000" w:themeColor="text1"/>
                    </w:rPr>
                    <w:t>43/46</w:t>
                  </w:r>
                </w:p>
              </w:tc>
              <w:tc>
                <w:tcPr>
                  <w:tcW w:w="1278" w:type="dxa"/>
                </w:tcPr>
                <w:p w14:paraId="411743F1" w14:textId="77777777" w:rsidR="000D3964" w:rsidRPr="00360BDD" w:rsidRDefault="000D3964" w:rsidP="000D3964">
                  <w:pPr>
                    <w:jc w:val="both"/>
                    <w:rPr>
                      <w:rFonts w:cs="Arial"/>
                      <w:color w:val="000000" w:themeColor="text1"/>
                    </w:rPr>
                  </w:pPr>
                </w:p>
              </w:tc>
              <w:tc>
                <w:tcPr>
                  <w:tcW w:w="1076" w:type="dxa"/>
                </w:tcPr>
                <w:p w14:paraId="349649BF" w14:textId="77777777" w:rsidR="000D3964" w:rsidRPr="00360BDD" w:rsidRDefault="000D3964" w:rsidP="000D3964">
                  <w:pPr>
                    <w:jc w:val="both"/>
                    <w:rPr>
                      <w:rFonts w:cs="Arial"/>
                      <w:color w:val="000000" w:themeColor="text1"/>
                    </w:rPr>
                  </w:pPr>
                  <w:r>
                    <w:rPr>
                      <w:rFonts w:cs="Arial"/>
                      <w:color w:val="000000" w:themeColor="text1"/>
                    </w:rPr>
                    <w:t>20.2</w:t>
                  </w:r>
                  <w:r w:rsidRPr="00360BDD">
                    <w:rPr>
                      <w:rFonts w:cs="Arial"/>
                      <w:color w:val="000000" w:themeColor="text1"/>
                    </w:rPr>
                    <w:t>%</w:t>
                  </w:r>
                </w:p>
              </w:tc>
            </w:tr>
            <w:tr w:rsidR="000D3964" w:rsidRPr="00360BDD" w14:paraId="581E7607" w14:textId="77777777" w:rsidTr="000D3964">
              <w:tc>
                <w:tcPr>
                  <w:tcW w:w="1343" w:type="dxa"/>
                </w:tcPr>
                <w:p w14:paraId="5346482B" w14:textId="77777777" w:rsidR="000D3964" w:rsidRPr="00360BDD" w:rsidRDefault="000D3964" w:rsidP="000D3964">
                  <w:pPr>
                    <w:jc w:val="both"/>
                    <w:rPr>
                      <w:rFonts w:cs="Arial"/>
                      <w:color w:val="000000" w:themeColor="text1"/>
                    </w:rPr>
                  </w:pPr>
                  <w:r w:rsidRPr="00360BDD">
                    <w:rPr>
                      <w:rFonts w:cs="Arial"/>
                      <w:color w:val="000000" w:themeColor="text1"/>
                    </w:rPr>
                    <w:t>2</w:t>
                  </w:r>
                </w:p>
              </w:tc>
              <w:tc>
                <w:tcPr>
                  <w:tcW w:w="1273" w:type="dxa"/>
                </w:tcPr>
                <w:p w14:paraId="4A4B76FB" w14:textId="77777777" w:rsidR="000D3964" w:rsidRPr="00360BDD" w:rsidRDefault="000D3964" w:rsidP="000D3964">
                  <w:pPr>
                    <w:jc w:val="both"/>
                    <w:rPr>
                      <w:rFonts w:cs="Arial"/>
                      <w:color w:val="000000" w:themeColor="text1"/>
                    </w:rPr>
                  </w:pPr>
                  <w:r>
                    <w:rPr>
                      <w:rFonts w:cs="Arial"/>
                      <w:color w:val="000000" w:themeColor="text1"/>
                    </w:rPr>
                    <w:t>87</w:t>
                  </w:r>
                </w:p>
              </w:tc>
              <w:tc>
                <w:tcPr>
                  <w:tcW w:w="1408" w:type="dxa"/>
                </w:tcPr>
                <w:p w14:paraId="4C206176" w14:textId="77777777" w:rsidR="000D3964" w:rsidRPr="00360BDD" w:rsidRDefault="000D3964" w:rsidP="000D3964">
                  <w:pPr>
                    <w:jc w:val="both"/>
                    <w:rPr>
                      <w:rFonts w:cs="Arial"/>
                      <w:color w:val="000000" w:themeColor="text1"/>
                    </w:rPr>
                  </w:pPr>
                  <w:r>
                    <w:rPr>
                      <w:rFonts w:cs="Arial"/>
                      <w:color w:val="000000" w:themeColor="text1"/>
                    </w:rPr>
                    <w:t>3</w:t>
                  </w:r>
                </w:p>
              </w:tc>
              <w:tc>
                <w:tcPr>
                  <w:tcW w:w="1380" w:type="dxa"/>
                </w:tcPr>
                <w:p w14:paraId="1147C363" w14:textId="77777777" w:rsidR="000D3964" w:rsidRPr="00360BDD" w:rsidRDefault="000D3964" w:rsidP="000D3964">
                  <w:pPr>
                    <w:jc w:val="both"/>
                    <w:rPr>
                      <w:rFonts w:cs="Arial"/>
                      <w:color w:val="000000" w:themeColor="text1"/>
                    </w:rPr>
                  </w:pPr>
                  <w:r w:rsidRPr="00360BDD">
                    <w:rPr>
                      <w:rFonts w:cs="Arial"/>
                      <w:color w:val="000000" w:themeColor="text1"/>
                    </w:rPr>
                    <w:t xml:space="preserve">0 </w:t>
                  </w:r>
                </w:p>
              </w:tc>
              <w:tc>
                <w:tcPr>
                  <w:tcW w:w="1258" w:type="dxa"/>
                </w:tcPr>
                <w:p w14:paraId="091F6670" w14:textId="77777777" w:rsidR="000D3964" w:rsidRPr="00360BDD" w:rsidRDefault="000D3964" w:rsidP="000D3964">
                  <w:pPr>
                    <w:jc w:val="both"/>
                    <w:rPr>
                      <w:rFonts w:cs="Arial"/>
                      <w:color w:val="000000" w:themeColor="text1"/>
                    </w:rPr>
                  </w:pPr>
                  <w:r>
                    <w:rPr>
                      <w:rFonts w:cs="Arial"/>
                      <w:color w:val="000000" w:themeColor="text1"/>
                    </w:rPr>
                    <w:t>52/35</w:t>
                  </w:r>
                </w:p>
              </w:tc>
              <w:tc>
                <w:tcPr>
                  <w:tcW w:w="1278" w:type="dxa"/>
                </w:tcPr>
                <w:p w14:paraId="14A99661" w14:textId="77777777" w:rsidR="000D3964" w:rsidRPr="00360BDD" w:rsidRDefault="000D3964" w:rsidP="000D3964">
                  <w:pPr>
                    <w:jc w:val="both"/>
                    <w:rPr>
                      <w:rFonts w:cs="Arial"/>
                      <w:color w:val="000000" w:themeColor="text1"/>
                    </w:rPr>
                  </w:pPr>
                </w:p>
              </w:tc>
              <w:tc>
                <w:tcPr>
                  <w:tcW w:w="1076" w:type="dxa"/>
                </w:tcPr>
                <w:p w14:paraId="48FAC9D9" w14:textId="77777777" w:rsidR="000D3964" w:rsidRPr="00360BDD" w:rsidRDefault="000D3964" w:rsidP="000D3964">
                  <w:pPr>
                    <w:jc w:val="both"/>
                    <w:rPr>
                      <w:rFonts w:cs="Arial"/>
                      <w:color w:val="000000" w:themeColor="text1"/>
                    </w:rPr>
                  </w:pPr>
                  <w:r>
                    <w:rPr>
                      <w:rFonts w:cs="Arial"/>
                      <w:color w:val="000000" w:themeColor="text1"/>
                    </w:rPr>
                    <w:t>33.3</w:t>
                  </w:r>
                  <w:r w:rsidRPr="00360BDD">
                    <w:rPr>
                      <w:rFonts w:cs="Arial"/>
                      <w:color w:val="000000" w:themeColor="text1"/>
                    </w:rPr>
                    <w:t>%</w:t>
                  </w:r>
                </w:p>
              </w:tc>
            </w:tr>
            <w:tr w:rsidR="000D3964" w:rsidRPr="00360BDD" w14:paraId="48FA3FCE" w14:textId="77777777" w:rsidTr="000D3964">
              <w:tc>
                <w:tcPr>
                  <w:tcW w:w="1343" w:type="dxa"/>
                </w:tcPr>
                <w:p w14:paraId="23A2CF79" w14:textId="77777777" w:rsidR="000D3964" w:rsidRPr="00360BDD" w:rsidRDefault="000D3964" w:rsidP="000D3964">
                  <w:pPr>
                    <w:jc w:val="both"/>
                    <w:rPr>
                      <w:rFonts w:cs="Arial"/>
                      <w:color w:val="000000" w:themeColor="text1"/>
                    </w:rPr>
                  </w:pPr>
                  <w:r w:rsidRPr="00360BDD">
                    <w:rPr>
                      <w:rFonts w:cs="Arial"/>
                      <w:color w:val="000000" w:themeColor="text1"/>
                    </w:rPr>
                    <w:t>3</w:t>
                  </w:r>
                </w:p>
              </w:tc>
              <w:tc>
                <w:tcPr>
                  <w:tcW w:w="1273" w:type="dxa"/>
                </w:tcPr>
                <w:p w14:paraId="37FE2222" w14:textId="77777777" w:rsidR="000D3964" w:rsidRPr="00360BDD" w:rsidRDefault="000D3964" w:rsidP="000D3964">
                  <w:pPr>
                    <w:jc w:val="both"/>
                    <w:rPr>
                      <w:rFonts w:cs="Arial"/>
                      <w:color w:val="000000" w:themeColor="text1"/>
                    </w:rPr>
                  </w:pPr>
                  <w:r w:rsidRPr="00360BDD">
                    <w:rPr>
                      <w:rFonts w:cs="Arial"/>
                      <w:color w:val="000000" w:themeColor="text1"/>
                    </w:rPr>
                    <w:t>90</w:t>
                  </w:r>
                </w:p>
              </w:tc>
              <w:tc>
                <w:tcPr>
                  <w:tcW w:w="1408" w:type="dxa"/>
                </w:tcPr>
                <w:p w14:paraId="2B704FA4" w14:textId="77777777" w:rsidR="000D3964" w:rsidRPr="00360BDD" w:rsidRDefault="000D3964" w:rsidP="000D3964">
                  <w:pPr>
                    <w:jc w:val="both"/>
                    <w:rPr>
                      <w:rFonts w:cs="Arial"/>
                      <w:color w:val="000000" w:themeColor="text1"/>
                    </w:rPr>
                  </w:pPr>
                  <w:r>
                    <w:rPr>
                      <w:rFonts w:cs="Arial"/>
                      <w:color w:val="000000" w:themeColor="text1"/>
                    </w:rPr>
                    <w:t>0</w:t>
                  </w:r>
                </w:p>
              </w:tc>
              <w:tc>
                <w:tcPr>
                  <w:tcW w:w="1380" w:type="dxa"/>
                </w:tcPr>
                <w:p w14:paraId="0EABFF87" w14:textId="77777777" w:rsidR="000D3964" w:rsidRPr="00360BDD" w:rsidRDefault="000D3964" w:rsidP="000D3964">
                  <w:pPr>
                    <w:jc w:val="both"/>
                    <w:rPr>
                      <w:rFonts w:cs="Arial"/>
                      <w:color w:val="000000" w:themeColor="text1"/>
                    </w:rPr>
                  </w:pPr>
                  <w:r w:rsidRPr="00360BDD">
                    <w:rPr>
                      <w:rFonts w:cs="Arial"/>
                      <w:color w:val="000000" w:themeColor="text1"/>
                    </w:rPr>
                    <w:t>0</w:t>
                  </w:r>
                </w:p>
              </w:tc>
              <w:tc>
                <w:tcPr>
                  <w:tcW w:w="1258" w:type="dxa"/>
                </w:tcPr>
                <w:p w14:paraId="77769350" w14:textId="77777777" w:rsidR="000D3964" w:rsidRPr="00360BDD" w:rsidRDefault="000D3964" w:rsidP="000D3964">
                  <w:pPr>
                    <w:jc w:val="both"/>
                    <w:rPr>
                      <w:rFonts w:cs="Arial"/>
                      <w:color w:val="000000" w:themeColor="text1"/>
                    </w:rPr>
                  </w:pPr>
                  <w:r w:rsidRPr="00360BDD">
                    <w:rPr>
                      <w:rFonts w:cs="Arial"/>
                      <w:color w:val="000000" w:themeColor="text1"/>
                    </w:rPr>
                    <w:t>4</w:t>
                  </w:r>
                  <w:r>
                    <w:rPr>
                      <w:rFonts w:cs="Arial"/>
                      <w:color w:val="000000" w:themeColor="text1"/>
                    </w:rPr>
                    <w:t>8/42</w:t>
                  </w:r>
                </w:p>
              </w:tc>
              <w:tc>
                <w:tcPr>
                  <w:tcW w:w="1278" w:type="dxa"/>
                </w:tcPr>
                <w:p w14:paraId="1AFE69E3" w14:textId="77777777" w:rsidR="000D3964" w:rsidRPr="00360BDD" w:rsidRDefault="000D3964" w:rsidP="000D3964">
                  <w:pPr>
                    <w:jc w:val="both"/>
                    <w:rPr>
                      <w:rFonts w:cs="Arial"/>
                      <w:color w:val="000000" w:themeColor="text1"/>
                    </w:rPr>
                  </w:pPr>
                </w:p>
              </w:tc>
              <w:tc>
                <w:tcPr>
                  <w:tcW w:w="1076" w:type="dxa"/>
                </w:tcPr>
                <w:p w14:paraId="2D30ECD4" w14:textId="77777777" w:rsidR="000D3964" w:rsidRPr="00360BDD" w:rsidRDefault="000D3964" w:rsidP="000D3964">
                  <w:pPr>
                    <w:jc w:val="both"/>
                    <w:rPr>
                      <w:rFonts w:cs="Arial"/>
                      <w:color w:val="000000" w:themeColor="text1"/>
                    </w:rPr>
                  </w:pPr>
                  <w:r>
                    <w:rPr>
                      <w:rFonts w:cs="Arial"/>
                      <w:color w:val="000000" w:themeColor="text1"/>
                    </w:rPr>
                    <w:t>33.3</w:t>
                  </w:r>
                  <w:r w:rsidRPr="00360BDD">
                    <w:rPr>
                      <w:rFonts w:cs="Arial"/>
                      <w:color w:val="000000" w:themeColor="text1"/>
                    </w:rPr>
                    <w:t>%</w:t>
                  </w:r>
                </w:p>
              </w:tc>
            </w:tr>
            <w:tr w:rsidR="000D3964" w:rsidRPr="00360BDD" w14:paraId="5049A323" w14:textId="77777777" w:rsidTr="000D3964">
              <w:tc>
                <w:tcPr>
                  <w:tcW w:w="1343" w:type="dxa"/>
                </w:tcPr>
                <w:p w14:paraId="436EA3EB" w14:textId="77777777" w:rsidR="000D3964" w:rsidRPr="00360BDD" w:rsidRDefault="000D3964" w:rsidP="000D3964">
                  <w:pPr>
                    <w:jc w:val="both"/>
                    <w:rPr>
                      <w:rFonts w:cs="Arial"/>
                      <w:color w:val="000000" w:themeColor="text1"/>
                    </w:rPr>
                  </w:pPr>
                  <w:r w:rsidRPr="00360BDD">
                    <w:rPr>
                      <w:rFonts w:cs="Arial"/>
                      <w:color w:val="000000" w:themeColor="text1"/>
                    </w:rPr>
                    <w:t>4</w:t>
                  </w:r>
                </w:p>
              </w:tc>
              <w:tc>
                <w:tcPr>
                  <w:tcW w:w="1273" w:type="dxa"/>
                </w:tcPr>
                <w:p w14:paraId="06933F4C" w14:textId="77777777" w:rsidR="000D3964" w:rsidRPr="00360BDD" w:rsidRDefault="000D3964" w:rsidP="000D3964">
                  <w:pPr>
                    <w:jc w:val="both"/>
                    <w:rPr>
                      <w:rFonts w:cs="Arial"/>
                      <w:color w:val="000000" w:themeColor="text1"/>
                    </w:rPr>
                  </w:pPr>
                  <w:r w:rsidRPr="00360BDD">
                    <w:rPr>
                      <w:rFonts w:cs="Arial"/>
                      <w:color w:val="000000" w:themeColor="text1"/>
                    </w:rPr>
                    <w:t>8</w:t>
                  </w:r>
                  <w:r>
                    <w:rPr>
                      <w:rFonts w:cs="Arial"/>
                      <w:color w:val="000000" w:themeColor="text1"/>
                    </w:rPr>
                    <w:t>7</w:t>
                  </w:r>
                </w:p>
              </w:tc>
              <w:tc>
                <w:tcPr>
                  <w:tcW w:w="1408" w:type="dxa"/>
                </w:tcPr>
                <w:p w14:paraId="59F000AD" w14:textId="77777777" w:rsidR="000D3964" w:rsidRPr="00360BDD" w:rsidRDefault="000D3964" w:rsidP="000D3964">
                  <w:pPr>
                    <w:jc w:val="both"/>
                    <w:rPr>
                      <w:rFonts w:cs="Arial"/>
                      <w:color w:val="000000" w:themeColor="text1"/>
                    </w:rPr>
                  </w:pPr>
                  <w:r>
                    <w:rPr>
                      <w:rFonts w:cs="Arial"/>
                      <w:color w:val="000000" w:themeColor="text1"/>
                    </w:rPr>
                    <w:t>2</w:t>
                  </w:r>
                </w:p>
              </w:tc>
              <w:tc>
                <w:tcPr>
                  <w:tcW w:w="1380" w:type="dxa"/>
                </w:tcPr>
                <w:p w14:paraId="6756E448" w14:textId="77777777" w:rsidR="000D3964" w:rsidRPr="00360BDD" w:rsidRDefault="000D3964" w:rsidP="000D3964">
                  <w:pPr>
                    <w:jc w:val="both"/>
                    <w:rPr>
                      <w:rFonts w:cs="Arial"/>
                      <w:color w:val="000000" w:themeColor="text1"/>
                    </w:rPr>
                  </w:pPr>
                  <w:r>
                    <w:rPr>
                      <w:rFonts w:cs="Arial"/>
                      <w:color w:val="000000" w:themeColor="text1"/>
                    </w:rPr>
                    <w:t>1</w:t>
                  </w:r>
                </w:p>
              </w:tc>
              <w:tc>
                <w:tcPr>
                  <w:tcW w:w="1258" w:type="dxa"/>
                </w:tcPr>
                <w:p w14:paraId="0B808C87" w14:textId="77777777" w:rsidR="000D3964" w:rsidRPr="00360BDD" w:rsidRDefault="000D3964" w:rsidP="000D3964">
                  <w:pPr>
                    <w:jc w:val="both"/>
                    <w:rPr>
                      <w:rFonts w:cs="Arial"/>
                      <w:color w:val="000000" w:themeColor="text1"/>
                    </w:rPr>
                  </w:pPr>
                  <w:r>
                    <w:rPr>
                      <w:rFonts w:cs="Arial"/>
                      <w:color w:val="000000" w:themeColor="text1"/>
                    </w:rPr>
                    <w:t>41</w:t>
                  </w:r>
                  <w:r w:rsidRPr="00360BDD">
                    <w:rPr>
                      <w:rFonts w:cs="Arial"/>
                      <w:color w:val="000000" w:themeColor="text1"/>
                    </w:rPr>
                    <w:t>/4</w:t>
                  </w:r>
                  <w:r>
                    <w:rPr>
                      <w:rFonts w:cs="Arial"/>
                      <w:color w:val="000000" w:themeColor="text1"/>
                    </w:rPr>
                    <w:t>6</w:t>
                  </w:r>
                </w:p>
              </w:tc>
              <w:tc>
                <w:tcPr>
                  <w:tcW w:w="1278" w:type="dxa"/>
                </w:tcPr>
                <w:p w14:paraId="5D9BDFDF" w14:textId="77777777" w:rsidR="000D3964" w:rsidRPr="00360BDD" w:rsidRDefault="000D3964" w:rsidP="000D3964">
                  <w:pPr>
                    <w:jc w:val="both"/>
                    <w:rPr>
                      <w:rFonts w:cs="Arial"/>
                      <w:color w:val="000000" w:themeColor="text1"/>
                    </w:rPr>
                  </w:pPr>
                </w:p>
              </w:tc>
              <w:tc>
                <w:tcPr>
                  <w:tcW w:w="1076" w:type="dxa"/>
                </w:tcPr>
                <w:p w14:paraId="3FE85D21" w14:textId="77777777" w:rsidR="000D3964" w:rsidRPr="00360BDD" w:rsidRDefault="000D3964" w:rsidP="000D3964">
                  <w:pPr>
                    <w:jc w:val="both"/>
                    <w:rPr>
                      <w:rFonts w:cs="Arial"/>
                      <w:color w:val="000000" w:themeColor="text1"/>
                    </w:rPr>
                  </w:pPr>
                  <w:r>
                    <w:rPr>
                      <w:rFonts w:cs="Arial"/>
                      <w:color w:val="000000" w:themeColor="text1"/>
                    </w:rPr>
                    <w:t>29.9</w:t>
                  </w:r>
                  <w:r w:rsidRPr="00360BDD">
                    <w:rPr>
                      <w:rFonts w:cs="Arial"/>
                      <w:color w:val="000000" w:themeColor="text1"/>
                    </w:rPr>
                    <w:t>%</w:t>
                  </w:r>
                </w:p>
              </w:tc>
            </w:tr>
            <w:tr w:rsidR="000D3964" w:rsidRPr="00360BDD" w14:paraId="1F80518C" w14:textId="77777777" w:rsidTr="00BE5E7D">
              <w:tc>
                <w:tcPr>
                  <w:tcW w:w="1343" w:type="dxa"/>
                  <w:shd w:val="clear" w:color="auto" w:fill="auto"/>
                </w:tcPr>
                <w:p w14:paraId="340461FD" w14:textId="77777777" w:rsidR="000D3964" w:rsidRPr="00BE5E7D" w:rsidRDefault="000D3964" w:rsidP="000D3964">
                  <w:pPr>
                    <w:jc w:val="both"/>
                    <w:rPr>
                      <w:rFonts w:cs="Arial"/>
                      <w:color w:val="000000" w:themeColor="text1"/>
                    </w:rPr>
                  </w:pPr>
                  <w:r w:rsidRPr="00BE5E7D">
                    <w:rPr>
                      <w:rFonts w:cs="Arial"/>
                      <w:color w:val="000000" w:themeColor="text1"/>
                    </w:rPr>
                    <w:t>5</w:t>
                  </w:r>
                </w:p>
              </w:tc>
              <w:tc>
                <w:tcPr>
                  <w:tcW w:w="1273" w:type="dxa"/>
                  <w:shd w:val="clear" w:color="auto" w:fill="auto"/>
                </w:tcPr>
                <w:p w14:paraId="272FEC72" w14:textId="77777777" w:rsidR="000D3964" w:rsidRPr="00BE5E7D" w:rsidRDefault="000D3964" w:rsidP="000D3964">
                  <w:pPr>
                    <w:jc w:val="both"/>
                    <w:rPr>
                      <w:rFonts w:cs="Arial"/>
                      <w:color w:val="000000" w:themeColor="text1"/>
                    </w:rPr>
                  </w:pPr>
                  <w:r w:rsidRPr="00BE5E7D">
                    <w:rPr>
                      <w:rFonts w:cs="Arial"/>
                      <w:color w:val="000000" w:themeColor="text1"/>
                    </w:rPr>
                    <w:t>89</w:t>
                  </w:r>
                </w:p>
              </w:tc>
              <w:tc>
                <w:tcPr>
                  <w:tcW w:w="1408" w:type="dxa"/>
                  <w:shd w:val="clear" w:color="auto" w:fill="auto"/>
                </w:tcPr>
                <w:p w14:paraId="748E9A77" w14:textId="77777777" w:rsidR="000D3964" w:rsidRPr="00BE5E7D" w:rsidRDefault="000D3964" w:rsidP="000D3964">
                  <w:pPr>
                    <w:jc w:val="both"/>
                    <w:rPr>
                      <w:rFonts w:cs="Arial"/>
                      <w:color w:val="000000" w:themeColor="text1"/>
                    </w:rPr>
                  </w:pPr>
                  <w:r w:rsidRPr="00BE5E7D">
                    <w:rPr>
                      <w:rFonts w:cs="Arial"/>
                      <w:color w:val="000000" w:themeColor="text1"/>
                    </w:rPr>
                    <w:t>1</w:t>
                  </w:r>
                </w:p>
              </w:tc>
              <w:tc>
                <w:tcPr>
                  <w:tcW w:w="1380" w:type="dxa"/>
                  <w:shd w:val="clear" w:color="auto" w:fill="auto"/>
                </w:tcPr>
                <w:p w14:paraId="1DC8CB42" w14:textId="77777777" w:rsidR="000D3964" w:rsidRPr="00BE5E7D" w:rsidRDefault="000D3964" w:rsidP="000D3964">
                  <w:pPr>
                    <w:jc w:val="both"/>
                    <w:rPr>
                      <w:rFonts w:cs="Arial"/>
                      <w:color w:val="000000" w:themeColor="text1"/>
                    </w:rPr>
                  </w:pPr>
                  <w:r w:rsidRPr="00BE5E7D">
                    <w:rPr>
                      <w:rFonts w:cs="Arial"/>
                      <w:color w:val="000000" w:themeColor="text1"/>
                    </w:rPr>
                    <w:t>0</w:t>
                  </w:r>
                </w:p>
              </w:tc>
              <w:tc>
                <w:tcPr>
                  <w:tcW w:w="1258" w:type="dxa"/>
                  <w:shd w:val="clear" w:color="auto" w:fill="auto"/>
                </w:tcPr>
                <w:p w14:paraId="3B2A588D" w14:textId="77777777" w:rsidR="000D3964" w:rsidRPr="00BE5E7D" w:rsidRDefault="000D3964" w:rsidP="000D3964">
                  <w:pPr>
                    <w:jc w:val="both"/>
                    <w:rPr>
                      <w:rFonts w:cs="Arial"/>
                      <w:color w:val="000000" w:themeColor="text1"/>
                    </w:rPr>
                  </w:pPr>
                  <w:r w:rsidRPr="00BE5E7D">
                    <w:rPr>
                      <w:rFonts w:cs="Arial"/>
                      <w:color w:val="000000" w:themeColor="text1"/>
                    </w:rPr>
                    <w:t>44/45</w:t>
                  </w:r>
                </w:p>
              </w:tc>
              <w:tc>
                <w:tcPr>
                  <w:tcW w:w="1278" w:type="dxa"/>
                  <w:shd w:val="clear" w:color="auto" w:fill="auto"/>
                </w:tcPr>
                <w:p w14:paraId="6293EE31" w14:textId="77777777" w:rsidR="000D3964" w:rsidRPr="00BE5E7D" w:rsidRDefault="000D3964" w:rsidP="000D3964">
                  <w:pPr>
                    <w:jc w:val="both"/>
                    <w:rPr>
                      <w:rFonts w:cs="Arial"/>
                      <w:color w:val="000000" w:themeColor="text1"/>
                    </w:rPr>
                  </w:pPr>
                </w:p>
              </w:tc>
              <w:tc>
                <w:tcPr>
                  <w:tcW w:w="1076" w:type="dxa"/>
                  <w:shd w:val="clear" w:color="auto" w:fill="auto"/>
                </w:tcPr>
                <w:p w14:paraId="6025A6E4" w14:textId="77777777" w:rsidR="000D3964" w:rsidRPr="00BE5E7D" w:rsidRDefault="000D3964" w:rsidP="000D3964">
                  <w:pPr>
                    <w:jc w:val="both"/>
                    <w:rPr>
                      <w:rFonts w:cs="Arial"/>
                      <w:color w:val="000000" w:themeColor="text1"/>
                    </w:rPr>
                  </w:pPr>
                  <w:r w:rsidRPr="00BE5E7D">
                    <w:rPr>
                      <w:rFonts w:cs="Arial"/>
                      <w:color w:val="000000" w:themeColor="text1"/>
                    </w:rPr>
                    <w:t>32.6%</w:t>
                  </w:r>
                </w:p>
              </w:tc>
            </w:tr>
            <w:tr w:rsidR="000D3964" w:rsidRPr="00360BDD" w14:paraId="08809302" w14:textId="77777777" w:rsidTr="000D3964">
              <w:tc>
                <w:tcPr>
                  <w:tcW w:w="1343" w:type="dxa"/>
                </w:tcPr>
                <w:p w14:paraId="18C51DBC" w14:textId="77777777" w:rsidR="000D3964" w:rsidRPr="00360BDD" w:rsidRDefault="000D3964" w:rsidP="000D3964">
                  <w:pPr>
                    <w:jc w:val="both"/>
                    <w:rPr>
                      <w:rFonts w:cs="Arial"/>
                      <w:color w:val="000000" w:themeColor="text1"/>
                    </w:rPr>
                  </w:pPr>
                  <w:r w:rsidRPr="00360BDD">
                    <w:rPr>
                      <w:rFonts w:cs="Arial"/>
                      <w:color w:val="000000" w:themeColor="text1"/>
                    </w:rPr>
                    <w:t>6</w:t>
                  </w:r>
                </w:p>
              </w:tc>
              <w:tc>
                <w:tcPr>
                  <w:tcW w:w="1273" w:type="dxa"/>
                </w:tcPr>
                <w:p w14:paraId="5D127FC6" w14:textId="77777777" w:rsidR="000D3964" w:rsidRPr="00360BDD" w:rsidRDefault="000D3964" w:rsidP="000D3964">
                  <w:pPr>
                    <w:jc w:val="both"/>
                    <w:rPr>
                      <w:rFonts w:cs="Arial"/>
                      <w:color w:val="000000" w:themeColor="text1"/>
                    </w:rPr>
                  </w:pPr>
                  <w:r>
                    <w:rPr>
                      <w:rFonts w:cs="Arial"/>
                      <w:color w:val="000000" w:themeColor="text1"/>
                    </w:rPr>
                    <w:t>85</w:t>
                  </w:r>
                </w:p>
              </w:tc>
              <w:tc>
                <w:tcPr>
                  <w:tcW w:w="1408" w:type="dxa"/>
                </w:tcPr>
                <w:p w14:paraId="29BCBDE6" w14:textId="77777777" w:rsidR="000D3964" w:rsidRPr="00360BDD" w:rsidRDefault="000D3964" w:rsidP="000D3964">
                  <w:pPr>
                    <w:jc w:val="both"/>
                    <w:rPr>
                      <w:rFonts w:cs="Arial"/>
                      <w:color w:val="000000" w:themeColor="text1"/>
                    </w:rPr>
                  </w:pPr>
                  <w:r>
                    <w:rPr>
                      <w:rFonts w:cs="Arial"/>
                      <w:color w:val="000000" w:themeColor="text1"/>
                    </w:rPr>
                    <w:t>1</w:t>
                  </w:r>
                </w:p>
              </w:tc>
              <w:tc>
                <w:tcPr>
                  <w:tcW w:w="1380" w:type="dxa"/>
                </w:tcPr>
                <w:p w14:paraId="48CDFAC5" w14:textId="77777777" w:rsidR="000D3964" w:rsidRPr="00360BDD" w:rsidRDefault="000D3964" w:rsidP="000D3964">
                  <w:pPr>
                    <w:jc w:val="both"/>
                    <w:rPr>
                      <w:rFonts w:cs="Arial"/>
                      <w:color w:val="000000" w:themeColor="text1"/>
                    </w:rPr>
                  </w:pPr>
                  <w:r>
                    <w:rPr>
                      <w:rFonts w:cs="Arial"/>
                      <w:color w:val="000000" w:themeColor="text1"/>
                    </w:rPr>
                    <w:t>4</w:t>
                  </w:r>
                </w:p>
              </w:tc>
              <w:tc>
                <w:tcPr>
                  <w:tcW w:w="1258" w:type="dxa"/>
                </w:tcPr>
                <w:p w14:paraId="211A25B8" w14:textId="77777777" w:rsidR="000D3964" w:rsidRPr="00360BDD" w:rsidRDefault="000D3964" w:rsidP="000D3964">
                  <w:pPr>
                    <w:jc w:val="both"/>
                    <w:rPr>
                      <w:rFonts w:cs="Arial"/>
                      <w:color w:val="000000" w:themeColor="text1"/>
                    </w:rPr>
                  </w:pPr>
                  <w:r>
                    <w:rPr>
                      <w:rFonts w:cs="Arial"/>
                      <w:color w:val="000000" w:themeColor="text1"/>
                    </w:rPr>
                    <w:t>38</w:t>
                  </w:r>
                  <w:r w:rsidRPr="00360BDD">
                    <w:rPr>
                      <w:rFonts w:cs="Arial"/>
                      <w:color w:val="000000" w:themeColor="text1"/>
                    </w:rPr>
                    <w:t>/</w:t>
                  </w:r>
                  <w:r>
                    <w:rPr>
                      <w:rFonts w:cs="Arial"/>
                      <w:color w:val="000000" w:themeColor="text1"/>
                    </w:rPr>
                    <w:t>47</w:t>
                  </w:r>
                </w:p>
              </w:tc>
              <w:tc>
                <w:tcPr>
                  <w:tcW w:w="1278" w:type="dxa"/>
                </w:tcPr>
                <w:p w14:paraId="0325C8A2" w14:textId="77777777" w:rsidR="000D3964" w:rsidRPr="00360BDD" w:rsidRDefault="000D3964" w:rsidP="000D3964">
                  <w:pPr>
                    <w:jc w:val="both"/>
                    <w:rPr>
                      <w:rFonts w:cs="Arial"/>
                      <w:color w:val="000000" w:themeColor="text1"/>
                    </w:rPr>
                  </w:pPr>
                </w:p>
              </w:tc>
              <w:tc>
                <w:tcPr>
                  <w:tcW w:w="1076" w:type="dxa"/>
                </w:tcPr>
                <w:p w14:paraId="5B8E9896" w14:textId="77777777" w:rsidR="000D3964" w:rsidRPr="00360BDD" w:rsidRDefault="000D3964" w:rsidP="000D3964">
                  <w:pPr>
                    <w:jc w:val="both"/>
                    <w:rPr>
                      <w:rFonts w:cs="Arial"/>
                      <w:color w:val="000000" w:themeColor="text1"/>
                    </w:rPr>
                  </w:pPr>
                  <w:r>
                    <w:rPr>
                      <w:rFonts w:cs="Arial"/>
                      <w:color w:val="000000" w:themeColor="text1"/>
                    </w:rPr>
                    <w:t>23.5</w:t>
                  </w:r>
                  <w:r w:rsidRPr="00360BDD">
                    <w:rPr>
                      <w:rFonts w:cs="Arial"/>
                      <w:color w:val="000000" w:themeColor="text1"/>
                    </w:rPr>
                    <w:t>%</w:t>
                  </w:r>
                </w:p>
              </w:tc>
            </w:tr>
          </w:tbl>
          <w:p w14:paraId="4794560B" w14:textId="77777777" w:rsidR="000D3964" w:rsidRPr="00360BDD" w:rsidRDefault="000D3964" w:rsidP="000D3964">
            <w:pPr>
              <w:jc w:val="both"/>
              <w:rPr>
                <w:rFonts w:cs="Arial"/>
                <w:color w:val="000000" w:themeColor="text1"/>
              </w:rPr>
            </w:pPr>
          </w:p>
          <w:p w14:paraId="45D595A6" w14:textId="4071E7FA" w:rsidR="00BE5E7D" w:rsidRDefault="00BE5E7D" w:rsidP="000D3964">
            <w:pPr>
              <w:jc w:val="both"/>
              <w:rPr>
                <w:rFonts w:cs="Arial"/>
              </w:rPr>
            </w:pPr>
            <w:r>
              <w:rPr>
                <w:rFonts w:cs="Arial"/>
              </w:rPr>
              <w:t>Pupil numbers have remained static.</w:t>
            </w:r>
          </w:p>
          <w:p w14:paraId="2E96E5A4" w14:textId="77777777" w:rsidR="00393153" w:rsidRDefault="00393153" w:rsidP="000D3964">
            <w:pPr>
              <w:jc w:val="both"/>
              <w:rPr>
                <w:rFonts w:cs="Arial"/>
              </w:rPr>
            </w:pPr>
          </w:p>
          <w:p w14:paraId="6DF4847D" w14:textId="588BAD4A" w:rsidR="00393153" w:rsidRDefault="00393153" w:rsidP="000D3964">
            <w:pPr>
              <w:jc w:val="both"/>
              <w:rPr>
                <w:rFonts w:cs="Arial"/>
              </w:rPr>
            </w:pPr>
            <w:r>
              <w:rPr>
                <w:rFonts w:cs="Arial"/>
                <w:i/>
              </w:rPr>
              <w:t>Q: Parents were asked to download the School Spider App.  There is only one log in per family and the system favours the male parent.  Why is this?</w:t>
            </w:r>
          </w:p>
          <w:p w14:paraId="0183CFB8" w14:textId="6ACAD861" w:rsidR="00393153" w:rsidRPr="00393153" w:rsidRDefault="00393153" w:rsidP="000D3964">
            <w:pPr>
              <w:jc w:val="both"/>
              <w:rPr>
                <w:rFonts w:cs="Arial"/>
              </w:rPr>
            </w:pPr>
            <w:r>
              <w:rPr>
                <w:rFonts w:cs="Arial"/>
              </w:rPr>
              <w:t xml:space="preserve">The School Spider application can only specify one priority parent and the male was chosen.  This was only discovered after the letter to parents was sent out and therefore, it was not included in the letter.  </w:t>
            </w:r>
            <w:r w:rsidR="005E00FB">
              <w:rPr>
                <w:rFonts w:cs="Arial"/>
              </w:rPr>
              <w:t>All queries from parents are being dealt with by the office</w:t>
            </w:r>
            <w:r w:rsidR="00283B3B">
              <w:rPr>
                <w:rFonts w:cs="Arial"/>
              </w:rPr>
              <w:t xml:space="preserve"> staff as and when they arise</w:t>
            </w:r>
            <w:r w:rsidR="005E00FB">
              <w:rPr>
                <w:rFonts w:cs="Arial"/>
              </w:rPr>
              <w:t>.</w:t>
            </w:r>
          </w:p>
          <w:p w14:paraId="6E4D0A60" w14:textId="77777777" w:rsidR="000D3964" w:rsidRDefault="000D3964" w:rsidP="0065527E">
            <w:pPr>
              <w:rPr>
                <w:rFonts w:cs="Arial"/>
              </w:rPr>
            </w:pPr>
          </w:p>
          <w:p w14:paraId="5F38E494" w14:textId="35B71071" w:rsidR="00363B21" w:rsidRDefault="00BE5E7D" w:rsidP="0065527E">
            <w:pPr>
              <w:rPr>
                <w:rFonts w:cs="Arial"/>
              </w:rPr>
            </w:pPr>
            <w:r>
              <w:rPr>
                <w:rFonts w:cs="Arial"/>
                <w:u w:val="single"/>
              </w:rPr>
              <w:t>Attendance</w:t>
            </w:r>
          </w:p>
          <w:p w14:paraId="4AFE96B7" w14:textId="36BCED10" w:rsidR="00BE5E7D" w:rsidRDefault="00BE5E7D" w:rsidP="0065527E">
            <w:pPr>
              <w:rPr>
                <w:rFonts w:cs="Arial"/>
              </w:rPr>
            </w:pPr>
            <w:r>
              <w:rPr>
                <w:rFonts w:cs="Arial"/>
              </w:rPr>
              <w:t>Three year comparisons were included within the report for the same two week period (1</w:t>
            </w:r>
            <w:r w:rsidRPr="00BE5E7D">
              <w:rPr>
                <w:rFonts w:cs="Arial"/>
                <w:vertAlign w:val="superscript"/>
              </w:rPr>
              <w:t>st</w:t>
            </w:r>
            <w:r>
              <w:rPr>
                <w:rFonts w:cs="Arial"/>
              </w:rPr>
              <w:t xml:space="preserve"> to 16</w:t>
            </w:r>
            <w:r w:rsidRPr="00BE5E7D">
              <w:rPr>
                <w:rFonts w:cs="Arial"/>
                <w:vertAlign w:val="superscript"/>
              </w:rPr>
              <w:t>th</w:t>
            </w:r>
            <w:r>
              <w:rPr>
                <w:rFonts w:cs="Arial"/>
              </w:rPr>
              <w:t xml:space="preserve"> September).</w:t>
            </w:r>
          </w:p>
          <w:p w14:paraId="08DF422D" w14:textId="77777777" w:rsidR="00BE5E7D" w:rsidRDefault="00BE5E7D" w:rsidP="0065527E">
            <w:pPr>
              <w:rPr>
                <w:rFonts w:cs="Arial"/>
              </w:rPr>
            </w:pPr>
          </w:p>
          <w:p w14:paraId="5EB95BCB" w14:textId="616806B6" w:rsidR="00BE5E7D" w:rsidRDefault="00BE5E7D" w:rsidP="0065527E">
            <w:pPr>
              <w:rPr>
                <w:rFonts w:cs="Arial"/>
              </w:rPr>
            </w:pPr>
            <w:r>
              <w:rPr>
                <w:rFonts w:cs="Arial"/>
              </w:rPr>
              <w:t>Overall attendance is currently 93.7%, which is lower than previous years but higher than the Manchester average of 84% and the national average of 88%.</w:t>
            </w:r>
          </w:p>
          <w:p w14:paraId="0803721C" w14:textId="77777777" w:rsidR="00BE5E7D" w:rsidRDefault="00BE5E7D" w:rsidP="0065527E">
            <w:pPr>
              <w:rPr>
                <w:rFonts w:cs="Arial"/>
              </w:rPr>
            </w:pPr>
          </w:p>
          <w:p w14:paraId="582DAD91" w14:textId="3BE66516" w:rsidR="00BE5E7D" w:rsidRDefault="00BE5E7D" w:rsidP="0065527E">
            <w:pPr>
              <w:rPr>
                <w:rFonts w:cs="Arial"/>
              </w:rPr>
            </w:pPr>
            <w:r>
              <w:rPr>
                <w:rFonts w:cs="Arial"/>
              </w:rPr>
              <w:t>The attendance data is checked on a regular basis.</w:t>
            </w:r>
          </w:p>
          <w:p w14:paraId="0C2A3E7D" w14:textId="77777777" w:rsidR="005E00FB" w:rsidRDefault="005E00FB" w:rsidP="0065527E">
            <w:pPr>
              <w:rPr>
                <w:rFonts w:cs="Arial"/>
              </w:rPr>
            </w:pPr>
          </w:p>
          <w:p w14:paraId="4BAC02E6" w14:textId="20F801F4" w:rsidR="005E00FB" w:rsidRDefault="005E00FB" w:rsidP="0065527E">
            <w:pPr>
              <w:rPr>
                <w:rFonts w:cs="Arial"/>
              </w:rPr>
            </w:pPr>
            <w:r>
              <w:rPr>
                <w:rFonts w:cs="Arial"/>
                <w:u w:val="single"/>
              </w:rPr>
              <w:t>Update from Assistant Heads</w:t>
            </w:r>
          </w:p>
          <w:p w14:paraId="656FC3A8" w14:textId="270B0C6B" w:rsidR="005E00FB" w:rsidRDefault="005E00FB" w:rsidP="0065527E">
            <w:pPr>
              <w:rPr>
                <w:rFonts w:cs="Arial"/>
              </w:rPr>
            </w:pPr>
            <w:r>
              <w:rPr>
                <w:rFonts w:cs="Arial"/>
              </w:rPr>
              <w:t>An update from Assistant Heads was provided in the report.  This provides an outline of learning and activities taking place in Early Years Foundation Stage (EYFS), Key Stage 1 (KS1), Lower Key Stage 2 (LKS2) and Upper Key Stage 2(UKS2).</w:t>
            </w:r>
          </w:p>
          <w:p w14:paraId="6DE83917" w14:textId="77777777" w:rsidR="005E00FB" w:rsidRDefault="005E00FB" w:rsidP="0065527E">
            <w:pPr>
              <w:rPr>
                <w:rFonts w:cs="Arial"/>
              </w:rPr>
            </w:pPr>
          </w:p>
          <w:p w14:paraId="20A3220D" w14:textId="0B121801" w:rsidR="005E00FB" w:rsidRDefault="005E00FB" w:rsidP="0065527E">
            <w:pPr>
              <w:rPr>
                <w:rFonts w:cs="Arial"/>
              </w:rPr>
            </w:pPr>
            <w:r>
              <w:rPr>
                <w:rFonts w:cs="Arial"/>
              </w:rPr>
              <w:t xml:space="preserve">The routines </w:t>
            </w:r>
            <w:r w:rsidR="00477730">
              <w:rPr>
                <w:rFonts w:cs="Arial"/>
              </w:rPr>
              <w:t>and lessons look different in how they are organised but they are working well.  There is a lot of creative work happening and the children have responded well to this.</w:t>
            </w:r>
          </w:p>
          <w:p w14:paraId="3C7AB6AD" w14:textId="77777777" w:rsidR="00477730" w:rsidRDefault="00477730" w:rsidP="0065527E">
            <w:pPr>
              <w:rPr>
                <w:rFonts w:cs="Arial"/>
              </w:rPr>
            </w:pPr>
          </w:p>
          <w:p w14:paraId="224877F4" w14:textId="054194DA" w:rsidR="00477730" w:rsidRPr="005E00FB" w:rsidRDefault="00477730" w:rsidP="0065527E">
            <w:pPr>
              <w:rPr>
                <w:rFonts w:cs="Arial"/>
              </w:rPr>
            </w:pPr>
            <w:r>
              <w:rPr>
                <w:rFonts w:cs="Arial"/>
              </w:rPr>
              <w:lastRenderedPageBreak/>
              <w:t>Governors agreed it was a nice addition to the Headteacher’s report, as it provides a sense that the children are still having a coherent and pleasurable day.</w:t>
            </w:r>
          </w:p>
          <w:p w14:paraId="24A5E293" w14:textId="77777777" w:rsidR="00363B21" w:rsidRDefault="00363B21" w:rsidP="0065527E">
            <w:pPr>
              <w:rPr>
                <w:rFonts w:cs="Arial"/>
              </w:rPr>
            </w:pPr>
          </w:p>
          <w:p w14:paraId="6CDD2A6C" w14:textId="6ED65F56" w:rsidR="00BE5E7D" w:rsidRDefault="00BE5E7D" w:rsidP="0065527E">
            <w:pPr>
              <w:rPr>
                <w:rFonts w:cs="Arial"/>
              </w:rPr>
            </w:pPr>
            <w:r>
              <w:rPr>
                <w:rFonts w:cs="Arial"/>
                <w:u w:val="single"/>
              </w:rPr>
              <w:t>Safeguarding</w:t>
            </w:r>
          </w:p>
          <w:p w14:paraId="311463AC" w14:textId="77777777" w:rsidR="00BE5E7D" w:rsidRDefault="00BE5E7D" w:rsidP="0065527E">
            <w:pPr>
              <w:rPr>
                <w:rFonts w:cs="Arial"/>
              </w:rPr>
            </w:pPr>
            <w:r>
              <w:rPr>
                <w:rFonts w:cs="Arial"/>
              </w:rPr>
              <w:t>An overview of Safeguarding was provided within the report.</w:t>
            </w:r>
          </w:p>
          <w:p w14:paraId="76409A05" w14:textId="77777777" w:rsidR="00BE5E7D" w:rsidRDefault="00BE5E7D" w:rsidP="0065527E">
            <w:pPr>
              <w:rPr>
                <w:rFonts w:cs="Arial"/>
              </w:rPr>
            </w:pPr>
          </w:p>
          <w:p w14:paraId="66178841" w14:textId="59FF58EF" w:rsidR="00BE5E7D" w:rsidRDefault="00BE5E7D" w:rsidP="0065527E">
            <w:pPr>
              <w:rPr>
                <w:rFonts w:cs="Arial"/>
              </w:rPr>
            </w:pPr>
            <w:r>
              <w:rPr>
                <w:rFonts w:cs="Arial"/>
              </w:rPr>
              <w:t>There has not been a rise is</w:t>
            </w:r>
            <w:r w:rsidR="00B94044">
              <w:rPr>
                <w:rFonts w:cs="Arial"/>
              </w:rPr>
              <w:t xml:space="preserve"> disclosures; a rise in disclosures</w:t>
            </w:r>
            <w:r>
              <w:rPr>
                <w:rFonts w:cs="Arial"/>
              </w:rPr>
              <w:t xml:space="preserve"> and unsettled behaviour was anticipated but this is not the case.</w:t>
            </w:r>
          </w:p>
          <w:p w14:paraId="4EFD5B86" w14:textId="77777777" w:rsidR="00BE5E7D" w:rsidRDefault="00BE5E7D" w:rsidP="0065527E">
            <w:pPr>
              <w:rPr>
                <w:rFonts w:cs="Arial"/>
              </w:rPr>
            </w:pPr>
          </w:p>
          <w:p w14:paraId="586CC8A7" w14:textId="77777777" w:rsidR="00BE5E7D" w:rsidRPr="008F46C1" w:rsidRDefault="00BE5E7D" w:rsidP="00BE5E7D">
            <w:pPr>
              <w:rPr>
                <w:rFonts w:cs="Arial"/>
              </w:rPr>
            </w:pPr>
            <w:r w:rsidRPr="008F46C1">
              <w:rPr>
                <w:rFonts w:cs="Arial"/>
              </w:rPr>
              <w:t>Statutory safeguarding training is scheduled to take place on the October 23</w:t>
            </w:r>
            <w:r w:rsidRPr="008F46C1">
              <w:rPr>
                <w:rFonts w:cs="Arial"/>
                <w:vertAlign w:val="superscript"/>
              </w:rPr>
              <w:t>rd</w:t>
            </w:r>
            <w:r w:rsidRPr="008F46C1">
              <w:rPr>
                <w:rFonts w:cs="Arial"/>
              </w:rPr>
              <w:t xml:space="preserve"> INSET day and is for the whole staff. Governors are encouraged to attend this day, especially if they do not work in an education setting. </w:t>
            </w:r>
          </w:p>
          <w:p w14:paraId="5160F3A6" w14:textId="77777777" w:rsidR="00BE5E7D" w:rsidRDefault="00BE5E7D" w:rsidP="0065527E">
            <w:pPr>
              <w:rPr>
                <w:rFonts w:cs="Arial"/>
              </w:rPr>
            </w:pPr>
          </w:p>
          <w:p w14:paraId="42F778A1" w14:textId="595AECA0" w:rsidR="00BE5E7D" w:rsidRPr="00B7328B" w:rsidRDefault="00BE5E7D" w:rsidP="00BE5E7D">
            <w:pPr>
              <w:rPr>
                <w:rFonts w:cs="Arial"/>
              </w:rPr>
            </w:pPr>
            <w:r w:rsidRPr="00B7328B">
              <w:rPr>
                <w:rFonts w:cs="Arial"/>
              </w:rPr>
              <w:t xml:space="preserve">The up to date version of Keeping Children Safe in Education has been circulated to all staff. </w:t>
            </w:r>
            <w:r>
              <w:rPr>
                <w:rFonts w:cs="Arial"/>
              </w:rPr>
              <w:t xml:space="preserve">The DHT will forward a link </w:t>
            </w:r>
            <w:r w:rsidRPr="00B7328B">
              <w:rPr>
                <w:rFonts w:cs="Arial"/>
              </w:rPr>
              <w:t xml:space="preserve">to the document </w:t>
            </w:r>
            <w:r>
              <w:rPr>
                <w:rFonts w:cs="Arial"/>
              </w:rPr>
              <w:t xml:space="preserve">to governors for them to </w:t>
            </w:r>
            <w:r w:rsidRPr="00B7328B">
              <w:rPr>
                <w:rFonts w:cs="Arial"/>
              </w:rPr>
              <w:t xml:space="preserve">read parts 1 – 4. </w:t>
            </w:r>
          </w:p>
          <w:p w14:paraId="605A9B2A" w14:textId="77777777" w:rsidR="00BE5E7D" w:rsidRPr="00BE5E7D" w:rsidRDefault="00BE5E7D" w:rsidP="0065527E">
            <w:pPr>
              <w:rPr>
                <w:rFonts w:cs="Arial"/>
              </w:rPr>
            </w:pPr>
          </w:p>
          <w:p w14:paraId="0AF1EEF5" w14:textId="20332214" w:rsidR="00363B21" w:rsidRDefault="00BE5E7D" w:rsidP="0065527E">
            <w:pPr>
              <w:rPr>
                <w:rFonts w:cs="Arial"/>
              </w:rPr>
            </w:pPr>
            <w:r>
              <w:rPr>
                <w:rFonts w:cs="Arial"/>
                <w:u w:val="single"/>
              </w:rPr>
              <w:t>Training</w:t>
            </w:r>
          </w:p>
          <w:p w14:paraId="64AF24F1" w14:textId="013BF383" w:rsidR="00BE5E7D" w:rsidRDefault="00393153" w:rsidP="0065527E">
            <w:pPr>
              <w:rPr>
                <w:rFonts w:cs="Arial"/>
              </w:rPr>
            </w:pPr>
            <w:r>
              <w:rPr>
                <w:rFonts w:cs="Arial"/>
              </w:rPr>
              <w:t>The schedule of training planned for the term ahead was detailed in the report.</w:t>
            </w:r>
          </w:p>
          <w:p w14:paraId="6933ABA7" w14:textId="77777777" w:rsidR="005E00FB" w:rsidRDefault="005E00FB" w:rsidP="0065527E">
            <w:pPr>
              <w:rPr>
                <w:rFonts w:cs="Arial"/>
              </w:rPr>
            </w:pPr>
          </w:p>
          <w:p w14:paraId="3D87573B" w14:textId="3FF81E67" w:rsidR="005E00FB" w:rsidRDefault="00477730" w:rsidP="0065527E">
            <w:pPr>
              <w:rPr>
                <w:rFonts w:cs="Arial"/>
              </w:rPr>
            </w:pPr>
            <w:r>
              <w:rPr>
                <w:rFonts w:cs="Arial"/>
                <w:i/>
              </w:rPr>
              <w:t>Q: As a new Headteacher, have you been able to establish relationships and convey the ethos?</w:t>
            </w:r>
          </w:p>
          <w:p w14:paraId="2CB31987" w14:textId="4D0598FC" w:rsidR="00477730" w:rsidRDefault="00477730" w:rsidP="0065527E">
            <w:pPr>
              <w:rPr>
                <w:rFonts w:cs="Arial"/>
              </w:rPr>
            </w:pPr>
            <w:r>
              <w:rPr>
                <w:rFonts w:cs="Arial"/>
              </w:rPr>
              <w:t>This has been a little problematic; there have been some bonuses and some challenges.  Being present outside at the start and end of the day has been beneficial.  Time has been spent with people who need additional support in relation to anx</w:t>
            </w:r>
            <w:r w:rsidR="00283B3B">
              <w:rPr>
                <w:rFonts w:cs="Arial"/>
              </w:rPr>
              <w:t>ieties, which has been</w:t>
            </w:r>
            <w:r>
              <w:rPr>
                <w:rFonts w:cs="Arial"/>
              </w:rPr>
              <w:t xml:space="preserve"> </w:t>
            </w:r>
            <w:r w:rsidR="00283B3B">
              <w:rPr>
                <w:rFonts w:cs="Arial"/>
              </w:rPr>
              <w:t>valuable</w:t>
            </w:r>
            <w:r>
              <w:rPr>
                <w:rFonts w:cs="Arial"/>
              </w:rPr>
              <w:t xml:space="preserve">.  </w:t>
            </w:r>
          </w:p>
          <w:p w14:paraId="03D4EB73" w14:textId="77777777" w:rsidR="00477730" w:rsidRDefault="00477730" w:rsidP="0065527E">
            <w:pPr>
              <w:rPr>
                <w:rFonts w:cs="Arial"/>
              </w:rPr>
            </w:pPr>
          </w:p>
          <w:p w14:paraId="1A593B86" w14:textId="25946906" w:rsidR="00477730" w:rsidRPr="00477730" w:rsidRDefault="00477730" w:rsidP="0065527E">
            <w:pPr>
              <w:rPr>
                <w:rFonts w:cs="Arial"/>
                <w:u w:val="single"/>
              </w:rPr>
            </w:pPr>
            <w:r w:rsidRPr="00477730">
              <w:rPr>
                <w:szCs w:val="24"/>
                <w:u w:val="single"/>
                <w:lang w:val="en-US" w:eastAsia="en-US"/>
              </w:rPr>
              <w:t xml:space="preserve">Appendix 2 </w:t>
            </w:r>
            <w:r w:rsidR="00A95E4C">
              <w:rPr>
                <w:szCs w:val="24"/>
                <w:u w:val="single"/>
                <w:lang w:val="en-US" w:eastAsia="en-US"/>
              </w:rPr>
              <w:t xml:space="preserve">- </w:t>
            </w:r>
            <w:r w:rsidRPr="00477730">
              <w:rPr>
                <w:szCs w:val="24"/>
                <w:u w:val="single"/>
                <w:lang w:val="en-US" w:eastAsia="en-US"/>
              </w:rPr>
              <w:t>Heads Report Risk assessment for September re-opening Update 17th September 2020</w:t>
            </w:r>
          </w:p>
          <w:p w14:paraId="6DE72E27" w14:textId="01376FF2" w:rsidR="00477730" w:rsidRDefault="00477730" w:rsidP="0065527E">
            <w:pPr>
              <w:rPr>
                <w:rFonts w:cs="Arial"/>
              </w:rPr>
            </w:pPr>
            <w:r>
              <w:rPr>
                <w:rFonts w:cs="Arial"/>
              </w:rPr>
              <w:t xml:space="preserve">The risk assessment has been amended in respect of bubbles.  Changes have been made to break and lunch time arrangements, which was a complicated exercise logistically.  </w:t>
            </w:r>
          </w:p>
          <w:p w14:paraId="59B9AAA0" w14:textId="77777777" w:rsidR="00532E3F" w:rsidRDefault="00532E3F" w:rsidP="0065527E">
            <w:pPr>
              <w:rPr>
                <w:rFonts w:cs="Arial"/>
              </w:rPr>
            </w:pPr>
          </w:p>
          <w:p w14:paraId="42D3A087" w14:textId="632A87C1" w:rsidR="00532E3F" w:rsidRDefault="00532E3F" w:rsidP="0065527E">
            <w:pPr>
              <w:rPr>
                <w:rFonts w:cs="Arial"/>
              </w:rPr>
            </w:pPr>
            <w:r>
              <w:rPr>
                <w:rFonts w:cs="Arial"/>
              </w:rPr>
              <w:t>The changes made ensure that bubbles operate as ‘class’ bubbles rather than ‘year’ bubbles.</w:t>
            </w:r>
          </w:p>
          <w:p w14:paraId="71A6D7EB" w14:textId="77777777" w:rsidR="00532E3F" w:rsidRDefault="00532E3F" w:rsidP="0065527E">
            <w:pPr>
              <w:rPr>
                <w:rFonts w:cs="Arial"/>
              </w:rPr>
            </w:pPr>
          </w:p>
          <w:p w14:paraId="73B3385B" w14:textId="608EF523" w:rsidR="00532E3F" w:rsidRDefault="00532E3F" w:rsidP="0065527E">
            <w:pPr>
              <w:rPr>
                <w:rFonts w:cs="Arial"/>
              </w:rPr>
            </w:pPr>
            <w:r>
              <w:rPr>
                <w:rFonts w:cs="Arial"/>
              </w:rPr>
              <w:t>The Headteacher spoke with the Local Authority’s risk assessment representative, who confirmed that they are encouraging primary settings to operate class bubbles.</w:t>
            </w:r>
          </w:p>
          <w:p w14:paraId="675F2996" w14:textId="77777777" w:rsidR="00532E3F" w:rsidRDefault="00532E3F" w:rsidP="0065527E">
            <w:pPr>
              <w:rPr>
                <w:rFonts w:cs="Arial"/>
              </w:rPr>
            </w:pPr>
          </w:p>
          <w:p w14:paraId="3B2BF7F8" w14:textId="20D4B6C5" w:rsidR="00532E3F" w:rsidRDefault="00532E3F" w:rsidP="0065527E">
            <w:pPr>
              <w:rPr>
                <w:rFonts w:cs="Arial"/>
              </w:rPr>
            </w:pPr>
            <w:r>
              <w:rPr>
                <w:rFonts w:cs="Arial"/>
                <w:i/>
              </w:rPr>
              <w:t>Q: What is the earliest time children are having lunch?</w:t>
            </w:r>
          </w:p>
          <w:p w14:paraId="1B745698" w14:textId="77777777" w:rsidR="00532E3F" w:rsidRDefault="00532E3F" w:rsidP="0065527E">
            <w:pPr>
              <w:rPr>
                <w:rFonts w:cs="Arial"/>
              </w:rPr>
            </w:pPr>
            <w:r>
              <w:rPr>
                <w:rFonts w:cs="Arial"/>
              </w:rPr>
              <w:t>The times have not changed.  The main difference is that children are having 20 minutes outside and 20 minutes having lunch in their class room.  Each 20 minutes session is in class bubbles.</w:t>
            </w:r>
          </w:p>
          <w:p w14:paraId="592AD371" w14:textId="77777777" w:rsidR="00532E3F" w:rsidRDefault="00532E3F" w:rsidP="0065527E">
            <w:pPr>
              <w:rPr>
                <w:rFonts w:cs="Arial"/>
              </w:rPr>
            </w:pPr>
          </w:p>
          <w:p w14:paraId="71BAA598" w14:textId="77777777" w:rsidR="00532E3F" w:rsidRDefault="00532E3F" w:rsidP="0065527E">
            <w:pPr>
              <w:rPr>
                <w:rFonts w:cs="Arial"/>
              </w:rPr>
            </w:pPr>
            <w:r>
              <w:rPr>
                <w:rFonts w:cs="Arial"/>
              </w:rPr>
              <w:t>The new arrangement will add another strain on staff.  Break times are zoned off and teachers monitor their class bubble, therefore they will be on break duty more often.  Staff are prepared to do this to try and mitigate further upheaval to the children and families.</w:t>
            </w:r>
          </w:p>
          <w:p w14:paraId="206FBF77" w14:textId="77777777" w:rsidR="00532E3F" w:rsidRDefault="00532E3F" w:rsidP="0065527E">
            <w:pPr>
              <w:rPr>
                <w:rFonts w:cs="Arial"/>
              </w:rPr>
            </w:pPr>
          </w:p>
          <w:p w14:paraId="7B25D743" w14:textId="75C012A8" w:rsidR="00532E3F" w:rsidRDefault="00532E3F" w:rsidP="0065527E">
            <w:pPr>
              <w:rPr>
                <w:rFonts w:cs="Arial"/>
              </w:rPr>
            </w:pPr>
            <w:r>
              <w:rPr>
                <w:rFonts w:cs="Arial"/>
                <w:i/>
              </w:rPr>
              <w:t>Q: Is there anything that governors can do in recognition of the additional workload on staff and to convey how grateful they are for their commitment?</w:t>
            </w:r>
          </w:p>
          <w:p w14:paraId="6498B7D5" w14:textId="594AB693" w:rsidR="00532E3F" w:rsidRDefault="00532E3F" w:rsidP="0065527E">
            <w:pPr>
              <w:rPr>
                <w:rFonts w:cs="Arial"/>
              </w:rPr>
            </w:pPr>
            <w:r>
              <w:rPr>
                <w:rFonts w:cs="Arial"/>
              </w:rPr>
              <w:t xml:space="preserve">The general feeling is that staff feel passionate about the children, although there are still high levels of anxiety.  Staff may reach a point where they are not able to carry out their jobs properly.  The lost time and additional workload has been a strain.  The Headteacher and the senior leadership team (SLT) have been very supportive, however governors need to be aware of the stresses and strains on staff.  Making staff aware that governors recognise this is difficult.  </w:t>
            </w:r>
          </w:p>
          <w:p w14:paraId="51D14982" w14:textId="77777777" w:rsidR="00532E3F" w:rsidRDefault="00532E3F" w:rsidP="0065527E">
            <w:pPr>
              <w:rPr>
                <w:rFonts w:cs="Arial"/>
              </w:rPr>
            </w:pPr>
          </w:p>
          <w:p w14:paraId="7B6C9B48" w14:textId="59CBCE3E" w:rsidR="00532E3F" w:rsidRDefault="00532E3F" w:rsidP="0065527E">
            <w:pPr>
              <w:rPr>
                <w:rFonts w:cs="Arial"/>
              </w:rPr>
            </w:pPr>
            <w:r>
              <w:rPr>
                <w:rFonts w:cs="Arial"/>
              </w:rPr>
              <w:t xml:space="preserve">The first month has been challenging </w:t>
            </w:r>
            <w:r w:rsidR="00911636">
              <w:rPr>
                <w:rFonts w:cs="Arial"/>
              </w:rPr>
              <w:t xml:space="preserve">for staff </w:t>
            </w:r>
            <w:r>
              <w:rPr>
                <w:rFonts w:cs="Arial"/>
              </w:rPr>
              <w:t>as a result of the Covid situation and a new Headteacher.  However, this should naturally calm down and staff need reassurance of this.</w:t>
            </w:r>
          </w:p>
          <w:p w14:paraId="5B9E19FE" w14:textId="77777777" w:rsidR="00911636" w:rsidRDefault="00911636" w:rsidP="0065527E">
            <w:pPr>
              <w:rPr>
                <w:rFonts w:cs="Arial"/>
              </w:rPr>
            </w:pPr>
          </w:p>
          <w:p w14:paraId="5B57FE83" w14:textId="2E620057" w:rsidR="00911636" w:rsidRDefault="00911636" w:rsidP="0065527E">
            <w:pPr>
              <w:rPr>
                <w:rFonts w:cs="Arial"/>
              </w:rPr>
            </w:pPr>
            <w:r>
              <w:rPr>
                <w:rFonts w:cs="Arial"/>
                <w:i/>
              </w:rPr>
              <w:t xml:space="preserve">Q: </w:t>
            </w:r>
            <w:r w:rsidR="00283B3B">
              <w:rPr>
                <w:rFonts w:cs="Arial"/>
                <w:i/>
              </w:rPr>
              <w:t>A staff occasional day was introduced last year (in November).  Will this be going ahead this year?</w:t>
            </w:r>
          </w:p>
          <w:p w14:paraId="4D7DBA61" w14:textId="0FF1EE61" w:rsidR="00283B3B" w:rsidRDefault="00283B3B" w:rsidP="0065527E">
            <w:pPr>
              <w:rPr>
                <w:rFonts w:cs="Arial"/>
              </w:rPr>
            </w:pPr>
            <w:r>
              <w:rPr>
                <w:rFonts w:cs="Arial"/>
              </w:rPr>
              <w:t>This did not go ahead last year as it is prohibited.  Although, due to the curr</w:t>
            </w:r>
            <w:r w:rsidR="00B94044">
              <w:rPr>
                <w:rFonts w:cs="Arial"/>
              </w:rPr>
              <w:t>ent staffing challenges, it would</w:t>
            </w:r>
            <w:r>
              <w:rPr>
                <w:rFonts w:cs="Arial"/>
              </w:rPr>
              <w:t xml:space="preserve"> be difficult for this to take place.  Giving staff more time is not currently possible.  Consideration needs to be given on how to give staff </w:t>
            </w:r>
            <w:r w:rsidR="00794349">
              <w:rPr>
                <w:rFonts w:cs="Arial"/>
              </w:rPr>
              <w:t>breathing moments as and when possible.  The Headteacher is conscious of not implementing</w:t>
            </w:r>
            <w:r w:rsidR="00B94044">
              <w:rPr>
                <w:rFonts w:cs="Arial"/>
              </w:rPr>
              <w:t xml:space="preserve"> more change at this time and will</w:t>
            </w:r>
            <w:r w:rsidR="00794349">
              <w:rPr>
                <w:rFonts w:cs="Arial"/>
              </w:rPr>
              <w:t xml:space="preserve"> delay strategic changes, in order to keep a more settled environment.</w:t>
            </w:r>
          </w:p>
          <w:p w14:paraId="085F4061" w14:textId="77777777" w:rsidR="00794349" w:rsidRDefault="00794349" w:rsidP="0065527E">
            <w:pPr>
              <w:rPr>
                <w:rFonts w:cs="Arial"/>
              </w:rPr>
            </w:pPr>
          </w:p>
          <w:p w14:paraId="236BB0C0" w14:textId="75687B21" w:rsidR="00794349" w:rsidRDefault="00794349" w:rsidP="0065527E">
            <w:pPr>
              <w:rPr>
                <w:rFonts w:cs="Arial"/>
              </w:rPr>
            </w:pPr>
            <w:r>
              <w:rPr>
                <w:rFonts w:cs="Arial"/>
                <w:i/>
              </w:rPr>
              <w:t>Q: Are the changes to class bubbles worth the effort?</w:t>
            </w:r>
          </w:p>
          <w:p w14:paraId="4448A8D5" w14:textId="77777777" w:rsidR="00794349" w:rsidRDefault="00794349" w:rsidP="0065527E">
            <w:pPr>
              <w:rPr>
                <w:rFonts w:cs="Arial"/>
              </w:rPr>
            </w:pPr>
            <w:r>
              <w:rPr>
                <w:rFonts w:cs="Arial"/>
              </w:rPr>
              <w:t>Yes.  It is the overall belief of parents and staff that this is the best way forward.  Hopefully, this will be able to change in the near future.</w:t>
            </w:r>
          </w:p>
          <w:p w14:paraId="3281D95C" w14:textId="77777777" w:rsidR="00794349" w:rsidRDefault="00794349" w:rsidP="0065527E">
            <w:pPr>
              <w:rPr>
                <w:rFonts w:cs="Arial"/>
              </w:rPr>
            </w:pPr>
          </w:p>
          <w:p w14:paraId="4F980821" w14:textId="167CBE8B" w:rsidR="00794349" w:rsidRDefault="00794349" w:rsidP="0065527E">
            <w:pPr>
              <w:rPr>
                <w:rFonts w:cs="Arial"/>
              </w:rPr>
            </w:pPr>
            <w:r>
              <w:rPr>
                <w:rFonts w:cs="Arial"/>
                <w:i/>
              </w:rPr>
              <w:t>Q: What was the involvement of Public Health England (PHE) regarding these decisions?</w:t>
            </w:r>
          </w:p>
          <w:p w14:paraId="4AA6AB32" w14:textId="34F4CD41" w:rsidR="00794349" w:rsidRDefault="00794349" w:rsidP="0065527E">
            <w:pPr>
              <w:rPr>
                <w:rFonts w:cs="Arial"/>
              </w:rPr>
            </w:pPr>
            <w:r>
              <w:rPr>
                <w:rFonts w:cs="Arial"/>
              </w:rPr>
              <w:t>The Headteacher met with the senior quality assurance representativ</w:t>
            </w:r>
            <w:r w:rsidR="00B94044">
              <w:rPr>
                <w:rFonts w:cs="Arial"/>
              </w:rPr>
              <w:t>e of Greater Manchester who</w:t>
            </w:r>
            <w:r>
              <w:rPr>
                <w:rFonts w:cs="Arial"/>
              </w:rPr>
              <w:t xml:space="preserve"> advised that if the school gets a positive case, then it is the school’s responsibility to make the decision, as it is likely PHE would not provide a response.  The Local Authority and the DfE support the decision made.  PHE have been chased regarding this particular case and as yet, no response has been received.  It is believed that if PHE were concerned that the correct procedures had not been followed, they would have contacted the school.  This validates that the right decision was made by the school.</w:t>
            </w:r>
          </w:p>
          <w:p w14:paraId="57FF50B6" w14:textId="77777777" w:rsidR="00794349" w:rsidRDefault="00794349" w:rsidP="0065527E">
            <w:pPr>
              <w:rPr>
                <w:rFonts w:cs="Arial"/>
              </w:rPr>
            </w:pPr>
          </w:p>
          <w:p w14:paraId="78C835A6" w14:textId="33BF11D9" w:rsidR="00794349" w:rsidRDefault="00794349" w:rsidP="0065527E">
            <w:pPr>
              <w:rPr>
                <w:rFonts w:cs="Arial"/>
              </w:rPr>
            </w:pPr>
            <w:r>
              <w:rPr>
                <w:rFonts w:cs="Arial"/>
              </w:rPr>
              <w:t>Governors were encouraged and appreciated the way school reacted positively to the situation.</w:t>
            </w:r>
          </w:p>
          <w:p w14:paraId="73E84FF6" w14:textId="77777777" w:rsidR="00794349" w:rsidRDefault="00794349" w:rsidP="0065527E">
            <w:pPr>
              <w:rPr>
                <w:rFonts w:cs="Arial"/>
              </w:rPr>
            </w:pPr>
          </w:p>
          <w:p w14:paraId="32507DD7" w14:textId="393C9EFC" w:rsidR="00794349" w:rsidRDefault="00794349" w:rsidP="0065527E">
            <w:pPr>
              <w:rPr>
                <w:rFonts w:cs="Arial"/>
              </w:rPr>
            </w:pPr>
            <w:r>
              <w:rPr>
                <w:rFonts w:cs="Arial"/>
                <w:i/>
              </w:rPr>
              <w:t xml:space="preserve">Q: In respect of children with </w:t>
            </w:r>
            <w:r w:rsidR="00E250DB">
              <w:rPr>
                <w:rFonts w:cs="Arial"/>
                <w:i/>
              </w:rPr>
              <w:t>SEND, there is a gap in attainment and moving to class bubbles may impact on the support available to them.  Is this being addressed?</w:t>
            </w:r>
          </w:p>
          <w:p w14:paraId="61D35904" w14:textId="4002B624" w:rsidR="00E250DB" w:rsidRDefault="00E250DB" w:rsidP="0065527E">
            <w:pPr>
              <w:rPr>
                <w:rFonts w:cs="Arial"/>
              </w:rPr>
            </w:pPr>
            <w:r>
              <w:rPr>
                <w:rFonts w:cs="Arial"/>
              </w:rPr>
              <w:t>Children with Education, Health and Care Plans (EHCPs) are still receiving their statutory support in the class room.</w:t>
            </w:r>
          </w:p>
          <w:p w14:paraId="30B7C89F" w14:textId="77777777" w:rsidR="00E250DB" w:rsidRDefault="00E250DB" w:rsidP="0065527E">
            <w:pPr>
              <w:rPr>
                <w:rFonts w:cs="Arial"/>
              </w:rPr>
            </w:pPr>
          </w:p>
          <w:p w14:paraId="0D66E5A9" w14:textId="77777777" w:rsidR="00E250DB" w:rsidRDefault="00E250DB" w:rsidP="0065527E">
            <w:pPr>
              <w:rPr>
                <w:rFonts w:cs="Arial"/>
              </w:rPr>
            </w:pPr>
            <w:r>
              <w:rPr>
                <w:rFonts w:cs="Arial"/>
                <w:i/>
              </w:rPr>
              <w:t>Q: Are children on the SEN register still receiving support?</w:t>
            </w:r>
          </w:p>
          <w:p w14:paraId="6E2E5B4C" w14:textId="77777777" w:rsidR="007B772B" w:rsidRDefault="00E250DB" w:rsidP="0065527E">
            <w:pPr>
              <w:rPr>
                <w:rFonts w:cs="Arial"/>
              </w:rPr>
            </w:pPr>
            <w:r>
              <w:rPr>
                <w:rFonts w:cs="Arial"/>
              </w:rPr>
              <w:t xml:space="preserve">Teaching Assistants (TAs) are still supporting children.  Work in small groups is not taking place and there is a focus to ensure teaching and differentiation in class is as good as it can be. </w:t>
            </w:r>
          </w:p>
          <w:p w14:paraId="2FE742FC" w14:textId="77777777" w:rsidR="007B772B" w:rsidRDefault="007B772B" w:rsidP="0065527E">
            <w:pPr>
              <w:rPr>
                <w:rFonts w:cs="Arial"/>
              </w:rPr>
            </w:pPr>
          </w:p>
          <w:p w14:paraId="56019D74" w14:textId="77777777" w:rsidR="007B772B" w:rsidRDefault="007B772B" w:rsidP="0065527E">
            <w:pPr>
              <w:rPr>
                <w:rFonts w:cs="Arial"/>
                <w:i/>
              </w:rPr>
            </w:pPr>
            <w:r>
              <w:rPr>
                <w:rFonts w:cs="Arial"/>
                <w:i/>
              </w:rPr>
              <w:t>Q: Between 40 and 50 children have a communication and interaction need and this is not necessarily being met at the moment.</w:t>
            </w:r>
          </w:p>
          <w:p w14:paraId="65ABFC91" w14:textId="51D31B44" w:rsidR="00E250DB" w:rsidRDefault="007B772B" w:rsidP="0065527E">
            <w:pPr>
              <w:rPr>
                <w:rFonts w:cs="Arial"/>
              </w:rPr>
            </w:pPr>
            <w:r>
              <w:rPr>
                <w:rFonts w:cs="Arial"/>
              </w:rPr>
              <w:t xml:space="preserve">Teachers have a responsibility to meet the needs of all children in the classroom and support will be given to enable teachers to fulfil this responsibility.  SENDCOs are looking at additional support and training requirements.  It is recognised that there are certain elements not being provided that were previously, although this is preferable to students being at home.  The previous offer of interventions is difficult to implement at present due to the additional pressures already on staff. </w:t>
            </w:r>
            <w:r w:rsidR="00E250DB">
              <w:rPr>
                <w:rFonts w:cs="Arial"/>
              </w:rPr>
              <w:t xml:space="preserve"> </w:t>
            </w:r>
          </w:p>
          <w:p w14:paraId="5E847CF1" w14:textId="77777777" w:rsidR="00A95E4C" w:rsidRDefault="00A95E4C" w:rsidP="0065527E">
            <w:pPr>
              <w:rPr>
                <w:rFonts w:cs="Arial"/>
              </w:rPr>
            </w:pPr>
          </w:p>
          <w:p w14:paraId="2E7302D1" w14:textId="77777777" w:rsidR="00B94044" w:rsidRDefault="00B94044" w:rsidP="0065527E">
            <w:pPr>
              <w:rPr>
                <w:rFonts w:cs="Arial"/>
              </w:rPr>
            </w:pPr>
          </w:p>
          <w:p w14:paraId="0D3FDB5A" w14:textId="77777777" w:rsidR="00B94044" w:rsidRDefault="00B94044" w:rsidP="0065527E">
            <w:pPr>
              <w:rPr>
                <w:rFonts w:cs="Arial"/>
              </w:rPr>
            </w:pPr>
          </w:p>
          <w:p w14:paraId="65CED3D9" w14:textId="77777777" w:rsidR="00B94044" w:rsidRDefault="00B94044" w:rsidP="0065527E">
            <w:pPr>
              <w:rPr>
                <w:rFonts w:cs="Arial"/>
              </w:rPr>
            </w:pPr>
          </w:p>
          <w:p w14:paraId="1AF0CF16" w14:textId="234546DA" w:rsidR="007B772B" w:rsidRDefault="007B772B" w:rsidP="0065527E">
            <w:pPr>
              <w:rPr>
                <w:rFonts w:cs="Arial"/>
              </w:rPr>
            </w:pPr>
            <w:r>
              <w:rPr>
                <w:rFonts w:cs="Arial"/>
                <w:i/>
              </w:rPr>
              <w:t>Q: Is Google Classroom being used for homework?</w:t>
            </w:r>
          </w:p>
          <w:p w14:paraId="33BBD417" w14:textId="68BB77E0" w:rsidR="007B772B" w:rsidRDefault="007B772B" w:rsidP="0065527E">
            <w:pPr>
              <w:rPr>
                <w:rFonts w:cs="Arial"/>
              </w:rPr>
            </w:pPr>
            <w:r>
              <w:rPr>
                <w:rFonts w:cs="Arial"/>
              </w:rPr>
              <w:t xml:space="preserve">This is being used as much as possible.  Teachers are </w:t>
            </w:r>
            <w:r w:rsidR="00D7758F">
              <w:rPr>
                <w:rFonts w:cs="Arial"/>
              </w:rPr>
              <w:t>committed to using it and the plan is for teachers to set homework on it and with Year 5 being out of school, lessons have been learnt and Year 5 teachers have provided useful feedback.</w:t>
            </w:r>
          </w:p>
          <w:p w14:paraId="7AF2ACBB" w14:textId="77777777" w:rsidR="00D7758F" w:rsidRDefault="00D7758F" w:rsidP="0065527E">
            <w:pPr>
              <w:rPr>
                <w:rFonts w:cs="Arial"/>
              </w:rPr>
            </w:pPr>
          </w:p>
          <w:p w14:paraId="1306A5A0" w14:textId="19C49698" w:rsidR="00D7758F" w:rsidRDefault="00D7758F" w:rsidP="0065527E">
            <w:pPr>
              <w:rPr>
                <w:rFonts w:cs="Arial"/>
              </w:rPr>
            </w:pPr>
            <w:r>
              <w:rPr>
                <w:rFonts w:cs="Arial"/>
              </w:rPr>
              <w:t>One Governor offered to send through a link to school for an Edtech demonstrator lead, who can offer additional support and share best practice with regard to Google.  The offer was gratefully received.</w:t>
            </w:r>
          </w:p>
          <w:p w14:paraId="0E183968" w14:textId="77777777" w:rsidR="00D7758F" w:rsidRDefault="00D7758F" w:rsidP="0065527E">
            <w:pPr>
              <w:rPr>
                <w:rFonts w:cs="Arial"/>
              </w:rPr>
            </w:pPr>
          </w:p>
          <w:p w14:paraId="47F842DA" w14:textId="77777777" w:rsidR="00D7758F" w:rsidRDefault="00D7758F" w:rsidP="0065527E">
            <w:pPr>
              <w:rPr>
                <w:rFonts w:cs="Arial"/>
              </w:rPr>
            </w:pPr>
            <w:r>
              <w:rPr>
                <w:rFonts w:cs="Arial"/>
              </w:rPr>
              <w:t xml:space="preserve">Governors recognised the responsive and rapid turnaround in respect of work available online when the Year 5 class was closed.  A remote check in was also carried out later in the week. </w:t>
            </w:r>
          </w:p>
          <w:p w14:paraId="45C484E3" w14:textId="77777777" w:rsidR="00D7758F" w:rsidRDefault="00D7758F" w:rsidP="0065527E">
            <w:pPr>
              <w:rPr>
                <w:rFonts w:cs="Arial"/>
              </w:rPr>
            </w:pPr>
          </w:p>
          <w:p w14:paraId="29945C06" w14:textId="77777777" w:rsidR="00D03A89" w:rsidRDefault="00D7758F" w:rsidP="0065527E">
            <w:pPr>
              <w:rPr>
                <w:rFonts w:cs="Arial"/>
              </w:rPr>
            </w:pPr>
            <w:r>
              <w:rPr>
                <w:rFonts w:cs="Arial"/>
                <w:i/>
              </w:rPr>
              <w:t>Q: Communication with parents can sometimes be confusing; some messages are received via Class DoJo and others are Google Classroom</w:t>
            </w:r>
            <w:r w:rsidR="00D03A89">
              <w:rPr>
                <w:rFonts w:cs="Arial"/>
                <w:i/>
              </w:rPr>
              <w:t>.  Are there plans to use only one platform?</w:t>
            </w:r>
          </w:p>
          <w:p w14:paraId="3EC5860C" w14:textId="77777777" w:rsidR="00D03A89" w:rsidRDefault="00D03A89" w:rsidP="0065527E">
            <w:pPr>
              <w:rPr>
                <w:rFonts w:cs="Arial"/>
              </w:rPr>
            </w:pPr>
            <w:r>
              <w:rPr>
                <w:rFonts w:cs="Arial"/>
              </w:rPr>
              <w:t>The Class DoJo messages go to the family and not all parents monitor this platform.  Google Classroom messages are accessed via a student login.  There is a danger of using too many platforms and a decision will be made in the summer to determine a consistent way of communicating with parents.</w:t>
            </w:r>
          </w:p>
          <w:p w14:paraId="32400383" w14:textId="77777777" w:rsidR="00D03A89" w:rsidRDefault="00D03A89" w:rsidP="0065527E">
            <w:pPr>
              <w:rPr>
                <w:rFonts w:cs="Arial"/>
              </w:rPr>
            </w:pPr>
          </w:p>
          <w:p w14:paraId="3A0D29FF" w14:textId="77777777" w:rsidR="00D03A89" w:rsidRDefault="00D03A89" w:rsidP="0065527E">
            <w:pPr>
              <w:rPr>
                <w:rFonts w:cs="Arial"/>
              </w:rPr>
            </w:pPr>
            <w:r>
              <w:rPr>
                <w:rFonts w:cs="Arial"/>
                <w:i/>
              </w:rPr>
              <w:t>Q: Do Year 6 use Class DoJo?</w:t>
            </w:r>
          </w:p>
          <w:p w14:paraId="750A8AF4" w14:textId="77777777" w:rsidR="00D03A89" w:rsidRDefault="00D03A89" w:rsidP="0065527E">
            <w:pPr>
              <w:rPr>
                <w:rFonts w:cs="Arial"/>
              </w:rPr>
            </w:pPr>
            <w:r>
              <w:rPr>
                <w:rFonts w:cs="Arial"/>
              </w:rPr>
              <w:t>They are not using this at the moment, however this will be implemented moving forward.</w:t>
            </w:r>
          </w:p>
          <w:p w14:paraId="78CE3033" w14:textId="77777777" w:rsidR="00D03A89" w:rsidRDefault="00D03A89" w:rsidP="0065527E">
            <w:pPr>
              <w:rPr>
                <w:rFonts w:cs="Arial"/>
              </w:rPr>
            </w:pPr>
          </w:p>
          <w:p w14:paraId="525EF26B" w14:textId="6F4AD9DA" w:rsidR="00D7758F" w:rsidRPr="00A95E4C" w:rsidRDefault="00A95E4C" w:rsidP="0065527E">
            <w:pPr>
              <w:rPr>
                <w:rFonts w:cs="Arial"/>
                <w:u w:val="single"/>
              </w:rPr>
            </w:pPr>
            <w:r w:rsidRPr="00A95E4C">
              <w:rPr>
                <w:rFonts w:cs="Arial"/>
                <w:u w:val="single"/>
              </w:rPr>
              <w:t>Appendix 3 - Heads Report Wellbeing Survey Results Return to School</w:t>
            </w:r>
          </w:p>
          <w:p w14:paraId="721B3840" w14:textId="4044194F" w:rsidR="00477730" w:rsidRDefault="00A95E4C" w:rsidP="0065527E">
            <w:pPr>
              <w:rPr>
                <w:rFonts w:cs="Arial"/>
              </w:rPr>
            </w:pPr>
            <w:r>
              <w:rPr>
                <w:rFonts w:cs="Arial"/>
              </w:rPr>
              <w:t>The wellbeing survey results were circulated in advance of the meeting for information.  It was noted it is important to evaluate children’s wellbeing.</w:t>
            </w:r>
          </w:p>
          <w:p w14:paraId="43C084EC" w14:textId="77777777" w:rsidR="00A95E4C" w:rsidRDefault="00A95E4C" w:rsidP="0065527E">
            <w:pPr>
              <w:rPr>
                <w:rFonts w:cs="Arial"/>
              </w:rPr>
            </w:pPr>
          </w:p>
          <w:p w14:paraId="018BDD2A" w14:textId="6DB05871" w:rsidR="00477730" w:rsidRDefault="00477730" w:rsidP="0065527E">
            <w:pPr>
              <w:rPr>
                <w:rFonts w:cs="Arial"/>
              </w:rPr>
            </w:pPr>
            <w:r>
              <w:rPr>
                <w:rFonts w:cs="Arial"/>
              </w:rPr>
              <w:t>Governors thanked the Headteacher for her excellent report.  It is recognised that it is not easy being new and strategic in the current situation and reacting to this on a daily basis is challenging.</w:t>
            </w:r>
          </w:p>
          <w:p w14:paraId="0F8BB1FC" w14:textId="77777777" w:rsidR="00A95E4C" w:rsidRDefault="00A95E4C" w:rsidP="0065527E">
            <w:pPr>
              <w:rPr>
                <w:rFonts w:cs="Arial"/>
              </w:rPr>
            </w:pPr>
          </w:p>
          <w:p w14:paraId="7D37D28E" w14:textId="619592C3" w:rsidR="00A95E4C" w:rsidRPr="00477730" w:rsidRDefault="00A95E4C" w:rsidP="0065527E">
            <w:pPr>
              <w:rPr>
                <w:rFonts w:cs="Arial"/>
              </w:rPr>
            </w:pPr>
            <w:r>
              <w:rPr>
                <w:rFonts w:cs="Arial"/>
              </w:rPr>
              <w:t>Governors asked the Headteacher to pass on their thanks to all staff for their continued commitment and hard work.</w:t>
            </w:r>
          </w:p>
          <w:p w14:paraId="607DB869" w14:textId="77777777" w:rsidR="00565E83" w:rsidRPr="00B31142" w:rsidRDefault="00565E83" w:rsidP="0065527E">
            <w:pPr>
              <w:rPr>
                <w:szCs w:val="24"/>
                <w:lang w:val="en-US" w:eastAsia="en-US"/>
              </w:rPr>
            </w:pPr>
          </w:p>
        </w:tc>
      </w:tr>
      <w:tr w:rsidR="0065527E" w:rsidRPr="00E32A51" w14:paraId="278376C0" w14:textId="77777777" w:rsidTr="00EB7914">
        <w:tc>
          <w:tcPr>
            <w:tcW w:w="660" w:type="dxa"/>
          </w:tcPr>
          <w:p w14:paraId="1098F331" w14:textId="4BB82FEB" w:rsidR="0065527E" w:rsidRPr="00E32A51" w:rsidRDefault="0065527E" w:rsidP="0065527E">
            <w:pPr>
              <w:pStyle w:val="Heading1"/>
              <w:rPr>
                <w:sz w:val="24"/>
              </w:rPr>
            </w:pPr>
          </w:p>
        </w:tc>
        <w:tc>
          <w:tcPr>
            <w:tcW w:w="6807" w:type="dxa"/>
          </w:tcPr>
          <w:p w14:paraId="56B666E1" w14:textId="77777777" w:rsidR="0065527E" w:rsidRPr="00E32A51" w:rsidRDefault="0065527E" w:rsidP="0065527E">
            <w:pPr>
              <w:pStyle w:val="Heading1"/>
              <w:rPr>
                <w:sz w:val="24"/>
              </w:rPr>
            </w:pPr>
            <w:r w:rsidRPr="00E32A51">
              <w:rPr>
                <w:sz w:val="24"/>
              </w:rPr>
              <w:t>Actions or decisions</w:t>
            </w:r>
          </w:p>
        </w:tc>
        <w:tc>
          <w:tcPr>
            <w:tcW w:w="1464" w:type="dxa"/>
          </w:tcPr>
          <w:p w14:paraId="2E95BBE7" w14:textId="77777777" w:rsidR="0065527E" w:rsidRPr="00E32A51" w:rsidRDefault="0065527E" w:rsidP="0065527E">
            <w:pPr>
              <w:rPr>
                <w:rFonts w:cs="Arial"/>
                <w:b/>
                <w:szCs w:val="24"/>
              </w:rPr>
            </w:pPr>
            <w:r w:rsidRPr="00E32A51">
              <w:rPr>
                <w:rFonts w:cs="Arial"/>
                <w:b/>
                <w:szCs w:val="24"/>
              </w:rPr>
              <w:t>Owner</w:t>
            </w:r>
          </w:p>
        </w:tc>
        <w:tc>
          <w:tcPr>
            <w:tcW w:w="1377" w:type="dxa"/>
          </w:tcPr>
          <w:p w14:paraId="4156518D" w14:textId="77777777" w:rsidR="0065527E" w:rsidRPr="00E32A51" w:rsidRDefault="0065527E" w:rsidP="0065527E">
            <w:pPr>
              <w:rPr>
                <w:rFonts w:cs="Arial"/>
                <w:b/>
                <w:szCs w:val="24"/>
              </w:rPr>
            </w:pPr>
            <w:r w:rsidRPr="00E32A51">
              <w:rPr>
                <w:rFonts w:cs="Arial"/>
                <w:b/>
                <w:szCs w:val="24"/>
              </w:rPr>
              <w:t>Timescale</w:t>
            </w:r>
          </w:p>
        </w:tc>
      </w:tr>
      <w:tr w:rsidR="0065527E" w14:paraId="5BB4A048" w14:textId="77777777" w:rsidTr="00EB7914">
        <w:tc>
          <w:tcPr>
            <w:tcW w:w="660" w:type="dxa"/>
          </w:tcPr>
          <w:p w14:paraId="796F6622" w14:textId="77777777" w:rsidR="0065527E" w:rsidRDefault="0065527E" w:rsidP="0065527E">
            <w:pPr>
              <w:numPr>
                <w:ilvl w:val="0"/>
                <w:numId w:val="1"/>
              </w:numPr>
              <w:jc w:val="center"/>
              <w:rPr>
                <w:rFonts w:cs="Arial"/>
                <w:szCs w:val="24"/>
              </w:rPr>
            </w:pPr>
          </w:p>
        </w:tc>
        <w:tc>
          <w:tcPr>
            <w:tcW w:w="6807" w:type="dxa"/>
          </w:tcPr>
          <w:p w14:paraId="25D2129F" w14:textId="77777777" w:rsidR="0065527E" w:rsidRDefault="00BE5E7D" w:rsidP="00BE5E7D">
            <w:pPr>
              <w:pStyle w:val="ListParagraph"/>
              <w:numPr>
                <w:ilvl w:val="0"/>
                <w:numId w:val="1"/>
              </w:numPr>
              <w:rPr>
                <w:szCs w:val="24"/>
              </w:rPr>
            </w:pPr>
            <w:r>
              <w:rPr>
                <w:szCs w:val="24"/>
              </w:rPr>
              <w:t>Forward link to Keeping Children Safe in Education to Governors</w:t>
            </w:r>
          </w:p>
          <w:p w14:paraId="07212998" w14:textId="77777777" w:rsidR="00D7758F" w:rsidRDefault="00D7758F" w:rsidP="00D7758F">
            <w:pPr>
              <w:pStyle w:val="ListParagraph"/>
              <w:ind w:left="1080"/>
              <w:rPr>
                <w:szCs w:val="24"/>
              </w:rPr>
            </w:pPr>
          </w:p>
          <w:p w14:paraId="41AE2402" w14:textId="1E4558CE" w:rsidR="00D7758F" w:rsidRPr="00BE5E7D" w:rsidRDefault="00D7758F" w:rsidP="00BE5E7D">
            <w:pPr>
              <w:pStyle w:val="ListParagraph"/>
              <w:numPr>
                <w:ilvl w:val="0"/>
                <w:numId w:val="1"/>
              </w:numPr>
              <w:rPr>
                <w:szCs w:val="24"/>
              </w:rPr>
            </w:pPr>
            <w:r>
              <w:rPr>
                <w:szCs w:val="24"/>
              </w:rPr>
              <w:t>Send link for Edtech demonstrator lead</w:t>
            </w:r>
          </w:p>
        </w:tc>
        <w:tc>
          <w:tcPr>
            <w:tcW w:w="1464" w:type="dxa"/>
          </w:tcPr>
          <w:p w14:paraId="656C8D3B" w14:textId="77777777" w:rsidR="0065527E" w:rsidRDefault="00BE5E7D" w:rsidP="0065527E">
            <w:pPr>
              <w:rPr>
                <w:szCs w:val="24"/>
              </w:rPr>
            </w:pPr>
            <w:r>
              <w:rPr>
                <w:szCs w:val="24"/>
              </w:rPr>
              <w:t>DHT</w:t>
            </w:r>
          </w:p>
          <w:p w14:paraId="10730BB2" w14:textId="77777777" w:rsidR="00D7758F" w:rsidRDefault="00D7758F" w:rsidP="0065527E">
            <w:pPr>
              <w:rPr>
                <w:szCs w:val="24"/>
              </w:rPr>
            </w:pPr>
          </w:p>
          <w:p w14:paraId="2894576D" w14:textId="77777777" w:rsidR="00D7758F" w:rsidRDefault="00D7758F" w:rsidP="0065527E">
            <w:pPr>
              <w:rPr>
                <w:szCs w:val="24"/>
              </w:rPr>
            </w:pPr>
          </w:p>
          <w:p w14:paraId="50A82BBB" w14:textId="5DEAA712" w:rsidR="00D7758F" w:rsidRDefault="00D7758F" w:rsidP="0065527E">
            <w:pPr>
              <w:rPr>
                <w:szCs w:val="24"/>
              </w:rPr>
            </w:pPr>
            <w:r>
              <w:rPr>
                <w:szCs w:val="24"/>
              </w:rPr>
              <w:t>S Reeves</w:t>
            </w:r>
          </w:p>
        </w:tc>
        <w:tc>
          <w:tcPr>
            <w:tcW w:w="1377" w:type="dxa"/>
          </w:tcPr>
          <w:p w14:paraId="5EA277F4" w14:textId="77777777" w:rsidR="0065527E" w:rsidRDefault="0065527E" w:rsidP="0065527E">
            <w:pPr>
              <w:jc w:val="center"/>
              <w:rPr>
                <w:szCs w:val="24"/>
              </w:rPr>
            </w:pPr>
          </w:p>
          <w:p w14:paraId="19E0AF5F" w14:textId="77777777" w:rsidR="0065527E" w:rsidRDefault="0065527E" w:rsidP="0065527E">
            <w:pPr>
              <w:jc w:val="center"/>
              <w:rPr>
                <w:szCs w:val="24"/>
              </w:rPr>
            </w:pPr>
          </w:p>
        </w:tc>
      </w:tr>
    </w:tbl>
    <w:p w14:paraId="684C6212" w14:textId="77777777" w:rsidR="0065527E" w:rsidRDefault="0065527E"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11"/>
        <w:gridCol w:w="1460"/>
        <w:gridCol w:w="1377"/>
      </w:tblGrid>
      <w:tr w:rsidR="000E6A11" w14:paraId="65549602" w14:textId="77777777" w:rsidTr="00392890">
        <w:tc>
          <w:tcPr>
            <w:tcW w:w="671" w:type="dxa"/>
          </w:tcPr>
          <w:p w14:paraId="23FE3C95" w14:textId="322F870E" w:rsidR="000E6A11" w:rsidRDefault="00A95E4C" w:rsidP="00392890">
            <w:pPr>
              <w:rPr>
                <w:rFonts w:cs="Arial"/>
                <w:b/>
                <w:szCs w:val="24"/>
              </w:rPr>
            </w:pPr>
            <w:r>
              <w:rPr>
                <w:rFonts w:cs="Arial"/>
                <w:b/>
                <w:szCs w:val="24"/>
              </w:rPr>
              <w:t>8</w:t>
            </w:r>
          </w:p>
        </w:tc>
        <w:tc>
          <w:tcPr>
            <w:tcW w:w="9863" w:type="dxa"/>
            <w:gridSpan w:val="3"/>
          </w:tcPr>
          <w:p w14:paraId="6B66E463" w14:textId="22F0A2D1" w:rsidR="000E6A11" w:rsidRDefault="006B62D2" w:rsidP="004B72D1">
            <w:pPr>
              <w:rPr>
                <w:rFonts w:cs="Arial"/>
                <w:b/>
                <w:szCs w:val="24"/>
              </w:rPr>
            </w:pPr>
            <w:r>
              <w:rPr>
                <w:rFonts w:cs="Arial"/>
                <w:b/>
                <w:szCs w:val="24"/>
              </w:rPr>
              <w:t>Committee reports</w:t>
            </w:r>
          </w:p>
        </w:tc>
      </w:tr>
      <w:tr w:rsidR="000E6A11" w:rsidRPr="00432297" w14:paraId="4B0D9393" w14:textId="77777777" w:rsidTr="00392890">
        <w:tc>
          <w:tcPr>
            <w:tcW w:w="10534" w:type="dxa"/>
            <w:gridSpan w:val="4"/>
          </w:tcPr>
          <w:p w14:paraId="4F8B7F6A" w14:textId="01D799D7" w:rsidR="00E00CF6" w:rsidRPr="006B62D2" w:rsidRDefault="006B62D2" w:rsidP="007C011C">
            <w:pPr>
              <w:rPr>
                <w:szCs w:val="24"/>
                <w:u w:val="single"/>
                <w:lang w:val="en-US" w:eastAsia="en-US"/>
              </w:rPr>
            </w:pPr>
            <w:r w:rsidRPr="006B62D2">
              <w:rPr>
                <w:szCs w:val="24"/>
                <w:u w:val="single"/>
                <w:lang w:val="en-US" w:eastAsia="en-US"/>
              </w:rPr>
              <w:t>Resources Committee 11.6.20</w:t>
            </w:r>
          </w:p>
          <w:p w14:paraId="71CC6DA5" w14:textId="01109C2F" w:rsidR="006B62D2" w:rsidRDefault="008F48E9" w:rsidP="007C011C">
            <w:pPr>
              <w:rPr>
                <w:szCs w:val="24"/>
                <w:lang w:val="en-US" w:eastAsia="en-US"/>
              </w:rPr>
            </w:pPr>
            <w:r>
              <w:rPr>
                <w:szCs w:val="24"/>
                <w:lang w:val="en-US" w:eastAsia="en-US"/>
              </w:rPr>
              <w:t xml:space="preserve">A </w:t>
            </w:r>
            <w:r w:rsidR="006B62D2">
              <w:rPr>
                <w:szCs w:val="24"/>
                <w:lang w:val="en-US" w:eastAsia="en-US"/>
              </w:rPr>
              <w:t xml:space="preserve">number of items were approved by the committee and need to be ratified by the Governing Body. </w:t>
            </w:r>
            <w:r w:rsidR="00A95E4C">
              <w:rPr>
                <w:szCs w:val="24"/>
                <w:lang w:val="en-US" w:eastAsia="en-US"/>
              </w:rPr>
              <w:t>These are as follows:</w:t>
            </w:r>
          </w:p>
          <w:p w14:paraId="5FECE0F9" w14:textId="77777777" w:rsidR="00A95E4C" w:rsidRDefault="00A95E4C" w:rsidP="007C011C">
            <w:pPr>
              <w:rPr>
                <w:szCs w:val="24"/>
                <w:lang w:val="en-US" w:eastAsia="en-US"/>
              </w:rPr>
            </w:pPr>
          </w:p>
          <w:p w14:paraId="1D7F95EA" w14:textId="77777777" w:rsidR="00A95E4C" w:rsidRDefault="00A95E4C" w:rsidP="007C011C">
            <w:pPr>
              <w:rPr>
                <w:szCs w:val="24"/>
                <w:u w:val="single"/>
                <w:lang w:val="en-US" w:eastAsia="en-US"/>
              </w:rPr>
            </w:pPr>
            <w:r>
              <w:rPr>
                <w:szCs w:val="24"/>
                <w:u w:val="single"/>
                <w:lang w:val="en-US" w:eastAsia="en-US"/>
              </w:rPr>
              <w:t>2019-20 Budget Closedown</w:t>
            </w:r>
          </w:p>
          <w:p w14:paraId="5859B98F" w14:textId="6D3EB6C2" w:rsidR="00A95E4C" w:rsidRPr="000059E5" w:rsidRDefault="00A95E4C" w:rsidP="00A95E4C">
            <w:pPr>
              <w:rPr>
                <w:rFonts w:cs="Arial"/>
                <w:szCs w:val="24"/>
                <w:lang w:val="en-US"/>
              </w:rPr>
            </w:pPr>
            <w:r>
              <w:rPr>
                <w:rFonts w:cs="Arial"/>
                <w:szCs w:val="24"/>
                <w:lang w:val="en-US"/>
              </w:rPr>
              <w:t xml:space="preserve">The 2019/20 budget closedown is as follows: </w:t>
            </w:r>
          </w:p>
          <w:p w14:paraId="05308B41" w14:textId="77777777" w:rsidR="00A95E4C" w:rsidRPr="00D90011" w:rsidRDefault="00A95E4C" w:rsidP="00A95E4C">
            <w:pPr>
              <w:rPr>
                <w:rFonts w:cs="Arial"/>
                <w:szCs w:val="24"/>
                <w:lang w:val="en-US"/>
              </w:rPr>
            </w:pPr>
          </w:p>
          <w:p w14:paraId="325AEA19" w14:textId="77777777" w:rsidR="00A95E4C" w:rsidRPr="0035129F" w:rsidRDefault="00A95E4C" w:rsidP="00A95E4C">
            <w:pPr>
              <w:tabs>
                <w:tab w:val="right" w:pos="5557"/>
              </w:tabs>
              <w:rPr>
                <w:rFonts w:cs="Arial"/>
                <w:szCs w:val="24"/>
              </w:rPr>
            </w:pPr>
            <w:r>
              <w:rPr>
                <w:rFonts w:cs="Arial"/>
                <w:szCs w:val="24"/>
              </w:rPr>
              <w:tab/>
            </w:r>
            <w:r>
              <w:rPr>
                <w:rFonts w:cs="Arial"/>
                <w:szCs w:val="24"/>
              </w:rPr>
              <w:tab/>
            </w:r>
            <w:r w:rsidRPr="00D90011">
              <w:rPr>
                <w:rFonts w:cs="Arial"/>
                <w:szCs w:val="24"/>
              </w:rPr>
              <w:t>£</w:t>
            </w:r>
          </w:p>
          <w:p w14:paraId="64D37E5F" w14:textId="77777777" w:rsidR="00A95E4C" w:rsidRDefault="00A95E4C" w:rsidP="00A95E4C">
            <w:pPr>
              <w:tabs>
                <w:tab w:val="right" w:pos="6232"/>
              </w:tabs>
              <w:rPr>
                <w:rFonts w:cs="Arial"/>
                <w:szCs w:val="24"/>
              </w:rPr>
            </w:pPr>
            <w:r>
              <w:rPr>
                <w:rFonts w:cs="Arial"/>
                <w:szCs w:val="24"/>
              </w:rPr>
              <w:t>Income Revenue</w:t>
            </w:r>
            <w:r>
              <w:rPr>
                <w:rFonts w:cs="Arial"/>
                <w:szCs w:val="24"/>
              </w:rPr>
              <w:tab/>
              <w:t>3,743,339</w:t>
            </w:r>
          </w:p>
          <w:p w14:paraId="20A3F2AE" w14:textId="77777777" w:rsidR="00A95E4C" w:rsidRDefault="00A95E4C" w:rsidP="00A95E4C">
            <w:pPr>
              <w:tabs>
                <w:tab w:val="right" w:pos="6232"/>
              </w:tabs>
              <w:rPr>
                <w:rFonts w:cs="Arial"/>
                <w:szCs w:val="24"/>
              </w:rPr>
            </w:pPr>
            <w:r>
              <w:rPr>
                <w:rFonts w:cs="Arial"/>
                <w:szCs w:val="24"/>
              </w:rPr>
              <w:t>Expenditure Revenue</w:t>
            </w:r>
            <w:r>
              <w:rPr>
                <w:rFonts w:cs="Arial"/>
                <w:szCs w:val="24"/>
              </w:rPr>
              <w:tab/>
              <w:t>3,804,106</w:t>
            </w:r>
          </w:p>
          <w:p w14:paraId="4CA1D3D4" w14:textId="77777777" w:rsidR="00A95E4C" w:rsidRDefault="00A95E4C" w:rsidP="00A95E4C">
            <w:pPr>
              <w:tabs>
                <w:tab w:val="right" w:pos="6232"/>
              </w:tabs>
              <w:rPr>
                <w:rFonts w:cs="Arial"/>
                <w:szCs w:val="24"/>
              </w:rPr>
            </w:pPr>
            <w:r>
              <w:rPr>
                <w:rFonts w:cs="Arial"/>
                <w:szCs w:val="24"/>
              </w:rPr>
              <w:t>In Year Balance</w:t>
            </w:r>
            <w:r>
              <w:rPr>
                <w:rFonts w:cs="Arial"/>
                <w:szCs w:val="24"/>
              </w:rPr>
              <w:tab/>
              <w:t>60,767</w:t>
            </w:r>
            <w:r>
              <w:rPr>
                <w:rFonts w:cs="Arial"/>
                <w:szCs w:val="24"/>
              </w:rPr>
              <w:tab/>
              <w:t>deficit</w:t>
            </w:r>
          </w:p>
          <w:p w14:paraId="774844F4" w14:textId="77777777" w:rsidR="00A95E4C" w:rsidRDefault="00A95E4C" w:rsidP="00A95E4C">
            <w:pPr>
              <w:tabs>
                <w:tab w:val="right" w:pos="6232"/>
              </w:tabs>
              <w:rPr>
                <w:rFonts w:cs="Arial"/>
                <w:szCs w:val="24"/>
              </w:rPr>
            </w:pPr>
            <w:r>
              <w:rPr>
                <w:rFonts w:cs="Arial"/>
                <w:szCs w:val="24"/>
              </w:rPr>
              <w:t>Balance Brought forward 2018-19</w:t>
            </w:r>
            <w:r>
              <w:rPr>
                <w:rFonts w:cs="Arial"/>
                <w:szCs w:val="24"/>
              </w:rPr>
              <w:tab/>
              <w:t>175,555</w:t>
            </w:r>
          </w:p>
          <w:p w14:paraId="2A8A35C9" w14:textId="77777777" w:rsidR="00A95E4C" w:rsidRPr="00574460" w:rsidRDefault="00A95E4C" w:rsidP="00A95E4C">
            <w:pPr>
              <w:tabs>
                <w:tab w:val="right" w:pos="6232"/>
              </w:tabs>
              <w:rPr>
                <w:rFonts w:cs="Arial"/>
                <w:szCs w:val="24"/>
              </w:rPr>
            </w:pPr>
            <w:r>
              <w:rPr>
                <w:rFonts w:cs="Arial"/>
                <w:szCs w:val="24"/>
              </w:rPr>
              <w:t>Total Carry forward 2019-20</w:t>
            </w:r>
            <w:r>
              <w:rPr>
                <w:rFonts w:cs="Arial"/>
                <w:szCs w:val="24"/>
              </w:rPr>
              <w:tab/>
              <w:t>114,788</w:t>
            </w:r>
            <w:r>
              <w:rPr>
                <w:rFonts w:cs="Arial"/>
                <w:szCs w:val="24"/>
              </w:rPr>
              <w:tab/>
              <w:t>surplus</w:t>
            </w:r>
          </w:p>
          <w:p w14:paraId="133E1E4A" w14:textId="77777777" w:rsidR="00A95E4C" w:rsidRDefault="00A95E4C" w:rsidP="00A95E4C">
            <w:pPr>
              <w:tabs>
                <w:tab w:val="right" w:pos="6232"/>
              </w:tabs>
              <w:rPr>
                <w:rFonts w:cs="Arial"/>
                <w:szCs w:val="24"/>
              </w:rPr>
            </w:pPr>
          </w:p>
          <w:p w14:paraId="42A6E33C" w14:textId="56781698" w:rsidR="00A95E4C" w:rsidRDefault="008F48E9" w:rsidP="007C011C">
            <w:pPr>
              <w:rPr>
                <w:szCs w:val="24"/>
                <w:lang w:val="en-US" w:eastAsia="en-US"/>
              </w:rPr>
            </w:pPr>
            <w:r>
              <w:rPr>
                <w:szCs w:val="24"/>
                <w:lang w:val="en-US" w:eastAsia="en-US"/>
              </w:rPr>
              <w:t>An in year deficit was originally predicted of £130,350 and the final in year deficit was £60,767.  The total carry forward at the end of the year was £114,788, which is healthy.</w:t>
            </w:r>
          </w:p>
          <w:p w14:paraId="18FC7293" w14:textId="77777777" w:rsidR="0045170A" w:rsidRDefault="0045170A" w:rsidP="007C011C">
            <w:pPr>
              <w:rPr>
                <w:szCs w:val="24"/>
                <w:lang w:val="en-US" w:eastAsia="en-US"/>
              </w:rPr>
            </w:pPr>
          </w:p>
          <w:p w14:paraId="27C42F98" w14:textId="22E588FE" w:rsidR="0045170A" w:rsidRDefault="0045170A" w:rsidP="007C011C">
            <w:pPr>
              <w:rPr>
                <w:szCs w:val="24"/>
                <w:lang w:val="en-US" w:eastAsia="en-US"/>
              </w:rPr>
            </w:pPr>
            <w:r>
              <w:rPr>
                <w:szCs w:val="24"/>
                <w:lang w:val="en-US" w:eastAsia="en-US"/>
              </w:rPr>
              <w:t>Governors ratified the 2019-20 budget closedown.</w:t>
            </w:r>
          </w:p>
          <w:p w14:paraId="5807A13B" w14:textId="77777777" w:rsidR="008F48E9" w:rsidRDefault="008F48E9" w:rsidP="007C011C">
            <w:pPr>
              <w:rPr>
                <w:szCs w:val="24"/>
                <w:lang w:val="en-US" w:eastAsia="en-US"/>
              </w:rPr>
            </w:pPr>
          </w:p>
          <w:p w14:paraId="0969817C" w14:textId="2F9924C6" w:rsidR="008F48E9" w:rsidRDefault="008F48E9" w:rsidP="007C011C">
            <w:pPr>
              <w:rPr>
                <w:szCs w:val="24"/>
                <w:lang w:val="en-US" w:eastAsia="en-US"/>
              </w:rPr>
            </w:pPr>
            <w:r>
              <w:rPr>
                <w:szCs w:val="24"/>
                <w:u w:val="single"/>
                <w:lang w:val="en-US" w:eastAsia="en-US"/>
              </w:rPr>
              <w:t>2020-21 Budget</w:t>
            </w:r>
          </w:p>
          <w:p w14:paraId="7B1AAF35" w14:textId="77777777" w:rsidR="008F48E9" w:rsidRDefault="008F48E9" w:rsidP="008F48E9">
            <w:pPr>
              <w:tabs>
                <w:tab w:val="left" w:pos="596"/>
                <w:tab w:val="right" w:pos="6232"/>
              </w:tabs>
              <w:rPr>
                <w:rFonts w:cs="Arial"/>
                <w:szCs w:val="24"/>
              </w:rPr>
            </w:pPr>
            <w:r>
              <w:rPr>
                <w:rFonts w:cs="Arial"/>
                <w:szCs w:val="24"/>
              </w:rPr>
              <w:t>The proposed 2020/21 budget was presented as follows:</w:t>
            </w:r>
          </w:p>
          <w:p w14:paraId="49C06CC7" w14:textId="77777777" w:rsidR="008F48E9" w:rsidRDefault="008F48E9" w:rsidP="008F48E9">
            <w:pPr>
              <w:tabs>
                <w:tab w:val="left" w:pos="596"/>
                <w:tab w:val="right" w:pos="6232"/>
              </w:tabs>
              <w:rPr>
                <w:rFonts w:cs="Arial"/>
                <w:szCs w:val="24"/>
              </w:rPr>
            </w:pPr>
          </w:p>
          <w:p w14:paraId="7619F71D" w14:textId="77777777" w:rsidR="008F48E9" w:rsidRDefault="008F48E9" w:rsidP="008F48E9">
            <w:pPr>
              <w:tabs>
                <w:tab w:val="left" w:pos="596"/>
                <w:tab w:val="right" w:pos="6232"/>
              </w:tabs>
              <w:rPr>
                <w:rFonts w:cs="Arial"/>
                <w:szCs w:val="24"/>
              </w:rPr>
            </w:pPr>
            <w:r>
              <w:rPr>
                <w:rFonts w:cs="Arial"/>
                <w:szCs w:val="24"/>
              </w:rPr>
              <w:tab/>
            </w:r>
            <w:r>
              <w:rPr>
                <w:rFonts w:cs="Arial"/>
                <w:szCs w:val="24"/>
              </w:rPr>
              <w:tab/>
              <w:t>£</w:t>
            </w:r>
          </w:p>
          <w:p w14:paraId="5D2A1828" w14:textId="77777777" w:rsidR="008F48E9" w:rsidRDefault="008F48E9" w:rsidP="008F48E9">
            <w:pPr>
              <w:tabs>
                <w:tab w:val="right" w:pos="6232"/>
              </w:tabs>
              <w:rPr>
                <w:rFonts w:cs="Arial"/>
                <w:szCs w:val="24"/>
              </w:rPr>
            </w:pPr>
            <w:r>
              <w:rPr>
                <w:rFonts w:cs="Arial"/>
                <w:szCs w:val="24"/>
              </w:rPr>
              <w:t>Income Revenue</w:t>
            </w:r>
            <w:r>
              <w:rPr>
                <w:rFonts w:cs="Arial"/>
                <w:szCs w:val="24"/>
              </w:rPr>
              <w:tab/>
              <w:t>3,679,501</w:t>
            </w:r>
          </w:p>
          <w:p w14:paraId="32EDA3DA" w14:textId="77777777" w:rsidR="008F48E9" w:rsidRDefault="008F48E9" w:rsidP="008F48E9">
            <w:pPr>
              <w:tabs>
                <w:tab w:val="right" w:pos="6232"/>
              </w:tabs>
              <w:rPr>
                <w:rFonts w:cs="Arial"/>
                <w:szCs w:val="24"/>
              </w:rPr>
            </w:pPr>
            <w:r>
              <w:rPr>
                <w:rFonts w:cs="Arial"/>
                <w:szCs w:val="24"/>
              </w:rPr>
              <w:t>Expenditure Revenue</w:t>
            </w:r>
            <w:r>
              <w:rPr>
                <w:rFonts w:cs="Arial"/>
                <w:szCs w:val="24"/>
              </w:rPr>
              <w:tab/>
              <w:t>3,758,627</w:t>
            </w:r>
          </w:p>
          <w:p w14:paraId="61B3BC8F" w14:textId="77777777" w:rsidR="008F48E9" w:rsidRDefault="008F48E9" w:rsidP="008F48E9">
            <w:pPr>
              <w:tabs>
                <w:tab w:val="right" w:pos="6232"/>
              </w:tabs>
              <w:rPr>
                <w:rFonts w:cs="Arial"/>
                <w:szCs w:val="24"/>
              </w:rPr>
            </w:pPr>
            <w:r>
              <w:rPr>
                <w:rFonts w:cs="Arial"/>
                <w:szCs w:val="24"/>
              </w:rPr>
              <w:t>In Year Balance</w:t>
            </w:r>
            <w:r>
              <w:rPr>
                <w:rFonts w:cs="Arial"/>
                <w:szCs w:val="24"/>
              </w:rPr>
              <w:tab/>
              <w:t>79,126</w:t>
            </w:r>
            <w:r>
              <w:rPr>
                <w:rFonts w:cs="Arial"/>
                <w:szCs w:val="24"/>
              </w:rPr>
              <w:tab/>
              <w:t>deficit</w:t>
            </w:r>
          </w:p>
          <w:p w14:paraId="47559609" w14:textId="77777777" w:rsidR="008F48E9" w:rsidRDefault="008F48E9" w:rsidP="008F48E9">
            <w:pPr>
              <w:tabs>
                <w:tab w:val="right" w:pos="6232"/>
              </w:tabs>
              <w:rPr>
                <w:rFonts w:cs="Arial"/>
                <w:szCs w:val="24"/>
              </w:rPr>
            </w:pPr>
            <w:r>
              <w:rPr>
                <w:rFonts w:cs="Arial"/>
                <w:szCs w:val="24"/>
              </w:rPr>
              <w:t>Balance Brought forward 2018-19</w:t>
            </w:r>
            <w:r>
              <w:rPr>
                <w:rFonts w:cs="Arial"/>
                <w:szCs w:val="24"/>
              </w:rPr>
              <w:tab/>
              <w:t>114,788</w:t>
            </w:r>
          </w:p>
          <w:p w14:paraId="3969BA2D" w14:textId="77777777" w:rsidR="008F48E9" w:rsidRPr="00574460" w:rsidRDefault="008F48E9" w:rsidP="008F48E9">
            <w:pPr>
              <w:tabs>
                <w:tab w:val="right" w:pos="6232"/>
              </w:tabs>
              <w:rPr>
                <w:rFonts w:cs="Arial"/>
                <w:szCs w:val="24"/>
              </w:rPr>
            </w:pPr>
            <w:r>
              <w:rPr>
                <w:rFonts w:cs="Arial"/>
                <w:szCs w:val="24"/>
              </w:rPr>
              <w:t>Total Carry forward 2019-20</w:t>
            </w:r>
            <w:r>
              <w:rPr>
                <w:rFonts w:cs="Arial"/>
                <w:szCs w:val="24"/>
              </w:rPr>
              <w:tab/>
              <w:t>35,374</w:t>
            </w:r>
            <w:r>
              <w:rPr>
                <w:rFonts w:cs="Arial"/>
                <w:szCs w:val="24"/>
              </w:rPr>
              <w:tab/>
              <w:t>surplus</w:t>
            </w:r>
          </w:p>
          <w:p w14:paraId="28182132" w14:textId="77777777" w:rsidR="008F48E9" w:rsidRDefault="008F48E9" w:rsidP="008F48E9">
            <w:pPr>
              <w:tabs>
                <w:tab w:val="left" w:pos="596"/>
                <w:tab w:val="right" w:pos="6232"/>
              </w:tabs>
              <w:rPr>
                <w:rFonts w:cs="Arial"/>
                <w:szCs w:val="24"/>
              </w:rPr>
            </w:pPr>
          </w:p>
          <w:p w14:paraId="60C179AE" w14:textId="2766E6BF" w:rsidR="008F48E9" w:rsidRDefault="008F48E9" w:rsidP="008F48E9">
            <w:pPr>
              <w:tabs>
                <w:tab w:val="left" w:pos="596"/>
                <w:tab w:val="right" w:pos="6232"/>
              </w:tabs>
              <w:rPr>
                <w:rFonts w:cs="Arial"/>
                <w:szCs w:val="24"/>
              </w:rPr>
            </w:pPr>
            <w:r>
              <w:rPr>
                <w:rFonts w:cs="Arial"/>
                <w:szCs w:val="24"/>
              </w:rPr>
              <w:t>Since the budget was presented, it was determined that maternity cover had not been included at a cost of £10,000 and this additional deficit was agreed by the Chair of Governors and the Resources Committee Chair.</w:t>
            </w:r>
          </w:p>
          <w:p w14:paraId="7965F634" w14:textId="77777777" w:rsidR="008F48E9" w:rsidRDefault="008F48E9" w:rsidP="008F48E9">
            <w:pPr>
              <w:tabs>
                <w:tab w:val="left" w:pos="596"/>
                <w:tab w:val="right" w:pos="6232"/>
              </w:tabs>
              <w:rPr>
                <w:rFonts w:cs="Arial"/>
                <w:szCs w:val="24"/>
              </w:rPr>
            </w:pPr>
          </w:p>
          <w:p w14:paraId="116FB594" w14:textId="0595998E" w:rsidR="008F48E9" w:rsidRDefault="008F48E9" w:rsidP="008F48E9">
            <w:pPr>
              <w:tabs>
                <w:tab w:val="left" w:pos="596"/>
                <w:tab w:val="right" w:pos="6232"/>
              </w:tabs>
              <w:rPr>
                <w:rFonts w:cs="Arial"/>
                <w:szCs w:val="24"/>
              </w:rPr>
            </w:pPr>
            <w:r>
              <w:rPr>
                <w:rFonts w:cs="Arial"/>
                <w:szCs w:val="24"/>
              </w:rPr>
              <w:t>It is difficult to set a budget this year due to the current situation; a lot of changes will be seen throughout the year.  Conservative predictions are made when setting the budget as funding cannot be predicted.  All pupil numbers have now been confirmed.</w:t>
            </w:r>
          </w:p>
          <w:p w14:paraId="31AEF445" w14:textId="77777777" w:rsidR="008F48E9" w:rsidRDefault="008F48E9" w:rsidP="008F48E9">
            <w:pPr>
              <w:tabs>
                <w:tab w:val="left" w:pos="596"/>
                <w:tab w:val="right" w:pos="6232"/>
              </w:tabs>
              <w:rPr>
                <w:rFonts w:cs="Arial"/>
                <w:szCs w:val="24"/>
              </w:rPr>
            </w:pPr>
          </w:p>
          <w:p w14:paraId="1B466514" w14:textId="7B72BA3C" w:rsidR="008F48E9" w:rsidRDefault="008F48E9" w:rsidP="008F48E9">
            <w:pPr>
              <w:tabs>
                <w:tab w:val="left" w:pos="596"/>
                <w:tab w:val="right" w:pos="6232"/>
              </w:tabs>
              <w:rPr>
                <w:rFonts w:cs="Arial"/>
                <w:szCs w:val="24"/>
              </w:rPr>
            </w:pPr>
            <w:r>
              <w:rPr>
                <w:rFonts w:cs="Arial"/>
                <w:szCs w:val="24"/>
              </w:rPr>
              <w:t>At present, the budget stands at £107,000 surplus, which is healthy for this time of year.  There has been a significant amount of lost income, however there has been less expenditure.</w:t>
            </w:r>
          </w:p>
          <w:p w14:paraId="1400CE2E" w14:textId="77777777" w:rsidR="008F48E9" w:rsidRPr="008F48E9" w:rsidRDefault="008F48E9" w:rsidP="007C011C">
            <w:pPr>
              <w:rPr>
                <w:szCs w:val="24"/>
                <w:lang w:val="en-US" w:eastAsia="en-US"/>
              </w:rPr>
            </w:pPr>
          </w:p>
          <w:p w14:paraId="198EDE84" w14:textId="6ECFA7BD" w:rsidR="00A95E4C" w:rsidRDefault="008F48E9" w:rsidP="007C011C">
            <w:pPr>
              <w:rPr>
                <w:szCs w:val="24"/>
                <w:lang w:val="en-US" w:eastAsia="en-US"/>
              </w:rPr>
            </w:pPr>
            <w:r>
              <w:rPr>
                <w:szCs w:val="24"/>
                <w:lang w:val="en-US" w:eastAsia="en-US"/>
              </w:rPr>
              <w:t xml:space="preserve">Three year predictions must be treated with caution and predict an </w:t>
            </w:r>
            <w:r w:rsidR="0045170A">
              <w:rPr>
                <w:szCs w:val="24"/>
                <w:lang w:val="en-US" w:eastAsia="en-US"/>
              </w:rPr>
              <w:t>increasing deficit, however, the pay grants and pension grants affected last year’s predictions.</w:t>
            </w:r>
          </w:p>
          <w:p w14:paraId="5AC53F27" w14:textId="77777777" w:rsidR="0045170A" w:rsidRDefault="0045170A" w:rsidP="007C011C">
            <w:pPr>
              <w:rPr>
                <w:szCs w:val="24"/>
                <w:lang w:val="en-US" w:eastAsia="en-US"/>
              </w:rPr>
            </w:pPr>
          </w:p>
          <w:p w14:paraId="5C14B4ED" w14:textId="7D5EB5FF" w:rsidR="0045170A" w:rsidRDefault="0045170A" w:rsidP="007C011C">
            <w:pPr>
              <w:rPr>
                <w:szCs w:val="24"/>
                <w:lang w:val="en-US" w:eastAsia="en-US"/>
              </w:rPr>
            </w:pPr>
            <w:r>
              <w:rPr>
                <w:szCs w:val="24"/>
                <w:lang w:val="en-US" w:eastAsia="en-US"/>
              </w:rPr>
              <w:t>Governors ratified the 2020-21 Budget</w:t>
            </w:r>
          </w:p>
          <w:p w14:paraId="2F62F180" w14:textId="77777777" w:rsidR="0045170A" w:rsidRDefault="0045170A" w:rsidP="007C011C">
            <w:pPr>
              <w:rPr>
                <w:szCs w:val="24"/>
                <w:lang w:val="en-US" w:eastAsia="en-US"/>
              </w:rPr>
            </w:pPr>
          </w:p>
          <w:p w14:paraId="47357485" w14:textId="68C3DA9F" w:rsidR="0045170A" w:rsidRPr="0045170A" w:rsidRDefault="0045170A" w:rsidP="007C011C">
            <w:pPr>
              <w:rPr>
                <w:szCs w:val="24"/>
                <w:u w:val="single"/>
                <w:lang w:val="en-US" w:eastAsia="en-US"/>
              </w:rPr>
            </w:pPr>
            <w:r>
              <w:rPr>
                <w:szCs w:val="24"/>
                <w:u w:val="single"/>
                <w:lang w:val="en-US" w:eastAsia="en-US"/>
              </w:rPr>
              <w:t>Service Level Agreements (SLAs) List 2020-21</w:t>
            </w:r>
          </w:p>
          <w:p w14:paraId="2CC6F415" w14:textId="77777777" w:rsidR="0045170A" w:rsidRDefault="0045170A" w:rsidP="0045170A">
            <w:pPr>
              <w:tabs>
                <w:tab w:val="left" w:pos="607"/>
              </w:tabs>
              <w:rPr>
                <w:rFonts w:cs="Arial"/>
                <w:szCs w:val="24"/>
                <w:lang w:val="en-US"/>
              </w:rPr>
            </w:pPr>
            <w:r>
              <w:rPr>
                <w:rFonts w:cs="Arial"/>
                <w:szCs w:val="24"/>
                <w:lang w:val="en-US"/>
              </w:rPr>
              <w:t>Not many changes have been made, apart from the Educational Psychologist provision which is now through Catalyst and the Purple Mash SLA has been removed.</w:t>
            </w:r>
          </w:p>
          <w:p w14:paraId="3578F73E" w14:textId="77777777" w:rsidR="0045170A" w:rsidRDefault="0045170A" w:rsidP="0045170A">
            <w:pPr>
              <w:tabs>
                <w:tab w:val="left" w:pos="607"/>
              </w:tabs>
              <w:rPr>
                <w:rFonts w:cs="Arial"/>
                <w:szCs w:val="24"/>
                <w:lang w:val="en-US"/>
              </w:rPr>
            </w:pPr>
          </w:p>
          <w:p w14:paraId="7CB1C5E2" w14:textId="50797B37" w:rsidR="0045170A" w:rsidRDefault="0045170A" w:rsidP="0045170A">
            <w:pPr>
              <w:rPr>
                <w:rFonts w:cs="Arial"/>
                <w:szCs w:val="24"/>
                <w:lang w:val="en-US"/>
              </w:rPr>
            </w:pPr>
            <w:r>
              <w:rPr>
                <w:szCs w:val="24"/>
                <w:lang w:val="en-US" w:eastAsia="en-US"/>
              </w:rPr>
              <w:t>Governors ratified the SLAs for 2020-21.</w:t>
            </w:r>
          </w:p>
          <w:p w14:paraId="0A0DD67E" w14:textId="3ACB8555" w:rsidR="00A95E4C" w:rsidRDefault="00A95E4C" w:rsidP="007C011C">
            <w:pPr>
              <w:rPr>
                <w:szCs w:val="24"/>
                <w:lang w:val="en-US" w:eastAsia="en-US"/>
              </w:rPr>
            </w:pPr>
          </w:p>
          <w:p w14:paraId="678E9A2D" w14:textId="64BD944D" w:rsidR="0045170A" w:rsidRPr="0045170A" w:rsidRDefault="0045170A" w:rsidP="007C011C">
            <w:pPr>
              <w:rPr>
                <w:szCs w:val="24"/>
                <w:u w:val="single"/>
                <w:lang w:val="en-US" w:eastAsia="en-US"/>
              </w:rPr>
            </w:pPr>
            <w:r>
              <w:rPr>
                <w:szCs w:val="24"/>
                <w:u w:val="single"/>
                <w:lang w:val="en-US" w:eastAsia="en-US"/>
              </w:rPr>
              <w:t>Cashflow forecast</w:t>
            </w:r>
          </w:p>
          <w:p w14:paraId="0E9D53CE" w14:textId="7E7D02B2" w:rsidR="0045170A" w:rsidRDefault="0045170A" w:rsidP="0045170A">
            <w:pPr>
              <w:tabs>
                <w:tab w:val="left" w:pos="607"/>
              </w:tabs>
              <w:rPr>
                <w:rFonts w:cs="Arial"/>
                <w:szCs w:val="24"/>
                <w:lang w:val="en-US"/>
              </w:rPr>
            </w:pPr>
            <w:r>
              <w:rPr>
                <w:rFonts w:cs="Arial"/>
                <w:szCs w:val="24"/>
                <w:lang w:val="en-US"/>
              </w:rPr>
              <w:t xml:space="preserve">The Cash flow forecast to the end of March 2020 was reviewed.  It was noted that all payments are positive, all income is positive and the school can financially meet its obligations.  </w:t>
            </w:r>
          </w:p>
          <w:p w14:paraId="1BB0E28D" w14:textId="77777777" w:rsidR="0045170A" w:rsidRDefault="0045170A" w:rsidP="0045170A">
            <w:pPr>
              <w:rPr>
                <w:szCs w:val="24"/>
                <w:lang w:val="en-US" w:eastAsia="en-US"/>
              </w:rPr>
            </w:pPr>
          </w:p>
          <w:p w14:paraId="3CA70178" w14:textId="778A655D" w:rsidR="0045170A" w:rsidRDefault="0045170A" w:rsidP="007C011C">
            <w:pPr>
              <w:rPr>
                <w:szCs w:val="24"/>
                <w:lang w:val="en-US" w:eastAsia="en-US"/>
              </w:rPr>
            </w:pPr>
            <w:r>
              <w:rPr>
                <w:szCs w:val="24"/>
                <w:lang w:val="en-US" w:eastAsia="en-US"/>
              </w:rPr>
              <w:t>Governors ratified the cashflow forecast.</w:t>
            </w:r>
          </w:p>
          <w:p w14:paraId="154DD197" w14:textId="77777777" w:rsidR="0045170A" w:rsidRDefault="0045170A" w:rsidP="007C011C">
            <w:pPr>
              <w:rPr>
                <w:szCs w:val="24"/>
                <w:lang w:val="en-US" w:eastAsia="en-US"/>
              </w:rPr>
            </w:pPr>
          </w:p>
          <w:p w14:paraId="656E5795" w14:textId="36BD7324" w:rsidR="0045170A" w:rsidRDefault="0045170A" w:rsidP="007C011C">
            <w:pPr>
              <w:rPr>
                <w:szCs w:val="24"/>
                <w:lang w:val="en-US" w:eastAsia="en-US"/>
              </w:rPr>
            </w:pPr>
            <w:r>
              <w:rPr>
                <w:szCs w:val="24"/>
                <w:u w:val="single"/>
                <w:lang w:val="en-US" w:eastAsia="en-US"/>
              </w:rPr>
              <w:t>Support Staff Pay Award</w:t>
            </w:r>
          </w:p>
          <w:p w14:paraId="1CF6F67C" w14:textId="38956E1C" w:rsidR="0045170A" w:rsidRDefault="0045170A" w:rsidP="007C011C">
            <w:pPr>
              <w:rPr>
                <w:szCs w:val="24"/>
                <w:lang w:val="en-US" w:eastAsia="en-US"/>
              </w:rPr>
            </w:pPr>
            <w:r>
              <w:rPr>
                <w:szCs w:val="24"/>
                <w:lang w:val="en-US" w:eastAsia="en-US"/>
              </w:rPr>
              <w:t>It was noted that it has been agreed that Support Staff will receive a pay award of 2.75% from the 1</w:t>
            </w:r>
            <w:r w:rsidRPr="0045170A">
              <w:rPr>
                <w:szCs w:val="24"/>
                <w:vertAlign w:val="superscript"/>
                <w:lang w:val="en-US" w:eastAsia="en-US"/>
              </w:rPr>
              <w:t>st</w:t>
            </w:r>
            <w:r>
              <w:rPr>
                <w:szCs w:val="24"/>
                <w:lang w:val="en-US" w:eastAsia="en-US"/>
              </w:rPr>
              <w:t xml:space="preserve"> April 2020.  This will be paid, backdated to 1</w:t>
            </w:r>
            <w:r w:rsidRPr="0045170A">
              <w:rPr>
                <w:szCs w:val="24"/>
                <w:vertAlign w:val="superscript"/>
                <w:lang w:val="en-US" w:eastAsia="en-US"/>
              </w:rPr>
              <w:t>st</w:t>
            </w:r>
            <w:r>
              <w:rPr>
                <w:szCs w:val="24"/>
                <w:lang w:val="en-US" w:eastAsia="en-US"/>
              </w:rPr>
              <w:t xml:space="preserve"> April, in staff’s October pay and is reflected in the budget.  The school’s Pay Policy is in line with the Local Authority.</w:t>
            </w:r>
          </w:p>
          <w:p w14:paraId="57AE0BC0" w14:textId="77777777" w:rsidR="0045170A" w:rsidRDefault="0045170A" w:rsidP="007C011C">
            <w:pPr>
              <w:rPr>
                <w:szCs w:val="24"/>
                <w:lang w:val="en-US" w:eastAsia="en-US"/>
              </w:rPr>
            </w:pPr>
          </w:p>
          <w:p w14:paraId="00EACED6" w14:textId="4AA228F6" w:rsidR="00315361" w:rsidRPr="00B31142" w:rsidRDefault="0045170A" w:rsidP="0045170A">
            <w:pPr>
              <w:rPr>
                <w:szCs w:val="24"/>
                <w:lang w:val="en-US" w:eastAsia="en-US"/>
              </w:rPr>
            </w:pPr>
            <w:r>
              <w:rPr>
                <w:szCs w:val="24"/>
                <w:lang w:val="en-US" w:eastAsia="en-US"/>
              </w:rPr>
              <w:t>Governors approved the Support Staff pay award.</w:t>
            </w:r>
          </w:p>
        </w:tc>
      </w:tr>
      <w:tr w:rsidR="000E6A11" w:rsidRPr="00E32A51" w14:paraId="2EDF0E6B" w14:textId="77777777" w:rsidTr="00392890">
        <w:tc>
          <w:tcPr>
            <w:tcW w:w="671" w:type="dxa"/>
          </w:tcPr>
          <w:p w14:paraId="62E35235" w14:textId="77777777" w:rsidR="000E6A11" w:rsidRPr="00E32A51" w:rsidRDefault="000E6A11" w:rsidP="00392890">
            <w:pPr>
              <w:pStyle w:val="Heading1"/>
              <w:rPr>
                <w:sz w:val="24"/>
              </w:rPr>
            </w:pPr>
          </w:p>
        </w:tc>
        <w:tc>
          <w:tcPr>
            <w:tcW w:w="7004" w:type="dxa"/>
          </w:tcPr>
          <w:p w14:paraId="45D59E75" w14:textId="77777777" w:rsidR="000E6A11" w:rsidRPr="00E32A51" w:rsidRDefault="000E6A11" w:rsidP="00392890">
            <w:pPr>
              <w:pStyle w:val="Heading1"/>
              <w:rPr>
                <w:sz w:val="24"/>
              </w:rPr>
            </w:pPr>
            <w:r w:rsidRPr="00E32A51">
              <w:rPr>
                <w:sz w:val="24"/>
              </w:rPr>
              <w:t>Actions or decisions</w:t>
            </w:r>
          </w:p>
        </w:tc>
        <w:tc>
          <w:tcPr>
            <w:tcW w:w="1482" w:type="dxa"/>
          </w:tcPr>
          <w:p w14:paraId="2F2CDB3A" w14:textId="77777777" w:rsidR="000E6A11" w:rsidRPr="00E32A51" w:rsidRDefault="000E6A11" w:rsidP="00392890">
            <w:pPr>
              <w:rPr>
                <w:rFonts w:cs="Arial"/>
                <w:b/>
                <w:szCs w:val="24"/>
              </w:rPr>
            </w:pPr>
            <w:r w:rsidRPr="00E32A51">
              <w:rPr>
                <w:rFonts w:cs="Arial"/>
                <w:b/>
                <w:szCs w:val="24"/>
              </w:rPr>
              <w:t>Owner</w:t>
            </w:r>
          </w:p>
        </w:tc>
        <w:tc>
          <w:tcPr>
            <w:tcW w:w="1377" w:type="dxa"/>
          </w:tcPr>
          <w:p w14:paraId="66E3090C" w14:textId="77777777" w:rsidR="000E6A11" w:rsidRPr="00E32A51" w:rsidRDefault="000E6A11" w:rsidP="00392890">
            <w:pPr>
              <w:rPr>
                <w:rFonts w:cs="Arial"/>
                <w:b/>
                <w:szCs w:val="24"/>
              </w:rPr>
            </w:pPr>
            <w:r w:rsidRPr="00E32A51">
              <w:rPr>
                <w:rFonts w:cs="Arial"/>
                <w:b/>
                <w:szCs w:val="24"/>
              </w:rPr>
              <w:t>Timescale</w:t>
            </w:r>
          </w:p>
        </w:tc>
      </w:tr>
      <w:tr w:rsidR="000E6A11" w14:paraId="42E094A4" w14:textId="77777777" w:rsidTr="00392890">
        <w:tc>
          <w:tcPr>
            <w:tcW w:w="671" w:type="dxa"/>
          </w:tcPr>
          <w:p w14:paraId="3E38D86B" w14:textId="77777777" w:rsidR="000E6A11" w:rsidRDefault="000E6A11" w:rsidP="008638D0">
            <w:pPr>
              <w:numPr>
                <w:ilvl w:val="0"/>
                <w:numId w:val="1"/>
              </w:numPr>
              <w:jc w:val="center"/>
              <w:rPr>
                <w:rFonts w:cs="Arial"/>
                <w:szCs w:val="24"/>
              </w:rPr>
            </w:pPr>
          </w:p>
        </w:tc>
        <w:tc>
          <w:tcPr>
            <w:tcW w:w="7004" w:type="dxa"/>
          </w:tcPr>
          <w:p w14:paraId="7D40EA33" w14:textId="77777777" w:rsidR="006B62D2" w:rsidRDefault="0045170A" w:rsidP="0045170A">
            <w:pPr>
              <w:pStyle w:val="ListParagraph"/>
              <w:numPr>
                <w:ilvl w:val="0"/>
                <w:numId w:val="1"/>
              </w:numPr>
              <w:spacing w:line="480" w:lineRule="auto"/>
              <w:rPr>
                <w:szCs w:val="24"/>
              </w:rPr>
            </w:pPr>
            <w:r>
              <w:rPr>
                <w:szCs w:val="24"/>
              </w:rPr>
              <w:t>2019-20 Budget Closedown ratified</w:t>
            </w:r>
          </w:p>
          <w:p w14:paraId="3E659B0B" w14:textId="77777777" w:rsidR="0045170A" w:rsidRDefault="0045170A" w:rsidP="0045170A">
            <w:pPr>
              <w:pStyle w:val="ListParagraph"/>
              <w:numPr>
                <w:ilvl w:val="0"/>
                <w:numId w:val="1"/>
              </w:numPr>
              <w:spacing w:line="480" w:lineRule="auto"/>
              <w:rPr>
                <w:szCs w:val="24"/>
              </w:rPr>
            </w:pPr>
            <w:r>
              <w:rPr>
                <w:szCs w:val="24"/>
              </w:rPr>
              <w:t>2020-21 Budget ratified</w:t>
            </w:r>
          </w:p>
          <w:p w14:paraId="6A942500" w14:textId="0BC8FFE3" w:rsidR="0045170A" w:rsidRPr="0045170A" w:rsidRDefault="0045170A" w:rsidP="0045170A">
            <w:pPr>
              <w:pStyle w:val="ListParagraph"/>
              <w:numPr>
                <w:ilvl w:val="0"/>
                <w:numId w:val="1"/>
              </w:numPr>
              <w:spacing w:line="480" w:lineRule="auto"/>
              <w:rPr>
                <w:szCs w:val="24"/>
              </w:rPr>
            </w:pPr>
            <w:r>
              <w:rPr>
                <w:szCs w:val="24"/>
              </w:rPr>
              <w:t>Service Level Agreements 2020-21 ratified</w:t>
            </w:r>
          </w:p>
          <w:p w14:paraId="775F5804" w14:textId="77777777" w:rsidR="0045170A" w:rsidRDefault="0045170A" w:rsidP="0045170A">
            <w:pPr>
              <w:pStyle w:val="ListParagraph"/>
              <w:numPr>
                <w:ilvl w:val="0"/>
                <w:numId w:val="1"/>
              </w:numPr>
              <w:spacing w:line="480" w:lineRule="auto"/>
              <w:rPr>
                <w:szCs w:val="24"/>
              </w:rPr>
            </w:pPr>
            <w:r>
              <w:rPr>
                <w:szCs w:val="24"/>
              </w:rPr>
              <w:t>Cashflow forecast ratified</w:t>
            </w:r>
          </w:p>
          <w:p w14:paraId="081F3FC4" w14:textId="1FC0861E" w:rsidR="0045170A" w:rsidRPr="0045170A" w:rsidRDefault="0045170A" w:rsidP="0045170A">
            <w:pPr>
              <w:pStyle w:val="ListParagraph"/>
              <w:numPr>
                <w:ilvl w:val="0"/>
                <w:numId w:val="1"/>
              </w:numPr>
              <w:spacing w:line="480" w:lineRule="auto"/>
              <w:rPr>
                <w:szCs w:val="24"/>
              </w:rPr>
            </w:pPr>
            <w:r>
              <w:rPr>
                <w:szCs w:val="24"/>
              </w:rPr>
              <w:t>Support Staff pay award approved</w:t>
            </w:r>
          </w:p>
        </w:tc>
        <w:tc>
          <w:tcPr>
            <w:tcW w:w="1482" w:type="dxa"/>
          </w:tcPr>
          <w:p w14:paraId="7B470120" w14:textId="77777777" w:rsidR="006B62D2" w:rsidRDefault="0045170A" w:rsidP="00F64611">
            <w:pPr>
              <w:rPr>
                <w:szCs w:val="24"/>
              </w:rPr>
            </w:pPr>
            <w:r>
              <w:rPr>
                <w:szCs w:val="24"/>
              </w:rPr>
              <w:t>GB</w:t>
            </w:r>
          </w:p>
          <w:p w14:paraId="09594951" w14:textId="77777777" w:rsidR="0045170A" w:rsidRDefault="0045170A" w:rsidP="00F64611">
            <w:pPr>
              <w:rPr>
                <w:szCs w:val="24"/>
              </w:rPr>
            </w:pPr>
          </w:p>
          <w:p w14:paraId="415E5E00" w14:textId="77777777" w:rsidR="0045170A" w:rsidRDefault="0045170A" w:rsidP="00F64611">
            <w:pPr>
              <w:rPr>
                <w:szCs w:val="24"/>
              </w:rPr>
            </w:pPr>
            <w:r>
              <w:rPr>
                <w:szCs w:val="24"/>
              </w:rPr>
              <w:t>GB</w:t>
            </w:r>
          </w:p>
          <w:p w14:paraId="76D0D52E" w14:textId="77777777" w:rsidR="0045170A" w:rsidRDefault="0045170A" w:rsidP="00F64611">
            <w:pPr>
              <w:rPr>
                <w:szCs w:val="24"/>
              </w:rPr>
            </w:pPr>
          </w:p>
          <w:p w14:paraId="448F44CA" w14:textId="77777777" w:rsidR="0045170A" w:rsidRDefault="0045170A" w:rsidP="00F64611">
            <w:pPr>
              <w:rPr>
                <w:szCs w:val="24"/>
              </w:rPr>
            </w:pPr>
            <w:r>
              <w:rPr>
                <w:szCs w:val="24"/>
              </w:rPr>
              <w:t>GB</w:t>
            </w:r>
          </w:p>
          <w:p w14:paraId="3665FF3E" w14:textId="77777777" w:rsidR="0045170A" w:rsidRDefault="0045170A" w:rsidP="00F64611">
            <w:pPr>
              <w:rPr>
                <w:szCs w:val="24"/>
              </w:rPr>
            </w:pPr>
          </w:p>
          <w:p w14:paraId="37E5FFB2" w14:textId="77777777" w:rsidR="0045170A" w:rsidRDefault="0045170A" w:rsidP="00F64611">
            <w:pPr>
              <w:rPr>
                <w:szCs w:val="24"/>
              </w:rPr>
            </w:pPr>
            <w:r>
              <w:rPr>
                <w:szCs w:val="24"/>
              </w:rPr>
              <w:t>GB</w:t>
            </w:r>
          </w:p>
          <w:p w14:paraId="0D8F1E7E" w14:textId="77777777" w:rsidR="0045170A" w:rsidRDefault="0045170A" w:rsidP="00F64611">
            <w:pPr>
              <w:rPr>
                <w:szCs w:val="24"/>
              </w:rPr>
            </w:pPr>
          </w:p>
          <w:p w14:paraId="1015AF74" w14:textId="46917E8C" w:rsidR="0045170A" w:rsidRDefault="0045170A" w:rsidP="00F64611">
            <w:pPr>
              <w:rPr>
                <w:szCs w:val="24"/>
              </w:rPr>
            </w:pPr>
            <w:r>
              <w:rPr>
                <w:szCs w:val="24"/>
              </w:rPr>
              <w:t>GB</w:t>
            </w:r>
          </w:p>
        </w:tc>
        <w:tc>
          <w:tcPr>
            <w:tcW w:w="1377" w:type="dxa"/>
          </w:tcPr>
          <w:p w14:paraId="1E97DC06" w14:textId="77777777" w:rsidR="000E6A11" w:rsidRDefault="000E6A11" w:rsidP="006B62D2">
            <w:pPr>
              <w:rPr>
                <w:szCs w:val="24"/>
              </w:rPr>
            </w:pPr>
          </w:p>
        </w:tc>
      </w:tr>
    </w:tbl>
    <w:p w14:paraId="3CB335D7" w14:textId="505C64B0" w:rsidR="007B4A8A" w:rsidRDefault="007B4A8A" w:rsidP="00EF6C9B">
      <w:pPr>
        <w:rPr>
          <w:rFonts w:cs="Arial"/>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798"/>
        <w:gridCol w:w="1469"/>
        <w:gridCol w:w="1377"/>
      </w:tblGrid>
      <w:tr w:rsidR="00693134" w14:paraId="061046A8" w14:textId="77777777" w:rsidTr="007B4A8A">
        <w:tc>
          <w:tcPr>
            <w:tcW w:w="664" w:type="dxa"/>
            <w:tcBorders>
              <w:bottom w:val="single" w:sz="4" w:space="0" w:color="auto"/>
            </w:tcBorders>
          </w:tcPr>
          <w:p w14:paraId="42253FEA" w14:textId="067017CD" w:rsidR="00693134" w:rsidRDefault="0045170A" w:rsidP="00693134">
            <w:pPr>
              <w:rPr>
                <w:rFonts w:cs="Arial"/>
                <w:b/>
                <w:szCs w:val="24"/>
              </w:rPr>
            </w:pPr>
            <w:r>
              <w:rPr>
                <w:rFonts w:cs="Arial"/>
                <w:b/>
                <w:szCs w:val="24"/>
              </w:rPr>
              <w:t>9</w:t>
            </w:r>
          </w:p>
        </w:tc>
        <w:tc>
          <w:tcPr>
            <w:tcW w:w="9644" w:type="dxa"/>
            <w:gridSpan w:val="3"/>
            <w:tcBorders>
              <w:bottom w:val="single" w:sz="4" w:space="0" w:color="auto"/>
            </w:tcBorders>
          </w:tcPr>
          <w:p w14:paraId="2A11C070" w14:textId="393666B0" w:rsidR="00693134" w:rsidRDefault="006B62D2" w:rsidP="00315361">
            <w:pPr>
              <w:rPr>
                <w:rFonts w:cs="Arial"/>
                <w:b/>
                <w:szCs w:val="24"/>
              </w:rPr>
            </w:pPr>
            <w:r>
              <w:rPr>
                <w:rFonts w:cs="Arial"/>
                <w:b/>
                <w:szCs w:val="24"/>
              </w:rPr>
              <w:t>Governor matters</w:t>
            </w:r>
          </w:p>
        </w:tc>
      </w:tr>
      <w:tr w:rsidR="00693134" w14:paraId="0246406D" w14:textId="77777777" w:rsidTr="007B4A8A">
        <w:tc>
          <w:tcPr>
            <w:tcW w:w="10308" w:type="dxa"/>
            <w:gridSpan w:val="4"/>
            <w:tcBorders>
              <w:bottom w:val="single" w:sz="4" w:space="0" w:color="auto"/>
            </w:tcBorders>
          </w:tcPr>
          <w:p w14:paraId="7E45EBB9" w14:textId="631889E9" w:rsidR="00884A98" w:rsidRDefault="00884A98" w:rsidP="00884A98">
            <w:pPr>
              <w:rPr>
                <w:szCs w:val="24"/>
                <w:lang w:val="en-US" w:eastAsia="en-US"/>
              </w:rPr>
            </w:pPr>
            <w:r w:rsidRPr="00631902">
              <w:rPr>
                <w:szCs w:val="24"/>
                <w:lang w:val="en-US" w:eastAsia="en-US"/>
              </w:rPr>
              <w:t xml:space="preserve">The Clerk presented a series of documents </w:t>
            </w:r>
            <w:r>
              <w:rPr>
                <w:szCs w:val="24"/>
                <w:lang w:val="en-US" w:eastAsia="en-US"/>
              </w:rPr>
              <w:t xml:space="preserve">for annual </w:t>
            </w:r>
            <w:r w:rsidRPr="00631902">
              <w:rPr>
                <w:szCs w:val="24"/>
                <w:lang w:val="en-US" w:eastAsia="en-US"/>
              </w:rPr>
              <w:t>review and the following p</w:t>
            </w:r>
            <w:r>
              <w:rPr>
                <w:szCs w:val="24"/>
                <w:lang w:val="en-US" w:eastAsia="en-US"/>
              </w:rPr>
              <w:t>oints were raised in discussion:</w:t>
            </w:r>
          </w:p>
          <w:p w14:paraId="1ED80B89" w14:textId="77777777" w:rsidR="00884A98" w:rsidRDefault="00884A98" w:rsidP="0045170A">
            <w:pPr>
              <w:rPr>
                <w:szCs w:val="24"/>
                <w:lang w:val="en-US" w:eastAsia="en-US"/>
              </w:rPr>
            </w:pPr>
          </w:p>
          <w:p w14:paraId="537BFF9B" w14:textId="77777777" w:rsidR="00884A98" w:rsidRDefault="00884A98" w:rsidP="00884A98">
            <w:pPr>
              <w:rPr>
                <w:rFonts w:cs="Arial"/>
                <w:szCs w:val="24"/>
                <w:u w:val="single"/>
                <w:lang w:eastAsia="en-US"/>
              </w:rPr>
            </w:pPr>
            <w:r w:rsidRPr="009D4826">
              <w:rPr>
                <w:rFonts w:cs="Arial"/>
                <w:szCs w:val="24"/>
                <w:u w:val="single"/>
                <w:lang w:eastAsia="en-US"/>
              </w:rPr>
              <w:t xml:space="preserve">9.1 Terms of Reference </w:t>
            </w:r>
          </w:p>
          <w:p w14:paraId="5709CDA0" w14:textId="74522287" w:rsidR="00884A98" w:rsidRDefault="00884A98" w:rsidP="00884A98">
            <w:pPr>
              <w:rPr>
                <w:rFonts w:cs="Arial"/>
                <w:szCs w:val="24"/>
                <w:lang w:eastAsia="en-US"/>
              </w:rPr>
            </w:pPr>
            <w:r w:rsidRPr="00E21255">
              <w:rPr>
                <w:rFonts w:cs="Arial"/>
                <w:szCs w:val="24"/>
                <w:lang w:eastAsia="en-US"/>
              </w:rPr>
              <w:t xml:space="preserve">The terms of reference for the Governing </w:t>
            </w:r>
            <w:r>
              <w:rPr>
                <w:rFonts w:cs="Arial"/>
                <w:szCs w:val="24"/>
                <w:lang w:eastAsia="en-US"/>
              </w:rPr>
              <w:t>B</w:t>
            </w:r>
            <w:r w:rsidRPr="00E21255">
              <w:rPr>
                <w:rFonts w:cs="Arial"/>
                <w:szCs w:val="24"/>
                <w:lang w:eastAsia="en-US"/>
              </w:rPr>
              <w:t xml:space="preserve">ody and Committees </w:t>
            </w:r>
            <w:r>
              <w:rPr>
                <w:rFonts w:cs="Arial"/>
                <w:szCs w:val="24"/>
                <w:lang w:eastAsia="en-US"/>
              </w:rPr>
              <w:t>were reviewed and discussed. The structure of the Governing Body committees will remain the same as last year.  It was agreed the constitution would remain the same.</w:t>
            </w:r>
          </w:p>
          <w:p w14:paraId="2E2257AE" w14:textId="77777777" w:rsidR="00884A98" w:rsidRDefault="00884A98" w:rsidP="00884A98">
            <w:pPr>
              <w:rPr>
                <w:rFonts w:cs="Arial"/>
                <w:szCs w:val="24"/>
                <w:lang w:eastAsia="en-US"/>
              </w:rPr>
            </w:pPr>
          </w:p>
          <w:p w14:paraId="768A7EE8" w14:textId="77777777" w:rsidR="00884A98" w:rsidRPr="00E21255" w:rsidRDefault="00884A98" w:rsidP="00884A98">
            <w:pPr>
              <w:rPr>
                <w:rFonts w:cs="Arial"/>
                <w:szCs w:val="24"/>
                <w:lang w:eastAsia="en-US"/>
              </w:rPr>
            </w:pPr>
            <w:r>
              <w:rPr>
                <w:rFonts w:cs="Arial"/>
                <w:szCs w:val="24"/>
                <w:lang w:eastAsia="en-US"/>
              </w:rPr>
              <w:t>Governors approved the terms of reference.</w:t>
            </w:r>
          </w:p>
          <w:p w14:paraId="3A337C2C" w14:textId="77777777" w:rsidR="00884A98" w:rsidRPr="009D4826" w:rsidRDefault="00884A98" w:rsidP="00884A98">
            <w:pPr>
              <w:rPr>
                <w:rFonts w:cs="Arial"/>
                <w:szCs w:val="24"/>
                <w:u w:val="single"/>
                <w:lang w:eastAsia="en-US"/>
              </w:rPr>
            </w:pPr>
          </w:p>
          <w:p w14:paraId="642F816B" w14:textId="77777777" w:rsidR="00884A98" w:rsidRDefault="00884A98" w:rsidP="00884A98">
            <w:pPr>
              <w:rPr>
                <w:rFonts w:cs="Arial"/>
                <w:szCs w:val="24"/>
                <w:u w:val="single"/>
                <w:lang w:eastAsia="en-US"/>
              </w:rPr>
            </w:pPr>
            <w:r w:rsidRPr="009D4826">
              <w:rPr>
                <w:rFonts w:cs="Arial"/>
                <w:szCs w:val="24"/>
                <w:u w:val="single"/>
                <w:lang w:eastAsia="en-US"/>
              </w:rPr>
              <w:t xml:space="preserve">9.2 Code of Conduct </w:t>
            </w:r>
          </w:p>
          <w:p w14:paraId="0D84D31F" w14:textId="77777777" w:rsidR="00884A98" w:rsidRPr="00E21255" w:rsidRDefault="00884A98" w:rsidP="00884A98">
            <w:pPr>
              <w:rPr>
                <w:rFonts w:cs="Arial"/>
                <w:szCs w:val="24"/>
                <w:lang w:eastAsia="en-US"/>
              </w:rPr>
            </w:pPr>
            <w:r>
              <w:rPr>
                <w:rFonts w:cs="Arial"/>
                <w:szCs w:val="24"/>
                <w:lang w:eastAsia="en-US"/>
              </w:rPr>
              <w:t>Governors reviewed and approved the Code of Conduct.</w:t>
            </w:r>
          </w:p>
          <w:p w14:paraId="3BA3F94B" w14:textId="77777777" w:rsidR="00884A98" w:rsidRPr="009D4826" w:rsidRDefault="00884A98" w:rsidP="00884A98">
            <w:pPr>
              <w:rPr>
                <w:rFonts w:cs="Arial"/>
                <w:szCs w:val="24"/>
                <w:u w:val="single"/>
                <w:lang w:eastAsia="en-US"/>
              </w:rPr>
            </w:pPr>
          </w:p>
          <w:p w14:paraId="1C9F9275" w14:textId="77777777" w:rsidR="00884A98" w:rsidRDefault="00884A98" w:rsidP="00884A98">
            <w:pPr>
              <w:rPr>
                <w:rFonts w:cs="Arial"/>
                <w:szCs w:val="24"/>
                <w:u w:val="single"/>
                <w:lang w:eastAsia="en-US"/>
              </w:rPr>
            </w:pPr>
            <w:r>
              <w:rPr>
                <w:rFonts w:cs="Arial"/>
                <w:szCs w:val="24"/>
                <w:u w:val="single"/>
                <w:lang w:eastAsia="en-US"/>
              </w:rPr>
              <w:t>9.3</w:t>
            </w:r>
            <w:r w:rsidRPr="009D4826">
              <w:rPr>
                <w:rFonts w:cs="Arial"/>
                <w:szCs w:val="24"/>
                <w:u w:val="single"/>
                <w:lang w:eastAsia="en-US"/>
              </w:rPr>
              <w:t xml:space="preserve"> Annual declaration of pecuniary interest form</w:t>
            </w:r>
          </w:p>
          <w:p w14:paraId="30C24EAC" w14:textId="0A901CAE" w:rsidR="00884A98" w:rsidRDefault="00884A98" w:rsidP="00884A98">
            <w:pPr>
              <w:rPr>
                <w:rFonts w:cs="Arial"/>
                <w:szCs w:val="24"/>
                <w:lang w:eastAsia="en-US"/>
              </w:rPr>
            </w:pPr>
            <w:r>
              <w:rPr>
                <w:rFonts w:cs="Arial"/>
                <w:szCs w:val="24"/>
                <w:lang w:eastAsia="en-US"/>
              </w:rPr>
              <w:t>Governors are to complete the annual declaration of pecuniary interest form electronically and return to the Clerk for collation.</w:t>
            </w:r>
          </w:p>
          <w:p w14:paraId="2950F0DB" w14:textId="77777777" w:rsidR="00884A98" w:rsidRPr="009D4826" w:rsidRDefault="00884A98" w:rsidP="00884A98">
            <w:pPr>
              <w:rPr>
                <w:rFonts w:cs="Arial"/>
                <w:szCs w:val="24"/>
                <w:u w:val="single"/>
                <w:lang w:eastAsia="en-US"/>
              </w:rPr>
            </w:pPr>
          </w:p>
          <w:p w14:paraId="2134C944" w14:textId="77777777" w:rsidR="00884A98" w:rsidRDefault="00884A98" w:rsidP="00884A98">
            <w:pPr>
              <w:rPr>
                <w:rFonts w:cs="Arial"/>
                <w:szCs w:val="24"/>
                <w:u w:val="single"/>
                <w:lang w:eastAsia="en-US"/>
              </w:rPr>
            </w:pPr>
            <w:r>
              <w:rPr>
                <w:rFonts w:cs="Arial"/>
                <w:szCs w:val="24"/>
                <w:u w:val="single"/>
                <w:lang w:eastAsia="en-US"/>
              </w:rPr>
              <w:t>9.4</w:t>
            </w:r>
            <w:r w:rsidRPr="009D4826">
              <w:rPr>
                <w:rFonts w:cs="Arial"/>
                <w:szCs w:val="24"/>
                <w:u w:val="single"/>
                <w:lang w:eastAsia="en-US"/>
              </w:rPr>
              <w:t xml:space="preserve"> Annual confirmation of eligibility form </w:t>
            </w:r>
          </w:p>
          <w:p w14:paraId="011A0907" w14:textId="14DD6FDA" w:rsidR="00884A98" w:rsidRDefault="00884A98" w:rsidP="00884A98">
            <w:pPr>
              <w:rPr>
                <w:rFonts w:cs="Arial"/>
                <w:szCs w:val="24"/>
                <w:lang w:eastAsia="en-US"/>
              </w:rPr>
            </w:pPr>
            <w:r>
              <w:rPr>
                <w:rFonts w:cs="Arial"/>
                <w:szCs w:val="24"/>
                <w:lang w:eastAsia="en-US"/>
              </w:rPr>
              <w:t>Governors are to complete the a</w:t>
            </w:r>
            <w:r w:rsidRPr="00E21255">
              <w:rPr>
                <w:rFonts w:cs="Arial"/>
                <w:szCs w:val="24"/>
                <w:lang w:eastAsia="en-US"/>
              </w:rPr>
              <w:t>nnual confirmation of eligibility form</w:t>
            </w:r>
            <w:r>
              <w:rPr>
                <w:rFonts w:cs="Arial"/>
                <w:szCs w:val="24"/>
                <w:lang w:eastAsia="en-US"/>
              </w:rPr>
              <w:t xml:space="preserve"> and return to the Clerk for collation.</w:t>
            </w:r>
          </w:p>
          <w:p w14:paraId="5ED9046B" w14:textId="77777777" w:rsidR="00884A98" w:rsidRDefault="00884A98" w:rsidP="00884A98">
            <w:pPr>
              <w:rPr>
                <w:rFonts w:cs="Arial"/>
                <w:szCs w:val="24"/>
                <w:u w:val="single"/>
                <w:lang w:eastAsia="en-US"/>
              </w:rPr>
            </w:pPr>
          </w:p>
          <w:p w14:paraId="468B6386" w14:textId="77777777" w:rsidR="00884A98" w:rsidRDefault="00884A98" w:rsidP="00884A98">
            <w:pPr>
              <w:rPr>
                <w:rFonts w:cs="Arial"/>
                <w:szCs w:val="24"/>
                <w:u w:val="single"/>
                <w:lang w:eastAsia="en-US"/>
              </w:rPr>
            </w:pPr>
            <w:r>
              <w:rPr>
                <w:rFonts w:cs="Arial"/>
                <w:szCs w:val="24"/>
                <w:u w:val="single"/>
                <w:lang w:eastAsia="en-US"/>
              </w:rPr>
              <w:t>9.5 Skills Audit form</w:t>
            </w:r>
          </w:p>
          <w:p w14:paraId="02CA874B" w14:textId="45F2A952" w:rsidR="00884A98" w:rsidRDefault="00884A98" w:rsidP="00884A98">
            <w:pPr>
              <w:rPr>
                <w:rFonts w:cs="Arial"/>
                <w:szCs w:val="24"/>
                <w:lang w:eastAsia="en-US"/>
              </w:rPr>
            </w:pPr>
            <w:r>
              <w:rPr>
                <w:rFonts w:cs="Arial"/>
                <w:szCs w:val="24"/>
                <w:lang w:eastAsia="en-US"/>
              </w:rPr>
              <w:t>A skills audit has been circulated recently.  The Clerk will re-circulate the skills audit to those who have not yet returned this for completion.</w:t>
            </w:r>
          </w:p>
          <w:p w14:paraId="0E18BC9D" w14:textId="77777777" w:rsidR="00884A98" w:rsidRPr="00361186" w:rsidRDefault="00884A98" w:rsidP="00884A98">
            <w:pPr>
              <w:rPr>
                <w:rFonts w:cs="Arial"/>
                <w:szCs w:val="24"/>
                <w:lang w:eastAsia="en-US"/>
              </w:rPr>
            </w:pPr>
          </w:p>
          <w:p w14:paraId="2EB4F92D" w14:textId="77777777" w:rsidR="00884A98" w:rsidRDefault="00884A98" w:rsidP="00884A98">
            <w:pPr>
              <w:rPr>
                <w:rFonts w:cs="Arial"/>
                <w:szCs w:val="24"/>
                <w:u w:val="single"/>
                <w:lang w:eastAsia="en-US"/>
              </w:rPr>
            </w:pPr>
            <w:r w:rsidRPr="009D4826">
              <w:rPr>
                <w:rFonts w:cs="Arial"/>
                <w:szCs w:val="24"/>
                <w:u w:val="single"/>
                <w:lang w:eastAsia="en-US"/>
              </w:rPr>
              <w:t>9.6 Committees memberships</w:t>
            </w:r>
          </w:p>
          <w:p w14:paraId="6FC7FE47" w14:textId="77777777" w:rsidR="00884A98" w:rsidRDefault="00884A98" w:rsidP="00884A98">
            <w:pPr>
              <w:rPr>
                <w:rFonts w:cs="Arial"/>
                <w:szCs w:val="24"/>
                <w:lang w:eastAsia="en-US"/>
              </w:rPr>
            </w:pPr>
            <w:r>
              <w:rPr>
                <w:rFonts w:cs="Arial"/>
                <w:szCs w:val="24"/>
                <w:lang w:eastAsia="en-US"/>
              </w:rPr>
              <w:t>The Committee memberships were approved as follows:</w:t>
            </w:r>
          </w:p>
          <w:p w14:paraId="6672CCD9" w14:textId="77777777" w:rsidR="00884A98" w:rsidRDefault="00884A98" w:rsidP="00884A98">
            <w:pPr>
              <w:rPr>
                <w:rFonts w:cs="Arial"/>
                <w:szCs w:val="24"/>
                <w:lang w:eastAsia="en-US"/>
              </w:rPr>
            </w:pPr>
          </w:p>
          <w:p w14:paraId="5D297FC4" w14:textId="77777777" w:rsidR="00884A98" w:rsidRDefault="00884A98" w:rsidP="00884A98">
            <w:pPr>
              <w:rPr>
                <w:rFonts w:cs="Arial"/>
                <w:szCs w:val="24"/>
                <w:lang w:eastAsia="en-US"/>
              </w:rPr>
            </w:pPr>
            <w:r>
              <w:rPr>
                <w:rFonts w:cs="Arial"/>
                <w:i/>
                <w:szCs w:val="24"/>
                <w:lang w:eastAsia="en-US"/>
              </w:rPr>
              <w:t>Resources Committee</w:t>
            </w:r>
          </w:p>
          <w:p w14:paraId="1C17615D" w14:textId="77777777" w:rsidR="00884A98" w:rsidRDefault="00884A98" w:rsidP="00884A98">
            <w:pPr>
              <w:rPr>
                <w:rFonts w:cs="Arial"/>
                <w:szCs w:val="24"/>
                <w:lang w:eastAsia="en-US"/>
              </w:rPr>
            </w:pPr>
            <w:r>
              <w:rPr>
                <w:rFonts w:cs="Arial"/>
                <w:szCs w:val="24"/>
                <w:lang w:eastAsia="en-US"/>
              </w:rPr>
              <w:t>Vino Bromfield</w:t>
            </w:r>
          </w:p>
          <w:p w14:paraId="1BDC4EC0" w14:textId="77777777" w:rsidR="00884A98" w:rsidRDefault="00884A98" w:rsidP="00884A98">
            <w:pPr>
              <w:rPr>
                <w:rFonts w:cs="Arial"/>
                <w:szCs w:val="24"/>
                <w:lang w:eastAsia="en-US"/>
              </w:rPr>
            </w:pPr>
            <w:r>
              <w:rPr>
                <w:rFonts w:cs="Arial"/>
                <w:szCs w:val="24"/>
                <w:lang w:eastAsia="en-US"/>
              </w:rPr>
              <w:t>Garry Bridges</w:t>
            </w:r>
          </w:p>
          <w:p w14:paraId="6DC5DE35" w14:textId="77777777" w:rsidR="00884A98" w:rsidRDefault="00884A98" w:rsidP="00884A98">
            <w:pPr>
              <w:rPr>
                <w:rFonts w:cs="Arial"/>
                <w:szCs w:val="24"/>
                <w:lang w:eastAsia="en-US"/>
              </w:rPr>
            </w:pPr>
            <w:r>
              <w:rPr>
                <w:rFonts w:cs="Arial"/>
                <w:szCs w:val="24"/>
                <w:lang w:eastAsia="en-US"/>
              </w:rPr>
              <w:t>Oliver Gibson</w:t>
            </w:r>
          </w:p>
          <w:p w14:paraId="756ACDB1" w14:textId="77777777" w:rsidR="00884A98" w:rsidRDefault="00884A98" w:rsidP="00884A98">
            <w:pPr>
              <w:rPr>
                <w:rFonts w:cs="Arial"/>
                <w:szCs w:val="24"/>
                <w:lang w:eastAsia="en-US"/>
              </w:rPr>
            </w:pPr>
            <w:r>
              <w:rPr>
                <w:rFonts w:cs="Arial"/>
                <w:szCs w:val="24"/>
                <w:lang w:eastAsia="en-US"/>
              </w:rPr>
              <w:t>Chris Byrne</w:t>
            </w:r>
          </w:p>
          <w:p w14:paraId="030941AA" w14:textId="77777777" w:rsidR="00884A98" w:rsidRDefault="00884A98" w:rsidP="00884A98">
            <w:pPr>
              <w:rPr>
                <w:rFonts w:cs="Arial"/>
                <w:szCs w:val="24"/>
                <w:lang w:eastAsia="en-US"/>
              </w:rPr>
            </w:pPr>
            <w:r>
              <w:rPr>
                <w:rFonts w:cs="Arial"/>
                <w:szCs w:val="24"/>
                <w:lang w:eastAsia="en-US"/>
              </w:rPr>
              <w:t>David Griffiths</w:t>
            </w:r>
          </w:p>
          <w:p w14:paraId="4715C45C" w14:textId="77777777" w:rsidR="00884A98" w:rsidRDefault="00884A98" w:rsidP="00884A98">
            <w:pPr>
              <w:rPr>
                <w:szCs w:val="24"/>
              </w:rPr>
            </w:pPr>
            <w:r>
              <w:rPr>
                <w:rFonts w:cs="Arial"/>
                <w:szCs w:val="24"/>
                <w:lang w:eastAsia="en-US"/>
              </w:rPr>
              <w:t>Laurence Moule</w:t>
            </w:r>
            <w:r>
              <w:rPr>
                <w:szCs w:val="24"/>
              </w:rPr>
              <w:t xml:space="preserve"> </w:t>
            </w:r>
          </w:p>
          <w:p w14:paraId="14AE2C0D" w14:textId="291AC6EE" w:rsidR="00884A98" w:rsidRDefault="00884A98" w:rsidP="00884A98">
            <w:pPr>
              <w:rPr>
                <w:szCs w:val="24"/>
              </w:rPr>
            </w:pPr>
            <w:r>
              <w:rPr>
                <w:szCs w:val="24"/>
              </w:rPr>
              <w:t>Suzannah Reeves</w:t>
            </w:r>
          </w:p>
          <w:p w14:paraId="09568C61" w14:textId="585413B1" w:rsidR="00884A98" w:rsidRDefault="00884A98" w:rsidP="00884A98">
            <w:pPr>
              <w:rPr>
                <w:rFonts w:cs="Arial"/>
                <w:szCs w:val="24"/>
                <w:lang w:eastAsia="en-US"/>
              </w:rPr>
            </w:pPr>
          </w:p>
          <w:p w14:paraId="1D620008" w14:textId="77777777" w:rsidR="00884A98" w:rsidRDefault="00884A98" w:rsidP="00884A98">
            <w:pPr>
              <w:rPr>
                <w:rFonts w:cs="Arial"/>
                <w:szCs w:val="24"/>
                <w:lang w:eastAsia="en-US"/>
              </w:rPr>
            </w:pPr>
          </w:p>
          <w:p w14:paraId="53A7E8C7" w14:textId="77777777" w:rsidR="00884A98" w:rsidRDefault="00884A98" w:rsidP="00884A98">
            <w:pPr>
              <w:rPr>
                <w:rFonts w:cs="Arial"/>
                <w:szCs w:val="24"/>
                <w:lang w:eastAsia="en-US"/>
              </w:rPr>
            </w:pPr>
            <w:r>
              <w:rPr>
                <w:rFonts w:cs="Arial"/>
                <w:i/>
                <w:szCs w:val="24"/>
                <w:lang w:eastAsia="en-US"/>
              </w:rPr>
              <w:t>Curriculum &amp; Standards Committee</w:t>
            </w:r>
          </w:p>
          <w:p w14:paraId="6B9A0B22" w14:textId="77777777" w:rsidR="00884A98" w:rsidRDefault="00884A98" w:rsidP="00884A98">
            <w:pPr>
              <w:rPr>
                <w:rFonts w:cs="Arial"/>
                <w:szCs w:val="24"/>
                <w:lang w:eastAsia="en-US"/>
              </w:rPr>
            </w:pPr>
            <w:r>
              <w:rPr>
                <w:rFonts w:cs="Arial"/>
                <w:szCs w:val="24"/>
                <w:lang w:eastAsia="en-US"/>
              </w:rPr>
              <w:t>Sarah Hamilton</w:t>
            </w:r>
          </w:p>
          <w:p w14:paraId="08C15215" w14:textId="77777777" w:rsidR="00884A98" w:rsidRDefault="00884A98" w:rsidP="00884A98">
            <w:pPr>
              <w:rPr>
                <w:rFonts w:cs="Arial"/>
                <w:szCs w:val="24"/>
                <w:lang w:eastAsia="en-US"/>
              </w:rPr>
            </w:pPr>
            <w:r>
              <w:rPr>
                <w:rFonts w:cs="Arial"/>
                <w:szCs w:val="24"/>
                <w:lang w:eastAsia="en-US"/>
              </w:rPr>
              <w:t>Mike Tate</w:t>
            </w:r>
          </w:p>
          <w:p w14:paraId="7B769E62" w14:textId="77777777" w:rsidR="00884A98" w:rsidRDefault="00884A98" w:rsidP="00884A98">
            <w:pPr>
              <w:rPr>
                <w:rFonts w:cs="Arial"/>
                <w:szCs w:val="24"/>
                <w:lang w:eastAsia="en-US"/>
              </w:rPr>
            </w:pPr>
            <w:r>
              <w:rPr>
                <w:rFonts w:cs="Arial"/>
                <w:szCs w:val="24"/>
                <w:lang w:eastAsia="en-US"/>
              </w:rPr>
              <w:t>Kirsty Baird</w:t>
            </w:r>
          </w:p>
          <w:p w14:paraId="10A6FCA2" w14:textId="77777777" w:rsidR="00884A98" w:rsidRDefault="00884A98" w:rsidP="00884A98">
            <w:pPr>
              <w:rPr>
                <w:szCs w:val="24"/>
              </w:rPr>
            </w:pPr>
            <w:r>
              <w:rPr>
                <w:rFonts w:cs="Arial"/>
                <w:szCs w:val="24"/>
                <w:lang w:eastAsia="en-US"/>
              </w:rPr>
              <w:t xml:space="preserve">Catherine </w:t>
            </w:r>
            <w:r>
              <w:rPr>
                <w:szCs w:val="24"/>
              </w:rPr>
              <w:t>Alnuamaani</w:t>
            </w:r>
          </w:p>
          <w:p w14:paraId="71367D09" w14:textId="77777777" w:rsidR="00884A98" w:rsidRDefault="00884A98" w:rsidP="00884A98">
            <w:pPr>
              <w:rPr>
                <w:szCs w:val="24"/>
              </w:rPr>
            </w:pPr>
            <w:r>
              <w:rPr>
                <w:szCs w:val="24"/>
              </w:rPr>
              <w:t>Neil Todd</w:t>
            </w:r>
          </w:p>
          <w:p w14:paraId="58FCB196" w14:textId="77777777" w:rsidR="00884A98" w:rsidRDefault="00884A98" w:rsidP="00884A98">
            <w:pPr>
              <w:rPr>
                <w:rFonts w:cs="Arial"/>
                <w:szCs w:val="24"/>
                <w:lang w:eastAsia="en-US"/>
              </w:rPr>
            </w:pPr>
            <w:r>
              <w:rPr>
                <w:rFonts w:cs="Arial"/>
                <w:szCs w:val="24"/>
                <w:lang w:eastAsia="en-US"/>
              </w:rPr>
              <w:t>Helen Boanas</w:t>
            </w:r>
          </w:p>
          <w:p w14:paraId="7BD7E416" w14:textId="77777777" w:rsidR="00884A98" w:rsidRDefault="00884A98" w:rsidP="00884A98">
            <w:pPr>
              <w:rPr>
                <w:rFonts w:cs="Arial"/>
                <w:szCs w:val="24"/>
                <w:lang w:eastAsia="en-US"/>
              </w:rPr>
            </w:pPr>
            <w:r>
              <w:rPr>
                <w:rFonts w:cs="Arial"/>
                <w:szCs w:val="24"/>
                <w:lang w:eastAsia="en-US"/>
              </w:rPr>
              <w:t>Lorna Gordon</w:t>
            </w:r>
          </w:p>
          <w:p w14:paraId="6D60BE88" w14:textId="77777777" w:rsidR="00884A98" w:rsidRDefault="00884A98" w:rsidP="00884A98">
            <w:pPr>
              <w:rPr>
                <w:szCs w:val="24"/>
              </w:rPr>
            </w:pPr>
          </w:p>
          <w:p w14:paraId="337A61D7" w14:textId="77777777" w:rsidR="00884A98" w:rsidRDefault="00884A98" w:rsidP="00884A98">
            <w:pPr>
              <w:rPr>
                <w:szCs w:val="24"/>
              </w:rPr>
            </w:pPr>
            <w:r>
              <w:rPr>
                <w:i/>
                <w:szCs w:val="24"/>
              </w:rPr>
              <w:t>Pay Committee</w:t>
            </w:r>
          </w:p>
          <w:p w14:paraId="79084773" w14:textId="77777777" w:rsidR="00884A98" w:rsidRDefault="00884A98" w:rsidP="00884A98">
            <w:pPr>
              <w:rPr>
                <w:szCs w:val="24"/>
              </w:rPr>
            </w:pPr>
            <w:r>
              <w:rPr>
                <w:szCs w:val="24"/>
              </w:rPr>
              <w:t>Oliver Gibson</w:t>
            </w:r>
          </w:p>
          <w:p w14:paraId="4DA9F885" w14:textId="77777777" w:rsidR="00884A98" w:rsidRDefault="00884A98" w:rsidP="00884A98">
            <w:pPr>
              <w:rPr>
                <w:szCs w:val="24"/>
              </w:rPr>
            </w:pPr>
            <w:r>
              <w:rPr>
                <w:szCs w:val="24"/>
              </w:rPr>
              <w:t>Sarah Hamilton</w:t>
            </w:r>
          </w:p>
          <w:p w14:paraId="0CAFD5F8" w14:textId="6EDADB50" w:rsidR="00884A98" w:rsidRPr="006813C9" w:rsidRDefault="00884A98" w:rsidP="00884A98">
            <w:pPr>
              <w:rPr>
                <w:szCs w:val="24"/>
              </w:rPr>
            </w:pPr>
            <w:r>
              <w:rPr>
                <w:szCs w:val="24"/>
              </w:rPr>
              <w:t>Helen Boanas</w:t>
            </w:r>
          </w:p>
          <w:p w14:paraId="50B041CA" w14:textId="77777777" w:rsidR="00884A98" w:rsidRDefault="00884A98" w:rsidP="00884A98">
            <w:pPr>
              <w:rPr>
                <w:szCs w:val="24"/>
              </w:rPr>
            </w:pPr>
          </w:p>
          <w:p w14:paraId="14D8D327" w14:textId="1AFF928E" w:rsidR="00884A98" w:rsidRDefault="00884A98" w:rsidP="00884A98">
            <w:pPr>
              <w:rPr>
                <w:szCs w:val="24"/>
              </w:rPr>
            </w:pPr>
            <w:r>
              <w:rPr>
                <w:szCs w:val="24"/>
              </w:rPr>
              <w:t>The Pay Committee meeting will be held on Wednesday 21</w:t>
            </w:r>
            <w:r w:rsidRPr="00884A98">
              <w:rPr>
                <w:szCs w:val="24"/>
                <w:vertAlign w:val="superscript"/>
              </w:rPr>
              <w:t>st</w:t>
            </w:r>
            <w:r>
              <w:rPr>
                <w:szCs w:val="24"/>
              </w:rPr>
              <w:t xml:space="preserve"> October 2020 at 5.30pm prior to the Resources Committee at 6.00pm.</w:t>
            </w:r>
          </w:p>
          <w:p w14:paraId="59A6062F" w14:textId="77777777" w:rsidR="00884A98" w:rsidRDefault="00884A98" w:rsidP="00884A98">
            <w:pPr>
              <w:rPr>
                <w:szCs w:val="24"/>
              </w:rPr>
            </w:pPr>
          </w:p>
          <w:p w14:paraId="57FB8ACC" w14:textId="03BAEA75" w:rsidR="00884A98" w:rsidRDefault="00884A98" w:rsidP="00884A98">
            <w:pPr>
              <w:rPr>
                <w:szCs w:val="24"/>
              </w:rPr>
            </w:pPr>
            <w:r>
              <w:rPr>
                <w:szCs w:val="24"/>
              </w:rPr>
              <w:t>The Headteacher’s Performance Management will be organised separately.</w:t>
            </w:r>
          </w:p>
          <w:p w14:paraId="5D2940CE" w14:textId="77777777" w:rsidR="00884A98" w:rsidRDefault="00884A98" w:rsidP="00884A98">
            <w:pPr>
              <w:rPr>
                <w:szCs w:val="24"/>
              </w:rPr>
            </w:pPr>
          </w:p>
          <w:p w14:paraId="12A7FD2C" w14:textId="77777777" w:rsidR="00884A98" w:rsidRDefault="00884A98" w:rsidP="00884A98">
            <w:pPr>
              <w:rPr>
                <w:szCs w:val="24"/>
              </w:rPr>
            </w:pPr>
            <w:r>
              <w:rPr>
                <w:szCs w:val="24"/>
              </w:rPr>
              <w:t>Committee Chairs will be elected at the first committee meeting.</w:t>
            </w:r>
          </w:p>
          <w:p w14:paraId="51A84EC2" w14:textId="77777777" w:rsidR="00884A98" w:rsidRPr="00CE4939" w:rsidRDefault="00884A98" w:rsidP="00884A98">
            <w:pPr>
              <w:rPr>
                <w:rFonts w:cs="Arial"/>
                <w:szCs w:val="24"/>
                <w:lang w:eastAsia="en-US"/>
              </w:rPr>
            </w:pPr>
          </w:p>
          <w:p w14:paraId="40E25725" w14:textId="77777777" w:rsidR="00884A98" w:rsidRDefault="00884A98" w:rsidP="00884A98">
            <w:pPr>
              <w:rPr>
                <w:rFonts w:cs="Arial"/>
                <w:szCs w:val="24"/>
                <w:u w:val="single"/>
                <w:lang w:eastAsia="en-US"/>
              </w:rPr>
            </w:pPr>
            <w:r>
              <w:rPr>
                <w:rFonts w:cs="Arial"/>
                <w:szCs w:val="24"/>
                <w:u w:val="single"/>
                <w:lang w:eastAsia="en-US"/>
              </w:rPr>
              <w:t>9.7</w:t>
            </w:r>
            <w:r w:rsidRPr="009D4826">
              <w:rPr>
                <w:rFonts w:cs="Arial"/>
                <w:szCs w:val="24"/>
                <w:u w:val="single"/>
                <w:lang w:eastAsia="en-US"/>
              </w:rPr>
              <w:t xml:space="preserve"> Link governors</w:t>
            </w:r>
          </w:p>
          <w:p w14:paraId="46360B25" w14:textId="34C148C5" w:rsidR="00884A98" w:rsidRDefault="00884A98" w:rsidP="00884A98">
            <w:pPr>
              <w:rPr>
                <w:szCs w:val="24"/>
              </w:rPr>
            </w:pPr>
            <w:r>
              <w:rPr>
                <w:szCs w:val="24"/>
              </w:rPr>
              <w:t>Link governors were agreed as follows:</w:t>
            </w:r>
          </w:p>
          <w:p w14:paraId="0B2DA6C8" w14:textId="77777777" w:rsidR="00884A98" w:rsidRDefault="00884A98" w:rsidP="00884A98">
            <w:pPr>
              <w:rPr>
                <w:szCs w:val="24"/>
              </w:rPr>
            </w:pPr>
          </w:p>
          <w:p w14:paraId="7163EA9F" w14:textId="72F57378" w:rsidR="00884A98" w:rsidRDefault="00884A98" w:rsidP="00884A98">
            <w:pPr>
              <w:rPr>
                <w:szCs w:val="24"/>
              </w:rPr>
            </w:pPr>
            <w:r>
              <w:rPr>
                <w:szCs w:val="24"/>
              </w:rPr>
              <w:t>SEND</w:t>
            </w:r>
            <w:r>
              <w:rPr>
                <w:szCs w:val="24"/>
              </w:rPr>
              <w:tab/>
            </w:r>
            <w:r>
              <w:rPr>
                <w:szCs w:val="24"/>
              </w:rPr>
              <w:tab/>
            </w:r>
            <w:r>
              <w:rPr>
                <w:szCs w:val="24"/>
              </w:rPr>
              <w:tab/>
            </w:r>
            <w:r>
              <w:rPr>
                <w:szCs w:val="24"/>
              </w:rPr>
              <w:tab/>
            </w:r>
            <w:r>
              <w:rPr>
                <w:szCs w:val="24"/>
              </w:rPr>
              <w:softHyphen/>
              <w:t>-</w:t>
            </w:r>
            <w:r>
              <w:rPr>
                <w:szCs w:val="24"/>
              </w:rPr>
              <w:tab/>
              <w:t>Kirsty Baird</w:t>
            </w:r>
          </w:p>
          <w:p w14:paraId="74C0B3CF" w14:textId="4D5BC1BF" w:rsidR="00884A98" w:rsidRDefault="00884A98" w:rsidP="00884A98">
            <w:pPr>
              <w:rPr>
                <w:szCs w:val="24"/>
              </w:rPr>
            </w:pPr>
            <w:r>
              <w:rPr>
                <w:szCs w:val="24"/>
              </w:rPr>
              <w:t xml:space="preserve">Pupil Premium </w:t>
            </w:r>
            <w:r>
              <w:rPr>
                <w:szCs w:val="24"/>
              </w:rPr>
              <w:tab/>
            </w:r>
            <w:r>
              <w:rPr>
                <w:szCs w:val="24"/>
              </w:rPr>
              <w:tab/>
              <w:t>-</w:t>
            </w:r>
            <w:r>
              <w:rPr>
                <w:szCs w:val="24"/>
              </w:rPr>
              <w:tab/>
              <w:t>Lorna Gordon</w:t>
            </w:r>
          </w:p>
          <w:p w14:paraId="59FFF162" w14:textId="77777777" w:rsidR="00884A98" w:rsidRDefault="00884A98" w:rsidP="00884A98">
            <w:pPr>
              <w:rPr>
                <w:szCs w:val="24"/>
              </w:rPr>
            </w:pPr>
            <w:r>
              <w:rPr>
                <w:szCs w:val="24"/>
              </w:rPr>
              <w:t>Safeguarding /</w:t>
            </w:r>
          </w:p>
          <w:p w14:paraId="7C40F196" w14:textId="64038279" w:rsidR="00884A98" w:rsidRDefault="00884A98" w:rsidP="00884A98">
            <w:pPr>
              <w:rPr>
                <w:szCs w:val="24"/>
              </w:rPr>
            </w:pPr>
            <w:r>
              <w:rPr>
                <w:szCs w:val="24"/>
              </w:rPr>
              <w:t>Mental Health /PSHE</w:t>
            </w:r>
            <w:r>
              <w:rPr>
                <w:szCs w:val="24"/>
              </w:rPr>
              <w:tab/>
              <w:t>-</w:t>
            </w:r>
            <w:r>
              <w:rPr>
                <w:szCs w:val="24"/>
              </w:rPr>
              <w:tab/>
              <w:t>Catherine Alnuamaani</w:t>
            </w:r>
          </w:p>
          <w:p w14:paraId="75B14993" w14:textId="3C0A64A8" w:rsidR="00884A98" w:rsidRDefault="00884A98" w:rsidP="00884A98">
            <w:pPr>
              <w:rPr>
                <w:szCs w:val="24"/>
              </w:rPr>
            </w:pPr>
            <w:r>
              <w:rPr>
                <w:szCs w:val="24"/>
              </w:rPr>
              <w:t>Arts</w:t>
            </w:r>
            <w:r>
              <w:rPr>
                <w:szCs w:val="24"/>
              </w:rPr>
              <w:tab/>
            </w:r>
            <w:r>
              <w:rPr>
                <w:szCs w:val="24"/>
              </w:rPr>
              <w:tab/>
            </w:r>
            <w:r>
              <w:rPr>
                <w:szCs w:val="24"/>
              </w:rPr>
              <w:tab/>
            </w:r>
            <w:r>
              <w:rPr>
                <w:szCs w:val="24"/>
              </w:rPr>
              <w:tab/>
              <w:t>-</w:t>
            </w:r>
            <w:r>
              <w:rPr>
                <w:szCs w:val="24"/>
              </w:rPr>
              <w:tab/>
              <w:t>Sarah Hamilton</w:t>
            </w:r>
          </w:p>
          <w:p w14:paraId="75C44BA8" w14:textId="7A67489A" w:rsidR="00884A98" w:rsidRDefault="00884A98" w:rsidP="00884A98">
            <w:pPr>
              <w:rPr>
                <w:szCs w:val="24"/>
              </w:rPr>
            </w:pPr>
            <w:r>
              <w:rPr>
                <w:szCs w:val="24"/>
              </w:rPr>
              <w:t>Maths</w:t>
            </w:r>
            <w:r>
              <w:rPr>
                <w:szCs w:val="24"/>
              </w:rPr>
              <w:tab/>
            </w:r>
            <w:r>
              <w:rPr>
                <w:szCs w:val="24"/>
              </w:rPr>
              <w:tab/>
            </w:r>
            <w:r>
              <w:rPr>
                <w:szCs w:val="24"/>
              </w:rPr>
              <w:tab/>
            </w:r>
            <w:r>
              <w:rPr>
                <w:szCs w:val="24"/>
              </w:rPr>
              <w:tab/>
              <w:t>-</w:t>
            </w:r>
            <w:r>
              <w:rPr>
                <w:szCs w:val="24"/>
              </w:rPr>
              <w:tab/>
              <w:t>Vino Bromfield</w:t>
            </w:r>
          </w:p>
          <w:p w14:paraId="675929CA" w14:textId="2A4728E0" w:rsidR="00884A98" w:rsidRDefault="00884A98" w:rsidP="00884A98">
            <w:pPr>
              <w:rPr>
                <w:szCs w:val="24"/>
              </w:rPr>
            </w:pPr>
            <w:r>
              <w:rPr>
                <w:szCs w:val="24"/>
              </w:rPr>
              <w:t>Reading</w:t>
            </w:r>
            <w:r>
              <w:rPr>
                <w:szCs w:val="24"/>
              </w:rPr>
              <w:tab/>
            </w:r>
            <w:r>
              <w:rPr>
                <w:szCs w:val="24"/>
              </w:rPr>
              <w:tab/>
            </w:r>
            <w:r>
              <w:rPr>
                <w:szCs w:val="24"/>
              </w:rPr>
              <w:tab/>
              <w:t>-</w:t>
            </w:r>
            <w:r>
              <w:rPr>
                <w:szCs w:val="24"/>
              </w:rPr>
              <w:tab/>
              <w:t>Suzannah Reeves</w:t>
            </w:r>
          </w:p>
          <w:p w14:paraId="06F7ED13" w14:textId="02B67ABD" w:rsidR="00884A98" w:rsidRDefault="00884A98" w:rsidP="00884A98">
            <w:pPr>
              <w:rPr>
                <w:szCs w:val="24"/>
              </w:rPr>
            </w:pPr>
            <w:r>
              <w:rPr>
                <w:szCs w:val="24"/>
              </w:rPr>
              <w:t>PE</w:t>
            </w:r>
            <w:r>
              <w:rPr>
                <w:szCs w:val="24"/>
              </w:rPr>
              <w:tab/>
            </w:r>
            <w:r>
              <w:rPr>
                <w:szCs w:val="24"/>
              </w:rPr>
              <w:tab/>
            </w:r>
            <w:r>
              <w:rPr>
                <w:szCs w:val="24"/>
              </w:rPr>
              <w:tab/>
            </w:r>
            <w:r>
              <w:rPr>
                <w:szCs w:val="24"/>
              </w:rPr>
              <w:tab/>
              <w:t>-</w:t>
            </w:r>
            <w:r>
              <w:rPr>
                <w:szCs w:val="24"/>
              </w:rPr>
              <w:tab/>
              <w:t>Garry Bridges</w:t>
            </w:r>
          </w:p>
          <w:p w14:paraId="2D8F58E3" w14:textId="0709A9A6" w:rsidR="00884A98" w:rsidRDefault="00884A98" w:rsidP="00884A98">
            <w:pPr>
              <w:rPr>
                <w:szCs w:val="24"/>
              </w:rPr>
            </w:pPr>
            <w:r>
              <w:rPr>
                <w:szCs w:val="24"/>
              </w:rPr>
              <w:t>IT</w:t>
            </w:r>
            <w:r>
              <w:rPr>
                <w:szCs w:val="24"/>
              </w:rPr>
              <w:tab/>
            </w:r>
            <w:r>
              <w:rPr>
                <w:szCs w:val="24"/>
              </w:rPr>
              <w:tab/>
            </w:r>
            <w:r>
              <w:rPr>
                <w:szCs w:val="24"/>
              </w:rPr>
              <w:tab/>
            </w:r>
            <w:r>
              <w:rPr>
                <w:szCs w:val="24"/>
              </w:rPr>
              <w:tab/>
              <w:t>-</w:t>
            </w:r>
            <w:r>
              <w:rPr>
                <w:szCs w:val="24"/>
              </w:rPr>
              <w:tab/>
              <w:t>Chris Byrne</w:t>
            </w:r>
          </w:p>
          <w:p w14:paraId="18BE0239" w14:textId="70B25C63" w:rsidR="00884A98" w:rsidRDefault="00884A98" w:rsidP="00884A98">
            <w:pPr>
              <w:rPr>
                <w:szCs w:val="24"/>
              </w:rPr>
            </w:pPr>
            <w:r>
              <w:rPr>
                <w:szCs w:val="24"/>
              </w:rPr>
              <w:t>Writing</w:t>
            </w:r>
            <w:r>
              <w:rPr>
                <w:szCs w:val="24"/>
              </w:rPr>
              <w:tab/>
            </w:r>
            <w:r>
              <w:rPr>
                <w:szCs w:val="24"/>
              </w:rPr>
              <w:tab/>
            </w:r>
            <w:r>
              <w:rPr>
                <w:szCs w:val="24"/>
              </w:rPr>
              <w:tab/>
              <w:t>-</w:t>
            </w:r>
            <w:r w:rsidR="00373EA8">
              <w:rPr>
                <w:szCs w:val="24"/>
              </w:rPr>
              <w:tab/>
              <w:t>Oliver Gibson</w:t>
            </w:r>
          </w:p>
          <w:p w14:paraId="058F3210" w14:textId="77777777" w:rsidR="00373EA8" w:rsidRDefault="00373EA8" w:rsidP="00884A98">
            <w:pPr>
              <w:rPr>
                <w:szCs w:val="24"/>
              </w:rPr>
            </w:pPr>
          </w:p>
          <w:p w14:paraId="6809E78D" w14:textId="77777777" w:rsidR="00884A98" w:rsidRPr="009D4826" w:rsidRDefault="00884A98" w:rsidP="00884A98">
            <w:pPr>
              <w:rPr>
                <w:rFonts w:cs="Arial"/>
                <w:szCs w:val="24"/>
                <w:u w:val="single"/>
                <w:lang w:eastAsia="en-US"/>
              </w:rPr>
            </w:pPr>
            <w:r>
              <w:rPr>
                <w:rFonts w:cs="Arial"/>
                <w:szCs w:val="24"/>
                <w:u w:val="single"/>
                <w:lang w:eastAsia="en-US"/>
              </w:rPr>
              <w:t>9.8</w:t>
            </w:r>
            <w:r w:rsidRPr="009D4826">
              <w:rPr>
                <w:rFonts w:cs="Arial"/>
                <w:szCs w:val="24"/>
                <w:u w:val="single"/>
                <w:lang w:eastAsia="en-US"/>
              </w:rPr>
              <w:t xml:space="preserve"> Governor vacancies</w:t>
            </w:r>
          </w:p>
          <w:p w14:paraId="5F04EA68" w14:textId="61DB7175" w:rsidR="00884A98" w:rsidRDefault="00373EA8" w:rsidP="00884A98">
            <w:pPr>
              <w:rPr>
                <w:szCs w:val="24"/>
                <w:lang w:val="en-US" w:eastAsia="en-US"/>
              </w:rPr>
            </w:pPr>
            <w:r>
              <w:rPr>
                <w:szCs w:val="24"/>
                <w:lang w:val="en-US" w:eastAsia="en-US"/>
              </w:rPr>
              <w:t>There is currently one parent governor vacancy and one co-opted governor vacancy.  The following governors’ term of office expires in November.</w:t>
            </w:r>
          </w:p>
          <w:p w14:paraId="3A9C7F27" w14:textId="77777777" w:rsidR="00373EA8" w:rsidRDefault="00373EA8" w:rsidP="00884A98">
            <w:pPr>
              <w:rPr>
                <w:szCs w:val="24"/>
                <w:lang w:val="en-US" w:eastAsia="en-US"/>
              </w:rPr>
            </w:pPr>
          </w:p>
          <w:p w14:paraId="078D37E7" w14:textId="024D8F0C" w:rsidR="00373EA8" w:rsidRDefault="00373EA8" w:rsidP="00884A98">
            <w:pPr>
              <w:rPr>
                <w:szCs w:val="24"/>
                <w:lang w:val="en-US" w:eastAsia="en-US"/>
              </w:rPr>
            </w:pPr>
            <w:r>
              <w:rPr>
                <w:szCs w:val="24"/>
                <w:lang w:val="en-US" w:eastAsia="en-US"/>
              </w:rPr>
              <w:t>Sarah Reeves</w:t>
            </w:r>
          </w:p>
          <w:p w14:paraId="340CCEBC" w14:textId="7475627F" w:rsidR="00373EA8" w:rsidRDefault="00373EA8" w:rsidP="00884A98">
            <w:pPr>
              <w:rPr>
                <w:szCs w:val="24"/>
                <w:lang w:val="en-US" w:eastAsia="en-US"/>
              </w:rPr>
            </w:pPr>
            <w:r>
              <w:rPr>
                <w:szCs w:val="24"/>
                <w:lang w:val="en-US" w:eastAsia="en-US"/>
              </w:rPr>
              <w:t>Chris Byrne</w:t>
            </w:r>
          </w:p>
          <w:p w14:paraId="110CFE67" w14:textId="5650A99C" w:rsidR="00373EA8" w:rsidRDefault="00373EA8" w:rsidP="00884A98">
            <w:pPr>
              <w:rPr>
                <w:szCs w:val="24"/>
                <w:lang w:val="en-US" w:eastAsia="en-US"/>
              </w:rPr>
            </w:pPr>
            <w:r>
              <w:rPr>
                <w:szCs w:val="24"/>
                <w:lang w:val="en-US" w:eastAsia="en-US"/>
              </w:rPr>
              <w:t>Lorna Gordon</w:t>
            </w:r>
          </w:p>
          <w:p w14:paraId="1F8E7AF5" w14:textId="6F879FCF" w:rsidR="00373EA8" w:rsidRDefault="00373EA8" w:rsidP="00884A98">
            <w:pPr>
              <w:rPr>
                <w:szCs w:val="24"/>
                <w:lang w:val="en-US" w:eastAsia="en-US"/>
              </w:rPr>
            </w:pPr>
            <w:r>
              <w:rPr>
                <w:szCs w:val="24"/>
                <w:lang w:val="en-US" w:eastAsia="en-US"/>
              </w:rPr>
              <w:t>Kirsty Baird</w:t>
            </w:r>
          </w:p>
          <w:p w14:paraId="5AA17DFB" w14:textId="77777777" w:rsidR="00884A98" w:rsidRDefault="00884A98" w:rsidP="00884A98">
            <w:pPr>
              <w:rPr>
                <w:szCs w:val="24"/>
                <w:lang w:val="en-US" w:eastAsia="en-US"/>
              </w:rPr>
            </w:pPr>
          </w:p>
          <w:p w14:paraId="237C65AD" w14:textId="52EB2971" w:rsidR="00884A98" w:rsidRDefault="00373EA8" w:rsidP="00884A98">
            <w:pPr>
              <w:rPr>
                <w:rFonts w:cs="Arial"/>
                <w:szCs w:val="24"/>
                <w:lang w:eastAsia="en-US"/>
              </w:rPr>
            </w:pPr>
            <w:r>
              <w:rPr>
                <w:rFonts w:cs="Arial"/>
                <w:szCs w:val="24"/>
                <w:lang w:eastAsia="en-US"/>
              </w:rPr>
              <w:t>Sarah Hamilton was re-appointed as co-opted governor for a period of 4 years.</w:t>
            </w:r>
          </w:p>
          <w:p w14:paraId="22A1B1B7" w14:textId="77777777" w:rsidR="00373EA8" w:rsidRDefault="00373EA8" w:rsidP="00884A98">
            <w:pPr>
              <w:rPr>
                <w:rFonts w:cs="Arial"/>
                <w:szCs w:val="24"/>
                <w:lang w:eastAsia="en-US"/>
              </w:rPr>
            </w:pPr>
          </w:p>
          <w:p w14:paraId="0D4A8151" w14:textId="77777777" w:rsidR="00373EA8" w:rsidRDefault="00373EA8" w:rsidP="00884A98">
            <w:pPr>
              <w:rPr>
                <w:rFonts w:cs="Arial"/>
                <w:szCs w:val="24"/>
                <w:lang w:eastAsia="en-US"/>
              </w:rPr>
            </w:pPr>
            <w:r>
              <w:rPr>
                <w:rFonts w:cs="Arial"/>
                <w:szCs w:val="24"/>
                <w:lang w:eastAsia="en-US"/>
              </w:rPr>
              <w:t>Chris Byrne was re-appointed as co-opted governor for a period of 1 year.</w:t>
            </w:r>
          </w:p>
          <w:p w14:paraId="71DF8B9B" w14:textId="77777777" w:rsidR="00373EA8" w:rsidRDefault="00373EA8" w:rsidP="00884A98">
            <w:pPr>
              <w:rPr>
                <w:rFonts w:cs="Arial"/>
                <w:szCs w:val="24"/>
                <w:lang w:eastAsia="en-US"/>
              </w:rPr>
            </w:pPr>
          </w:p>
          <w:p w14:paraId="27FBB684" w14:textId="68BA0A5C" w:rsidR="00373EA8" w:rsidRDefault="00373EA8" w:rsidP="00884A98">
            <w:pPr>
              <w:rPr>
                <w:rFonts w:cs="Arial"/>
                <w:szCs w:val="24"/>
                <w:lang w:eastAsia="en-US"/>
              </w:rPr>
            </w:pPr>
            <w:r>
              <w:rPr>
                <w:rFonts w:cs="Arial"/>
                <w:szCs w:val="24"/>
                <w:lang w:eastAsia="en-US"/>
              </w:rPr>
              <w:t xml:space="preserve">The Chair will discuss separately with Lorna Gordon and Kirsty Baird regarding renewal of their term of office.  A parent </w:t>
            </w:r>
            <w:r w:rsidR="00C855E3">
              <w:rPr>
                <w:rFonts w:cs="Arial"/>
                <w:szCs w:val="24"/>
                <w:lang w:eastAsia="en-US"/>
              </w:rPr>
              <w:t xml:space="preserve">governor </w:t>
            </w:r>
            <w:r>
              <w:rPr>
                <w:rFonts w:cs="Arial"/>
                <w:szCs w:val="24"/>
                <w:lang w:eastAsia="en-US"/>
              </w:rPr>
              <w:t>election will need to be undertaken</w:t>
            </w:r>
            <w:r w:rsidR="00C855E3">
              <w:rPr>
                <w:rFonts w:cs="Arial"/>
                <w:szCs w:val="24"/>
                <w:lang w:eastAsia="en-US"/>
              </w:rPr>
              <w:t>.  The Clerk will forward guidance documents relating to parent governor elections to the HT and SBM for information.</w:t>
            </w:r>
          </w:p>
          <w:p w14:paraId="408AE0D5" w14:textId="77777777" w:rsidR="00373EA8" w:rsidRDefault="00373EA8" w:rsidP="00884A98">
            <w:pPr>
              <w:rPr>
                <w:rFonts w:cs="Arial"/>
                <w:szCs w:val="24"/>
                <w:lang w:eastAsia="en-US"/>
              </w:rPr>
            </w:pPr>
          </w:p>
          <w:p w14:paraId="7E4FBB64" w14:textId="77777777" w:rsidR="00373EA8" w:rsidRPr="00373EA8" w:rsidRDefault="00373EA8" w:rsidP="00884A98">
            <w:pPr>
              <w:rPr>
                <w:rFonts w:cs="Arial"/>
                <w:szCs w:val="24"/>
                <w:lang w:eastAsia="en-US"/>
              </w:rPr>
            </w:pPr>
          </w:p>
          <w:p w14:paraId="76555D29" w14:textId="77777777" w:rsidR="00884A98" w:rsidRPr="009D4826" w:rsidRDefault="00884A98" w:rsidP="00884A98">
            <w:pPr>
              <w:rPr>
                <w:rFonts w:cs="Arial"/>
                <w:szCs w:val="24"/>
                <w:u w:val="single"/>
                <w:lang w:eastAsia="en-US"/>
              </w:rPr>
            </w:pPr>
            <w:r w:rsidRPr="009D4826">
              <w:rPr>
                <w:rFonts w:cs="Arial"/>
                <w:szCs w:val="24"/>
                <w:u w:val="single"/>
                <w:lang w:eastAsia="en-US"/>
              </w:rPr>
              <w:t xml:space="preserve">9.9 Governor visits </w:t>
            </w:r>
          </w:p>
          <w:p w14:paraId="343E50D5" w14:textId="081BCF6D" w:rsidR="00884A98" w:rsidRDefault="00C855E3" w:rsidP="00884A98">
            <w:pPr>
              <w:rPr>
                <w:rFonts w:cs="Arial"/>
                <w:szCs w:val="24"/>
                <w:lang w:eastAsia="en-US"/>
              </w:rPr>
            </w:pPr>
            <w:r>
              <w:rPr>
                <w:rFonts w:cs="Arial"/>
                <w:szCs w:val="24"/>
                <w:lang w:eastAsia="en-US"/>
              </w:rPr>
              <w:t>The SEND link governor</w:t>
            </w:r>
            <w:r w:rsidR="00B67BED">
              <w:rPr>
                <w:rFonts w:cs="Arial"/>
                <w:szCs w:val="24"/>
                <w:lang w:eastAsia="en-US"/>
              </w:rPr>
              <w:t xml:space="preserve"> recently visited school to meet with the</w:t>
            </w:r>
            <w:r w:rsidR="00B94044">
              <w:rPr>
                <w:rFonts w:cs="Arial"/>
                <w:szCs w:val="24"/>
                <w:lang w:eastAsia="en-US"/>
              </w:rPr>
              <w:t xml:space="preserve"> SENDCO and another meeting is</w:t>
            </w:r>
            <w:r w:rsidR="00B67BED">
              <w:rPr>
                <w:rFonts w:cs="Arial"/>
                <w:szCs w:val="24"/>
                <w:lang w:eastAsia="en-US"/>
              </w:rPr>
              <w:t xml:space="preserve"> planned for the 1</w:t>
            </w:r>
            <w:r w:rsidR="00B67BED" w:rsidRPr="00B67BED">
              <w:rPr>
                <w:rFonts w:cs="Arial"/>
                <w:szCs w:val="24"/>
                <w:vertAlign w:val="superscript"/>
                <w:lang w:eastAsia="en-US"/>
              </w:rPr>
              <w:t>st</w:t>
            </w:r>
            <w:r w:rsidR="00B67BED">
              <w:rPr>
                <w:rFonts w:cs="Arial"/>
                <w:szCs w:val="24"/>
                <w:lang w:eastAsia="en-US"/>
              </w:rPr>
              <w:t xml:space="preserve"> October 2020.  A verbal update of the visit was provided as follows.</w:t>
            </w:r>
          </w:p>
          <w:p w14:paraId="0B610624" w14:textId="77777777" w:rsidR="00B67BED" w:rsidRDefault="00B67BED" w:rsidP="00884A98">
            <w:pPr>
              <w:rPr>
                <w:rFonts w:cs="Arial"/>
                <w:szCs w:val="24"/>
                <w:lang w:eastAsia="en-US"/>
              </w:rPr>
            </w:pPr>
          </w:p>
          <w:p w14:paraId="2CA992B2" w14:textId="623FD958" w:rsidR="00B67BED" w:rsidRDefault="00B67BED" w:rsidP="00884A98">
            <w:pPr>
              <w:rPr>
                <w:rFonts w:cs="Arial"/>
                <w:szCs w:val="24"/>
                <w:lang w:eastAsia="en-US"/>
              </w:rPr>
            </w:pPr>
            <w:r>
              <w:rPr>
                <w:rFonts w:cs="Arial"/>
                <w:szCs w:val="24"/>
                <w:lang w:eastAsia="en-US"/>
              </w:rPr>
              <w:t>The EHCP assessments submitted prior to the end of last term are generally progressing well as the service from the Local Authority has improved.  A teacher of the deaf, a speech and language therapist and an Educational Psychologist are visiting the school.</w:t>
            </w:r>
          </w:p>
          <w:p w14:paraId="4681F3A3" w14:textId="77777777" w:rsidR="00B67BED" w:rsidRDefault="00B67BED" w:rsidP="00884A98">
            <w:pPr>
              <w:rPr>
                <w:rFonts w:cs="Arial"/>
                <w:szCs w:val="24"/>
                <w:lang w:eastAsia="en-US"/>
              </w:rPr>
            </w:pPr>
          </w:p>
          <w:p w14:paraId="1B334E02" w14:textId="300EA1D6" w:rsidR="00B67BED" w:rsidRDefault="00B67BED" w:rsidP="00884A98">
            <w:pPr>
              <w:rPr>
                <w:rFonts w:cs="Arial"/>
                <w:szCs w:val="24"/>
                <w:lang w:eastAsia="en-US"/>
              </w:rPr>
            </w:pPr>
            <w:r>
              <w:rPr>
                <w:rFonts w:cs="Arial"/>
                <w:szCs w:val="24"/>
                <w:lang w:eastAsia="en-US"/>
              </w:rPr>
              <w:t xml:space="preserve">There is a new case worker for Manchester who is visiting the school shortly to meet with the SENDCO.  </w:t>
            </w:r>
          </w:p>
          <w:p w14:paraId="48715EB0" w14:textId="77777777" w:rsidR="00B67BED" w:rsidRDefault="00B67BED" w:rsidP="00884A98">
            <w:pPr>
              <w:rPr>
                <w:rFonts w:cs="Arial"/>
                <w:szCs w:val="24"/>
                <w:lang w:eastAsia="en-US"/>
              </w:rPr>
            </w:pPr>
          </w:p>
          <w:p w14:paraId="404A5031" w14:textId="7DF341DC" w:rsidR="00B67BED" w:rsidRDefault="00B67BED" w:rsidP="00884A98">
            <w:pPr>
              <w:rPr>
                <w:rFonts w:cs="Arial"/>
                <w:szCs w:val="24"/>
                <w:lang w:eastAsia="en-US"/>
              </w:rPr>
            </w:pPr>
            <w:r>
              <w:rPr>
                <w:rFonts w:cs="Arial"/>
                <w:szCs w:val="24"/>
                <w:lang w:eastAsia="en-US"/>
              </w:rPr>
              <w:t xml:space="preserve">Currently there is no provision for children without EHCPs.  </w:t>
            </w:r>
          </w:p>
          <w:p w14:paraId="7832A1DC" w14:textId="77777777" w:rsidR="00B67BED" w:rsidRDefault="00B67BED" w:rsidP="00884A98">
            <w:pPr>
              <w:rPr>
                <w:rFonts w:cs="Arial"/>
                <w:szCs w:val="24"/>
                <w:lang w:eastAsia="en-US"/>
              </w:rPr>
            </w:pPr>
          </w:p>
          <w:p w14:paraId="49786863" w14:textId="1DFF2106" w:rsidR="00B67BED" w:rsidRDefault="00B67BED" w:rsidP="00884A98">
            <w:pPr>
              <w:rPr>
                <w:rFonts w:cs="Arial"/>
                <w:szCs w:val="24"/>
                <w:lang w:eastAsia="en-US"/>
              </w:rPr>
            </w:pPr>
            <w:r>
              <w:rPr>
                <w:rFonts w:cs="Arial"/>
                <w:szCs w:val="24"/>
                <w:lang w:eastAsia="en-US"/>
              </w:rPr>
              <w:t xml:space="preserve">There is an impact on teachers, staff and students at the moment in respect of additional pressure and anxiety.  SENDCOs are concerned about future submissions for EHCPs as they are not able to evidence support that has been put in place.  </w:t>
            </w:r>
          </w:p>
          <w:p w14:paraId="5FA29442" w14:textId="77777777" w:rsidR="00B67BED" w:rsidRDefault="00B67BED" w:rsidP="00884A98">
            <w:pPr>
              <w:rPr>
                <w:rFonts w:cs="Arial"/>
                <w:szCs w:val="24"/>
                <w:lang w:eastAsia="en-US"/>
              </w:rPr>
            </w:pPr>
          </w:p>
          <w:p w14:paraId="5C41A247" w14:textId="5CFB6677" w:rsidR="00B67BED" w:rsidRDefault="00B67BED" w:rsidP="00884A98">
            <w:pPr>
              <w:rPr>
                <w:rFonts w:cs="Arial"/>
                <w:szCs w:val="24"/>
                <w:lang w:eastAsia="en-US"/>
              </w:rPr>
            </w:pPr>
            <w:r>
              <w:rPr>
                <w:rFonts w:cs="Arial"/>
                <w:i/>
                <w:szCs w:val="24"/>
                <w:lang w:eastAsia="en-US"/>
              </w:rPr>
              <w:t>Q: Is the counselling service taking place in school?</w:t>
            </w:r>
          </w:p>
          <w:p w14:paraId="3396D9EB" w14:textId="5BB91A78" w:rsidR="00B67BED" w:rsidRDefault="00B67BED" w:rsidP="00884A98">
            <w:pPr>
              <w:rPr>
                <w:rFonts w:cs="Arial"/>
                <w:szCs w:val="24"/>
                <w:lang w:eastAsia="en-US"/>
              </w:rPr>
            </w:pPr>
            <w:r>
              <w:rPr>
                <w:rFonts w:cs="Arial"/>
                <w:szCs w:val="24"/>
                <w:lang w:eastAsia="en-US"/>
              </w:rPr>
              <w:t>This is not currently taking place, as counsellors are not comfortable with coming in to schools at the moment.  The school has no control over outside agencies.</w:t>
            </w:r>
          </w:p>
          <w:p w14:paraId="3D32DB6C" w14:textId="77777777" w:rsidR="00B67BED" w:rsidRDefault="00B67BED" w:rsidP="00884A98">
            <w:pPr>
              <w:rPr>
                <w:rFonts w:cs="Arial"/>
                <w:szCs w:val="24"/>
                <w:lang w:eastAsia="en-US"/>
              </w:rPr>
            </w:pPr>
          </w:p>
          <w:p w14:paraId="3F6F9B04" w14:textId="379ACD75" w:rsidR="00B67BED" w:rsidRDefault="00B67BED" w:rsidP="00884A98">
            <w:pPr>
              <w:rPr>
                <w:rFonts w:cs="Arial"/>
                <w:szCs w:val="24"/>
                <w:lang w:eastAsia="en-US"/>
              </w:rPr>
            </w:pPr>
            <w:r>
              <w:rPr>
                <w:rFonts w:cs="Arial"/>
                <w:i/>
                <w:szCs w:val="24"/>
                <w:lang w:eastAsia="en-US"/>
              </w:rPr>
              <w:t>Q: Could remote counselling be offered?</w:t>
            </w:r>
          </w:p>
          <w:p w14:paraId="48C8D5A6" w14:textId="67394D46" w:rsidR="00B67BED" w:rsidRPr="00B67BED" w:rsidRDefault="00B67BED" w:rsidP="00884A98">
            <w:pPr>
              <w:rPr>
                <w:rFonts w:cs="Arial"/>
                <w:szCs w:val="24"/>
                <w:lang w:eastAsia="en-US"/>
              </w:rPr>
            </w:pPr>
            <w:r>
              <w:rPr>
                <w:rFonts w:cs="Arial"/>
                <w:szCs w:val="24"/>
                <w:lang w:eastAsia="en-US"/>
              </w:rPr>
              <w:t>If there becomes an urgent need, this could be considered.</w:t>
            </w:r>
          </w:p>
          <w:p w14:paraId="72F2732B" w14:textId="77777777" w:rsidR="00373EA8" w:rsidRDefault="00373EA8" w:rsidP="00884A98">
            <w:pPr>
              <w:rPr>
                <w:rFonts w:cs="Arial"/>
                <w:szCs w:val="24"/>
                <w:u w:val="single"/>
                <w:lang w:eastAsia="en-US"/>
              </w:rPr>
            </w:pPr>
          </w:p>
          <w:p w14:paraId="55AFC94E" w14:textId="77777777" w:rsidR="00884A98" w:rsidRPr="009D4826" w:rsidRDefault="00884A98" w:rsidP="00884A98">
            <w:pPr>
              <w:rPr>
                <w:rFonts w:cs="Arial"/>
                <w:szCs w:val="24"/>
                <w:u w:val="single"/>
                <w:lang w:val="en-US" w:eastAsia="en-US"/>
              </w:rPr>
            </w:pPr>
            <w:r w:rsidRPr="009D4826">
              <w:rPr>
                <w:rFonts w:cs="Arial"/>
                <w:szCs w:val="24"/>
                <w:u w:val="single"/>
                <w:lang w:eastAsia="en-US"/>
              </w:rPr>
              <w:t>9.10 Governor training</w:t>
            </w:r>
          </w:p>
          <w:p w14:paraId="288FB578" w14:textId="1C5674E9" w:rsidR="00884A98" w:rsidRPr="00B67BED" w:rsidRDefault="00C855E3" w:rsidP="0045170A">
            <w:pPr>
              <w:rPr>
                <w:rFonts w:cs="Arial"/>
                <w:szCs w:val="24"/>
                <w:lang w:val="en-US" w:eastAsia="en-US"/>
              </w:rPr>
            </w:pPr>
            <w:r>
              <w:rPr>
                <w:rFonts w:cs="Arial"/>
                <w:szCs w:val="24"/>
                <w:lang w:val="en-US" w:eastAsia="en-US"/>
              </w:rPr>
              <w:t>Governors are invited to take part in Safeguarding training at the school which will take place on the 23</w:t>
            </w:r>
            <w:r w:rsidRPr="00C855E3">
              <w:rPr>
                <w:rFonts w:cs="Arial"/>
                <w:szCs w:val="24"/>
                <w:vertAlign w:val="superscript"/>
                <w:lang w:val="en-US" w:eastAsia="en-US"/>
              </w:rPr>
              <w:t>rd</w:t>
            </w:r>
            <w:r>
              <w:rPr>
                <w:rFonts w:cs="Arial"/>
                <w:szCs w:val="24"/>
                <w:lang w:val="en-US" w:eastAsia="en-US"/>
              </w:rPr>
              <w:t xml:space="preserve"> October.  This will take place at the school in a socially distanced manner.  The DHT will re-circulate timings of this event to governors.</w:t>
            </w:r>
          </w:p>
          <w:p w14:paraId="2837DDD7" w14:textId="41DD5314" w:rsidR="00884A98" w:rsidRPr="00315361" w:rsidRDefault="00884A98" w:rsidP="0045170A">
            <w:pPr>
              <w:rPr>
                <w:szCs w:val="24"/>
                <w:lang w:val="en-US" w:eastAsia="en-US"/>
              </w:rPr>
            </w:pPr>
          </w:p>
        </w:tc>
      </w:tr>
      <w:tr w:rsidR="00583B8F" w14:paraId="06CC569A" w14:textId="77777777" w:rsidTr="007B4A8A">
        <w:tc>
          <w:tcPr>
            <w:tcW w:w="664" w:type="dxa"/>
            <w:tcBorders>
              <w:top w:val="single" w:sz="4" w:space="0" w:color="auto"/>
            </w:tcBorders>
          </w:tcPr>
          <w:p w14:paraId="5C22355E" w14:textId="77777777" w:rsidR="00583B8F" w:rsidRDefault="00583B8F" w:rsidP="00583B8F">
            <w:pPr>
              <w:jc w:val="both"/>
              <w:rPr>
                <w:rFonts w:cs="Arial"/>
              </w:rPr>
            </w:pPr>
          </w:p>
        </w:tc>
        <w:tc>
          <w:tcPr>
            <w:tcW w:w="6798" w:type="dxa"/>
            <w:tcBorders>
              <w:top w:val="single" w:sz="4" w:space="0" w:color="auto"/>
            </w:tcBorders>
          </w:tcPr>
          <w:p w14:paraId="27663197" w14:textId="77777777" w:rsidR="00583B8F" w:rsidRDefault="00583B8F" w:rsidP="00583B8F">
            <w:pPr>
              <w:pStyle w:val="Heading1"/>
              <w:rPr>
                <w:sz w:val="24"/>
              </w:rPr>
            </w:pPr>
            <w:r>
              <w:rPr>
                <w:sz w:val="24"/>
              </w:rPr>
              <w:t>Actions or decisions</w:t>
            </w:r>
          </w:p>
        </w:tc>
        <w:tc>
          <w:tcPr>
            <w:tcW w:w="1469" w:type="dxa"/>
            <w:tcBorders>
              <w:top w:val="single" w:sz="4" w:space="0" w:color="auto"/>
            </w:tcBorders>
          </w:tcPr>
          <w:p w14:paraId="1689418E" w14:textId="77777777" w:rsidR="00583B8F" w:rsidRDefault="00583B8F" w:rsidP="00583B8F">
            <w:pPr>
              <w:rPr>
                <w:rFonts w:cs="Arial"/>
                <w:b/>
                <w:szCs w:val="24"/>
              </w:rPr>
            </w:pPr>
            <w:r>
              <w:rPr>
                <w:rFonts w:cs="Arial"/>
                <w:b/>
                <w:szCs w:val="24"/>
              </w:rPr>
              <w:t>Owner</w:t>
            </w:r>
          </w:p>
        </w:tc>
        <w:tc>
          <w:tcPr>
            <w:tcW w:w="1377" w:type="dxa"/>
            <w:tcBorders>
              <w:top w:val="single" w:sz="4" w:space="0" w:color="auto"/>
            </w:tcBorders>
          </w:tcPr>
          <w:p w14:paraId="2AA493F1" w14:textId="77777777" w:rsidR="00583B8F" w:rsidRDefault="00583B8F" w:rsidP="00583B8F">
            <w:pPr>
              <w:rPr>
                <w:rFonts w:cs="Arial"/>
                <w:b/>
                <w:szCs w:val="24"/>
              </w:rPr>
            </w:pPr>
            <w:r>
              <w:rPr>
                <w:rFonts w:cs="Arial"/>
                <w:b/>
                <w:szCs w:val="24"/>
              </w:rPr>
              <w:t>Timescale</w:t>
            </w:r>
          </w:p>
        </w:tc>
      </w:tr>
      <w:tr w:rsidR="00884A98" w14:paraId="3176879C" w14:textId="77777777" w:rsidTr="007B4A8A">
        <w:tc>
          <w:tcPr>
            <w:tcW w:w="664" w:type="dxa"/>
          </w:tcPr>
          <w:p w14:paraId="68230173" w14:textId="77777777" w:rsidR="00884A98" w:rsidRDefault="00884A98" w:rsidP="00884A98">
            <w:pPr>
              <w:jc w:val="both"/>
              <w:rPr>
                <w:rFonts w:cs="Arial"/>
              </w:rPr>
            </w:pPr>
          </w:p>
        </w:tc>
        <w:tc>
          <w:tcPr>
            <w:tcW w:w="6798" w:type="dxa"/>
          </w:tcPr>
          <w:p w14:paraId="546FAF0A" w14:textId="77777777" w:rsidR="00884A98" w:rsidRDefault="00884A98" w:rsidP="00884A98">
            <w:pPr>
              <w:pStyle w:val="ListParagraph"/>
              <w:numPr>
                <w:ilvl w:val="0"/>
                <w:numId w:val="14"/>
              </w:numPr>
              <w:spacing w:line="280" w:lineRule="exact"/>
              <w:ind w:left="786"/>
              <w:rPr>
                <w:szCs w:val="24"/>
              </w:rPr>
            </w:pPr>
            <w:r>
              <w:rPr>
                <w:szCs w:val="24"/>
              </w:rPr>
              <w:t>Terms of reference approved</w:t>
            </w:r>
          </w:p>
          <w:p w14:paraId="77D70132" w14:textId="77777777" w:rsidR="00884A98" w:rsidRDefault="00884A98" w:rsidP="00884A98">
            <w:pPr>
              <w:spacing w:line="280" w:lineRule="exact"/>
              <w:rPr>
                <w:szCs w:val="24"/>
              </w:rPr>
            </w:pPr>
          </w:p>
          <w:p w14:paraId="0E55C677" w14:textId="77777777" w:rsidR="00884A98" w:rsidRDefault="00884A98" w:rsidP="00884A98">
            <w:pPr>
              <w:pStyle w:val="ListParagraph"/>
              <w:numPr>
                <w:ilvl w:val="0"/>
                <w:numId w:val="18"/>
              </w:numPr>
              <w:spacing w:line="280" w:lineRule="exact"/>
              <w:ind w:left="786"/>
              <w:rPr>
                <w:szCs w:val="24"/>
              </w:rPr>
            </w:pPr>
            <w:r>
              <w:rPr>
                <w:szCs w:val="24"/>
              </w:rPr>
              <w:t>Code of conduct approved</w:t>
            </w:r>
          </w:p>
          <w:p w14:paraId="0BAB7AE8" w14:textId="77777777" w:rsidR="00884A98" w:rsidRDefault="00884A98" w:rsidP="00884A98">
            <w:pPr>
              <w:pStyle w:val="ListParagraph"/>
              <w:spacing w:line="280" w:lineRule="exact"/>
              <w:ind w:left="786"/>
              <w:rPr>
                <w:szCs w:val="24"/>
              </w:rPr>
            </w:pPr>
          </w:p>
          <w:p w14:paraId="4C96C82F" w14:textId="77824B20" w:rsidR="00884A98" w:rsidRDefault="00884A98" w:rsidP="00884A98">
            <w:pPr>
              <w:pStyle w:val="ListParagraph"/>
              <w:numPr>
                <w:ilvl w:val="0"/>
                <w:numId w:val="18"/>
              </w:numPr>
              <w:spacing w:line="280" w:lineRule="exact"/>
              <w:ind w:left="786"/>
              <w:rPr>
                <w:szCs w:val="24"/>
              </w:rPr>
            </w:pPr>
            <w:r>
              <w:rPr>
                <w:szCs w:val="24"/>
              </w:rPr>
              <w:t xml:space="preserve">Annual declaration of pecuniary interest forms </w:t>
            </w:r>
            <w:r w:rsidR="00373EA8">
              <w:rPr>
                <w:szCs w:val="24"/>
              </w:rPr>
              <w:t xml:space="preserve">to be </w:t>
            </w:r>
            <w:r>
              <w:rPr>
                <w:szCs w:val="24"/>
              </w:rPr>
              <w:t>completed</w:t>
            </w:r>
            <w:r w:rsidR="00373EA8">
              <w:rPr>
                <w:szCs w:val="24"/>
              </w:rPr>
              <w:t xml:space="preserve"> electronically</w:t>
            </w:r>
          </w:p>
          <w:p w14:paraId="4F8A8BDD" w14:textId="77777777" w:rsidR="00884A98" w:rsidRDefault="00884A98" w:rsidP="00884A98">
            <w:pPr>
              <w:pStyle w:val="ListParagraph"/>
              <w:spacing w:line="280" w:lineRule="exact"/>
              <w:ind w:left="786"/>
              <w:rPr>
                <w:szCs w:val="24"/>
              </w:rPr>
            </w:pPr>
          </w:p>
          <w:p w14:paraId="1124807E" w14:textId="11CFE8FD" w:rsidR="00884A98" w:rsidRDefault="00884A98" w:rsidP="00884A98">
            <w:pPr>
              <w:pStyle w:val="ListParagraph"/>
              <w:numPr>
                <w:ilvl w:val="0"/>
                <w:numId w:val="18"/>
              </w:numPr>
              <w:spacing w:line="280" w:lineRule="exact"/>
              <w:ind w:left="786"/>
              <w:rPr>
                <w:szCs w:val="24"/>
              </w:rPr>
            </w:pPr>
            <w:r>
              <w:rPr>
                <w:szCs w:val="24"/>
              </w:rPr>
              <w:t xml:space="preserve">Annual confirmation of eligibility forms </w:t>
            </w:r>
            <w:r w:rsidR="00373EA8">
              <w:rPr>
                <w:szCs w:val="24"/>
              </w:rPr>
              <w:t xml:space="preserve">to be </w:t>
            </w:r>
            <w:r>
              <w:rPr>
                <w:szCs w:val="24"/>
              </w:rPr>
              <w:t>completed</w:t>
            </w:r>
            <w:r w:rsidR="00373EA8">
              <w:rPr>
                <w:szCs w:val="24"/>
              </w:rPr>
              <w:t xml:space="preserve"> electronically</w:t>
            </w:r>
          </w:p>
          <w:p w14:paraId="40622822" w14:textId="77777777" w:rsidR="00884A98" w:rsidRPr="007C6571" w:rsidRDefault="00884A98" w:rsidP="00884A98">
            <w:pPr>
              <w:pStyle w:val="ListParagraph"/>
              <w:spacing w:line="280" w:lineRule="exact"/>
              <w:rPr>
                <w:szCs w:val="24"/>
              </w:rPr>
            </w:pPr>
          </w:p>
          <w:p w14:paraId="5D5EF5C5" w14:textId="183164A1" w:rsidR="00373EA8" w:rsidRPr="00373EA8" w:rsidRDefault="00373EA8" w:rsidP="00373EA8">
            <w:pPr>
              <w:pStyle w:val="ListParagraph"/>
              <w:numPr>
                <w:ilvl w:val="0"/>
                <w:numId w:val="22"/>
              </w:numPr>
              <w:spacing w:line="280" w:lineRule="exact"/>
              <w:rPr>
                <w:szCs w:val="24"/>
              </w:rPr>
            </w:pPr>
            <w:r>
              <w:rPr>
                <w:szCs w:val="24"/>
              </w:rPr>
              <w:t>Outstanding s</w:t>
            </w:r>
            <w:r w:rsidR="00884A98">
              <w:rPr>
                <w:szCs w:val="24"/>
              </w:rPr>
              <w:t xml:space="preserve">kills audit forms </w:t>
            </w:r>
            <w:r>
              <w:rPr>
                <w:szCs w:val="24"/>
              </w:rPr>
              <w:t xml:space="preserve">to be re-circulated and </w:t>
            </w:r>
            <w:r w:rsidR="00884A98">
              <w:rPr>
                <w:szCs w:val="24"/>
              </w:rPr>
              <w:t>completed</w:t>
            </w:r>
          </w:p>
          <w:p w14:paraId="7497B891" w14:textId="77777777" w:rsidR="00884A98" w:rsidRPr="00361186" w:rsidRDefault="00884A98" w:rsidP="00884A98">
            <w:pPr>
              <w:pStyle w:val="ListParagraph"/>
              <w:spacing w:line="280" w:lineRule="exact"/>
              <w:rPr>
                <w:szCs w:val="24"/>
              </w:rPr>
            </w:pPr>
          </w:p>
          <w:p w14:paraId="18422E1E" w14:textId="77777777" w:rsidR="00884A98" w:rsidRDefault="00884A98" w:rsidP="00884A98">
            <w:pPr>
              <w:pStyle w:val="ListParagraph"/>
              <w:numPr>
                <w:ilvl w:val="0"/>
                <w:numId w:val="22"/>
              </w:numPr>
              <w:spacing w:line="280" w:lineRule="exact"/>
              <w:rPr>
                <w:szCs w:val="24"/>
              </w:rPr>
            </w:pPr>
            <w:r>
              <w:rPr>
                <w:szCs w:val="24"/>
              </w:rPr>
              <w:t>Committee memberships agreed</w:t>
            </w:r>
          </w:p>
          <w:p w14:paraId="3DEFF0B1" w14:textId="77777777" w:rsidR="00884A98" w:rsidRDefault="00884A98" w:rsidP="00884A98">
            <w:pPr>
              <w:pStyle w:val="ListParagraph"/>
              <w:spacing w:line="280" w:lineRule="exact"/>
              <w:rPr>
                <w:szCs w:val="24"/>
              </w:rPr>
            </w:pPr>
          </w:p>
          <w:p w14:paraId="6E9E8BFB" w14:textId="414609E9" w:rsidR="00884A98" w:rsidRDefault="00373EA8" w:rsidP="00884A98">
            <w:pPr>
              <w:pStyle w:val="ListParagraph"/>
              <w:numPr>
                <w:ilvl w:val="0"/>
                <w:numId w:val="22"/>
              </w:numPr>
              <w:rPr>
                <w:szCs w:val="24"/>
              </w:rPr>
            </w:pPr>
            <w:r>
              <w:rPr>
                <w:szCs w:val="24"/>
              </w:rPr>
              <w:t>Link governor roles agreed</w:t>
            </w:r>
          </w:p>
          <w:p w14:paraId="3EC65C20" w14:textId="77777777" w:rsidR="00373EA8" w:rsidRDefault="00373EA8" w:rsidP="00373EA8">
            <w:pPr>
              <w:pStyle w:val="ListParagraph"/>
              <w:rPr>
                <w:szCs w:val="24"/>
              </w:rPr>
            </w:pPr>
          </w:p>
          <w:p w14:paraId="36F70D4F" w14:textId="1E785AA0" w:rsidR="00373EA8" w:rsidRDefault="00373EA8" w:rsidP="00884A98">
            <w:pPr>
              <w:pStyle w:val="ListParagraph"/>
              <w:numPr>
                <w:ilvl w:val="0"/>
                <w:numId w:val="22"/>
              </w:numPr>
              <w:rPr>
                <w:szCs w:val="24"/>
              </w:rPr>
            </w:pPr>
            <w:r>
              <w:rPr>
                <w:szCs w:val="24"/>
              </w:rPr>
              <w:t>Sarah Hamilton’s re-election as co-opted governor approved</w:t>
            </w:r>
          </w:p>
          <w:p w14:paraId="5F65345D" w14:textId="77777777" w:rsidR="00373EA8" w:rsidRDefault="00373EA8" w:rsidP="00373EA8">
            <w:pPr>
              <w:pStyle w:val="ListParagraph"/>
              <w:rPr>
                <w:szCs w:val="24"/>
              </w:rPr>
            </w:pPr>
          </w:p>
          <w:p w14:paraId="5D38997D" w14:textId="6F643203" w:rsidR="00373EA8" w:rsidRDefault="00373EA8" w:rsidP="00884A98">
            <w:pPr>
              <w:pStyle w:val="ListParagraph"/>
              <w:numPr>
                <w:ilvl w:val="0"/>
                <w:numId w:val="22"/>
              </w:numPr>
              <w:rPr>
                <w:szCs w:val="24"/>
              </w:rPr>
            </w:pPr>
            <w:r>
              <w:rPr>
                <w:szCs w:val="24"/>
              </w:rPr>
              <w:t>Chris Byrne’s re-election as co-opted governor approved</w:t>
            </w:r>
          </w:p>
          <w:p w14:paraId="4A82CEF6" w14:textId="77777777" w:rsidR="00C855E3" w:rsidRDefault="00C855E3" w:rsidP="00C855E3">
            <w:pPr>
              <w:pStyle w:val="ListParagraph"/>
              <w:rPr>
                <w:szCs w:val="24"/>
              </w:rPr>
            </w:pPr>
          </w:p>
          <w:p w14:paraId="26F61B52" w14:textId="764C54C0" w:rsidR="00C855E3" w:rsidRDefault="00C855E3" w:rsidP="00884A98">
            <w:pPr>
              <w:pStyle w:val="ListParagraph"/>
              <w:numPr>
                <w:ilvl w:val="0"/>
                <w:numId w:val="22"/>
              </w:numPr>
              <w:rPr>
                <w:szCs w:val="24"/>
              </w:rPr>
            </w:pPr>
            <w:r>
              <w:rPr>
                <w:szCs w:val="24"/>
              </w:rPr>
              <w:t>Parent governor elections information to be forwarded to the school</w:t>
            </w:r>
          </w:p>
          <w:p w14:paraId="536D0708" w14:textId="77777777" w:rsidR="00884A98" w:rsidRDefault="00884A98" w:rsidP="00884A98">
            <w:pPr>
              <w:pStyle w:val="ListParagraph"/>
              <w:rPr>
                <w:szCs w:val="24"/>
              </w:rPr>
            </w:pPr>
          </w:p>
          <w:p w14:paraId="18B398A6" w14:textId="77777777" w:rsidR="00884A98" w:rsidRPr="002105DA" w:rsidRDefault="00884A98" w:rsidP="00884A98">
            <w:pPr>
              <w:pStyle w:val="ListParagraph"/>
              <w:numPr>
                <w:ilvl w:val="0"/>
                <w:numId w:val="22"/>
              </w:numPr>
              <w:rPr>
                <w:szCs w:val="24"/>
              </w:rPr>
            </w:pPr>
            <w:r>
              <w:rPr>
                <w:szCs w:val="24"/>
              </w:rPr>
              <w:t>Governor vacancy to be reviewed following the skills audit</w:t>
            </w:r>
          </w:p>
          <w:p w14:paraId="3CF3CA82" w14:textId="77777777" w:rsidR="00884A98" w:rsidRDefault="00884A98" w:rsidP="00884A98">
            <w:pPr>
              <w:pStyle w:val="ListParagraph"/>
              <w:rPr>
                <w:szCs w:val="24"/>
              </w:rPr>
            </w:pPr>
          </w:p>
          <w:p w14:paraId="1BEB2310" w14:textId="26FCED27" w:rsidR="00884A98" w:rsidRDefault="00884A98" w:rsidP="00884A98">
            <w:pPr>
              <w:pStyle w:val="ListParagraph"/>
              <w:numPr>
                <w:ilvl w:val="0"/>
                <w:numId w:val="22"/>
              </w:numPr>
              <w:rPr>
                <w:szCs w:val="24"/>
              </w:rPr>
            </w:pPr>
            <w:r>
              <w:rPr>
                <w:szCs w:val="24"/>
              </w:rPr>
              <w:t>The Pay Com</w:t>
            </w:r>
            <w:r w:rsidR="00C855E3">
              <w:rPr>
                <w:szCs w:val="24"/>
              </w:rPr>
              <w:t>mittee date and time was agreed</w:t>
            </w:r>
          </w:p>
          <w:p w14:paraId="5C1C2A50" w14:textId="77777777" w:rsidR="00C855E3" w:rsidRDefault="00C855E3" w:rsidP="00C855E3">
            <w:pPr>
              <w:pStyle w:val="ListParagraph"/>
              <w:rPr>
                <w:szCs w:val="24"/>
              </w:rPr>
            </w:pPr>
          </w:p>
          <w:p w14:paraId="5022C0D1" w14:textId="577603FF" w:rsidR="00C855E3" w:rsidRDefault="00C855E3" w:rsidP="00884A98">
            <w:pPr>
              <w:pStyle w:val="ListParagraph"/>
              <w:numPr>
                <w:ilvl w:val="0"/>
                <w:numId w:val="22"/>
              </w:numPr>
              <w:rPr>
                <w:szCs w:val="24"/>
              </w:rPr>
            </w:pPr>
            <w:r>
              <w:rPr>
                <w:szCs w:val="24"/>
              </w:rPr>
              <w:t>Re-circulate timings of Safeguarding training to governors</w:t>
            </w:r>
          </w:p>
          <w:p w14:paraId="21FB78C3" w14:textId="13E4B545" w:rsidR="00884A98" w:rsidRPr="00884A98" w:rsidRDefault="00884A98" w:rsidP="00884A98">
            <w:pPr>
              <w:rPr>
                <w:szCs w:val="24"/>
              </w:rPr>
            </w:pPr>
          </w:p>
        </w:tc>
        <w:tc>
          <w:tcPr>
            <w:tcW w:w="1469" w:type="dxa"/>
          </w:tcPr>
          <w:p w14:paraId="26ACD7B5" w14:textId="77777777" w:rsidR="00884A98" w:rsidRDefault="00884A98" w:rsidP="00884A98">
            <w:pPr>
              <w:rPr>
                <w:szCs w:val="24"/>
              </w:rPr>
            </w:pPr>
            <w:r>
              <w:rPr>
                <w:szCs w:val="24"/>
              </w:rPr>
              <w:t>GB</w:t>
            </w:r>
          </w:p>
          <w:p w14:paraId="4FDC0BC0" w14:textId="77777777" w:rsidR="00884A98" w:rsidRDefault="00884A98" w:rsidP="00884A98">
            <w:pPr>
              <w:rPr>
                <w:szCs w:val="24"/>
              </w:rPr>
            </w:pPr>
          </w:p>
          <w:p w14:paraId="47BBAC27" w14:textId="77777777" w:rsidR="00884A98" w:rsidRDefault="00884A98" w:rsidP="00884A98">
            <w:pPr>
              <w:rPr>
                <w:szCs w:val="24"/>
              </w:rPr>
            </w:pPr>
            <w:r>
              <w:rPr>
                <w:szCs w:val="24"/>
              </w:rPr>
              <w:t>GB</w:t>
            </w:r>
          </w:p>
          <w:p w14:paraId="05C82120" w14:textId="77777777" w:rsidR="00884A98" w:rsidRDefault="00884A98" w:rsidP="00884A98">
            <w:pPr>
              <w:rPr>
                <w:szCs w:val="24"/>
              </w:rPr>
            </w:pPr>
          </w:p>
          <w:p w14:paraId="69AB6AA4" w14:textId="77777777" w:rsidR="00884A98" w:rsidRDefault="00884A98" w:rsidP="00884A98">
            <w:pPr>
              <w:rPr>
                <w:szCs w:val="24"/>
              </w:rPr>
            </w:pPr>
          </w:p>
          <w:p w14:paraId="7027013F" w14:textId="77777777" w:rsidR="00884A98" w:rsidRDefault="00884A98" w:rsidP="00884A98">
            <w:pPr>
              <w:rPr>
                <w:szCs w:val="24"/>
              </w:rPr>
            </w:pPr>
            <w:r>
              <w:rPr>
                <w:szCs w:val="24"/>
              </w:rPr>
              <w:t>GB</w:t>
            </w:r>
          </w:p>
          <w:p w14:paraId="2367CEC4" w14:textId="77777777" w:rsidR="00884A98" w:rsidRDefault="00884A98" w:rsidP="00884A98">
            <w:pPr>
              <w:rPr>
                <w:szCs w:val="24"/>
              </w:rPr>
            </w:pPr>
          </w:p>
          <w:p w14:paraId="6073F8DD" w14:textId="77777777" w:rsidR="00884A98" w:rsidRDefault="00884A98" w:rsidP="00884A98">
            <w:pPr>
              <w:rPr>
                <w:szCs w:val="24"/>
              </w:rPr>
            </w:pPr>
            <w:r>
              <w:rPr>
                <w:szCs w:val="24"/>
              </w:rPr>
              <w:t>GB</w:t>
            </w:r>
          </w:p>
          <w:p w14:paraId="5C1F10F2" w14:textId="77777777" w:rsidR="00884A98" w:rsidRDefault="00884A98" w:rsidP="00884A98">
            <w:pPr>
              <w:rPr>
                <w:szCs w:val="24"/>
              </w:rPr>
            </w:pPr>
          </w:p>
          <w:p w14:paraId="2EDA0BE0" w14:textId="77777777" w:rsidR="00884A98" w:rsidRDefault="00884A98" w:rsidP="00884A98">
            <w:pPr>
              <w:rPr>
                <w:szCs w:val="24"/>
              </w:rPr>
            </w:pPr>
          </w:p>
          <w:p w14:paraId="7E0662CB" w14:textId="7CB59696" w:rsidR="00884A98" w:rsidRDefault="00884A98" w:rsidP="00884A98">
            <w:pPr>
              <w:rPr>
                <w:szCs w:val="24"/>
              </w:rPr>
            </w:pPr>
            <w:r>
              <w:rPr>
                <w:szCs w:val="24"/>
              </w:rPr>
              <w:t>GB</w:t>
            </w:r>
            <w:r w:rsidR="00373EA8">
              <w:rPr>
                <w:szCs w:val="24"/>
              </w:rPr>
              <w:t xml:space="preserve"> / Clerk</w:t>
            </w:r>
          </w:p>
          <w:p w14:paraId="5608FE74" w14:textId="77777777" w:rsidR="00884A98" w:rsidRDefault="00884A98" w:rsidP="00884A98">
            <w:pPr>
              <w:rPr>
                <w:szCs w:val="24"/>
              </w:rPr>
            </w:pPr>
          </w:p>
          <w:p w14:paraId="39EE3A66" w14:textId="77777777" w:rsidR="00373EA8" w:rsidRDefault="00373EA8" w:rsidP="00884A98">
            <w:pPr>
              <w:rPr>
                <w:szCs w:val="24"/>
              </w:rPr>
            </w:pPr>
          </w:p>
          <w:p w14:paraId="321699F5" w14:textId="77777777" w:rsidR="00884A98" w:rsidRDefault="00884A98" w:rsidP="00884A98">
            <w:pPr>
              <w:rPr>
                <w:szCs w:val="24"/>
              </w:rPr>
            </w:pPr>
            <w:r>
              <w:rPr>
                <w:szCs w:val="24"/>
              </w:rPr>
              <w:t>GB</w:t>
            </w:r>
          </w:p>
          <w:p w14:paraId="281D2279" w14:textId="77777777" w:rsidR="00884A98" w:rsidRDefault="00884A98" w:rsidP="00884A98">
            <w:pPr>
              <w:rPr>
                <w:szCs w:val="24"/>
              </w:rPr>
            </w:pPr>
          </w:p>
          <w:p w14:paraId="00C046F7" w14:textId="77777777" w:rsidR="00884A98" w:rsidRDefault="00884A98" w:rsidP="00884A98">
            <w:pPr>
              <w:rPr>
                <w:szCs w:val="24"/>
              </w:rPr>
            </w:pPr>
            <w:r>
              <w:rPr>
                <w:szCs w:val="24"/>
              </w:rPr>
              <w:t>GB</w:t>
            </w:r>
          </w:p>
          <w:p w14:paraId="6B6F1E63" w14:textId="77777777" w:rsidR="00884A98" w:rsidRDefault="00884A98" w:rsidP="00884A98">
            <w:pPr>
              <w:rPr>
                <w:szCs w:val="24"/>
              </w:rPr>
            </w:pPr>
          </w:p>
          <w:p w14:paraId="20ED9FB3" w14:textId="38E30700" w:rsidR="00884A98" w:rsidRDefault="00373EA8" w:rsidP="00884A98">
            <w:pPr>
              <w:rPr>
                <w:szCs w:val="24"/>
              </w:rPr>
            </w:pPr>
            <w:r>
              <w:rPr>
                <w:szCs w:val="24"/>
              </w:rPr>
              <w:t>GB</w:t>
            </w:r>
          </w:p>
          <w:p w14:paraId="57144C0D" w14:textId="77777777" w:rsidR="00884A98" w:rsidRDefault="00884A98" w:rsidP="00884A98">
            <w:pPr>
              <w:rPr>
                <w:szCs w:val="24"/>
              </w:rPr>
            </w:pPr>
          </w:p>
          <w:p w14:paraId="40B66723" w14:textId="77777777" w:rsidR="00884A98" w:rsidRDefault="00884A98" w:rsidP="00884A98">
            <w:pPr>
              <w:rPr>
                <w:szCs w:val="24"/>
              </w:rPr>
            </w:pPr>
          </w:p>
          <w:p w14:paraId="3BCFD980" w14:textId="77777777" w:rsidR="00B67BED" w:rsidRDefault="00B67BED" w:rsidP="00884A98">
            <w:pPr>
              <w:rPr>
                <w:szCs w:val="24"/>
              </w:rPr>
            </w:pPr>
          </w:p>
          <w:p w14:paraId="309F9071" w14:textId="77777777" w:rsidR="00884A98" w:rsidRDefault="00884A98" w:rsidP="00884A98">
            <w:pPr>
              <w:rPr>
                <w:szCs w:val="24"/>
              </w:rPr>
            </w:pPr>
            <w:r>
              <w:rPr>
                <w:szCs w:val="24"/>
              </w:rPr>
              <w:t>GB</w:t>
            </w:r>
          </w:p>
          <w:p w14:paraId="74751A03" w14:textId="77777777" w:rsidR="00884A98" w:rsidRDefault="00884A98" w:rsidP="00884A98">
            <w:pPr>
              <w:rPr>
                <w:szCs w:val="24"/>
              </w:rPr>
            </w:pPr>
          </w:p>
          <w:p w14:paraId="1CD162C1" w14:textId="77777777" w:rsidR="00884A98" w:rsidRPr="00C855E3" w:rsidRDefault="00884A98" w:rsidP="00884A98">
            <w:pPr>
              <w:rPr>
                <w:sz w:val="36"/>
                <w:szCs w:val="36"/>
              </w:rPr>
            </w:pPr>
          </w:p>
          <w:p w14:paraId="27C65324" w14:textId="160C361D" w:rsidR="00884A98" w:rsidRDefault="00C855E3" w:rsidP="00884A98">
            <w:pPr>
              <w:rPr>
                <w:szCs w:val="24"/>
              </w:rPr>
            </w:pPr>
            <w:r>
              <w:rPr>
                <w:szCs w:val="24"/>
              </w:rPr>
              <w:t>Clerk</w:t>
            </w:r>
          </w:p>
          <w:p w14:paraId="7E705B6C" w14:textId="77777777" w:rsidR="00884A98" w:rsidRDefault="00884A98" w:rsidP="00884A98">
            <w:pPr>
              <w:rPr>
                <w:szCs w:val="24"/>
              </w:rPr>
            </w:pPr>
          </w:p>
          <w:p w14:paraId="37704C26" w14:textId="77777777" w:rsidR="00884A98" w:rsidRDefault="00884A98" w:rsidP="00884A98">
            <w:pPr>
              <w:rPr>
                <w:szCs w:val="24"/>
              </w:rPr>
            </w:pPr>
          </w:p>
          <w:p w14:paraId="6A2628D7" w14:textId="77777777" w:rsidR="00884A98" w:rsidRDefault="00884A98" w:rsidP="00884A98">
            <w:pPr>
              <w:rPr>
                <w:szCs w:val="24"/>
              </w:rPr>
            </w:pPr>
            <w:r>
              <w:rPr>
                <w:szCs w:val="24"/>
              </w:rPr>
              <w:t>GB</w:t>
            </w:r>
          </w:p>
          <w:p w14:paraId="78D05B13" w14:textId="77777777" w:rsidR="00C855E3" w:rsidRDefault="00C855E3" w:rsidP="00884A98">
            <w:pPr>
              <w:rPr>
                <w:szCs w:val="24"/>
              </w:rPr>
            </w:pPr>
          </w:p>
          <w:p w14:paraId="6C42DEF6" w14:textId="77777777" w:rsidR="00C855E3" w:rsidRDefault="00C855E3" w:rsidP="00884A98">
            <w:pPr>
              <w:rPr>
                <w:szCs w:val="24"/>
              </w:rPr>
            </w:pPr>
          </w:p>
          <w:p w14:paraId="5C707555" w14:textId="6152225B" w:rsidR="00C855E3" w:rsidRDefault="00C855E3" w:rsidP="00884A98">
            <w:pPr>
              <w:rPr>
                <w:szCs w:val="24"/>
              </w:rPr>
            </w:pPr>
            <w:r>
              <w:rPr>
                <w:szCs w:val="24"/>
              </w:rPr>
              <w:t>GB</w:t>
            </w:r>
          </w:p>
          <w:p w14:paraId="18376F26" w14:textId="77777777" w:rsidR="00884A98" w:rsidRDefault="00884A98" w:rsidP="00884A98">
            <w:pPr>
              <w:jc w:val="center"/>
              <w:rPr>
                <w:szCs w:val="24"/>
              </w:rPr>
            </w:pPr>
          </w:p>
          <w:p w14:paraId="604D9950" w14:textId="712E666F" w:rsidR="00C855E3" w:rsidRDefault="00C855E3" w:rsidP="00C855E3">
            <w:pPr>
              <w:rPr>
                <w:szCs w:val="24"/>
              </w:rPr>
            </w:pPr>
            <w:r>
              <w:rPr>
                <w:szCs w:val="24"/>
              </w:rPr>
              <w:t>DHT</w:t>
            </w:r>
          </w:p>
        </w:tc>
        <w:tc>
          <w:tcPr>
            <w:tcW w:w="1377" w:type="dxa"/>
          </w:tcPr>
          <w:p w14:paraId="78906762" w14:textId="77777777" w:rsidR="00884A98" w:rsidRDefault="00884A98" w:rsidP="00884A98">
            <w:pPr>
              <w:rPr>
                <w:szCs w:val="24"/>
              </w:rPr>
            </w:pPr>
          </w:p>
          <w:p w14:paraId="56DB1961" w14:textId="77777777" w:rsidR="00373EA8" w:rsidRDefault="00373EA8" w:rsidP="00884A98">
            <w:pPr>
              <w:rPr>
                <w:szCs w:val="24"/>
              </w:rPr>
            </w:pPr>
          </w:p>
          <w:p w14:paraId="2E6984F7" w14:textId="77777777" w:rsidR="00373EA8" w:rsidRDefault="00373EA8" w:rsidP="00884A98">
            <w:pPr>
              <w:rPr>
                <w:szCs w:val="24"/>
              </w:rPr>
            </w:pPr>
          </w:p>
          <w:p w14:paraId="211ED2B2" w14:textId="77777777" w:rsidR="00373EA8" w:rsidRDefault="00373EA8" w:rsidP="00884A98">
            <w:pPr>
              <w:rPr>
                <w:szCs w:val="24"/>
              </w:rPr>
            </w:pPr>
          </w:p>
          <w:p w14:paraId="3685BDC6" w14:textId="77777777" w:rsidR="00373EA8" w:rsidRDefault="00373EA8" w:rsidP="00884A98">
            <w:pPr>
              <w:rPr>
                <w:szCs w:val="24"/>
              </w:rPr>
            </w:pPr>
          </w:p>
          <w:p w14:paraId="43CE16DE" w14:textId="77777777" w:rsidR="00373EA8" w:rsidRDefault="00373EA8" w:rsidP="00884A98">
            <w:pPr>
              <w:rPr>
                <w:szCs w:val="24"/>
              </w:rPr>
            </w:pPr>
          </w:p>
          <w:p w14:paraId="5450167E" w14:textId="77777777" w:rsidR="00373EA8" w:rsidRDefault="00373EA8" w:rsidP="00884A98">
            <w:pPr>
              <w:rPr>
                <w:szCs w:val="24"/>
              </w:rPr>
            </w:pPr>
          </w:p>
          <w:p w14:paraId="1F7BC36E" w14:textId="77777777" w:rsidR="00373EA8" w:rsidRDefault="00373EA8" w:rsidP="00884A98">
            <w:pPr>
              <w:rPr>
                <w:szCs w:val="24"/>
              </w:rPr>
            </w:pPr>
          </w:p>
          <w:p w14:paraId="6A051CC3" w14:textId="77777777" w:rsidR="00373EA8" w:rsidRDefault="00373EA8" w:rsidP="00884A98">
            <w:pPr>
              <w:rPr>
                <w:szCs w:val="24"/>
              </w:rPr>
            </w:pPr>
          </w:p>
          <w:p w14:paraId="612D61D2" w14:textId="77777777" w:rsidR="00373EA8" w:rsidRDefault="00373EA8" w:rsidP="00884A98">
            <w:pPr>
              <w:rPr>
                <w:szCs w:val="24"/>
              </w:rPr>
            </w:pPr>
          </w:p>
          <w:p w14:paraId="250E8E3B" w14:textId="77777777" w:rsidR="00373EA8" w:rsidRDefault="00373EA8" w:rsidP="00884A98">
            <w:pPr>
              <w:rPr>
                <w:szCs w:val="24"/>
              </w:rPr>
            </w:pPr>
          </w:p>
          <w:p w14:paraId="3A733836" w14:textId="77777777" w:rsidR="00373EA8" w:rsidRDefault="00373EA8" w:rsidP="00884A98">
            <w:pPr>
              <w:rPr>
                <w:szCs w:val="24"/>
              </w:rPr>
            </w:pPr>
          </w:p>
          <w:p w14:paraId="71405418" w14:textId="77777777" w:rsidR="00373EA8" w:rsidRDefault="00373EA8" w:rsidP="00884A98">
            <w:pPr>
              <w:rPr>
                <w:szCs w:val="24"/>
              </w:rPr>
            </w:pPr>
          </w:p>
          <w:p w14:paraId="4BE70CD0" w14:textId="77777777" w:rsidR="00373EA8" w:rsidRDefault="00373EA8" w:rsidP="00884A98">
            <w:pPr>
              <w:rPr>
                <w:szCs w:val="24"/>
              </w:rPr>
            </w:pPr>
          </w:p>
          <w:p w14:paraId="79E35735" w14:textId="77777777" w:rsidR="00373EA8" w:rsidRDefault="00373EA8" w:rsidP="00884A98">
            <w:pPr>
              <w:rPr>
                <w:szCs w:val="24"/>
              </w:rPr>
            </w:pPr>
          </w:p>
          <w:p w14:paraId="21958FAE" w14:textId="77777777" w:rsidR="00373EA8" w:rsidRDefault="00373EA8" w:rsidP="00884A98">
            <w:pPr>
              <w:rPr>
                <w:szCs w:val="24"/>
              </w:rPr>
            </w:pPr>
          </w:p>
          <w:p w14:paraId="01B5D0C5" w14:textId="77777777" w:rsidR="00373EA8" w:rsidRDefault="00373EA8" w:rsidP="00884A98">
            <w:pPr>
              <w:rPr>
                <w:szCs w:val="24"/>
              </w:rPr>
            </w:pPr>
          </w:p>
          <w:p w14:paraId="1BABF17F" w14:textId="77777777" w:rsidR="00373EA8" w:rsidRDefault="00373EA8" w:rsidP="00884A98">
            <w:pPr>
              <w:rPr>
                <w:szCs w:val="24"/>
              </w:rPr>
            </w:pPr>
            <w:r>
              <w:rPr>
                <w:szCs w:val="24"/>
              </w:rPr>
              <w:t>4 years</w:t>
            </w:r>
          </w:p>
          <w:p w14:paraId="2612786F" w14:textId="77777777" w:rsidR="00373EA8" w:rsidRDefault="00373EA8" w:rsidP="00884A98">
            <w:pPr>
              <w:rPr>
                <w:szCs w:val="24"/>
              </w:rPr>
            </w:pPr>
          </w:p>
          <w:p w14:paraId="2DA2F226" w14:textId="77777777" w:rsidR="00373EA8" w:rsidRDefault="00373EA8" w:rsidP="00884A98">
            <w:pPr>
              <w:rPr>
                <w:szCs w:val="24"/>
              </w:rPr>
            </w:pPr>
          </w:p>
          <w:p w14:paraId="2FD7C896" w14:textId="77777777" w:rsidR="00B67BED" w:rsidRDefault="00B67BED" w:rsidP="00884A98">
            <w:pPr>
              <w:rPr>
                <w:szCs w:val="24"/>
              </w:rPr>
            </w:pPr>
          </w:p>
          <w:p w14:paraId="23F80655" w14:textId="77777777" w:rsidR="00373EA8" w:rsidRDefault="00373EA8" w:rsidP="00884A98">
            <w:pPr>
              <w:rPr>
                <w:szCs w:val="24"/>
              </w:rPr>
            </w:pPr>
            <w:r>
              <w:rPr>
                <w:szCs w:val="24"/>
              </w:rPr>
              <w:t>1 year</w:t>
            </w:r>
          </w:p>
          <w:p w14:paraId="7D17A039" w14:textId="77777777" w:rsidR="00C855E3" w:rsidRDefault="00C855E3" w:rsidP="00884A98">
            <w:pPr>
              <w:rPr>
                <w:szCs w:val="24"/>
              </w:rPr>
            </w:pPr>
          </w:p>
          <w:p w14:paraId="0E6AB780" w14:textId="77777777" w:rsidR="00C855E3" w:rsidRDefault="00C855E3" w:rsidP="00884A98">
            <w:pPr>
              <w:rPr>
                <w:szCs w:val="24"/>
              </w:rPr>
            </w:pPr>
          </w:p>
          <w:p w14:paraId="1BFF6FF3" w14:textId="6D84C4E8" w:rsidR="00C855E3" w:rsidRDefault="00C855E3" w:rsidP="00884A98">
            <w:pPr>
              <w:rPr>
                <w:szCs w:val="24"/>
              </w:rPr>
            </w:pPr>
          </w:p>
        </w:tc>
      </w:tr>
    </w:tbl>
    <w:p w14:paraId="65842BD2" w14:textId="77777777" w:rsidR="00C855E3" w:rsidRDefault="00C855E3" w:rsidP="004D0EC7">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6758"/>
        <w:gridCol w:w="1467"/>
        <w:gridCol w:w="1417"/>
      </w:tblGrid>
      <w:tr w:rsidR="007C011C" w14:paraId="69A4ACDB" w14:textId="77777777" w:rsidTr="007A4E13">
        <w:tc>
          <w:tcPr>
            <w:tcW w:w="666" w:type="dxa"/>
          </w:tcPr>
          <w:p w14:paraId="45BAAB40" w14:textId="4972FD78" w:rsidR="007C011C" w:rsidRDefault="00B67BED" w:rsidP="007A4E13">
            <w:pPr>
              <w:rPr>
                <w:rFonts w:cs="Arial"/>
                <w:b/>
                <w:szCs w:val="24"/>
              </w:rPr>
            </w:pPr>
            <w:r>
              <w:rPr>
                <w:rFonts w:cs="Arial"/>
                <w:b/>
                <w:szCs w:val="24"/>
              </w:rPr>
              <w:t>10</w:t>
            </w:r>
          </w:p>
        </w:tc>
        <w:tc>
          <w:tcPr>
            <w:tcW w:w="9642" w:type="dxa"/>
            <w:gridSpan w:val="3"/>
          </w:tcPr>
          <w:p w14:paraId="254881B4" w14:textId="607D6AF5" w:rsidR="007C011C" w:rsidRDefault="00B67BED" w:rsidP="00D94D50">
            <w:pPr>
              <w:rPr>
                <w:rFonts w:cs="Arial"/>
                <w:b/>
                <w:szCs w:val="24"/>
              </w:rPr>
            </w:pPr>
            <w:r>
              <w:rPr>
                <w:rFonts w:cs="Arial"/>
                <w:b/>
                <w:szCs w:val="24"/>
              </w:rPr>
              <w:t>Policies for review</w:t>
            </w:r>
          </w:p>
        </w:tc>
      </w:tr>
      <w:tr w:rsidR="007C011C" w:rsidRPr="008A7E13" w14:paraId="1EE2DD1F" w14:textId="77777777" w:rsidTr="007A4E13">
        <w:tc>
          <w:tcPr>
            <w:tcW w:w="10308" w:type="dxa"/>
            <w:gridSpan w:val="4"/>
          </w:tcPr>
          <w:p w14:paraId="467D12D8" w14:textId="57629D83" w:rsidR="007C011C" w:rsidRDefault="00F2394B" w:rsidP="00B67BED">
            <w:pPr>
              <w:rPr>
                <w:rFonts w:cs="Arial"/>
                <w:szCs w:val="24"/>
                <w:lang w:val="en-US" w:eastAsia="en-US"/>
              </w:rPr>
            </w:pPr>
            <w:r>
              <w:rPr>
                <w:rFonts w:cs="Arial"/>
                <w:szCs w:val="24"/>
                <w:lang w:val="en-US" w:eastAsia="en-US"/>
              </w:rPr>
              <w:t>A schedule of policies for review and approval for 2020-21 was circulated in advance of the meeting for information.</w:t>
            </w:r>
          </w:p>
          <w:p w14:paraId="5C6E60DA" w14:textId="11867825" w:rsidR="00F2394B" w:rsidRDefault="00F2394B" w:rsidP="00B67BED">
            <w:pPr>
              <w:rPr>
                <w:rFonts w:cs="Arial"/>
                <w:szCs w:val="24"/>
                <w:lang w:val="en-US" w:eastAsia="en-US"/>
              </w:rPr>
            </w:pPr>
          </w:p>
          <w:p w14:paraId="6EBBDAF6" w14:textId="77777777" w:rsidR="00F2394B" w:rsidRDefault="00F2394B" w:rsidP="00B67BED">
            <w:pPr>
              <w:rPr>
                <w:rFonts w:cs="Arial"/>
                <w:szCs w:val="24"/>
                <w:lang w:val="en-US" w:eastAsia="en-US"/>
              </w:rPr>
            </w:pPr>
            <w:r>
              <w:rPr>
                <w:rFonts w:cs="Arial"/>
                <w:szCs w:val="24"/>
                <w:lang w:val="en-US" w:eastAsia="en-US"/>
              </w:rPr>
              <w:t>The Cavendish Safeguarding &amp; Child Protection Policy 2020 was circulated for review and approval.</w:t>
            </w:r>
          </w:p>
          <w:p w14:paraId="37CC000F" w14:textId="77777777" w:rsidR="00F2394B" w:rsidRDefault="00F2394B" w:rsidP="00B67BED">
            <w:pPr>
              <w:rPr>
                <w:rFonts w:cs="Arial"/>
                <w:szCs w:val="24"/>
                <w:lang w:val="en-US" w:eastAsia="en-US"/>
              </w:rPr>
            </w:pPr>
          </w:p>
          <w:p w14:paraId="1989F124" w14:textId="77777777" w:rsidR="00F2394B" w:rsidRDefault="00F2394B" w:rsidP="00B67BED">
            <w:pPr>
              <w:rPr>
                <w:rFonts w:cs="Arial"/>
                <w:szCs w:val="24"/>
                <w:lang w:val="en-US" w:eastAsia="en-US"/>
              </w:rPr>
            </w:pPr>
            <w:r>
              <w:rPr>
                <w:rFonts w:cs="Arial"/>
                <w:szCs w:val="24"/>
                <w:lang w:val="en-US" w:eastAsia="en-US"/>
              </w:rPr>
              <w:t>This is a Local Authority model policy and all amendments are highlighted in red and the amended policy has been circulated to staff.</w:t>
            </w:r>
          </w:p>
          <w:p w14:paraId="5BF4BF7A" w14:textId="77777777" w:rsidR="00F2394B" w:rsidRDefault="00F2394B" w:rsidP="00B67BED">
            <w:pPr>
              <w:rPr>
                <w:rFonts w:cs="Arial"/>
                <w:szCs w:val="24"/>
                <w:lang w:val="en-US" w:eastAsia="en-US"/>
              </w:rPr>
            </w:pPr>
          </w:p>
          <w:p w14:paraId="7D417D88" w14:textId="44585D51" w:rsidR="00F2394B" w:rsidRDefault="00F2394B" w:rsidP="00B67BED">
            <w:pPr>
              <w:rPr>
                <w:rFonts w:cs="Arial"/>
                <w:szCs w:val="24"/>
                <w:lang w:val="en-US" w:eastAsia="en-US"/>
              </w:rPr>
            </w:pPr>
            <w:r>
              <w:rPr>
                <w:rFonts w:cs="Arial"/>
                <w:szCs w:val="24"/>
                <w:lang w:val="en-US" w:eastAsia="en-US"/>
              </w:rPr>
              <w:t>No issues were raised and governors approved the Cavendish Safeguarding &amp; Child Protection Policy 2020.</w:t>
            </w:r>
          </w:p>
          <w:p w14:paraId="6D883EEC" w14:textId="77777777" w:rsidR="00B67BED" w:rsidRPr="008A7E13" w:rsidRDefault="00B67BED" w:rsidP="00F2394B">
            <w:pPr>
              <w:rPr>
                <w:rFonts w:cs="Arial"/>
                <w:szCs w:val="24"/>
                <w:lang w:val="en-US" w:eastAsia="en-US"/>
              </w:rPr>
            </w:pPr>
          </w:p>
        </w:tc>
      </w:tr>
      <w:tr w:rsidR="007C011C" w14:paraId="37BB58E0" w14:textId="77777777" w:rsidTr="007A4E13">
        <w:tc>
          <w:tcPr>
            <w:tcW w:w="666" w:type="dxa"/>
          </w:tcPr>
          <w:p w14:paraId="0049ABA2" w14:textId="77777777" w:rsidR="007C011C" w:rsidRDefault="007C011C" w:rsidP="007A4E13">
            <w:pPr>
              <w:pStyle w:val="Heading1"/>
              <w:rPr>
                <w:sz w:val="24"/>
              </w:rPr>
            </w:pPr>
          </w:p>
        </w:tc>
        <w:tc>
          <w:tcPr>
            <w:tcW w:w="6758" w:type="dxa"/>
          </w:tcPr>
          <w:p w14:paraId="254A1043" w14:textId="77777777" w:rsidR="007C011C" w:rsidRDefault="007C011C" w:rsidP="007A4E13">
            <w:pPr>
              <w:pStyle w:val="Heading1"/>
              <w:rPr>
                <w:sz w:val="24"/>
              </w:rPr>
            </w:pPr>
            <w:r>
              <w:rPr>
                <w:sz w:val="24"/>
              </w:rPr>
              <w:t>Actions or decisions</w:t>
            </w:r>
          </w:p>
        </w:tc>
        <w:tc>
          <w:tcPr>
            <w:tcW w:w="1467" w:type="dxa"/>
          </w:tcPr>
          <w:p w14:paraId="255EACD7" w14:textId="77777777" w:rsidR="007C011C" w:rsidRDefault="007C011C" w:rsidP="007A4E13">
            <w:pPr>
              <w:rPr>
                <w:rFonts w:cs="Arial"/>
                <w:b/>
                <w:szCs w:val="24"/>
              </w:rPr>
            </w:pPr>
            <w:r>
              <w:rPr>
                <w:rFonts w:cs="Arial"/>
                <w:b/>
                <w:szCs w:val="24"/>
              </w:rPr>
              <w:t>Owner</w:t>
            </w:r>
          </w:p>
        </w:tc>
        <w:tc>
          <w:tcPr>
            <w:tcW w:w="1417" w:type="dxa"/>
          </w:tcPr>
          <w:p w14:paraId="3C197572" w14:textId="77777777" w:rsidR="007C011C" w:rsidRDefault="007C011C" w:rsidP="007A4E13">
            <w:pPr>
              <w:rPr>
                <w:rFonts w:cs="Arial"/>
                <w:b/>
                <w:szCs w:val="24"/>
              </w:rPr>
            </w:pPr>
            <w:r>
              <w:rPr>
                <w:rFonts w:cs="Arial"/>
                <w:b/>
                <w:szCs w:val="24"/>
              </w:rPr>
              <w:t>Timescale</w:t>
            </w:r>
          </w:p>
        </w:tc>
      </w:tr>
      <w:tr w:rsidR="007C011C" w:rsidRPr="004A0490" w14:paraId="2CDF125F" w14:textId="77777777" w:rsidTr="007A4E13">
        <w:trPr>
          <w:trHeight w:val="331"/>
        </w:trPr>
        <w:tc>
          <w:tcPr>
            <w:tcW w:w="666" w:type="dxa"/>
          </w:tcPr>
          <w:p w14:paraId="294D67A3" w14:textId="77777777" w:rsidR="007C011C" w:rsidRDefault="007C011C" w:rsidP="007A4E13">
            <w:pPr>
              <w:rPr>
                <w:rFonts w:cs="Arial"/>
                <w:szCs w:val="24"/>
              </w:rPr>
            </w:pPr>
          </w:p>
        </w:tc>
        <w:tc>
          <w:tcPr>
            <w:tcW w:w="6758" w:type="dxa"/>
          </w:tcPr>
          <w:p w14:paraId="330C79B9" w14:textId="77777777" w:rsidR="00324E93" w:rsidRPr="00F2394B" w:rsidRDefault="00F2394B" w:rsidP="00324E93">
            <w:pPr>
              <w:pStyle w:val="ListParagraph"/>
              <w:numPr>
                <w:ilvl w:val="0"/>
                <w:numId w:val="31"/>
              </w:numPr>
              <w:rPr>
                <w:szCs w:val="24"/>
              </w:rPr>
            </w:pPr>
            <w:r>
              <w:rPr>
                <w:rFonts w:cs="Arial"/>
                <w:szCs w:val="24"/>
                <w:lang w:val="en-US" w:eastAsia="en-US"/>
              </w:rPr>
              <w:t>Cavendish Safeguarding &amp; Child Protection Policy 2020 approved</w:t>
            </w:r>
          </w:p>
          <w:p w14:paraId="198D9F06" w14:textId="4ACCD4FC" w:rsidR="00F2394B" w:rsidRPr="005C4386" w:rsidRDefault="00F2394B" w:rsidP="00F2394B">
            <w:pPr>
              <w:pStyle w:val="ListParagraph"/>
              <w:rPr>
                <w:szCs w:val="24"/>
              </w:rPr>
            </w:pPr>
          </w:p>
        </w:tc>
        <w:tc>
          <w:tcPr>
            <w:tcW w:w="1467" w:type="dxa"/>
          </w:tcPr>
          <w:p w14:paraId="691A759B" w14:textId="1F17A528" w:rsidR="006C5481" w:rsidRDefault="00F2394B" w:rsidP="007A4E13">
            <w:pPr>
              <w:rPr>
                <w:szCs w:val="24"/>
              </w:rPr>
            </w:pPr>
            <w:r>
              <w:rPr>
                <w:szCs w:val="24"/>
              </w:rPr>
              <w:t>GB</w:t>
            </w:r>
          </w:p>
        </w:tc>
        <w:tc>
          <w:tcPr>
            <w:tcW w:w="1417" w:type="dxa"/>
          </w:tcPr>
          <w:p w14:paraId="371E9FA3" w14:textId="6927B30A" w:rsidR="006C5481" w:rsidRPr="004A0490" w:rsidRDefault="006C5481" w:rsidP="007A4E13">
            <w:pPr>
              <w:rPr>
                <w:szCs w:val="24"/>
              </w:rPr>
            </w:pPr>
          </w:p>
        </w:tc>
      </w:tr>
    </w:tbl>
    <w:p w14:paraId="0ABE53DF" w14:textId="77777777" w:rsidR="000E7354" w:rsidRDefault="000E7354" w:rsidP="00E05D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6758"/>
        <w:gridCol w:w="1467"/>
        <w:gridCol w:w="1417"/>
      </w:tblGrid>
      <w:tr w:rsidR="000E7354" w14:paraId="7CB62F8A" w14:textId="77777777" w:rsidTr="000E7354">
        <w:tc>
          <w:tcPr>
            <w:tcW w:w="666" w:type="dxa"/>
          </w:tcPr>
          <w:p w14:paraId="42A4360D" w14:textId="259B4F57" w:rsidR="000E7354" w:rsidRDefault="000E7354" w:rsidP="000E7354">
            <w:pPr>
              <w:rPr>
                <w:rFonts w:cs="Arial"/>
                <w:b/>
                <w:szCs w:val="24"/>
              </w:rPr>
            </w:pPr>
            <w:r>
              <w:rPr>
                <w:rFonts w:cs="Arial"/>
                <w:b/>
                <w:szCs w:val="24"/>
              </w:rPr>
              <w:t>1</w:t>
            </w:r>
            <w:r w:rsidR="00F2394B">
              <w:rPr>
                <w:rFonts w:cs="Arial"/>
                <w:b/>
                <w:szCs w:val="24"/>
              </w:rPr>
              <w:t>1</w:t>
            </w:r>
          </w:p>
        </w:tc>
        <w:tc>
          <w:tcPr>
            <w:tcW w:w="9642" w:type="dxa"/>
            <w:gridSpan w:val="3"/>
          </w:tcPr>
          <w:p w14:paraId="30BA78B9" w14:textId="66D13654" w:rsidR="000E7354" w:rsidRPr="00F2394B" w:rsidRDefault="00F2394B" w:rsidP="000E7354">
            <w:pPr>
              <w:rPr>
                <w:rFonts w:cs="Arial"/>
                <w:b/>
                <w:szCs w:val="24"/>
              </w:rPr>
            </w:pPr>
            <w:r w:rsidRPr="00F2394B">
              <w:rPr>
                <w:rFonts w:cs="Arial"/>
                <w:b/>
                <w:szCs w:val="24"/>
              </w:rPr>
              <w:t>HT Performance management update</w:t>
            </w:r>
          </w:p>
        </w:tc>
      </w:tr>
      <w:tr w:rsidR="000E7354" w:rsidRPr="005E75B2" w14:paraId="58AADFEF" w14:textId="77777777" w:rsidTr="000E7354">
        <w:tc>
          <w:tcPr>
            <w:tcW w:w="10308" w:type="dxa"/>
            <w:gridSpan w:val="4"/>
          </w:tcPr>
          <w:p w14:paraId="3704BD99" w14:textId="4BEA5D2B" w:rsidR="00E00CF6" w:rsidRDefault="00F2394B" w:rsidP="00F2394B">
            <w:pPr>
              <w:rPr>
                <w:rFonts w:cs="Arial"/>
                <w:szCs w:val="24"/>
                <w:lang w:val="en-US" w:eastAsia="en-US"/>
              </w:rPr>
            </w:pPr>
            <w:r>
              <w:rPr>
                <w:rFonts w:cs="Arial"/>
                <w:szCs w:val="24"/>
                <w:lang w:val="en-US" w:eastAsia="en-US"/>
              </w:rPr>
              <w:t>This has been discussed under Item 9.</w:t>
            </w:r>
          </w:p>
          <w:p w14:paraId="2AA6B643" w14:textId="031E2882" w:rsidR="00F2394B" w:rsidRPr="007C011C" w:rsidRDefault="00F2394B" w:rsidP="00F2394B">
            <w:pPr>
              <w:rPr>
                <w:rFonts w:cs="Arial"/>
                <w:szCs w:val="24"/>
                <w:lang w:val="en-US" w:eastAsia="en-US"/>
              </w:rPr>
            </w:pPr>
          </w:p>
        </w:tc>
      </w:tr>
      <w:tr w:rsidR="000E7354" w14:paraId="73FD5158" w14:textId="77777777" w:rsidTr="000E7354">
        <w:tc>
          <w:tcPr>
            <w:tcW w:w="666" w:type="dxa"/>
          </w:tcPr>
          <w:p w14:paraId="2E5DCB7C" w14:textId="77777777" w:rsidR="000E7354" w:rsidRDefault="000E7354" w:rsidP="000E7354">
            <w:pPr>
              <w:pStyle w:val="Heading1"/>
              <w:rPr>
                <w:sz w:val="24"/>
              </w:rPr>
            </w:pPr>
          </w:p>
        </w:tc>
        <w:tc>
          <w:tcPr>
            <w:tcW w:w="6758" w:type="dxa"/>
          </w:tcPr>
          <w:p w14:paraId="5F5430F5" w14:textId="77777777" w:rsidR="000E7354" w:rsidRDefault="000E7354" w:rsidP="000E7354">
            <w:pPr>
              <w:pStyle w:val="Heading1"/>
              <w:rPr>
                <w:sz w:val="24"/>
              </w:rPr>
            </w:pPr>
            <w:r>
              <w:rPr>
                <w:sz w:val="24"/>
              </w:rPr>
              <w:t>Actions or decisions</w:t>
            </w:r>
          </w:p>
        </w:tc>
        <w:tc>
          <w:tcPr>
            <w:tcW w:w="1467" w:type="dxa"/>
          </w:tcPr>
          <w:p w14:paraId="3BE709D6" w14:textId="77777777" w:rsidR="000E7354" w:rsidRDefault="000E7354" w:rsidP="000E7354">
            <w:pPr>
              <w:rPr>
                <w:rFonts w:cs="Arial"/>
                <w:b/>
                <w:szCs w:val="24"/>
              </w:rPr>
            </w:pPr>
            <w:r>
              <w:rPr>
                <w:rFonts w:cs="Arial"/>
                <w:b/>
                <w:szCs w:val="24"/>
              </w:rPr>
              <w:t>Owner</w:t>
            </w:r>
          </w:p>
        </w:tc>
        <w:tc>
          <w:tcPr>
            <w:tcW w:w="1417" w:type="dxa"/>
          </w:tcPr>
          <w:p w14:paraId="297120A0" w14:textId="77777777" w:rsidR="000E7354" w:rsidRDefault="000E7354" w:rsidP="000E7354">
            <w:pPr>
              <w:rPr>
                <w:rFonts w:cs="Arial"/>
                <w:b/>
                <w:szCs w:val="24"/>
              </w:rPr>
            </w:pPr>
            <w:r>
              <w:rPr>
                <w:rFonts w:cs="Arial"/>
                <w:b/>
                <w:szCs w:val="24"/>
              </w:rPr>
              <w:t>Timescale</w:t>
            </w:r>
          </w:p>
        </w:tc>
      </w:tr>
      <w:tr w:rsidR="000E7354" w:rsidRPr="004A0490" w14:paraId="5968DEC4" w14:textId="77777777" w:rsidTr="000E7354">
        <w:trPr>
          <w:trHeight w:val="331"/>
        </w:trPr>
        <w:tc>
          <w:tcPr>
            <w:tcW w:w="666" w:type="dxa"/>
          </w:tcPr>
          <w:p w14:paraId="58269826" w14:textId="77777777" w:rsidR="000E7354" w:rsidRDefault="000E7354" w:rsidP="000E7354">
            <w:pPr>
              <w:rPr>
                <w:rFonts w:cs="Arial"/>
                <w:szCs w:val="24"/>
              </w:rPr>
            </w:pPr>
          </w:p>
        </w:tc>
        <w:tc>
          <w:tcPr>
            <w:tcW w:w="6758" w:type="dxa"/>
          </w:tcPr>
          <w:p w14:paraId="0AEC98A5" w14:textId="12AB528E" w:rsidR="005454EC" w:rsidRPr="00011311" w:rsidRDefault="005454EC" w:rsidP="006C5481">
            <w:pPr>
              <w:pStyle w:val="ListParagraph"/>
              <w:rPr>
                <w:szCs w:val="24"/>
              </w:rPr>
            </w:pPr>
          </w:p>
        </w:tc>
        <w:tc>
          <w:tcPr>
            <w:tcW w:w="1467" w:type="dxa"/>
          </w:tcPr>
          <w:p w14:paraId="7BC69207" w14:textId="3E28531E" w:rsidR="00E516F5" w:rsidRDefault="00E516F5" w:rsidP="006C5481">
            <w:pPr>
              <w:jc w:val="center"/>
              <w:rPr>
                <w:szCs w:val="24"/>
              </w:rPr>
            </w:pPr>
          </w:p>
        </w:tc>
        <w:tc>
          <w:tcPr>
            <w:tcW w:w="1417" w:type="dxa"/>
          </w:tcPr>
          <w:p w14:paraId="39CBC59D" w14:textId="5ACDF366" w:rsidR="00927C81" w:rsidRPr="004A0490" w:rsidRDefault="00927C81" w:rsidP="000E7354">
            <w:pPr>
              <w:rPr>
                <w:szCs w:val="24"/>
              </w:rPr>
            </w:pPr>
          </w:p>
        </w:tc>
      </w:tr>
    </w:tbl>
    <w:p w14:paraId="01C95BA2" w14:textId="77777777" w:rsidR="000E7354" w:rsidRDefault="000E7354" w:rsidP="00E05D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6758"/>
        <w:gridCol w:w="1467"/>
        <w:gridCol w:w="1417"/>
      </w:tblGrid>
      <w:tr w:rsidR="00F2394B" w14:paraId="28EF9E45" w14:textId="77777777" w:rsidTr="00B94044">
        <w:tc>
          <w:tcPr>
            <w:tcW w:w="666" w:type="dxa"/>
          </w:tcPr>
          <w:p w14:paraId="09F996ED" w14:textId="376083DE" w:rsidR="00F2394B" w:rsidRDefault="00F2394B" w:rsidP="00B94044">
            <w:pPr>
              <w:rPr>
                <w:rFonts w:cs="Arial"/>
                <w:b/>
                <w:szCs w:val="24"/>
              </w:rPr>
            </w:pPr>
            <w:r>
              <w:rPr>
                <w:rFonts w:cs="Arial"/>
                <w:b/>
                <w:szCs w:val="24"/>
              </w:rPr>
              <w:t>12</w:t>
            </w:r>
          </w:p>
        </w:tc>
        <w:tc>
          <w:tcPr>
            <w:tcW w:w="9642" w:type="dxa"/>
            <w:gridSpan w:val="3"/>
          </w:tcPr>
          <w:p w14:paraId="471FC5AF" w14:textId="4D36BE0C" w:rsidR="00F2394B" w:rsidRPr="00F2394B" w:rsidRDefault="00F2394B" w:rsidP="00B94044">
            <w:pPr>
              <w:rPr>
                <w:rFonts w:cs="Arial"/>
                <w:b/>
                <w:szCs w:val="24"/>
              </w:rPr>
            </w:pPr>
            <w:r>
              <w:rPr>
                <w:rFonts w:cs="Arial"/>
                <w:b/>
                <w:szCs w:val="24"/>
              </w:rPr>
              <w:t>Any Other Business</w:t>
            </w:r>
          </w:p>
        </w:tc>
      </w:tr>
      <w:tr w:rsidR="00F2394B" w:rsidRPr="005E75B2" w14:paraId="483A910B" w14:textId="77777777" w:rsidTr="00B94044">
        <w:tc>
          <w:tcPr>
            <w:tcW w:w="10308" w:type="dxa"/>
            <w:gridSpan w:val="4"/>
          </w:tcPr>
          <w:p w14:paraId="4ECD2E20" w14:textId="77777777" w:rsidR="00F2394B" w:rsidRDefault="00F2394B" w:rsidP="00F2394B">
            <w:pPr>
              <w:rPr>
                <w:rFonts w:cs="Arial"/>
                <w:szCs w:val="24"/>
                <w:lang w:val="en-US" w:eastAsia="en-US"/>
              </w:rPr>
            </w:pPr>
            <w:r>
              <w:rPr>
                <w:rFonts w:cs="Arial"/>
                <w:szCs w:val="24"/>
                <w:lang w:val="en-US" w:eastAsia="en-US"/>
              </w:rPr>
              <w:t>No items were raised for discussion.</w:t>
            </w:r>
          </w:p>
          <w:p w14:paraId="50E6FB11" w14:textId="09D51682" w:rsidR="00F2394B" w:rsidRPr="007C011C" w:rsidRDefault="00F2394B" w:rsidP="00F2394B">
            <w:pPr>
              <w:rPr>
                <w:rFonts w:cs="Arial"/>
                <w:szCs w:val="24"/>
                <w:lang w:val="en-US" w:eastAsia="en-US"/>
              </w:rPr>
            </w:pPr>
          </w:p>
        </w:tc>
      </w:tr>
      <w:tr w:rsidR="00F2394B" w14:paraId="1092FFAB" w14:textId="77777777" w:rsidTr="00B94044">
        <w:tc>
          <w:tcPr>
            <w:tcW w:w="666" w:type="dxa"/>
          </w:tcPr>
          <w:p w14:paraId="09DB32FC" w14:textId="77777777" w:rsidR="00F2394B" w:rsidRDefault="00F2394B" w:rsidP="00B94044">
            <w:pPr>
              <w:pStyle w:val="Heading1"/>
              <w:rPr>
                <w:sz w:val="24"/>
              </w:rPr>
            </w:pPr>
          </w:p>
        </w:tc>
        <w:tc>
          <w:tcPr>
            <w:tcW w:w="6758" w:type="dxa"/>
          </w:tcPr>
          <w:p w14:paraId="393F94CF" w14:textId="77777777" w:rsidR="00F2394B" w:rsidRDefault="00F2394B" w:rsidP="00B94044">
            <w:pPr>
              <w:pStyle w:val="Heading1"/>
              <w:rPr>
                <w:sz w:val="24"/>
              </w:rPr>
            </w:pPr>
            <w:r>
              <w:rPr>
                <w:sz w:val="24"/>
              </w:rPr>
              <w:t>Actions or decisions</w:t>
            </w:r>
          </w:p>
        </w:tc>
        <w:tc>
          <w:tcPr>
            <w:tcW w:w="1467" w:type="dxa"/>
          </w:tcPr>
          <w:p w14:paraId="573CA9EE" w14:textId="77777777" w:rsidR="00F2394B" w:rsidRDefault="00F2394B" w:rsidP="00B94044">
            <w:pPr>
              <w:rPr>
                <w:rFonts w:cs="Arial"/>
                <w:b/>
                <w:szCs w:val="24"/>
              </w:rPr>
            </w:pPr>
            <w:r>
              <w:rPr>
                <w:rFonts w:cs="Arial"/>
                <w:b/>
                <w:szCs w:val="24"/>
              </w:rPr>
              <w:t>Owner</w:t>
            </w:r>
          </w:p>
        </w:tc>
        <w:tc>
          <w:tcPr>
            <w:tcW w:w="1417" w:type="dxa"/>
          </w:tcPr>
          <w:p w14:paraId="4D4FFC68" w14:textId="77777777" w:rsidR="00F2394B" w:rsidRDefault="00F2394B" w:rsidP="00B94044">
            <w:pPr>
              <w:rPr>
                <w:rFonts w:cs="Arial"/>
                <w:b/>
                <w:szCs w:val="24"/>
              </w:rPr>
            </w:pPr>
            <w:r>
              <w:rPr>
                <w:rFonts w:cs="Arial"/>
                <w:b/>
                <w:szCs w:val="24"/>
              </w:rPr>
              <w:t>Timescale</w:t>
            </w:r>
          </w:p>
        </w:tc>
      </w:tr>
      <w:tr w:rsidR="00F2394B" w:rsidRPr="004A0490" w14:paraId="3F2511EA" w14:textId="77777777" w:rsidTr="00B94044">
        <w:trPr>
          <w:trHeight w:val="331"/>
        </w:trPr>
        <w:tc>
          <w:tcPr>
            <w:tcW w:w="666" w:type="dxa"/>
          </w:tcPr>
          <w:p w14:paraId="72670D72" w14:textId="77777777" w:rsidR="00F2394B" w:rsidRDefault="00F2394B" w:rsidP="00B94044">
            <w:pPr>
              <w:rPr>
                <w:rFonts w:cs="Arial"/>
                <w:szCs w:val="24"/>
              </w:rPr>
            </w:pPr>
          </w:p>
        </w:tc>
        <w:tc>
          <w:tcPr>
            <w:tcW w:w="6758" w:type="dxa"/>
          </w:tcPr>
          <w:p w14:paraId="767BD5CE" w14:textId="77777777" w:rsidR="00F2394B" w:rsidRPr="00011311" w:rsidRDefault="00F2394B" w:rsidP="00B94044">
            <w:pPr>
              <w:pStyle w:val="ListParagraph"/>
              <w:rPr>
                <w:szCs w:val="24"/>
              </w:rPr>
            </w:pPr>
          </w:p>
        </w:tc>
        <w:tc>
          <w:tcPr>
            <w:tcW w:w="1467" w:type="dxa"/>
          </w:tcPr>
          <w:p w14:paraId="07C648BC" w14:textId="77777777" w:rsidR="00F2394B" w:rsidRDefault="00F2394B" w:rsidP="00B94044">
            <w:pPr>
              <w:jc w:val="center"/>
              <w:rPr>
                <w:szCs w:val="24"/>
              </w:rPr>
            </w:pPr>
          </w:p>
        </w:tc>
        <w:tc>
          <w:tcPr>
            <w:tcW w:w="1417" w:type="dxa"/>
          </w:tcPr>
          <w:p w14:paraId="5CE10260" w14:textId="77777777" w:rsidR="00F2394B" w:rsidRPr="004A0490" w:rsidRDefault="00F2394B" w:rsidP="00B94044">
            <w:pPr>
              <w:rPr>
                <w:szCs w:val="24"/>
              </w:rPr>
            </w:pPr>
          </w:p>
        </w:tc>
      </w:tr>
    </w:tbl>
    <w:p w14:paraId="563FAD11" w14:textId="77777777" w:rsidR="00F2394B" w:rsidRDefault="00F2394B" w:rsidP="00E05D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0"/>
        <w:gridCol w:w="5308"/>
      </w:tblGrid>
      <w:tr w:rsidR="00AB0F7E" w14:paraId="1BFB2A1B" w14:textId="77777777" w:rsidTr="00F2394B">
        <w:tc>
          <w:tcPr>
            <w:tcW w:w="5000" w:type="dxa"/>
            <w:shd w:val="clear" w:color="auto" w:fill="E6E6E6"/>
          </w:tcPr>
          <w:p w14:paraId="24CD1146" w14:textId="77777777" w:rsidR="00AB0F7E" w:rsidRDefault="00AB0F7E">
            <w:pPr>
              <w:rPr>
                <w:b/>
                <w:bCs/>
                <w:szCs w:val="24"/>
              </w:rPr>
            </w:pPr>
          </w:p>
          <w:p w14:paraId="6A1C5F7B" w14:textId="77777777" w:rsidR="00AB0F7E" w:rsidRDefault="00AB0F7E">
            <w:pPr>
              <w:rPr>
                <w:b/>
                <w:bCs/>
                <w:szCs w:val="24"/>
              </w:rPr>
            </w:pPr>
            <w:r>
              <w:rPr>
                <w:b/>
                <w:bCs/>
                <w:szCs w:val="24"/>
              </w:rPr>
              <w:t>Date and time of next meeting:</w:t>
            </w:r>
          </w:p>
          <w:p w14:paraId="5D87D33D" w14:textId="77777777" w:rsidR="00AB0F7E" w:rsidRDefault="00AB0F7E">
            <w:pPr>
              <w:rPr>
                <w:rFonts w:cs="Arial"/>
                <w:b/>
                <w:bCs/>
                <w:szCs w:val="24"/>
              </w:rPr>
            </w:pPr>
          </w:p>
        </w:tc>
        <w:tc>
          <w:tcPr>
            <w:tcW w:w="5308" w:type="dxa"/>
          </w:tcPr>
          <w:p w14:paraId="3EBFB808" w14:textId="77777777" w:rsidR="00AB0F7E" w:rsidRDefault="00AB0F7E">
            <w:pPr>
              <w:rPr>
                <w:rFonts w:cs="Arial"/>
                <w:szCs w:val="24"/>
              </w:rPr>
            </w:pPr>
          </w:p>
          <w:p w14:paraId="5C03E1D2" w14:textId="562EA61B" w:rsidR="00AB0F7E" w:rsidRPr="00F63E29" w:rsidRDefault="00C855E3" w:rsidP="00E00CF6">
            <w:pPr>
              <w:rPr>
                <w:rFonts w:cs="Arial"/>
                <w:b/>
                <w:szCs w:val="24"/>
              </w:rPr>
            </w:pPr>
            <w:r>
              <w:rPr>
                <w:b/>
              </w:rPr>
              <w:t xml:space="preserve">13 January 2021 at 6.00pm </w:t>
            </w:r>
          </w:p>
        </w:tc>
      </w:tr>
    </w:tbl>
    <w:p w14:paraId="0D8B081B" w14:textId="6073EA00" w:rsidR="00AB0F7E" w:rsidRDefault="00AB0F7E" w:rsidP="007A418D"/>
    <w:sectPr w:rsidR="00AB0F7E" w:rsidSect="006D226F">
      <w:headerReference w:type="default" r:id="rId8"/>
      <w:footerReference w:type="default" r:id="rId9"/>
      <w:headerReference w:type="first" r:id="rId10"/>
      <w:footerReference w:type="first" r:id="rId11"/>
      <w:pgSz w:w="11906" w:h="16838" w:code="9"/>
      <w:pgMar w:top="851" w:right="737" w:bottom="737" w:left="851" w:header="72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A8CFA" w14:textId="77777777" w:rsidR="00B94044" w:rsidRDefault="00B94044">
      <w:r>
        <w:separator/>
      </w:r>
    </w:p>
  </w:endnote>
  <w:endnote w:type="continuationSeparator" w:id="0">
    <w:p w14:paraId="009EB32D" w14:textId="77777777" w:rsidR="00B94044" w:rsidRDefault="00B9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AD14C" w14:textId="22806059" w:rsidR="00B94044" w:rsidRPr="008B6D2C" w:rsidRDefault="00B94044" w:rsidP="00F966E1">
    <w:pPr>
      <w:pStyle w:val="Footer"/>
      <w:jc w:val="right"/>
      <w:rPr>
        <w:sz w:val="20"/>
      </w:rPr>
    </w:pPr>
    <w:r w:rsidRPr="008B6D2C">
      <w:rPr>
        <w:sz w:val="20"/>
      </w:rPr>
      <w:t>Template Copyright © One Education Ltd 2020</w:t>
    </w:r>
  </w:p>
  <w:p w14:paraId="178C3EAF" w14:textId="77777777" w:rsidR="00B94044" w:rsidRDefault="00B94044">
    <w:pPr>
      <w:pStyle w:val="Footer"/>
      <w:jc w:val="cen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11D95" w14:textId="77777777" w:rsidR="00B94044" w:rsidRDefault="00B94044" w:rsidP="004850F3">
    <w:pPr>
      <w:pStyle w:val="Footer"/>
      <w:jc w:val="right"/>
    </w:pPr>
    <w:r>
      <w:t>Copyright © One Education Ltd 2014</w:t>
    </w:r>
  </w:p>
  <w:p w14:paraId="25088A16" w14:textId="77777777" w:rsidR="00B94044" w:rsidRPr="00134B63" w:rsidRDefault="00B94044" w:rsidP="00134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1AB91" w14:textId="77777777" w:rsidR="00B94044" w:rsidRDefault="00B94044">
      <w:r>
        <w:separator/>
      </w:r>
    </w:p>
  </w:footnote>
  <w:footnote w:type="continuationSeparator" w:id="0">
    <w:p w14:paraId="5DF3C0C1" w14:textId="77777777" w:rsidR="00B94044" w:rsidRDefault="00B94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5FC95" w14:textId="77777777" w:rsidR="00B94044" w:rsidRDefault="00B94044">
    <w:pPr>
      <w:pStyle w:val="Header"/>
      <w:jc w:val="center"/>
    </w:pPr>
    <w:r>
      <w:fldChar w:fldCharType="begin"/>
    </w:r>
    <w:r>
      <w:instrText xml:space="preserve"> PAGE   \* MERGEFORMAT </w:instrText>
    </w:r>
    <w:r>
      <w:fldChar w:fldCharType="separate"/>
    </w:r>
    <w:r w:rsidR="00126408">
      <w:rPr>
        <w:noProof/>
      </w:rPr>
      <w:t>2</w:t>
    </w:r>
    <w:r>
      <w:rPr>
        <w:noProof/>
      </w:rPr>
      <w:fldChar w:fldCharType="end"/>
    </w:r>
  </w:p>
  <w:p w14:paraId="3E77C056" w14:textId="77777777" w:rsidR="00B94044" w:rsidRDefault="00B9404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C5685" w14:textId="77777777" w:rsidR="00B94044" w:rsidRDefault="00B94044">
    <w:pPr>
      <w:pStyle w:val="Header"/>
      <w:jc w:val="center"/>
    </w:pPr>
    <w:r>
      <w:fldChar w:fldCharType="begin"/>
    </w:r>
    <w:r>
      <w:instrText xml:space="preserve"> PAGE   \* MERGEFORMAT </w:instrText>
    </w:r>
    <w:r>
      <w:fldChar w:fldCharType="separate"/>
    </w:r>
    <w:r>
      <w:rPr>
        <w:noProof/>
      </w:rPr>
      <w:t>1</w:t>
    </w:r>
    <w:r>
      <w:rPr>
        <w:noProof/>
      </w:rPr>
      <w:fldChar w:fldCharType="end"/>
    </w:r>
  </w:p>
  <w:p w14:paraId="169FE87D" w14:textId="77777777" w:rsidR="00B94044" w:rsidRDefault="00B9404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9pt;height:9pt" o:bullet="t">
        <v:imagedata r:id="rId1" o:title="BD21481_"/>
      </v:shape>
    </w:pict>
  </w:numPicBullet>
  <w:abstractNum w:abstractNumId="0">
    <w:nsid w:val="02FE6BD5"/>
    <w:multiLevelType w:val="hybridMultilevel"/>
    <w:tmpl w:val="CCD4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907130"/>
    <w:multiLevelType w:val="hybridMultilevel"/>
    <w:tmpl w:val="FD94A9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337017"/>
    <w:multiLevelType w:val="hybridMultilevel"/>
    <w:tmpl w:val="AFCC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B5459"/>
    <w:multiLevelType w:val="hybridMultilevel"/>
    <w:tmpl w:val="45ECD526"/>
    <w:lvl w:ilvl="0" w:tplc="A790AE46">
      <w:start w:val="1"/>
      <w:numFmt w:val="bullet"/>
      <w:lvlText w:val=""/>
      <w:lvlJc w:val="left"/>
      <w:pPr>
        <w:tabs>
          <w:tab w:val="num" w:pos="340"/>
        </w:tabs>
        <w:ind w:left="340" w:hanging="340"/>
      </w:pPr>
      <w:rPr>
        <w:rFonts w:ascii="Wingdings" w:hAnsi="Wingdings" w:hint="default"/>
      </w:rPr>
    </w:lvl>
    <w:lvl w:ilvl="1" w:tplc="1438F8FC">
      <w:start w:val="1"/>
      <w:numFmt w:val="bullet"/>
      <w:lvlText w:val="o"/>
      <w:lvlJc w:val="left"/>
      <w:pPr>
        <w:tabs>
          <w:tab w:val="num" w:pos="1440"/>
        </w:tabs>
        <w:ind w:left="1440" w:hanging="360"/>
      </w:pPr>
      <w:rPr>
        <w:rFonts w:ascii="Courier New" w:hAnsi="Courier New" w:hint="default"/>
      </w:rPr>
    </w:lvl>
    <w:lvl w:ilvl="2" w:tplc="24D8F8E8">
      <w:start w:val="1"/>
      <w:numFmt w:val="bullet"/>
      <w:lvlText w:val=""/>
      <w:lvlJc w:val="left"/>
      <w:pPr>
        <w:tabs>
          <w:tab w:val="num" w:pos="2027"/>
        </w:tabs>
        <w:ind w:left="2027" w:hanging="227"/>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15D4603"/>
    <w:multiLevelType w:val="hybridMultilevel"/>
    <w:tmpl w:val="47B4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0F4826"/>
    <w:multiLevelType w:val="hybridMultilevel"/>
    <w:tmpl w:val="C2BEA624"/>
    <w:lvl w:ilvl="0" w:tplc="F2B0F01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DC7DB8"/>
    <w:multiLevelType w:val="hybridMultilevel"/>
    <w:tmpl w:val="D4E4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FE6FDE"/>
    <w:multiLevelType w:val="hybridMultilevel"/>
    <w:tmpl w:val="DAAEDF4E"/>
    <w:lvl w:ilvl="0" w:tplc="A2925C24">
      <w:start w:val="1"/>
      <w:numFmt w:val="decimal"/>
      <w:lvlText w:val="9.%1"/>
      <w:lvlJc w:val="left"/>
      <w:pPr>
        <w:ind w:left="360" w:hanging="360"/>
      </w:pPr>
      <w:rPr>
        <w:rFonts w:ascii="Arial" w:hAnsi="Arial"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B76335"/>
    <w:multiLevelType w:val="hybridMultilevel"/>
    <w:tmpl w:val="56A21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791555"/>
    <w:multiLevelType w:val="hybridMultilevel"/>
    <w:tmpl w:val="ECAC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491E17"/>
    <w:multiLevelType w:val="hybridMultilevel"/>
    <w:tmpl w:val="1A36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B72473"/>
    <w:multiLevelType w:val="hybridMultilevel"/>
    <w:tmpl w:val="1CB23922"/>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FB2467"/>
    <w:multiLevelType w:val="hybridMultilevel"/>
    <w:tmpl w:val="8F2402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18E6492"/>
    <w:multiLevelType w:val="hybridMultilevel"/>
    <w:tmpl w:val="D11C96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2FC3859"/>
    <w:multiLevelType w:val="hybridMultilevel"/>
    <w:tmpl w:val="EB98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386030"/>
    <w:multiLevelType w:val="hybridMultilevel"/>
    <w:tmpl w:val="5890F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4069D9"/>
    <w:multiLevelType w:val="hybridMultilevel"/>
    <w:tmpl w:val="CD720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F71D84"/>
    <w:multiLevelType w:val="hybridMultilevel"/>
    <w:tmpl w:val="138C6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3B5D98"/>
    <w:multiLevelType w:val="hybridMultilevel"/>
    <w:tmpl w:val="D36EA8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3A4F317D"/>
    <w:multiLevelType w:val="hybridMultilevel"/>
    <w:tmpl w:val="E35A9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400837E8"/>
    <w:multiLevelType w:val="hybridMultilevel"/>
    <w:tmpl w:val="5B7AEF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23A2F17"/>
    <w:multiLevelType w:val="hybridMultilevel"/>
    <w:tmpl w:val="7C58BE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992D1D"/>
    <w:multiLevelType w:val="hybridMultilevel"/>
    <w:tmpl w:val="DD84A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948789E"/>
    <w:multiLevelType w:val="hybridMultilevel"/>
    <w:tmpl w:val="E27C3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CDA5EA7"/>
    <w:multiLevelType w:val="hybridMultilevel"/>
    <w:tmpl w:val="055ABB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5E506C01"/>
    <w:multiLevelType w:val="hybridMultilevel"/>
    <w:tmpl w:val="3FB2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FB44612"/>
    <w:multiLevelType w:val="hybridMultilevel"/>
    <w:tmpl w:val="CECE4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219201C"/>
    <w:multiLevelType w:val="hybridMultilevel"/>
    <w:tmpl w:val="DFBE1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3DE1171"/>
    <w:multiLevelType w:val="hybridMultilevel"/>
    <w:tmpl w:val="EB7A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4B654E1"/>
    <w:multiLevelType w:val="hybridMultilevel"/>
    <w:tmpl w:val="FE3CD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3D3DB0"/>
    <w:multiLevelType w:val="hybridMultilevel"/>
    <w:tmpl w:val="27D46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9D61067"/>
    <w:multiLevelType w:val="hybridMultilevel"/>
    <w:tmpl w:val="E9EE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386EF6"/>
    <w:multiLevelType w:val="hybridMultilevel"/>
    <w:tmpl w:val="4CCCA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1104F25"/>
    <w:multiLevelType w:val="hybridMultilevel"/>
    <w:tmpl w:val="FE0A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B636511"/>
    <w:multiLevelType w:val="hybridMultilevel"/>
    <w:tmpl w:val="EDF8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9"/>
  </w:num>
  <w:num w:numId="4">
    <w:abstractNumId w:val="26"/>
  </w:num>
  <w:num w:numId="5">
    <w:abstractNumId w:val="6"/>
  </w:num>
  <w:num w:numId="6">
    <w:abstractNumId w:val="10"/>
  </w:num>
  <w:num w:numId="7">
    <w:abstractNumId w:val="30"/>
  </w:num>
  <w:num w:numId="8">
    <w:abstractNumId w:val="24"/>
  </w:num>
  <w:num w:numId="9">
    <w:abstractNumId w:val="5"/>
  </w:num>
  <w:num w:numId="10">
    <w:abstractNumId w:val="14"/>
  </w:num>
  <w:num w:numId="11">
    <w:abstractNumId w:val="20"/>
  </w:num>
  <w:num w:numId="12">
    <w:abstractNumId w:val="12"/>
  </w:num>
  <w:num w:numId="13">
    <w:abstractNumId w:val="31"/>
  </w:num>
  <w:num w:numId="14">
    <w:abstractNumId w:val="27"/>
  </w:num>
  <w:num w:numId="15">
    <w:abstractNumId w:val="2"/>
  </w:num>
  <w:num w:numId="16">
    <w:abstractNumId w:val="21"/>
  </w:num>
  <w:num w:numId="17">
    <w:abstractNumId w:val="11"/>
  </w:num>
  <w:num w:numId="18">
    <w:abstractNumId w:val="19"/>
  </w:num>
  <w:num w:numId="19">
    <w:abstractNumId w:val="1"/>
  </w:num>
  <w:num w:numId="20">
    <w:abstractNumId w:val="0"/>
  </w:num>
  <w:num w:numId="21">
    <w:abstractNumId w:val="33"/>
  </w:num>
  <w:num w:numId="22">
    <w:abstractNumId w:val="34"/>
  </w:num>
  <w:num w:numId="23">
    <w:abstractNumId w:val="15"/>
  </w:num>
  <w:num w:numId="24">
    <w:abstractNumId w:val="22"/>
  </w:num>
  <w:num w:numId="25">
    <w:abstractNumId w:val="28"/>
  </w:num>
  <w:num w:numId="26">
    <w:abstractNumId w:val="18"/>
  </w:num>
  <w:num w:numId="27">
    <w:abstractNumId w:val="23"/>
  </w:num>
  <w:num w:numId="28">
    <w:abstractNumId w:val="8"/>
  </w:num>
  <w:num w:numId="29">
    <w:abstractNumId w:val="17"/>
  </w:num>
  <w:num w:numId="30">
    <w:abstractNumId w:val="16"/>
  </w:num>
  <w:num w:numId="31">
    <w:abstractNumId w:val="32"/>
  </w:num>
  <w:num w:numId="32">
    <w:abstractNumId w:val="25"/>
  </w:num>
  <w:num w:numId="33">
    <w:abstractNumId w:val="3"/>
  </w:num>
  <w:num w:numId="34">
    <w:abstractNumId w:val="4"/>
  </w:num>
  <w:num w:numId="3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9E0"/>
    <w:rsid w:val="000019CE"/>
    <w:rsid w:val="000026B4"/>
    <w:rsid w:val="0000364A"/>
    <w:rsid w:val="00004169"/>
    <w:rsid w:val="0000724B"/>
    <w:rsid w:val="00007F84"/>
    <w:rsid w:val="00010731"/>
    <w:rsid w:val="00010B30"/>
    <w:rsid w:val="00011311"/>
    <w:rsid w:val="0001283E"/>
    <w:rsid w:val="000131B3"/>
    <w:rsid w:val="00014B58"/>
    <w:rsid w:val="0001514C"/>
    <w:rsid w:val="00020ACF"/>
    <w:rsid w:val="00022DEE"/>
    <w:rsid w:val="0002417D"/>
    <w:rsid w:val="00025994"/>
    <w:rsid w:val="000261B9"/>
    <w:rsid w:val="00027708"/>
    <w:rsid w:val="00027742"/>
    <w:rsid w:val="000332B8"/>
    <w:rsid w:val="00033DB8"/>
    <w:rsid w:val="0003402D"/>
    <w:rsid w:val="000341BC"/>
    <w:rsid w:val="00037D07"/>
    <w:rsid w:val="000427BC"/>
    <w:rsid w:val="00043013"/>
    <w:rsid w:val="000432F1"/>
    <w:rsid w:val="000436D3"/>
    <w:rsid w:val="00044717"/>
    <w:rsid w:val="00044E03"/>
    <w:rsid w:val="00050B90"/>
    <w:rsid w:val="00051D75"/>
    <w:rsid w:val="000523CC"/>
    <w:rsid w:val="00054657"/>
    <w:rsid w:val="0005548A"/>
    <w:rsid w:val="0005621F"/>
    <w:rsid w:val="00061699"/>
    <w:rsid w:val="000619C5"/>
    <w:rsid w:val="00065815"/>
    <w:rsid w:val="00065B7C"/>
    <w:rsid w:val="000664AF"/>
    <w:rsid w:val="000667E6"/>
    <w:rsid w:val="0006680C"/>
    <w:rsid w:val="00066954"/>
    <w:rsid w:val="00066E7C"/>
    <w:rsid w:val="00067178"/>
    <w:rsid w:val="00067709"/>
    <w:rsid w:val="000705E4"/>
    <w:rsid w:val="000733C8"/>
    <w:rsid w:val="0007597B"/>
    <w:rsid w:val="00077BDD"/>
    <w:rsid w:val="00080A2E"/>
    <w:rsid w:val="00080D07"/>
    <w:rsid w:val="00080EA1"/>
    <w:rsid w:val="00081B12"/>
    <w:rsid w:val="00083354"/>
    <w:rsid w:val="0008364C"/>
    <w:rsid w:val="00083AF4"/>
    <w:rsid w:val="00083E7F"/>
    <w:rsid w:val="00086AB6"/>
    <w:rsid w:val="00087905"/>
    <w:rsid w:val="00087A23"/>
    <w:rsid w:val="00087B04"/>
    <w:rsid w:val="00091A00"/>
    <w:rsid w:val="000A187F"/>
    <w:rsid w:val="000A5BB3"/>
    <w:rsid w:val="000A633F"/>
    <w:rsid w:val="000A6563"/>
    <w:rsid w:val="000A657A"/>
    <w:rsid w:val="000B5234"/>
    <w:rsid w:val="000B5A20"/>
    <w:rsid w:val="000B6DA9"/>
    <w:rsid w:val="000C174B"/>
    <w:rsid w:val="000C2302"/>
    <w:rsid w:val="000C400D"/>
    <w:rsid w:val="000C4817"/>
    <w:rsid w:val="000C67A5"/>
    <w:rsid w:val="000C6935"/>
    <w:rsid w:val="000C6A34"/>
    <w:rsid w:val="000C72EF"/>
    <w:rsid w:val="000D0FE0"/>
    <w:rsid w:val="000D261E"/>
    <w:rsid w:val="000D3851"/>
    <w:rsid w:val="000D3964"/>
    <w:rsid w:val="000D4606"/>
    <w:rsid w:val="000D4A5E"/>
    <w:rsid w:val="000D518F"/>
    <w:rsid w:val="000D5F62"/>
    <w:rsid w:val="000D6964"/>
    <w:rsid w:val="000D7C84"/>
    <w:rsid w:val="000D7D12"/>
    <w:rsid w:val="000E06AB"/>
    <w:rsid w:val="000E2139"/>
    <w:rsid w:val="000E2198"/>
    <w:rsid w:val="000E231E"/>
    <w:rsid w:val="000E43FF"/>
    <w:rsid w:val="000E59B8"/>
    <w:rsid w:val="000E6A11"/>
    <w:rsid w:val="000E7354"/>
    <w:rsid w:val="000E7D9C"/>
    <w:rsid w:val="000F01C2"/>
    <w:rsid w:val="000F169E"/>
    <w:rsid w:val="000F2256"/>
    <w:rsid w:val="000F33E8"/>
    <w:rsid w:val="000F3E66"/>
    <w:rsid w:val="000F5C3C"/>
    <w:rsid w:val="000F5D97"/>
    <w:rsid w:val="00101643"/>
    <w:rsid w:val="00101948"/>
    <w:rsid w:val="00104888"/>
    <w:rsid w:val="00104F3A"/>
    <w:rsid w:val="00105787"/>
    <w:rsid w:val="001058E0"/>
    <w:rsid w:val="00107049"/>
    <w:rsid w:val="00112B2A"/>
    <w:rsid w:val="0011525E"/>
    <w:rsid w:val="0011745F"/>
    <w:rsid w:val="00121B76"/>
    <w:rsid w:val="00121CFD"/>
    <w:rsid w:val="00126408"/>
    <w:rsid w:val="001270B3"/>
    <w:rsid w:val="00132249"/>
    <w:rsid w:val="00134B63"/>
    <w:rsid w:val="00135A2D"/>
    <w:rsid w:val="00140C1F"/>
    <w:rsid w:val="001437F2"/>
    <w:rsid w:val="00143BCF"/>
    <w:rsid w:val="00143FB7"/>
    <w:rsid w:val="00144584"/>
    <w:rsid w:val="00144D3F"/>
    <w:rsid w:val="00145757"/>
    <w:rsid w:val="00146BC5"/>
    <w:rsid w:val="00146E0B"/>
    <w:rsid w:val="00151CB4"/>
    <w:rsid w:val="00151D6C"/>
    <w:rsid w:val="00152481"/>
    <w:rsid w:val="00153FA6"/>
    <w:rsid w:val="0015451D"/>
    <w:rsid w:val="001558DC"/>
    <w:rsid w:val="0015639E"/>
    <w:rsid w:val="00157284"/>
    <w:rsid w:val="00157823"/>
    <w:rsid w:val="0016318E"/>
    <w:rsid w:val="001633D5"/>
    <w:rsid w:val="00165520"/>
    <w:rsid w:val="0016644A"/>
    <w:rsid w:val="001732E5"/>
    <w:rsid w:val="00174285"/>
    <w:rsid w:val="00177150"/>
    <w:rsid w:val="001821B8"/>
    <w:rsid w:val="00186A27"/>
    <w:rsid w:val="00186F41"/>
    <w:rsid w:val="001878A0"/>
    <w:rsid w:val="0019045D"/>
    <w:rsid w:val="00190BC4"/>
    <w:rsid w:val="00190DA7"/>
    <w:rsid w:val="00191C9A"/>
    <w:rsid w:val="0019201E"/>
    <w:rsid w:val="00193662"/>
    <w:rsid w:val="00193ADE"/>
    <w:rsid w:val="00194313"/>
    <w:rsid w:val="00194778"/>
    <w:rsid w:val="00195A49"/>
    <w:rsid w:val="00195B9F"/>
    <w:rsid w:val="001968FE"/>
    <w:rsid w:val="001A1C07"/>
    <w:rsid w:val="001A3559"/>
    <w:rsid w:val="001A4925"/>
    <w:rsid w:val="001A7043"/>
    <w:rsid w:val="001B685C"/>
    <w:rsid w:val="001C06BF"/>
    <w:rsid w:val="001C2F20"/>
    <w:rsid w:val="001D0922"/>
    <w:rsid w:val="001D2659"/>
    <w:rsid w:val="001D3951"/>
    <w:rsid w:val="001D3A80"/>
    <w:rsid w:val="001D5FD4"/>
    <w:rsid w:val="001D61EB"/>
    <w:rsid w:val="001D747A"/>
    <w:rsid w:val="001D7C54"/>
    <w:rsid w:val="001E4729"/>
    <w:rsid w:val="001E4B68"/>
    <w:rsid w:val="001E513F"/>
    <w:rsid w:val="001E5E11"/>
    <w:rsid w:val="001E77E7"/>
    <w:rsid w:val="001F08A9"/>
    <w:rsid w:val="001F241A"/>
    <w:rsid w:val="001F3133"/>
    <w:rsid w:val="001F4191"/>
    <w:rsid w:val="001F469D"/>
    <w:rsid w:val="001F5C99"/>
    <w:rsid w:val="001F6492"/>
    <w:rsid w:val="001F739D"/>
    <w:rsid w:val="001F75D4"/>
    <w:rsid w:val="001F75F4"/>
    <w:rsid w:val="002008B0"/>
    <w:rsid w:val="002011C7"/>
    <w:rsid w:val="00202C6B"/>
    <w:rsid w:val="00203B5A"/>
    <w:rsid w:val="0020464F"/>
    <w:rsid w:val="0020509F"/>
    <w:rsid w:val="0020541D"/>
    <w:rsid w:val="00205D71"/>
    <w:rsid w:val="0020666E"/>
    <w:rsid w:val="002066BF"/>
    <w:rsid w:val="002069EF"/>
    <w:rsid w:val="00207948"/>
    <w:rsid w:val="00210096"/>
    <w:rsid w:val="002103BF"/>
    <w:rsid w:val="002105DA"/>
    <w:rsid w:val="00210F42"/>
    <w:rsid w:val="00212015"/>
    <w:rsid w:val="00212300"/>
    <w:rsid w:val="002133C7"/>
    <w:rsid w:val="0021342C"/>
    <w:rsid w:val="00213A3B"/>
    <w:rsid w:val="00215141"/>
    <w:rsid w:val="00216D26"/>
    <w:rsid w:val="00220DBE"/>
    <w:rsid w:val="00221B8C"/>
    <w:rsid w:val="002228D9"/>
    <w:rsid w:val="00223EF0"/>
    <w:rsid w:val="00224227"/>
    <w:rsid w:val="00224B08"/>
    <w:rsid w:val="00227E1B"/>
    <w:rsid w:val="00230056"/>
    <w:rsid w:val="00233134"/>
    <w:rsid w:val="002331A3"/>
    <w:rsid w:val="00233DB5"/>
    <w:rsid w:val="002355E6"/>
    <w:rsid w:val="00240E52"/>
    <w:rsid w:val="00241AF6"/>
    <w:rsid w:val="00244540"/>
    <w:rsid w:val="00244DAE"/>
    <w:rsid w:val="00245AF8"/>
    <w:rsid w:val="00247FA7"/>
    <w:rsid w:val="002500E4"/>
    <w:rsid w:val="0025012E"/>
    <w:rsid w:val="002528CE"/>
    <w:rsid w:val="0025291D"/>
    <w:rsid w:val="00252DDB"/>
    <w:rsid w:val="00252F7E"/>
    <w:rsid w:val="002549C8"/>
    <w:rsid w:val="00254A80"/>
    <w:rsid w:val="002550A3"/>
    <w:rsid w:val="00255EC8"/>
    <w:rsid w:val="0026077D"/>
    <w:rsid w:val="00260C33"/>
    <w:rsid w:val="00261493"/>
    <w:rsid w:val="00262360"/>
    <w:rsid w:val="00266BA7"/>
    <w:rsid w:val="00266F4D"/>
    <w:rsid w:val="00270C78"/>
    <w:rsid w:val="00271AEF"/>
    <w:rsid w:val="00272001"/>
    <w:rsid w:val="00272CCB"/>
    <w:rsid w:val="00273598"/>
    <w:rsid w:val="00275BEB"/>
    <w:rsid w:val="00276AEA"/>
    <w:rsid w:val="00277038"/>
    <w:rsid w:val="00280EE9"/>
    <w:rsid w:val="00283952"/>
    <w:rsid w:val="00283B3B"/>
    <w:rsid w:val="0028556B"/>
    <w:rsid w:val="002876D7"/>
    <w:rsid w:val="00291000"/>
    <w:rsid w:val="0029262B"/>
    <w:rsid w:val="00292D67"/>
    <w:rsid w:val="0029330C"/>
    <w:rsid w:val="002948FE"/>
    <w:rsid w:val="002A177A"/>
    <w:rsid w:val="002A181A"/>
    <w:rsid w:val="002A2296"/>
    <w:rsid w:val="002A48BF"/>
    <w:rsid w:val="002A6410"/>
    <w:rsid w:val="002A79F4"/>
    <w:rsid w:val="002B03E6"/>
    <w:rsid w:val="002B21A7"/>
    <w:rsid w:val="002B394D"/>
    <w:rsid w:val="002B3987"/>
    <w:rsid w:val="002B5A3D"/>
    <w:rsid w:val="002B6044"/>
    <w:rsid w:val="002B736B"/>
    <w:rsid w:val="002C190E"/>
    <w:rsid w:val="002C4604"/>
    <w:rsid w:val="002C509E"/>
    <w:rsid w:val="002C54B3"/>
    <w:rsid w:val="002C6D9A"/>
    <w:rsid w:val="002C6FCD"/>
    <w:rsid w:val="002C7FEF"/>
    <w:rsid w:val="002D14D6"/>
    <w:rsid w:val="002E05D8"/>
    <w:rsid w:val="002E3505"/>
    <w:rsid w:val="002E4CC7"/>
    <w:rsid w:val="002E538D"/>
    <w:rsid w:val="002E67C2"/>
    <w:rsid w:val="002E6DCA"/>
    <w:rsid w:val="002F0462"/>
    <w:rsid w:val="002F082A"/>
    <w:rsid w:val="002F43B0"/>
    <w:rsid w:val="002F449A"/>
    <w:rsid w:val="002F4583"/>
    <w:rsid w:val="002F5E20"/>
    <w:rsid w:val="002F5F27"/>
    <w:rsid w:val="002F605A"/>
    <w:rsid w:val="002F640E"/>
    <w:rsid w:val="002F7392"/>
    <w:rsid w:val="00303293"/>
    <w:rsid w:val="00303BD9"/>
    <w:rsid w:val="00304192"/>
    <w:rsid w:val="00306916"/>
    <w:rsid w:val="00307CFF"/>
    <w:rsid w:val="00307F8B"/>
    <w:rsid w:val="00310F55"/>
    <w:rsid w:val="00311C9D"/>
    <w:rsid w:val="00312D8B"/>
    <w:rsid w:val="00315361"/>
    <w:rsid w:val="00315A5C"/>
    <w:rsid w:val="0031602F"/>
    <w:rsid w:val="00316F67"/>
    <w:rsid w:val="0031778C"/>
    <w:rsid w:val="00320B91"/>
    <w:rsid w:val="00320C0F"/>
    <w:rsid w:val="00321559"/>
    <w:rsid w:val="00323DCD"/>
    <w:rsid w:val="00324E93"/>
    <w:rsid w:val="00325159"/>
    <w:rsid w:val="00326C08"/>
    <w:rsid w:val="00331824"/>
    <w:rsid w:val="00332450"/>
    <w:rsid w:val="00333D39"/>
    <w:rsid w:val="00334455"/>
    <w:rsid w:val="00337B1E"/>
    <w:rsid w:val="0034052C"/>
    <w:rsid w:val="00342216"/>
    <w:rsid w:val="003446D8"/>
    <w:rsid w:val="003460E4"/>
    <w:rsid w:val="003463E8"/>
    <w:rsid w:val="003469C8"/>
    <w:rsid w:val="003477F2"/>
    <w:rsid w:val="00347C97"/>
    <w:rsid w:val="00351351"/>
    <w:rsid w:val="00351616"/>
    <w:rsid w:val="00351DEC"/>
    <w:rsid w:val="00352EEE"/>
    <w:rsid w:val="00353B53"/>
    <w:rsid w:val="00354FBD"/>
    <w:rsid w:val="0035522B"/>
    <w:rsid w:val="003567D9"/>
    <w:rsid w:val="00356C0B"/>
    <w:rsid w:val="00361186"/>
    <w:rsid w:val="00361D55"/>
    <w:rsid w:val="003626DD"/>
    <w:rsid w:val="00363B21"/>
    <w:rsid w:val="00364645"/>
    <w:rsid w:val="00364CDB"/>
    <w:rsid w:val="003651E9"/>
    <w:rsid w:val="00366E6B"/>
    <w:rsid w:val="00367300"/>
    <w:rsid w:val="00367536"/>
    <w:rsid w:val="00370053"/>
    <w:rsid w:val="00370D6D"/>
    <w:rsid w:val="00373EA8"/>
    <w:rsid w:val="0037428D"/>
    <w:rsid w:val="00374667"/>
    <w:rsid w:val="00376E2F"/>
    <w:rsid w:val="00376EE8"/>
    <w:rsid w:val="003809DD"/>
    <w:rsid w:val="00383626"/>
    <w:rsid w:val="00383761"/>
    <w:rsid w:val="003853F6"/>
    <w:rsid w:val="00385BD7"/>
    <w:rsid w:val="00390E07"/>
    <w:rsid w:val="00391C5A"/>
    <w:rsid w:val="003923C2"/>
    <w:rsid w:val="00392890"/>
    <w:rsid w:val="00392AC5"/>
    <w:rsid w:val="00393153"/>
    <w:rsid w:val="003932AF"/>
    <w:rsid w:val="003947CB"/>
    <w:rsid w:val="003954EA"/>
    <w:rsid w:val="00395986"/>
    <w:rsid w:val="003969EA"/>
    <w:rsid w:val="00397903"/>
    <w:rsid w:val="003A448F"/>
    <w:rsid w:val="003A46B4"/>
    <w:rsid w:val="003A6143"/>
    <w:rsid w:val="003B2045"/>
    <w:rsid w:val="003B3586"/>
    <w:rsid w:val="003B416D"/>
    <w:rsid w:val="003B6746"/>
    <w:rsid w:val="003C028F"/>
    <w:rsid w:val="003C24F0"/>
    <w:rsid w:val="003C49D4"/>
    <w:rsid w:val="003C7D7C"/>
    <w:rsid w:val="003D2998"/>
    <w:rsid w:val="003D3850"/>
    <w:rsid w:val="003D3F86"/>
    <w:rsid w:val="003E0C4E"/>
    <w:rsid w:val="003E2975"/>
    <w:rsid w:val="003E3DC0"/>
    <w:rsid w:val="003E4DE1"/>
    <w:rsid w:val="003E5502"/>
    <w:rsid w:val="003F09C8"/>
    <w:rsid w:val="003F0EE2"/>
    <w:rsid w:val="003F16B5"/>
    <w:rsid w:val="003F177B"/>
    <w:rsid w:val="003F260C"/>
    <w:rsid w:val="003F2EC3"/>
    <w:rsid w:val="003F378B"/>
    <w:rsid w:val="003F3BE8"/>
    <w:rsid w:val="003F4D80"/>
    <w:rsid w:val="003F4FFF"/>
    <w:rsid w:val="00400B8F"/>
    <w:rsid w:val="00400CD2"/>
    <w:rsid w:val="00400D33"/>
    <w:rsid w:val="004046C0"/>
    <w:rsid w:val="00405B20"/>
    <w:rsid w:val="0040601D"/>
    <w:rsid w:val="004062CB"/>
    <w:rsid w:val="00407FC6"/>
    <w:rsid w:val="00410824"/>
    <w:rsid w:val="00412532"/>
    <w:rsid w:val="0041389C"/>
    <w:rsid w:val="00413A60"/>
    <w:rsid w:val="0041553E"/>
    <w:rsid w:val="0041599D"/>
    <w:rsid w:val="00416F95"/>
    <w:rsid w:val="00417DBA"/>
    <w:rsid w:val="0042138A"/>
    <w:rsid w:val="00421881"/>
    <w:rsid w:val="00421B4C"/>
    <w:rsid w:val="00421CA7"/>
    <w:rsid w:val="00423088"/>
    <w:rsid w:val="00424E62"/>
    <w:rsid w:val="00425F04"/>
    <w:rsid w:val="004261A8"/>
    <w:rsid w:val="004274AE"/>
    <w:rsid w:val="00430495"/>
    <w:rsid w:val="00430A6B"/>
    <w:rsid w:val="00430FBB"/>
    <w:rsid w:val="00432297"/>
    <w:rsid w:val="004366B6"/>
    <w:rsid w:val="00436938"/>
    <w:rsid w:val="004377FA"/>
    <w:rsid w:val="00440450"/>
    <w:rsid w:val="0044303A"/>
    <w:rsid w:val="00443ED8"/>
    <w:rsid w:val="00443EE6"/>
    <w:rsid w:val="00445CE8"/>
    <w:rsid w:val="00447F4A"/>
    <w:rsid w:val="0045170A"/>
    <w:rsid w:val="00453F35"/>
    <w:rsid w:val="00456965"/>
    <w:rsid w:val="004570C5"/>
    <w:rsid w:val="00457DDA"/>
    <w:rsid w:val="00460015"/>
    <w:rsid w:val="0046341D"/>
    <w:rsid w:val="00463AAD"/>
    <w:rsid w:val="00463BF3"/>
    <w:rsid w:val="00464A0C"/>
    <w:rsid w:val="004653FC"/>
    <w:rsid w:val="00466455"/>
    <w:rsid w:val="0046694E"/>
    <w:rsid w:val="00466BC2"/>
    <w:rsid w:val="004750AC"/>
    <w:rsid w:val="00475F8B"/>
    <w:rsid w:val="00477730"/>
    <w:rsid w:val="00477E6D"/>
    <w:rsid w:val="00481ABF"/>
    <w:rsid w:val="004850F3"/>
    <w:rsid w:val="004912B2"/>
    <w:rsid w:val="004916AF"/>
    <w:rsid w:val="0049277B"/>
    <w:rsid w:val="00493697"/>
    <w:rsid w:val="0049437A"/>
    <w:rsid w:val="00494BE0"/>
    <w:rsid w:val="00494C71"/>
    <w:rsid w:val="004A0490"/>
    <w:rsid w:val="004A0CAA"/>
    <w:rsid w:val="004A0F48"/>
    <w:rsid w:val="004A1D41"/>
    <w:rsid w:val="004A6050"/>
    <w:rsid w:val="004A798E"/>
    <w:rsid w:val="004A7F87"/>
    <w:rsid w:val="004B00C3"/>
    <w:rsid w:val="004B1D68"/>
    <w:rsid w:val="004B2EF4"/>
    <w:rsid w:val="004B5C82"/>
    <w:rsid w:val="004B72D1"/>
    <w:rsid w:val="004B761B"/>
    <w:rsid w:val="004C1962"/>
    <w:rsid w:val="004C264A"/>
    <w:rsid w:val="004C2711"/>
    <w:rsid w:val="004C4EFE"/>
    <w:rsid w:val="004C5684"/>
    <w:rsid w:val="004C6AA1"/>
    <w:rsid w:val="004C7435"/>
    <w:rsid w:val="004D0EC7"/>
    <w:rsid w:val="004D35E1"/>
    <w:rsid w:val="004D4A7D"/>
    <w:rsid w:val="004D4E99"/>
    <w:rsid w:val="004E15DF"/>
    <w:rsid w:val="004E2A98"/>
    <w:rsid w:val="004E3019"/>
    <w:rsid w:val="004E34E0"/>
    <w:rsid w:val="004E6390"/>
    <w:rsid w:val="004E7EAF"/>
    <w:rsid w:val="004F00A8"/>
    <w:rsid w:val="004F067B"/>
    <w:rsid w:val="004F1117"/>
    <w:rsid w:val="004F2E6F"/>
    <w:rsid w:val="004F3730"/>
    <w:rsid w:val="004F45EE"/>
    <w:rsid w:val="004F52E1"/>
    <w:rsid w:val="004F6DFF"/>
    <w:rsid w:val="004F7465"/>
    <w:rsid w:val="004F7975"/>
    <w:rsid w:val="00502279"/>
    <w:rsid w:val="00503B7A"/>
    <w:rsid w:val="0050537D"/>
    <w:rsid w:val="00511DF0"/>
    <w:rsid w:val="005132E8"/>
    <w:rsid w:val="00515B6F"/>
    <w:rsid w:val="00517006"/>
    <w:rsid w:val="0051706D"/>
    <w:rsid w:val="0052137C"/>
    <w:rsid w:val="00521553"/>
    <w:rsid w:val="00521756"/>
    <w:rsid w:val="0052238F"/>
    <w:rsid w:val="00522D53"/>
    <w:rsid w:val="00522DDC"/>
    <w:rsid w:val="00523035"/>
    <w:rsid w:val="0052376E"/>
    <w:rsid w:val="00524C83"/>
    <w:rsid w:val="00525A98"/>
    <w:rsid w:val="005265D6"/>
    <w:rsid w:val="00530DD3"/>
    <w:rsid w:val="00530FA3"/>
    <w:rsid w:val="00532E3F"/>
    <w:rsid w:val="00534900"/>
    <w:rsid w:val="00534E31"/>
    <w:rsid w:val="005355EF"/>
    <w:rsid w:val="00536611"/>
    <w:rsid w:val="0054402F"/>
    <w:rsid w:val="005454EC"/>
    <w:rsid w:val="005461A3"/>
    <w:rsid w:val="0054648E"/>
    <w:rsid w:val="005468A3"/>
    <w:rsid w:val="00546F67"/>
    <w:rsid w:val="00547A82"/>
    <w:rsid w:val="00547CFE"/>
    <w:rsid w:val="00550B12"/>
    <w:rsid w:val="00550BE5"/>
    <w:rsid w:val="005531B4"/>
    <w:rsid w:val="005537C2"/>
    <w:rsid w:val="00554590"/>
    <w:rsid w:val="00556303"/>
    <w:rsid w:val="0056002D"/>
    <w:rsid w:val="005605DA"/>
    <w:rsid w:val="00562F9E"/>
    <w:rsid w:val="005634CF"/>
    <w:rsid w:val="00563DA5"/>
    <w:rsid w:val="00564E97"/>
    <w:rsid w:val="00565142"/>
    <w:rsid w:val="00565E83"/>
    <w:rsid w:val="005673DD"/>
    <w:rsid w:val="00570051"/>
    <w:rsid w:val="00570AD7"/>
    <w:rsid w:val="00571150"/>
    <w:rsid w:val="00571EE5"/>
    <w:rsid w:val="00572099"/>
    <w:rsid w:val="005731D2"/>
    <w:rsid w:val="00573B5D"/>
    <w:rsid w:val="005764C3"/>
    <w:rsid w:val="00576906"/>
    <w:rsid w:val="00576AAC"/>
    <w:rsid w:val="00581B36"/>
    <w:rsid w:val="005824A3"/>
    <w:rsid w:val="005828EC"/>
    <w:rsid w:val="00583B8F"/>
    <w:rsid w:val="0058586E"/>
    <w:rsid w:val="005868C6"/>
    <w:rsid w:val="00586C13"/>
    <w:rsid w:val="00587B6A"/>
    <w:rsid w:val="00587DF8"/>
    <w:rsid w:val="005908D5"/>
    <w:rsid w:val="005918B7"/>
    <w:rsid w:val="0059567E"/>
    <w:rsid w:val="005962FB"/>
    <w:rsid w:val="00596C7B"/>
    <w:rsid w:val="00597288"/>
    <w:rsid w:val="005A080B"/>
    <w:rsid w:val="005A0C5A"/>
    <w:rsid w:val="005A4697"/>
    <w:rsid w:val="005A537A"/>
    <w:rsid w:val="005A6070"/>
    <w:rsid w:val="005A64B6"/>
    <w:rsid w:val="005A686F"/>
    <w:rsid w:val="005A6A66"/>
    <w:rsid w:val="005A7F53"/>
    <w:rsid w:val="005B1C85"/>
    <w:rsid w:val="005B1FEE"/>
    <w:rsid w:val="005B26F2"/>
    <w:rsid w:val="005B5458"/>
    <w:rsid w:val="005B71C1"/>
    <w:rsid w:val="005B7F0F"/>
    <w:rsid w:val="005C0DFF"/>
    <w:rsid w:val="005C3E6B"/>
    <w:rsid w:val="005C4386"/>
    <w:rsid w:val="005C5347"/>
    <w:rsid w:val="005C60B7"/>
    <w:rsid w:val="005D26D2"/>
    <w:rsid w:val="005D4652"/>
    <w:rsid w:val="005D53D7"/>
    <w:rsid w:val="005D6177"/>
    <w:rsid w:val="005D6BB3"/>
    <w:rsid w:val="005D741E"/>
    <w:rsid w:val="005D76AE"/>
    <w:rsid w:val="005E00FB"/>
    <w:rsid w:val="005E280B"/>
    <w:rsid w:val="005E3CF9"/>
    <w:rsid w:val="005E4FB5"/>
    <w:rsid w:val="005E524D"/>
    <w:rsid w:val="005E6E44"/>
    <w:rsid w:val="005E7302"/>
    <w:rsid w:val="005E73C7"/>
    <w:rsid w:val="005E75B2"/>
    <w:rsid w:val="005F01B7"/>
    <w:rsid w:val="005F104A"/>
    <w:rsid w:val="005F13A3"/>
    <w:rsid w:val="005F219D"/>
    <w:rsid w:val="005F46D5"/>
    <w:rsid w:val="005F5D06"/>
    <w:rsid w:val="00600978"/>
    <w:rsid w:val="00602B46"/>
    <w:rsid w:val="006040BC"/>
    <w:rsid w:val="00605012"/>
    <w:rsid w:val="00605F52"/>
    <w:rsid w:val="00606DDB"/>
    <w:rsid w:val="00607CC3"/>
    <w:rsid w:val="00612DE2"/>
    <w:rsid w:val="006144D9"/>
    <w:rsid w:val="00615E7E"/>
    <w:rsid w:val="006209C0"/>
    <w:rsid w:val="00621A8F"/>
    <w:rsid w:val="00621D01"/>
    <w:rsid w:val="00622726"/>
    <w:rsid w:val="006235AB"/>
    <w:rsid w:val="006240C0"/>
    <w:rsid w:val="00626712"/>
    <w:rsid w:val="006275D9"/>
    <w:rsid w:val="00627C74"/>
    <w:rsid w:val="00631F95"/>
    <w:rsid w:val="00632E2A"/>
    <w:rsid w:val="00635AC8"/>
    <w:rsid w:val="00636CA2"/>
    <w:rsid w:val="00636FD4"/>
    <w:rsid w:val="006416CB"/>
    <w:rsid w:val="00645A75"/>
    <w:rsid w:val="0064609E"/>
    <w:rsid w:val="006466B6"/>
    <w:rsid w:val="0064688B"/>
    <w:rsid w:val="00651161"/>
    <w:rsid w:val="006513B1"/>
    <w:rsid w:val="0065382E"/>
    <w:rsid w:val="006539FE"/>
    <w:rsid w:val="00653C7D"/>
    <w:rsid w:val="00654875"/>
    <w:rsid w:val="0065527E"/>
    <w:rsid w:val="00656949"/>
    <w:rsid w:val="00660DE0"/>
    <w:rsid w:val="006643D4"/>
    <w:rsid w:val="00664747"/>
    <w:rsid w:val="006650B9"/>
    <w:rsid w:val="006667C9"/>
    <w:rsid w:val="0067046B"/>
    <w:rsid w:val="00670BEB"/>
    <w:rsid w:val="00672355"/>
    <w:rsid w:val="006725E6"/>
    <w:rsid w:val="0067279B"/>
    <w:rsid w:val="00672868"/>
    <w:rsid w:val="00673E27"/>
    <w:rsid w:val="00674081"/>
    <w:rsid w:val="00674C5A"/>
    <w:rsid w:val="00675348"/>
    <w:rsid w:val="006756B9"/>
    <w:rsid w:val="00675DA4"/>
    <w:rsid w:val="006760E7"/>
    <w:rsid w:val="00676432"/>
    <w:rsid w:val="006766E7"/>
    <w:rsid w:val="00680138"/>
    <w:rsid w:val="006813C9"/>
    <w:rsid w:val="006826E5"/>
    <w:rsid w:val="0068627B"/>
    <w:rsid w:val="006921A9"/>
    <w:rsid w:val="00693134"/>
    <w:rsid w:val="00693203"/>
    <w:rsid w:val="00696A4F"/>
    <w:rsid w:val="00696EF2"/>
    <w:rsid w:val="00697799"/>
    <w:rsid w:val="00697E74"/>
    <w:rsid w:val="006A4F35"/>
    <w:rsid w:val="006A6A80"/>
    <w:rsid w:val="006A7DE3"/>
    <w:rsid w:val="006B462B"/>
    <w:rsid w:val="006B51EE"/>
    <w:rsid w:val="006B53FC"/>
    <w:rsid w:val="006B62D2"/>
    <w:rsid w:val="006B7277"/>
    <w:rsid w:val="006C0280"/>
    <w:rsid w:val="006C0A40"/>
    <w:rsid w:val="006C2A67"/>
    <w:rsid w:val="006C2DFB"/>
    <w:rsid w:val="006C410B"/>
    <w:rsid w:val="006C5481"/>
    <w:rsid w:val="006C6553"/>
    <w:rsid w:val="006C71FC"/>
    <w:rsid w:val="006D1603"/>
    <w:rsid w:val="006D16F1"/>
    <w:rsid w:val="006D226F"/>
    <w:rsid w:val="006D2ED8"/>
    <w:rsid w:val="006D31D0"/>
    <w:rsid w:val="006D359F"/>
    <w:rsid w:val="006D4D72"/>
    <w:rsid w:val="006D6094"/>
    <w:rsid w:val="006D6DDA"/>
    <w:rsid w:val="006D7AB4"/>
    <w:rsid w:val="006E006E"/>
    <w:rsid w:val="006E0836"/>
    <w:rsid w:val="006E0CC7"/>
    <w:rsid w:val="006E25DA"/>
    <w:rsid w:val="006E30BA"/>
    <w:rsid w:val="006E3DC7"/>
    <w:rsid w:val="006E5486"/>
    <w:rsid w:val="006E5730"/>
    <w:rsid w:val="006E760A"/>
    <w:rsid w:val="006E7627"/>
    <w:rsid w:val="006F0015"/>
    <w:rsid w:val="006F19AB"/>
    <w:rsid w:val="006F2297"/>
    <w:rsid w:val="006F2A24"/>
    <w:rsid w:val="006F6470"/>
    <w:rsid w:val="006F66BC"/>
    <w:rsid w:val="006F6D7C"/>
    <w:rsid w:val="007038DA"/>
    <w:rsid w:val="00705E82"/>
    <w:rsid w:val="00710CDD"/>
    <w:rsid w:val="007117C2"/>
    <w:rsid w:val="007117C6"/>
    <w:rsid w:val="00713B1F"/>
    <w:rsid w:val="0071626F"/>
    <w:rsid w:val="00716DBA"/>
    <w:rsid w:val="00717B51"/>
    <w:rsid w:val="007209DE"/>
    <w:rsid w:val="00721FC5"/>
    <w:rsid w:val="00722FFB"/>
    <w:rsid w:val="00724F17"/>
    <w:rsid w:val="007250C6"/>
    <w:rsid w:val="00727C5A"/>
    <w:rsid w:val="007309C7"/>
    <w:rsid w:val="00730EF0"/>
    <w:rsid w:val="00731A82"/>
    <w:rsid w:val="00731D04"/>
    <w:rsid w:val="00734D4E"/>
    <w:rsid w:val="00735806"/>
    <w:rsid w:val="007376B4"/>
    <w:rsid w:val="0074004D"/>
    <w:rsid w:val="00741DA3"/>
    <w:rsid w:val="00742637"/>
    <w:rsid w:val="007460FF"/>
    <w:rsid w:val="0074634A"/>
    <w:rsid w:val="007470CB"/>
    <w:rsid w:val="007519FA"/>
    <w:rsid w:val="00752CFA"/>
    <w:rsid w:val="0075365F"/>
    <w:rsid w:val="00753A39"/>
    <w:rsid w:val="00755938"/>
    <w:rsid w:val="00755DA1"/>
    <w:rsid w:val="00757DA0"/>
    <w:rsid w:val="007618A3"/>
    <w:rsid w:val="00763930"/>
    <w:rsid w:val="00763DFE"/>
    <w:rsid w:val="007642D1"/>
    <w:rsid w:val="0076560C"/>
    <w:rsid w:val="007659BF"/>
    <w:rsid w:val="0076653D"/>
    <w:rsid w:val="00767956"/>
    <w:rsid w:val="00770CC9"/>
    <w:rsid w:val="00770D0B"/>
    <w:rsid w:val="00774843"/>
    <w:rsid w:val="00776A02"/>
    <w:rsid w:val="00780925"/>
    <w:rsid w:val="00782841"/>
    <w:rsid w:val="00782D32"/>
    <w:rsid w:val="0078401E"/>
    <w:rsid w:val="0078515D"/>
    <w:rsid w:val="00785369"/>
    <w:rsid w:val="00787165"/>
    <w:rsid w:val="00787D3D"/>
    <w:rsid w:val="00791382"/>
    <w:rsid w:val="0079198D"/>
    <w:rsid w:val="00793526"/>
    <w:rsid w:val="00794349"/>
    <w:rsid w:val="0079468E"/>
    <w:rsid w:val="00796B5F"/>
    <w:rsid w:val="00797E5E"/>
    <w:rsid w:val="007A0BE1"/>
    <w:rsid w:val="007A1EE8"/>
    <w:rsid w:val="007A2780"/>
    <w:rsid w:val="007A418D"/>
    <w:rsid w:val="007A46DE"/>
    <w:rsid w:val="007A4E13"/>
    <w:rsid w:val="007A713A"/>
    <w:rsid w:val="007A75EF"/>
    <w:rsid w:val="007A7E8D"/>
    <w:rsid w:val="007A7FCA"/>
    <w:rsid w:val="007B04D8"/>
    <w:rsid w:val="007B1F41"/>
    <w:rsid w:val="007B4877"/>
    <w:rsid w:val="007B4A8A"/>
    <w:rsid w:val="007B5155"/>
    <w:rsid w:val="007B5571"/>
    <w:rsid w:val="007B6519"/>
    <w:rsid w:val="007B6F6B"/>
    <w:rsid w:val="007B73BB"/>
    <w:rsid w:val="007B772B"/>
    <w:rsid w:val="007B7A20"/>
    <w:rsid w:val="007C011C"/>
    <w:rsid w:val="007C098B"/>
    <w:rsid w:val="007C1E6D"/>
    <w:rsid w:val="007C24F8"/>
    <w:rsid w:val="007C254E"/>
    <w:rsid w:val="007C4A04"/>
    <w:rsid w:val="007C6571"/>
    <w:rsid w:val="007D0449"/>
    <w:rsid w:val="007D0664"/>
    <w:rsid w:val="007D152E"/>
    <w:rsid w:val="007D23BD"/>
    <w:rsid w:val="007D2E74"/>
    <w:rsid w:val="007D3E85"/>
    <w:rsid w:val="007D4385"/>
    <w:rsid w:val="007D43D3"/>
    <w:rsid w:val="007D4E00"/>
    <w:rsid w:val="007D547E"/>
    <w:rsid w:val="007D5952"/>
    <w:rsid w:val="007D5E5B"/>
    <w:rsid w:val="007D62F9"/>
    <w:rsid w:val="007E003F"/>
    <w:rsid w:val="007E3734"/>
    <w:rsid w:val="007E4341"/>
    <w:rsid w:val="007E6D91"/>
    <w:rsid w:val="007F121D"/>
    <w:rsid w:val="007F1617"/>
    <w:rsid w:val="007F1961"/>
    <w:rsid w:val="007F3292"/>
    <w:rsid w:val="007F6648"/>
    <w:rsid w:val="007F7F50"/>
    <w:rsid w:val="007F7FF9"/>
    <w:rsid w:val="00801A34"/>
    <w:rsid w:val="0080257B"/>
    <w:rsid w:val="00803A50"/>
    <w:rsid w:val="00804390"/>
    <w:rsid w:val="008045E2"/>
    <w:rsid w:val="00804899"/>
    <w:rsid w:val="008050BA"/>
    <w:rsid w:val="00805B97"/>
    <w:rsid w:val="00806612"/>
    <w:rsid w:val="008100D5"/>
    <w:rsid w:val="008105D6"/>
    <w:rsid w:val="008107BA"/>
    <w:rsid w:val="00813254"/>
    <w:rsid w:val="00813BA4"/>
    <w:rsid w:val="00813E78"/>
    <w:rsid w:val="00817261"/>
    <w:rsid w:val="00817ADD"/>
    <w:rsid w:val="00820E8B"/>
    <w:rsid w:val="00821786"/>
    <w:rsid w:val="008252FA"/>
    <w:rsid w:val="00825B02"/>
    <w:rsid w:val="00826001"/>
    <w:rsid w:val="00826468"/>
    <w:rsid w:val="00826E89"/>
    <w:rsid w:val="00827EC4"/>
    <w:rsid w:val="00833C7B"/>
    <w:rsid w:val="00835F19"/>
    <w:rsid w:val="008365CE"/>
    <w:rsid w:val="00840A4A"/>
    <w:rsid w:val="008410B3"/>
    <w:rsid w:val="00841716"/>
    <w:rsid w:val="008446A6"/>
    <w:rsid w:val="00845C25"/>
    <w:rsid w:val="00847B75"/>
    <w:rsid w:val="0085152D"/>
    <w:rsid w:val="00851BCB"/>
    <w:rsid w:val="00852C95"/>
    <w:rsid w:val="008531A5"/>
    <w:rsid w:val="00854A38"/>
    <w:rsid w:val="00855EE2"/>
    <w:rsid w:val="00857F92"/>
    <w:rsid w:val="0086291B"/>
    <w:rsid w:val="00862E08"/>
    <w:rsid w:val="008638D0"/>
    <w:rsid w:val="00863DD3"/>
    <w:rsid w:val="008652DD"/>
    <w:rsid w:val="00865A9D"/>
    <w:rsid w:val="00865E39"/>
    <w:rsid w:val="008662A5"/>
    <w:rsid w:val="00870ED7"/>
    <w:rsid w:val="00871FCB"/>
    <w:rsid w:val="00873071"/>
    <w:rsid w:val="0087405D"/>
    <w:rsid w:val="0087448F"/>
    <w:rsid w:val="00874647"/>
    <w:rsid w:val="008747B8"/>
    <w:rsid w:val="008764D7"/>
    <w:rsid w:val="00876B61"/>
    <w:rsid w:val="00877B87"/>
    <w:rsid w:val="008802DD"/>
    <w:rsid w:val="00880727"/>
    <w:rsid w:val="00881535"/>
    <w:rsid w:val="00881E3B"/>
    <w:rsid w:val="008824B7"/>
    <w:rsid w:val="0088287C"/>
    <w:rsid w:val="008835EC"/>
    <w:rsid w:val="00883A9B"/>
    <w:rsid w:val="0088438D"/>
    <w:rsid w:val="00884A98"/>
    <w:rsid w:val="00884E9B"/>
    <w:rsid w:val="00887298"/>
    <w:rsid w:val="00887C5F"/>
    <w:rsid w:val="00890697"/>
    <w:rsid w:val="00890B80"/>
    <w:rsid w:val="0089323B"/>
    <w:rsid w:val="0089710F"/>
    <w:rsid w:val="008A09F3"/>
    <w:rsid w:val="008A2B07"/>
    <w:rsid w:val="008A3BD2"/>
    <w:rsid w:val="008A6F0A"/>
    <w:rsid w:val="008A7198"/>
    <w:rsid w:val="008A7E13"/>
    <w:rsid w:val="008A7EC2"/>
    <w:rsid w:val="008B0047"/>
    <w:rsid w:val="008B16E4"/>
    <w:rsid w:val="008B1AD5"/>
    <w:rsid w:val="008B2225"/>
    <w:rsid w:val="008B2E9C"/>
    <w:rsid w:val="008B308D"/>
    <w:rsid w:val="008B333D"/>
    <w:rsid w:val="008B4244"/>
    <w:rsid w:val="008B5113"/>
    <w:rsid w:val="008B5DED"/>
    <w:rsid w:val="008B63FB"/>
    <w:rsid w:val="008B6D2C"/>
    <w:rsid w:val="008B7D82"/>
    <w:rsid w:val="008C13D2"/>
    <w:rsid w:val="008C2AEC"/>
    <w:rsid w:val="008C4A30"/>
    <w:rsid w:val="008C7EA2"/>
    <w:rsid w:val="008C7F2D"/>
    <w:rsid w:val="008D0DF5"/>
    <w:rsid w:val="008D2258"/>
    <w:rsid w:val="008E09D1"/>
    <w:rsid w:val="008E1251"/>
    <w:rsid w:val="008E14C7"/>
    <w:rsid w:val="008E2FA5"/>
    <w:rsid w:val="008E4517"/>
    <w:rsid w:val="008E47BF"/>
    <w:rsid w:val="008E5885"/>
    <w:rsid w:val="008E6EF3"/>
    <w:rsid w:val="008E7144"/>
    <w:rsid w:val="008E75E3"/>
    <w:rsid w:val="008F0C47"/>
    <w:rsid w:val="008F253C"/>
    <w:rsid w:val="008F26BC"/>
    <w:rsid w:val="008F2C42"/>
    <w:rsid w:val="008F41B2"/>
    <w:rsid w:val="008F48E9"/>
    <w:rsid w:val="008F68B6"/>
    <w:rsid w:val="008F71A8"/>
    <w:rsid w:val="008F74FC"/>
    <w:rsid w:val="00900FBE"/>
    <w:rsid w:val="009011F1"/>
    <w:rsid w:val="009014B8"/>
    <w:rsid w:val="009024F1"/>
    <w:rsid w:val="0090435B"/>
    <w:rsid w:val="009043C3"/>
    <w:rsid w:val="00906791"/>
    <w:rsid w:val="0090777F"/>
    <w:rsid w:val="009078CC"/>
    <w:rsid w:val="0091068C"/>
    <w:rsid w:val="00911636"/>
    <w:rsid w:val="0091197B"/>
    <w:rsid w:val="00912BF2"/>
    <w:rsid w:val="0091454E"/>
    <w:rsid w:val="00915AC1"/>
    <w:rsid w:val="00916907"/>
    <w:rsid w:val="009174BD"/>
    <w:rsid w:val="00917807"/>
    <w:rsid w:val="00917E5B"/>
    <w:rsid w:val="009234EE"/>
    <w:rsid w:val="00924177"/>
    <w:rsid w:val="00924A4F"/>
    <w:rsid w:val="00925D67"/>
    <w:rsid w:val="009275C7"/>
    <w:rsid w:val="00927C81"/>
    <w:rsid w:val="0093120A"/>
    <w:rsid w:val="0093257A"/>
    <w:rsid w:val="0093379E"/>
    <w:rsid w:val="00936D74"/>
    <w:rsid w:val="009409E0"/>
    <w:rsid w:val="00942655"/>
    <w:rsid w:val="00942A1D"/>
    <w:rsid w:val="00942D66"/>
    <w:rsid w:val="009444BD"/>
    <w:rsid w:val="009459FE"/>
    <w:rsid w:val="00946E50"/>
    <w:rsid w:val="00946E94"/>
    <w:rsid w:val="00950A30"/>
    <w:rsid w:val="009534E3"/>
    <w:rsid w:val="00955023"/>
    <w:rsid w:val="009559A9"/>
    <w:rsid w:val="0095600C"/>
    <w:rsid w:val="00965A96"/>
    <w:rsid w:val="00966B71"/>
    <w:rsid w:val="00967B8E"/>
    <w:rsid w:val="00971747"/>
    <w:rsid w:val="00972AC7"/>
    <w:rsid w:val="00972ED5"/>
    <w:rsid w:val="0097468E"/>
    <w:rsid w:val="009747C6"/>
    <w:rsid w:val="009757A0"/>
    <w:rsid w:val="00975D83"/>
    <w:rsid w:val="00980A5B"/>
    <w:rsid w:val="00982015"/>
    <w:rsid w:val="009822CE"/>
    <w:rsid w:val="009825C2"/>
    <w:rsid w:val="00985D1A"/>
    <w:rsid w:val="009860AC"/>
    <w:rsid w:val="00990AA2"/>
    <w:rsid w:val="00991582"/>
    <w:rsid w:val="00991B76"/>
    <w:rsid w:val="00991DD1"/>
    <w:rsid w:val="009930B4"/>
    <w:rsid w:val="009934DC"/>
    <w:rsid w:val="009940DB"/>
    <w:rsid w:val="0099426B"/>
    <w:rsid w:val="00994DF8"/>
    <w:rsid w:val="009962A1"/>
    <w:rsid w:val="009A055D"/>
    <w:rsid w:val="009A0A5A"/>
    <w:rsid w:val="009A265F"/>
    <w:rsid w:val="009A4DEC"/>
    <w:rsid w:val="009A5F40"/>
    <w:rsid w:val="009B1B0F"/>
    <w:rsid w:val="009B1D73"/>
    <w:rsid w:val="009B382C"/>
    <w:rsid w:val="009B4488"/>
    <w:rsid w:val="009B4739"/>
    <w:rsid w:val="009B4A82"/>
    <w:rsid w:val="009B544B"/>
    <w:rsid w:val="009C4AEF"/>
    <w:rsid w:val="009C610D"/>
    <w:rsid w:val="009C72ED"/>
    <w:rsid w:val="009C79E9"/>
    <w:rsid w:val="009D0B71"/>
    <w:rsid w:val="009D21DA"/>
    <w:rsid w:val="009D22BF"/>
    <w:rsid w:val="009D3055"/>
    <w:rsid w:val="009D324D"/>
    <w:rsid w:val="009D4826"/>
    <w:rsid w:val="009D48C4"/>
    <w:rsid w:val="009D507C"/>
    <w:rsid w:val="009D5386"/>
    <w:rsid w:val="009D67E0"/>
    <w:rsid w:val="009E12B3"/>
    <w:rsid w:val="009E25C2"/>
    <w:rsid w:val="009E3E86"/>
    <w:rsid w:val="009E510E"/>
    <w:rsid w:val="009F0CC1"/>
    <w:rsid w:val="009F140C"/>
    <w:rsid w:val="009F289B"/>
    <w:rsid w:val="009F353B"/>
    <w:rsid w:val="009F4104"/>
    <w:rsid w:val="009F5DF6"/>
    <w:rsid w:val="009F5EF8"/>
    <w:rsid w:val="009F5F2C"/>
    <w:rsid w:val="009F7747"/>
    <w:rsid w:val="00A00892"/>
    <w:rsid w:val="00A0334F"/>
    <w:rsid w:val="00A05A39"/>
    <w:rsid w:val="00A06034"/>
    <w:rsid w:val="00A11593"/>
    <w:rsid w:val="00A11681"/>
    <w:rsid w:val="00A11C94"/>
    <w:rsid w:val="00A13043"/>
    <w:rsid w:val="00A149F8"/>
    <w:rsid w:val="00A14E9D"/>
    <w:rsid w:val="00A17638"/>
    <w:rsid w:val="00A17B2F"/>
    <w:rsid w:val="00A2286F"/>
    <w:rsid w:val="00A26703"/>
    <w:rsid w:val="00A26B00"/>
    <w:rsid w:val="00A279FA"/>
    <w:rsid w:val="00A328CF"/>
    <w:rsid w:val="00A32E86"/>
    <w:rsid w:val="00A34909"/>
    <w:rsid w:val="00A35E1D"/>
    <w:rsid w:val="00A365E1"/>
    <w:rsid w:val="00A36BAD"/>
    <w:rsid w:val="00A37501"/>
    <w:rsid w:val="00A40096"/>
    <w:rsid w:val="00A401E8"/>
    <w:rsid w:val="00A41947"/>
    <w:rsid w:val="00A4208D"/>
    <w:rsid w:val="00A42170"/>
    <w:rsid w:val="00A426B0"/>
    <w:rsid w:val="00A42CB4"/>
    <w:rsid w:val="00A43790"/>
    <w:rsid w:val="00A43895"/>
    <w:rsid w:val="00A43D7F"/>
    <w:rsid w:val="00A43E79"/>
    <w:rsid w:val="00A45794"/>
    <w:rsid w:val="00A4677B"/>
    <w:rsid w:val="00A502D3"/>
    <w:rsid w:val="00A511DC"/>
    <w:rsid w:val="00A51998"/>
    <w:rsid w:val="00A52496"/>
    <w:rsid w:val="00A5333E"/>
    <w:rsid w:val="00A54692"/>
    <w:rsid w:val="00A56A46"/>
    <w:rsid w:val="00A604EB"/>
    <w:rsid w:val="00A60991"/>
    <w:rsid w:val="00A60E73"/>
    <w:rsid w:val="00A64A7A"/>
    <w:rsid w:val="00A64AFC"/>
    <w:rsid w:val="00A64C79"/>
    <w:rsid w:val="00A65C96"/>
    <w:rsid w:val="00A7256B"/>
    <w:rsid w:val="00A72E0F"/>
    <w:rsid w:val="00A76367"/>
    <w:rsid w:val="00A76483"/>
    <w:rsid w:val="00A775E1"/>
    <w:rsid w:val="00A812DA"/>
    <w:rsid w:val="00A81D96"/>
    <w:rsid w:val="00A81F40"/>
    <w:rsid w:val="00A82D73"/>
    <w:rsid w:val="00A8340E"/>
    <w:rsid w:val="00A864E5"/>
    <w:rsid w:val="00A9224C"/>
    <w:rsid w:val="00A92DD5"/>
    <w:rsid w:val="00A94949"/>
    <w:rsid w:val="00A95E4C"/>
    <w:rsid w:val="00A97773"/>
    <w:rsid w:val="00AA1AE9"/>
    <w:rsid w:val="00AA299A"/>
    <w:rsid w:val="00AA2B96"/>
    <w:rsid w:val="00AA3332"/>
    <w:rsid w:val="00AA4B6C"/>
    <w:rsid w:val="00AA578D"/>
    <w:rsid w:val="00AA5EB9"/>
    <w:rsid w:val="00AB0085"/>
    <w:rsid w:val="00AB046F"/>
    <w:rsid w:val="00AB0C77"/>
    <w:rsid w:val="00AB0D26"/>
    <w:rsid w:val="00AB0F7E"/>
    <w:rsid w:val="00AB1F9C"/>
    <w:rsid w:val="00AB76E2"/>
    <w:rsid w:val="00AC37B5"/>
    <w:rsid w:val="00AC3C16"/>
    <w:rsid w:val="00AC50FD"/>
    <w:rsid w:val="00AD24A8"/>
    <w:rsid w:val="00AD4AFB"/>
    <w:rsid w:val="00AD5D9D"/>
    <w:rsid w:val="00AD6FC3"/>
    <w:rsid w:val="00AD77A6"/>
    <w:rsid w:val="00AD7DDB"/>
    <w:rsid w:val="00AE133D"/>
    <w:rsid w:val="00AE20C6"/>
    <w:rsid w:val="00AE295D"/>
    <w:rsid w:val="00AE4C24"/>
    <w:rsid w:val="00AE4D13"/>
    <w:rsid w:val="00AE5388"/>
    <w:rsid w:val="00AE70C4"/>
    <w:rsid w:val="00AE7668"/>
    <w:rsid w:val="00AF0D3E"/>
    <w:rsid w:val="00AF1BA5"/>
    <w:rsid w:val="00AF1DD7"/>
    <w:rsid w:val="00AF2A67"/>
    <w:rsid w:val="00AF4A9E"/>
    <w:rsid w:val="00AF51BB"/>
    <w:rsid w:val="00AF7310"/>
    <w:rsid w:val="00AF75BB"/>
    <w:rsid w:val="00AF78C6"/>
    <w:rsid w:val="00B01D7F"/>
    <w:rsid w:val="00B03190"/>
    <w:rsid w:val="00B0320B"/>
    <w:rsid w:val="00B03AA9"/>
    <w:rsid w:val="00B0557B"/>
    <w:rsid w:val="00B06FA4"/>
    <w:rsid w:val="00B106D0"/>
    <w:rsid w:val="00B10D2A"/>
    <w:rsid w:val="00B11E2B"/>
    <w:rsid w:val="00B13C13"/>
    <w:rsid w:val="00B151A8"/>
    <w:rsid w:val="00B22765"/>
    <w:rsid w:val="00B22E30"/>
    <w:rsid w:val="00B22FF6"/>
    <w:rsid w:val="00B24EE8"/>
    <w:rsid w:val="00B2745F"/>
    <w:rsid w:val="00B30B19"/>
    <w:rsid w:val="00B31142"/>
    <w:rsid w:val="00B323EB"/>
    <w:rsid w:val="00B33503"/>
    <w:rsid w:val="00B35C9B"/>
    <w:rsid w:val="00B36D6C"/>
    <w:rsid w:val="00B37040"/>
    <w:rsid w:val="00B37BBA"/>
    <w:rsid w:val="00B401E9"/>
    <w:rsid w:val="00B40BE5"/>
    <w:rsid w:val="00B4306E"/>
    <w:rsid w:val="00B43FC1"/>
    <w:rsid w:val="00B44836"/>
    <w:rsid w:val="00B44ABC"/>
    <w:rsid w:val="00B45E9E"/>
    <w:rsid w:val="00B46356"/>
    <w:rsid w:val="00B47AFD"/>
    <w:rsid w:val="00B50A9A"/>
    <w:rsid w:val="00B513DF"/>
    <w:rsid w:val="00B515A4"/>
    <w:rsid w:val="00B5278F"/>
    <w:rsid w:val="00B52A27"/>
    <w:rsid w:val="00B54728"/>
    <w:rsid w:val="00B553AD"/>
    <w:rsid w:val="00B554DB"/>
    <w:rsid w:val="00B569F4"/>
    <w:rsid w:val="00B60613"/>
    <w:rsid w:val="00B60AC8"/>
    <w:rsid w:val="00B62215"/>
    <w:rsid w:val="00B62852"/>
    <w:rsid w:val="00B632DF"/>
    <w:rsid w:val="00B63349"/>
    <w:rsid w:val="00B64340"/>
    <w:rsid w:val="00B6502A"/>
    <w:rsid w:val="00B660B9"/>
    <w:rsid w:val="00B669F8"/>
    <w:rsid w:val="00B6783B"/>
    <w:rsid w:val="00B67AE7"/>
    <w:rsid w:val="00B67BED"/>
    <w:rsid w:val="00B701C9"/>
    <w:rsid w:val="00B71682"/>
    <w:rsid w:val="00B72983"/>
    <w:rsid w:val="00B73D3D"/>
    <w:rsid w:val="00B74A08"/>
    <w:rsid w:val="00B74D13"/>
    <w:rsid w:val="00B751B2"/>
    <w:rsid w:val="00B7648A"/>
    <w:rsid w:val="00B764CD"/>
    <w:rsid w:val="00B76927"/>
    <w:rsid w:val="00B77B5F"/>
    <w:rsid w:val="00B81314"/>
    <w:rsid w:val="00B823C0"/>
    <w:rsid w:val="00B83B3C"/>
    <w:rsid w:val="00B83C8E"/>
    <w:rsid w:val="00B901D4"/>
    <w:rsid w:val="00B91CF5"/>
    <w:rsid w:val="00B92546"/>
    <w:rsid w:val="00B92EB4"/>
    <w:rsid w:val="00B94044"/>
    <w:rsid w:val="00B95E37"/>
    <w:rsid w:val="00B96169"/>
    <w:rsid w:val="00B963A1"/>
    <w:rsid w:val="00BA136F"/>
    <w:rsid w:val="00BA197B"/>
    <w:rsid w:val="00BA2A26"/>
    <w:rsid w:val="00BA40F1"/>
    <w:rsid w:val="00BA520F"/>
    <w:rsid w:val="00BA6CA5"/>
    <w:rsid w:val="00BA7AAE"/>
    <w:rsid w:val="00BB43BA"/>
    <w:rsid w:val="00BB45E4"/>
    <w:rsid w:val="00BB4658"/>
    <w:rsid w:val="00BB6151"/>
    <w:rsid w:val="00BB6240"/>
    <w:rsid w:val="00BB6BBF"/>
    <w:rsid w:val="00BC273C"/>
    <w:rsid w:val="00BC2DAF"/>
    <w:rsid w:val="00BC3999"/>
    <w:rsid w:val="00BC47F5"/>
    <w:rsid w:val="00BC496E"/>
    <w:rsid w:val="00BC5894"/>
    <w:rsid w:val="00BC5992"/>
    <w:rsid w:val="00BC5F5E"/>
    <w:rsid w:val="00BD1168"/>
    <w:rsid w:val="00BD2651"/>
    <w:rsid w:val="00BD33BD"/>
    <w:rsid w:val="00BE102E"/>
    <w:rsid w:val="00BE3E0F"/>
    <w:rsid w:val="00BE5AD8"/>
    <w:rsid w:val="00BE5E7D"/>
    <w:rsid w:val="00BE6FE6"/>
    <w:rsid w:val="00BE7672"/>
    <w:rsid w:val="00BE7DA0"/>
    <w:rsid w:val="00BE7F73"/>
    <w:rsid w:val="00BF1A99"/>
    <w:rsid w:val="00BF226B"/>
    <w:rsid w:val="00BF3E92"/>
    <w:rsid w:val="00BF4ADD"/>
    <w:rsid w:val="00BF6733"/>
    <w:rsid w:val="00BF7B85"/>
    <w:rsid w:val="00C01542"/>
    <w:rsid w:val="00C028FF"/>
    <w:rsid w:val="00C03648"/>
    <w:rsid w:val="00C07234"/>
    <w:rsid w:val="00C11A90"/>
    <w:rsid w:val="00C138AF"/>
    <w:rsid w:val="00C14433"/>
    <w:rsid w:val="00C147D0"/>
    <w:rsid w:val="00C14F1A"/>
    <w:rsid w:val="00C15B56"/>
    <w:rsid w:val="00C21889"/>
    <w:rsid w:val="00C22581"/>
    <w:rsid w:val="00C22C93"/>
    <w:rsid w:val="00C24A7A"/>
    <w:rsid w:val="00C271F8"/>
    <w:rsid w:val="00C274C4"/>
    <w:rsid w:val="00C27698"/>
    <w:rsid w:val="00C27902"/>
    <w:rsid w:val="00C317CD"/>
    <w:rsid w:val="00C336B7"/>
    <w:rsid w:val="00C41245"/>
    <w:rsid w:val="00C41A03"/>
    <w:rsid w:val="00C42F7C"/>
    <w:rsid w:val="00C43C34"/>
    <w:rsid w:val="00C46AB8"/>
    <w:rsid w:val="00C50862"/>
    <w:rsid w:val="00C519F2"/>
    <w:rsid w:val="00C52B6A"/>
    <w:rsid w:val="00C531F4"/>
    <w:rsid w:val="00C57876"/>
    <w:rsid w:val="00C6229C"/>
    <w:rsid w:val="00C63D68"/>
    <w:rsid w:val="00C65A2A"/>
    <w:rsid w:val="00C660F7"/>
    <w:rsid w:val="00C702FD"/>
    <w:rsid w:val="00C70819"/>
    <w:rsid w:val="00C729EF"/>
    <w:rsid w:val="00C72FEC"/>
    <w:rsid w:val="00C74B34"/>
    <w:rsid w:val="00C75BA3"/>
    <w:rsid w:val="00C76631"/>
    <w:rsid w:val="00C76A15"/>
    <w:rsid w:val="00C77EDF"/>
    <w:rsid w:val="00C804FF"/>
    <w:rsid w:val="00C8209B"/>
    <w:rsid w:val="00C82583"/>
    <w:rsid w:val="00C8391F"/>
    <w:rsid w:val="00C84577"/>
    <w:rsid w:val="00C855E3"/>
    <w:rsid w:val="00C876FE"/>
    <w:rsid w:val="00C908E7"/>
    <w:rsid w:val="00C92273"/>
    <w:rsid w:val="00C92278"/>
    <w:rsid w:val="00C92B8C"/>
    <w:rsid w:val="00C953E3"/>
    <w:rsid w:val="00C95479"/>
    <w:rsid w:val="00C962B5"/>
    <w:rsid w:val="00C96F93"/>
    <w:rsid w:val="00C97F4D"/>
    <w:rsid w:val="00CA1894"/>
    <w:rsid w:val="00CA5615"/>
    <w:rsid w:val="00CA6A7F"/>
    <w:rsid w:val="00CA6BF3"/>
    <w:rsid w:val="00CB0B02"/>
    <w:rsid w:val="00CB0C59"/>
    <w:rsid w:val="00CB194A"/>
    <w:rsid w:val="00CB231D"/>
    <w:rsid w:val="00CB33BA"/>
    <w:rsid w:val="00CB5261"/>
    <w:rsid w:val="00CB6E2E"/>
    <w:rsid w:val="00CB7133"/>
    <w:rsid w:val="00CB72D0"/>
    <w:rsid w:val="00CC19F2"/>
    <w:rsid w:val="00CC41F9"/>
    <w:rsid w:val="00CC6D6C"/>
    <w:rsid w:val="00CC773D"/>
    <w:rsid w:val="00CC7F7D"/>
    <w:rsid w:val="00CD076E"/>
    <w:rsid w:val="00CD2142"/>
    <w:rsid w:val="00CD307C"/>
    <w:rsid w:val="00CD53C2"/>
    <w:rsid w:val="00CD6944"/>
    <w:rsid w:val="00CD75D3"/>
    <w:rsid w:val="00CE3163"/>
    <w:rsid w:val="00CE3516"/>
    <w:rsid w:val="00CE3B4E"/>
    <w:rsid w:val="00CE48FC"/>
    <w:rsid w:val="00CE4939"/>
    <w:rsid w:val="00CE6EC7"/>
    <w:rsid w:val="00CF013D"/>
    <w:rsid w:val="00CF0B43"/>
    <w:rsid w:val="00CF0E3A"/>
    <w:rsid w:val="00CF181C"/>
    <w:rsid w:val="00CF34E6"/>
    <w:rsid w:val="00CF693E"/>
    <w:rsid w:val="00CF6CC6"/>
    <w:rsid w:val="00CF76A9"/>
    <w:rsid w:val="00D01B8F"/>
    <w:rsid w:val="00D03A89"/>
    <w:rsid w:val="00D064AE"/>
    <w:rsid w:val="00D10BC8"/>
    <w:rsid w:val="00D1265B"/>
    <w:rsid w:val="00D1352E"/>
    <w:rsid w:val="00D13A95"/>
    <w:rsid w:val="00D149EE"/>
    <w:rsid w:val="00D14CBD"/>
    <w:rsid w:val="00D16962"/>
    <w:rsid w:val="00D17C46"/>
    <w:rsid w:val="00D20280"/>
    <w:rsid w:val="00D222A5"/>
    <w:rsid w:val="00D22E7A"/>
    <w:rsid w:val="00D2337B"/>
    <w:rsid w:val="00D24150"/>
    <w:rsid w:val="00D243D6"/>
    <w:rsid w:val="00D3361C"/>
    <w:rsid w:val="00D33644"/>
    <w:rsid w:val="00D35932"/>
    <w:rsid w:val="00D36125"/>
    <w:rsid w:val="00D3687C"/>
    <w:rsid w:val="00D37BEA"/>
    <w:rsid w:val="00D40A73"/>
    <w:rsid w:val="00D41591"/>
    <w:rsid w:val="00D44786"/>
    <w:rsid w:val="00D45FA1"/>
    <w:rsid w:val="00D46D79"/>
    <w:rsid w:val="00D4773C"/>
    <w:rsid w:val="00D47F8B"/>
    <w:rsid w:val="00D5088B"/>
    <w:rsid w:val="00D50E5B"/>
    <w:rsid w:val="00D5244F"/>
    <w:rsid w:val="00D53B8A"/>
    <w:rsid w:val="00D53C8B"/>
    <w:rsid w:val="00D5528B"/>
    <w:rsid w:val="00D57981"/>
    <w:rsid w:val="00D57D07"/>
    <w:rsid w:val="00D60169"/>
    <w:rsid w:val="00D61C9F"/>
    <w:rsid w:val="00D62108"/>
    <w:rsid w:val="00D62D0B"/>
    <w:rsid w:val="00D647F9"/>
    <w:rsid w:val="00D64E7D"/>
    <w:rsid w:val="00D65B4B"/>
    <w:rsid w:val="00D71D2A"/>
    <w:rsid w:val="00D75E53"/>
    <w:rsid w:val="00D761AA"/>
    <w:rsid w:val="00D7758F"/>
    <w:rsid w:val="00D779A0"/>
    <w:rsid w:val="00D81033"/>
    <w:rsid w:val="00D82C71"/>
    <w:rsid w:val="00D82CF5"/>
    <w:rsid w:val="00D82DD8"/>
    <w:rsid w:val="00D83A1C"/>
    <w:rsid w:val="00D84665"/>
    <w:rsid w:val="00D86099"/>
    <w:rsid w:val="00D865E0"/>
    <w:rsid w:val="00D865EF"/>
    <w:rsid w:val="00D86BAB"/>
    <w:rsid w:val="00D87261"/>
    <w:rsid w:val="00D9052A"/>
    <w:rsid w:val="00D907CA"/>
    <w:rsid w:val="00D90A8B"/>
    <w:rsid w:val="00D91355"/>
    <w:rsid w:val="00D94670"/>
    <w:rsid w:val="00D94D50"/>
    <w:rsid w:val="00DA18DE"/>
    <w:rsid w:val="00DA2839"/>
    <w:rsid w:val="00DA38E3"/>
    <w:rsid w:val="00DA3DB4"/>
    <w:rsid w:val="00DA7220"/>
    <w:rsid w:val="00DB0621"/>
    <w:rsid w:val="00DB1168"/>
    <w:rsid w:val="00DB3323"/>
    <w:rsid w:val="00DB4A29"/>
    <w:rsid w:val="00DB7EE6"/>
    <w:rsid w:val="00DC2B08"/>
    <w:rsid w:val="00DC3E63"/>
    <w:rsid w:val="00DC4EE6"/>
    <w:rsid w:val="00DC5BF9"/>
    <w:rsid w:val="00DD0B47"/>
    <w:rsid w:val="00DD2337"/>
    <w:rsid w:val="00DD76B1"/>
    <w:rsid w:val="00DD7952"/>
    <w:rsid w:val="00DE2226"/>
    <w:rsid w:val="00DE3312"/>
    <w:rsid w:val="00DE39AD"/>
    <w:rsid w:val="00DE3A8C"/>
    <w:rsid w:val="00DE4F3B"/>
    <w:rsid w:val="00DE5CB0"/>
    <w:rsid w:val="00DE6364"/>
    <w:rsid w:val="00DE7743"/>
    <w:rsid w:val="00DF0346"/>
    <w:rsid w:val="00DF20A8"/>
    <w:rsid w:val="00DF2152"/>
    <w:rsid w:val="00DF2213"/>
    <w:rsid w:val="00DF280F"/>
    <w:rsid w:val="00DF33D0"/>
    <w:rsid w:val="00DF4880"/>
    <w:rsid w:val="00DF676E"/>
    <w:rsid w:val="00DF70E2"/>
    <w:rsid w:val="00DF7BE2"/>
    <w:rsid w:val="00E00CF6"/>
    <w:rsid w:val="00E00E06"/>
    <w:rsid w:val="00E02B18"/>
    <w:rsid w:val="00E02C5A"/>
    <w:rsid w:val="00E04C2D"/>
    <w:rsid w:val="00E05D21"/>
    <w:rsid w:val="00E06532"/>
    <w:rsid w:val="00E06BAF"/>
    <w:rsid w:val="00E06C3B"/>
    <w:rsid w:val="00E0729E"/>
    <w:rsid w:val="00E1037C"/>
    <w:rsid w:val="00E1388E"/>
    <w:rsid w:val="00E16691"/>
    <w:rsid w:val="00E16F4D"/>
    <w:rsid w:val="00E1727C"/>
    <w:rsid w:val="00E20582"/>
    <w:rsid w:val="00E205CF"/>
    <w:rsid w:val="00E21255"/>
    <w:rsid w:val="00E2354D"/>
    <w:rsid w:val="00E24332"/>
    <w:rsid w:val="00E250DB"/>
    <w:rsid w:val="00E30704"/>
    <w:rsid w:val="00E31A50"/>
    <w:rsid w:val="00E31B10"/>
    <w:rsid w:val="00E329B5"/>
    <w:rsid w:val="00E32A51"/>
    <w:rsid w:val="00E32BD7"/>
    <w:rsid w:val="00E334BD"/>
    <w:rsid w:val="00E338AA"/>
    <w:rsid w:val="00E33D40"/>
    <w:rsid w:val="00E3425C"/>
    <w:rsid w:val="00E35B3D"/>
    <w:rsid w:val="00E35ECD"/>
    <w:rsid w:val="00E37225"/>
    <w:rsid w:val="00E40A05"/>
    <w:rsid w:val="00E41C33"/>
    <w:rsid w:val="00E423BE"/>
    <w:rsid w:val="00E43EC7"/>
    <w:rsid w:val="00E442AE"/>
    <w:rsid w:val="00E5027F"/>
    <w:rsid w:val="00E516F5"/>
    <w:rsid w:val="00E52F73"/>
    <w:rsid w:val="00E56B12"/>
    <w:rsid w:val="00E56E91"/>
    <w:rsid w:val="00E6012E"/>
    <w:rsid w:val="00E60151"/>
    <w:rsid w:val="00E60B44"/>
    <w:rsid w:val="00E60E06"/>
    <w:rsid w:val="00E61561"/>
    <w:rsid w:val="00E6169D"/>
    <w:rsid w:val="00E616CF"/>
    <w:rsid w:val="00E659F4"/>
    <w:rsid w:val="00E72E14"/>
    <w:rsid w:val="00E73E38"/>
    <w:rsid w:val="00E76E27"/>
    <w:rsid w:val="00E80F0E"/>
    <w:rsid w:val="00E811FD"/>
    <w:rsid w:val="00E8345E"/>
    <w:rsid w:val="00E8388A"/>
    <w:rsid w:val="00E85117"/>
    <w:rsid w:val="00E85D90"/>
    <w:rsid w:val="00E86A7B"/>
    <w:rsid w:val="00E8705C"/>
    <w:rsid w:val="00E90E5C"/>
    <w:rsid w:val="00E90EE1"/>
    <w:rsid w:val="00E94AED"/>
    <w:rsid w:val="00E954BF"/>
    <w:rsid w:val="00E96034"/>
    <w:rsid w:val="00E9748E"/>
    <w:rsid w:val="00E97A8D"/>
    <w:rsid w:val="00EA0498"/>
    <w:rsid w:val="00EA250C"/>
    <w:rsid w:val="00EA631C"/>
    <w:rsid w:val="00EB3F3D"/>
    <w:rsid w:val="00EB6BBC"/>
    <w:rsid w:val="00EB71EA"/>
    <w:rsid w:val="00EB77F5"/>
    <w:rsid w:val="00EB7914"/>
    <w:rsid w:val="00EC11A5"/>
    <w:rsid w:val="00EC30C4"/>
    <w:rsid w:val="00EC5AF8"/>
    <w:rsid w:val="00EC660B"/>
    <w:rsid w:val="00EC66DF"/>
    <w:rsid w:val="00EC792B"/>
    <w:rsid w:val="00ED4B50"/>
    <w:rsid w:val="00ED5701"/>
    <w:rsid w:val="00ED6DA1"/>
    <w:rsid w:val="00ED7F8E"/>
    <w:rsid w:val="00EE1C07"/>
    <w:rsid w:val="00EE2DD8"/>
    <w:rsid w:val="00EE31C2"/>
    <w:rsid w:val="00EE3321"/>
    <w:rsid w:val="00EF1010"/>
    <w:rsid w:val="00EF163B"/>
    <w:rsid w:val="00EF4959"/>
    <w:rsid w:val="00EF65F8"/>
    <w:rsid w:val="00EF6C9B"/>
    <w:rsid w:val="00EF7CE2"/>
    <w:rsid w:val="00F004A6"/>
    <w:rsid w:val="00F01B24"/>
    <w:rsid w:val="00F03136"/>
    <w:rsid w:val="00F041CB"/>
    <w:rsid w:val="00F04CEF"/>
    <w:rsid w:val="00F04F67"/>
    <w:rsid w:val="00F05197"/>
    <w:rsid w:val="00F05AFD"/>
    <w:rsid w:val="00F100AE"/>
    <w:rsid w:val="00F10852"/>
    <w:rsid w:val="00F109FB"/>
    <w:rsid w:val="00F141E4"/>
    <w:rsid w:val="00F15840"/>
    <w:rsid w:val="00F1626F"/>
    <w:rsid w:val="00F166D0"/>
    <w:rsid w:val="00F17CDF"/>
    <w:rsid w:val="00F20214"/>
    <w:rsid w:val="00F2394B"/>
    <w:rsid w:val="00F23F1F"/>
    <w:rsid w:val="00F244B3"/>
    <w:rsid w:val="00F24D92"/>
    <w:rsid w:val="00F314C2"/>
    <w:rsid w:val="00F31A7E"/>
    <w:rsid w:val="00F32155"/>
    <w:rsid w:val="00F344C1"/>
    <w:rsid w:val="00F347F0"/>
    <w:rsid w:val="00F34EE1"/>
    <w:rsid w:val="00F34F39"/>
    <w:rsid w:val="00F357B0"/>
    <w:rsid w:val="00F415DB"/>
    <w:rsid w:val="00F41C5F"/>
    <w:rsid w:val="00F54204"/>
    <w:rsid w:val="00F54944"/>
    <w:rsid w:val="00F56688"/>
    <w:rsid w:val="00F57917"/>
    <w:rsid w:val="00F5791C"/>
    <w:rsid w:val="00F615BE"/>
    <w:rsid w:val="00F62153"/>
    <w:rsid w:val="00F63E29"/>
    <w:rsid w:val="00F64611"/>
    <w:rsid w:val="00F65992"/>
    <w:rsid w:val="00F66501"/>
    <w:rsid w:val="00F668EE"/>
    <w:rsid w:val="00F67098"/>
    <w:rsid w:val="00F67C01"/>
    <w:rsid w:val="00F70F5B"/>
    <w:rsid w:val="00F712C5"/>
    <w:rsid w:val="00F71D8B"/>
    <w:rsid w:val="00F73701"/>
    <w:rsid w:val="00F73988"/>
    <w:rsid w:val="00F73A23"/>
    <w:rsid w:val="00F73AA4"/>
    <w:rsid w:val="00F758CC"/>
    <w:rsid w:val="00F75A4A"/>
    <w:rsid w:val="00F807FA"/>
    <w:rsid w:val="00F84E55"/>
    <w:rsid w:val="00F85D2F"/>
    <w:rsid w:val="00F8673C"/>
    <w:rsid w:val="00F86754"/>
    <w:rsid w:val="00F905F1"/>
    <w:rsid w:val="00F90DFD"/>
    <w:rsid w:val="00F910A7"/>
    <w:rsid w:val="00F912A6"/>
    <w:rsid w:val="00F92501"/>
    <w:rsid w:val="00F93E7F"/>
    <w:rsid w:val="00F93FA6"/>
    <w:rsid w:val="00F95938"/>
    <w:rsid w:val="00F966E1"/>
    <w:rsid w:val="00F96C07"/>
    <w:rsid w:val="00F97B45"/>
    <w:rsid w:val="00FA13D1"/>
    <w:rsid w:val="00FA444D"/>
    <w:rsid w:val="00FA48A2"/>
    <w:rsid w:val="00FA5A8D"/>
    <w:rsid w:val="00FB0F20"/>
    <w:rsid w:val="00FB1A0C"/>
    <w:rsid w:val="00FB39B9"/>
    <w:rsid w:val="00FB448F"/>
    <w:rsid w:val="00FB6121"/>
    <w:rsid w:val="00FB6976"/>
    <w:rsid w:val="00FC3AAA"/>
    <w:rsid w:val="00FC3D2C"/>
    <w:rsid w:val="00FC4A68"/>
    <w:rsid w:val="00FC6F95"/>
    <w:rsid w:val="00FD144E"/>
    <w:rsid w:val="00FD2A3E"/>
    <w:rsid w:val="00FD2EF6"/>
    <w:rsid w:val="00FD5428"/>
    <w:rsid w:val="00FE078E"/>
    <w:rsid w:val="00FE2405"/>
    <w:rsid w:val="00FE3137"/>
    <w:rsid w:val="00FE396F"/>
    <w:rsid w:val="00FE4EAD"/>
    <w:rsid w:val="00FE53FC"/>
    <w:rsid w:val="00FE5944"/>
    <w:rsid w:val="00FE7933"/>
    <w:rsid w:val="00FE7A96"/>
    <w:rsid w:val="00FF031A"/>
    <w:rsid w:val="00FF1F98"/>
    <w:rsid w:val="00FF3544"/>
    <w:rsid w:val="00FF6E24"/>
    <w:rsid w:val="00FF7A0A"/>
    <w:rsid w:val="00FF7DB5"/>
    <w:rsid w:val="00FF7F3E"/>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6B78923"/>
  <w15:chartTrackingRefBased/>
  <w15:docId w15:val="{1D194478-6C69-4152-A3E5-9C271709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GB" w:eastAsia="en-GB"/>
    </w:rPr>
  </w:style>
  <w:style w:type="paragraph" w:styleId="Heading1">
    <w:name w:val="heading 1"/>
    <w:aliases w:val="Numbered - 1"/>
    <w:basedOn w:val="Normal"/>
    <w:next w:val="Normal"/>
    <w:link w:val="Heading1Char"/>
    <w:qFormat/>
    <w:pPr>
      <w:keepNext/>
      <w:spacing w:after="120"/>
      <w:outlineLvl w:val="0"/>
    </w:pPr>
    <w:rPr>
      <w:rFonts w:cs="Arial"/>
      <w:b/>
      <w:bCs/>
      <w:color w:val="000000"/>
      <w:sz w:val="28"/>
      <w:szCs w:val="24"/>
      <w:lang w:val="en-US" w:eastAsia="en-US"/>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Heading2"/>
    <w:pPr>
      <w:spacing w:before="0" w:after="0"/>
      <w:jc w:val="both"/>
    </w:pPr>
    <w:rPr>
      <w:i w:val="0"/>
      <w:sz w:val="28"/>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2"/>
    </w:rPr>
  </w:style>
  <w:style w:type="paragraph" w:styleId="BodyText3">
    <w:name w:val="Body Text 3"/>
    <w:basedOn w:val="Normal"/>
    <w:rPr>
      <w:color w:val="000000"/>
      <w:sz w:val="22"/>
    </w:rPr>
  </w:style>
  <w:style w:type="paragraph" w:styleId="Title">
    <w:name w:val="Title"/>
    <w:basedOn w:val="Normal"/>
    <w:qFormat/>
    <w:pPr>
      <w:ind w:right="-1"/>
      <w:jc w:val="center"/>
    </w:pPr>
    <w:rPr>
      <w:rFonts w:cs="Arial"/>
      <w:b/>
      <w:sz w:val="32"/>
    </w:rPr>
  </w:style>
  <w:style w:type="paragraph" w:styleId="BodyTextIndent">
    <w:name w:val="Body Text Indent"/>
    <w:basedOn w:val="Normal"/>
    <w:pPr>
      <w:spacing w:after="120"/>
      <w:ind w:left="426"/>
    </w:pPr>
    <w:rPr>
      <w:rFonts w:cs="Arial"/>
      <w:color w:val="000000"/>
      <w:szCs w:val="24"/>
      <w:lang w:val="en-US" w:eastAsia="en-US"/>
    </w:rPr>
  </w:style>
  <w:style w:type="paragraph" w:styleId="NormalWeb">
    <w:name w:val="Normal (Web)"/>
    <w:basedOn w:val="Normal"/>
    <w:pPr>
      <w:spacing w:before="100" w:beforeAutospacing="1" w:after="100" w:afterAutospacing="1"/>
    </w:pPr>
    <w:rPr>
      <w:rFonts w:ascii="Verdana" w:hAnsi="Verdana"/>
      <w:color w:val="000000"/>
      <w:sz w:val="20"/>
      <w:lang w:val="en-US" w:eastAsia="en-US"/>
    </w:rPr>
  </w:style>
  <w:style w:type="character" w:customStyle="1" w:styleId="articletitle1">
    <w:name w:val="articletitle1"/>
    <w:rPr>
      <w:rFonts w:ascii="Verdana" w:hAnsi="Verdana" w:hint="default"/>
      <w:b/>
      <w:bCs/>
      <w:strike w:val="0"/>
      <w:dstrike w:val="0"/>
      <w:color w:val="AB0630"/>
      <w:sz w:val="20"/>
      <w:szCs w:val="20"/>
      <w:u w:val="none"/>
      <w:effect w:val="none"/>
    </w:rPr>
  </w:style>
  <w:style w:type="character" w:styleId="Strong">
    <w:name w:val="Strong"/>
    <w:qFormat/>
    <w:rPr>
      <w:b/>
      <w:bCs/>
    </w:rPr>
  </w:style>
  <w:style w:type="character" w:styleId="Hyperlink">
    <w:name w:val="Hyperlink"/>
    <w:rPr>
      <w:strike w:val="0"/>
      <w:dstrike w:val="0"/>
      <w:color w:val="002BB8"/>
      <w:u w:val="none"/>
      <w:effect w:val="none"/>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793526"/>
    <w:pPr>
      <w:shd w:val="clear" w:color="auto" w:fill="000080"/>
    </w:pPr>
    <w:rPr>
      <w:rFonts w:ascii="Tahoma" w:hAnsi="Tahoma" w:cs="Tahoma"/>
      <w:sz w:val="20"/>
    </w:rPr>
  </w:style>
  <w:style w:type="paragraph" w:styleId="ListParagraph">
    <w:name w:val="List Paragraph"/>
    <w:basedOn w:val="Normal"/>
    <w:uiPriority w:val="34"/>
    <w:qFormat/>
    <w:rsid w:val="00B0557B"/>
    <w:pPr>
      <w:ind w:left="720"/>
    </w:pPr>
  </w:style>
  <w:style w:type="character" w:customStyle="1" w:styleId="FooterChar">
    <w:name w:val="Footer Char"/>
    <w:link w:val="Footer"/>
    <w:uiPriority w:val="99"/>
    <w:rsid w:val="00134B63"/>
    <w:rPr>
      <w:rFonts w:ascii="Arial" w:hAnsi="Arial"/>
      <w:sz w:val="24"/>
    </w:rPr>
  </w:style>
  <w:style w:type="character" w:customStyle="1" w:styleId="HeaderChar">
    <w:name w:val="Header Char"/>
    <w:link w:val="Header"/>
    <w:uiPriority w:val="99"/>
    <w:rsid w:val="006D226F"/>
    <w:rPr>
      <w:rFonts w:ascii="Arial" w:hAnsi="Arial"/>
      <w:sz w:val="24"/>
    </w:rPr>
  </w:style>
  <w:style w:type="character" w:customStyle="1" w:styleId="Heading1Char">
    <w:name w:val="Heading 1 Char"/>
    <w:aliases w:val="Numbered - 1 Char"/>
    <w:basedOn w:val="DefaultParagraphFont"/>
    <w:link w:val="Heading1"/>
    <w:rsid w:val="007C011C"/>
    <w:rPr>
      <w:rFonts w:ascii="Arial" w:hAnsi="Arial" w:cs="Arial"/>
      <w:b/>
      <w:bCs/>
      <w:color w:val="00000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6489">
      <w:bodyDiv w:val="1"/>
      <w:marLeft w:val="0"/>
      <w:marRight w:val="0"/>
      <w:marTop w:val="0"/>
      <w:marBottom w:val="0"/>
      <w:divBdr>
        <w:top w:val="none" w:sz="0" w:space="0" w:color="auto"/>
        <w:left w:val="none" w:sz="0" w:space="0" w:color="auto"/>
        <w:bottom w:val="none" w:sz="0" w:space="0" w:color="auto"/>
        <w:right w:val="none" w:sz="0" w:space="0" w:color="auto"/>
      </w:divBdr>
    </w:div>
    <w:div w:id="89356870">
      <w:bodyDiv w:val="1"/>
      <w:marLeft w:val="0"/>
      <w:marRight w:val="0"/>
      <w:marTop w:val="0"/>
      <w:marBottom w:val="0"/>
      <w:divBdr>
        <w:top w:val="none" w:sz="0" w:space="0" w:color="auto"/>
        <w:left w:val="none" w:sz="0" w:space="0" w:color="auto"/>
        <w:bottom w:val="none" w:sz="0" w:space="0" w:color="auto"/>
        <w:right w:val="none" w:sz="0" w:space="0" w:color="auto"/>
      </w:divBdr>
      <w:divsChild>
        <w:div w:id="364599432">
          <w:marLeft w:val="0"/>
          <w:marRight w:val="0"/>
          <w:marTop w:val="0"/>
          <w:marBottom w:val="0"/>
          <w:divBdr>
            <w:top w:val="none" w:sz="0" w:space="0" w:color="auto"/>
            <w:left w:val="none" w:sz="0" w:space="0" w:color="auto"/>
            <w:bottom w:val="none" w:sz="0" w:space="0" w:color="auto"/>
            <w:right w:val="none" w:sz="0" w:space="0" w:color="auto"/>
          </w:divBdr>
          <w:divsChild>
            <w:div w:id="638002729">
              <w:marLeft w:val="0"/>
              <w:marRight w:val="0"/>
              <w:marTop w:val="0"/>
              <w:marBottom w:val="0"/>
              <w:divBdr>
                <w:top w:val="none" w:sz="0" w:space="0" w:color="auto"/>
                <w:left w:val="none" w:sz="0" w:space="0" w:color="auto"/>
                <w:bottom w:val="none" w:sz="0" w:space="0" w:color="auto"/>
                <w:right w:val="none" w:sz="0" w:space="0" w:color="auto"/>
              </w:divBdr>
              <w:divsChild>
                <w:div w:id="183177895">
                  <w:marLeft w:val="0"/>
                  <w:marRight w:val="0"/>
                  <w:marTop w:val="0"/>
                  <w:marBottom w:val="0"/>
                  <w:divBdr>
                    <w:top w:val="none" w:sz="0" w:space="0" w:color="auto"/>
                    <w:left w:val="none" w:sz="0" w:space="0" w:color="auto"/>
                    <w:bottom w:val="none" w:sz="0" w:space="0" w:color="auto"/>
                    <w:right w:val="none" w:sz="0" w:space="0" w:color="auto"/>
                  </w:divBdr>
                  <w:divsChild>
                    <w:div w:id="335420742">
                      <w:marLeft w:val="0"/>
                      <w:marRight w:val="0"/>
                      <w:marTop w:val="0"/>
                      <w:marBottom w:val="0"/>
                      <w:divBdr>
                        <w:top w:val="none" w:sz="0" w:space="0" w:color="auto"/>
                        <w:left w:val="none" w:sz="0" w:space="0" w:color="auto"/>
                        <w:bottom w:val="none" w:sz="0" w:space="0" w:color="auto"/>
                        <w:right w:val="none" w:sz="0" w:space="0" w:color="auto"/>
                      </w:divBdr>
                      <w:divsChild>
                        <w:div w:id="2012100262">
                          <w:marLeft w:val="0"/>
                          <w:marRight w:val="0"/>
                          <w:marTop w:val="0"/>
                          <w:marBottom w:val="0"/>
                          <w:divBdr>
                            <w:top w:val="none" w:sz="0" w:space="0" w:color="auto"/>
                            <w:left w:val="none" w:sz="0" w:space="0" w:color="auto"/>
                            <w:bottom w:val="none" w:sz="0" w:space="0" w:color="auto"/>
                            <w:right w:val="none" w:sz="0" w:space="0" w:color="auto"/>
                          </w:divBdr>
                          <w:divsChild>
                            <w:div w:id="1965455348">
                              <w:marLeft w:val="0"/>
                              <w:marRight w:val="0"/>
                              <w:marTop w:val="0"/>
                              <w:marBottom w:val="0"/>
                              <w:divBdr>
                                <w:top w:val="none" w:sz="0" w:space="0" w:color="auto"/>
                                <w:left w:val="none" w:sz="0" w:space="0" w:color="auto"/>
                                <w:bottom w:val="none" w:sz="0" w:space="0" w:color="auto"/>
                                <w:right w:val="none" w:sz="0" w:space="0" w:color="auto"/>
                              </w:divBdr>
                              <w:divsChild>
                                <w:div w:id="1796681067">
                                  <w:marLeft w:val="0"/>
                                  <w:marRight w:val="0"/>
                                  <w:marTop w:val="0"/>
                                  <w:marBottom w:val="0"/>
                                  <w:divBdr>
                                    <w:top w:val="none" w:sz="0" w:space="0" w:color="auto"/>
                                    <w:left w:val="none" w:sz="0" w:space="0" w:color="auto"/>
                                    <w:bottom w:val="none" w:sz="0" w:space="0" w:color="auto"/>
                                    <w:right w:val="none" w:sz="0" w:space="0" w:color="auto"/>
                                  </w:divBdr>
                                  <w:divsChild>
                                    <w:div w:id="1138036663">
                                      <w:marLeft w:val="0"/>
                                      <w:marRight w:val="0"/>
                                      <w:marTop w:val="0"/>
                                      <w:marBottom w:val="0"/>
                                      <w:divBdr>
                                        <w:top w:val="none" w:sz="0" w:space="0" w:color="auto"/>
                                        <w:left w:val="none" w:sz="0" w:space="0" w:color="auto"/>
                                        <w:bottom w:val="none" w:sz="0" w:space="0" w:color="auto"/>
                                        <w:right w:val="none" w:sz="0" w:space="0" w:color="auto"/>
                                      </w:divBdr>
                                      <w:divsChild>
                                        <w:div w:id="1574849076">
                                          <w:marLeft w:val="0"/>
                                          <w:marRight w:val="0"/>
                                          <w:marTop w:val="0"/>
                                          <w:marBottom w:val="0"/>
                                          <w:divBdr>
                                            <w:top w:val="none" w:sz="0" w:space="0" w:color="auto"/>
                                            <w:left w:val="none" w:sz="0" w:space="0" w:color="auto"/>
                                            <w:bottom w:val="none" w:sz="0" w:space="0" w:color="auto"/>
                                            <w:right w:val="none" w:sz="0" w:space="0" w:color="auto"/>
                                          </w:divBdr>
                                          <w:divsChild>
                                            <w:div w:id="2002348252">
                                              <w:marLeft w:val="0"/>
                                              <w:marRight w:val="0"/>
                                              <w:marTop w:val="0"/>
                                              <w:marBottom w:val="0"/>
                                              <w:divBdr>
                                                <w:top w:val="none" w:sz="0" w:space="0" w:color="auto"/>
                                                <w:left w:val="none" w:sz="0" w:space="0" w:color="auto"/>
                                                <w:bottom w:val="none" w:sz="0" w:space="0" w:color="auto"/>
                                                <w:right w:val="none" w:sz="0" w:space="0" w:color="auto"/>
                                              </w:divBdr>
                                              <w:divsChild>
                                                <w:div w:id="587890173">
                                                  <w:marLeft w:val="0"/>
                                                  <w:marRight w:val="0"/>
                                                  <w:marTop w:val="0"/>
                                                  <w:marBottom w:val="0"/>
                                                  <w:divBdr>
                                                    <w:top w:val="none" w:sz="0" w:space="0" w:color="auto"/>
                                                    <w:left w:val="none" w:sz="0" w:space="0" w:color="auto"/>
                                                    <w:bottom w:val="none" w:sz="0" w:space="0" w:color="auto"/>
                                                    <w:right w:val="none" w:sz="0" w:space="0" w:color="auto"/>
                                                  </w:divBdr>
                                                  <w:divsChild>
                                                    <w:div w:id="345328926">
                                                      <w:marLeft w:val="0"/>
                                                      <w:marRight w:val="0"/>
                                                      <w:marTop w:val="0"/>
                                                      <w:marBottom w:val="0"/>
                                                      <w:divBdr>
                                                        <w:top w:val="none" w:sz="0" w:space="0" w:color="auto"/>
                                                        <w:left w:val="none" w:sz="0" w:space="0" w:color="auto"/>
                                                        <w:bottom w:val="none" w:sz="0" w:space="0" w:color="auto"/>
                                                        <w:right w:val="none" w:sz="0" w:space="0" w:color="auto"/>
                                                      </w:divBdr>
                                                      <w:divsChild>
                                                        <w:div w:id="1042679535">
                                                          <w:marLeft w:val="0"/>
                                                          <w:marRight w:val="0"/>
                                                          <w:marTop w:val="0"/>
                                                          <w:marBottom w:val="0"/>
                                                          <w:divBdr>
                                                            <w:top w:val="none" w:sz="0" w:space="0" w:color="auto"/>
                                                            <w:left w:val="none" w:sz="0" w:space="0" w:color="auto"/>
                                                            <w:bottom w:val="none" w:sz="0" w:space="0" w:color="auto"/>
                                                            <w:right w:val="none" w:sz="0" w:space="0" w:color="auto"/>
                                                          </w:divBdr>
                                                          <w:divsChild>
                                                            <w:div w:id="913441083">
                                                              <w:marLeft w:val="0"/>
                                                              <w:marRight w:val="0"/>
                                                              <w:marTop w:val="0"/>
                                                              <w:marBottom w:val="0"/>
                                                              <w:divBdr>
                                                                <w:top w:val="none" w:sz="0" w:space="0" w:color="auto"/>
                                                                <w:left w:val="none" w:sz="0" w:space="0" w:color="auto"/>
                                                                <w:bottom w:val="none" w:sz="0" w:space="0" w:color="auto"/>
                                                                <w:right w:val="none" w:sz="0" w:space="0" w:color="auto"/>
                                                              </w:divBdr>
                                                              <w:divsChild>
                                                                <w:div w:id="988558364">
                                                                  <w:marLeft w:val="0"/>
                                                                  <w:marRight w:val="0"/>
                                                                  <w:marTop w:val="0"/>
                                                                  <w:marBottom w:val="0"/>
                                                                  <w:divBdr>
                                                                    <w:top w:val="none" w:sz="0" w:space="0" w:color="auto"/>
                                                                    <w:left w:val="none" w:sz="0" w:space="0" w:color="auto"/>
                                                                    <w:bottom w:val="none" w:sz="0" w:space="0" w:color="auto"/>
                                                                    <w:right w:val="none" w:sz="0" w:space="0" w:color="auto"/>
                                                                  </w:divBdr>
                                                                  <w:divsChild>
                                                                    <w:div w:id="1873688360">
                                                                      <w:marLeft w:val="0"/>
                                                                      <w:marRight w:val="0"/>
                                                                      <w:marTop w:val="0"/>
                                                                      <w:marBottom w:val="0"/>
                                                                      <w:divBdr>
                                                                        <w:top w:val="none" w:sz="0" w:space="0" w:color="auto"/>
                                                                        <w:left w:val="none" w:sz="0" w:space="0" w:color="auto"/>
                                                                        <w:bottom w:val="none" w:sz="0" w:space="0" w:color="auto"/>
                                                                        <w:right w:val="none" w:sz="0" w:space="0" w:color="auto"/>
                                                                      </w:divBdr>
                                                                      <w:divsChild>
                                                                        <w:div w:id="1266229493">
                                                                          <w:marLeft w:val="0"/>
                                                                          <w:marRight w:val="0"/>
                                                                          <w:marTop w:val="0"/>
                                                                          <w:marBottom w:val="0"/>
                                                                          <w:divBdr>
                                                                            <w:top w:val="none" w:sz="0" w:space="0" w:color="auto"/>
                                                                            <w:left w:val="none" w:sz="0" w:space="0" w:color="auto"/>
                                                                            <w:bottom w:val="none" w:sz="0" w:space="0" w:color="auto"/>
                                                                            <w:right w:val="none" w:sz="0" w:space="0" w:color="auto"/>
                                                                          </w:divBdr>
                                                                          <w:divsChild>
                                                                            <w:div w:id="10035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5984611">
      <w:bodyDiv w:val="1"/>
      <w:marLeft w:val="0"/>
      <w:marRight w:val="0"/>
      <w:marTop w:val="0"/>
      <w:marBottom w:val="0"/>
      <w:divBdr>
        <w:top w:val="none" w:sz="0" w:space="0" w:color="auto"/>
        <w:left w:val="none" w:sz="0" w:space="0" w:color="auto"/>
        <w:bottom w:val="none" w:sz="0" w:space="0" w:color="auto"/>
        <w:right w:val="none" w:sz="0" w:space="0" w:color="auto"/>
      </w:divBdr>
    </w:div>
    <w:div w:id="305159483">
      <w:bodyDiv w:val="1"/>
      <w:marLeft w:val="0"/>
      <w:marRight w:val="0"/>
      <w:marTop w:val="0"/>
      <w:marBottom w:val="0"/>
      <w:divBdr>
        <w:top w:val="none" w:sz="0" w:space="0" w:color="auto"/>
        <w:left w:val="none" w:sz="0" w:space="0" w:color="auto"/>
        <w:bottom w:val="none" w:sz="0" w:space="0" w:color="auto"/>
        <w:right w:val="none" w:sz="0" w:space="0" w:color="auto"/>
      </w:divBdr>
      <w:divsChild>
        <w:div w:id="2021811434">
          <w:marLeft w:val="0"/>
          <w:marRight w:val="0"/>
          <w:marTop w:val="0"/>
          <w:marBottom w:val="0"/>
          <w:divBdr>
            <w:top w:val="none" w:sz="0" w:space="0" w:color="auto"/>
            <w:left w:val="none" w:sz="0" w:space="0" w:color="auto"/>
            <w:bottom w:val="none" w:sz="0" w:space="0" w:color="auto"/>
            <w:right w:val="none" w:sz="0" w:space="0" w:color="auto"/>
          </w:divBdr>
          <w:divsChild>
            <w:div w:id="267128734">
              <w:marLeft w:val="0"/>
              <w:marRight w:val="0"/>
              <w:marTop w:val="0"/>
              <w:marBottom w:val="0"/>
              <w:divBdr>
                <w:top w:val="none" w:sz="0" w:space="0" w:color="auto"/>
                <w:left w:val="none" w:sz="0" w:space="0" w:color="auto"/>
                <w:bottom w:val="none" w:sz="0" w:space="0" w:color="auto"/>
                <w:right w:val="none" w:sz="0" w:space="0" w:color="auto"/>
              </w:divBdr>
            </w:div>
            <w:div w:id="447045698">
              <w:marLeft w:val="0"/>
              <w:marRight w:val="0"/>
              <w:marTop w:val="0"/>
              <w:marBottom w:val="0"/>
              <w:divBdr>
                <w:top w:val="none" w:sz="0" w:space="0" w:color="auto"/>
                <w:left w:val="none" w:sz="0" w:space="0" w:color="auto"/>
                <w:bottom w:val="none" w:sz="0" w:space="0" w:color="auto"/>
                <w:right w:val="none" w:sz="0" w:space="0" w:color="auto"/>
              </w:divBdr>
            </w:div>
            <w:div w:id="1071006681">
              <w:marLeft w:val="0"/>
              <w:marRight w:val="0"/>
              <w:marTop w:val="0"/>
              <w:marBottom w:val="0"/>
              <w:divBdr>
                <w:top w:val="none" w:sz="0" w:space="0" w:color="auto"/>
                <w:left w:val="none" w:sz="0" w:space="0" w:color="auto"/>
                <w:bottom w:val="none" w:sz="0" w:space="0" w:color="auto"/>
                <w:right w:val="none" w:sz="0" w:space="0" w:color="auto"/>
              </w:divBdr>
            </w:div>
            <w:div w:id="1629236887">
              <w:marLeft w:val="0"/>
              <w:marRight w:val="0"/>
              <w:marTop w:val="0"/>
              <w:marBottom w:val="0"/>
              <w:divBdr>
                <w:top w:val="none" w:sz="0" w:space="0" w:color="auto"/>
                <w:left w:val="none" w:sz="0" w:space="0" w:color="auto"/>
                <w:bottom w:val="none" w:sz="0" w:space="0" w:color="auto"/>
                <w:right w:val="none" w:sz="0" w:space="0" w:color="auto"/>
              </w:divBdr>
            </w:div>
            <w:div w:id="1906531487">
              <w:marLeft w:val="0"/>
              <w:marRight w:val="0"/>
              <w:marTop w:val="0"/>
              <w:marBottom w:val="0"/>
              <w:divBdr>
                <w:top w:val="none" w:sz="0" w:space="0" w:color="auto"/>
                <w:left w:val="none" w:sz="0" w:space="0" w:color="auto"/>
                <w:bottom w:val="none" w:sz="0" w:space="0" w:color="auto"/>
                <w:right w:val="none" w:sz="0" w:space="0" w:color="auto"/>
              </w:divBdr>
            </w:div>
            <w:div w:id="1917084650">
              <w:marLeft w:val="0"/>
              <w:marRight w:val="0"/>
              <w:marTop w:val="0"/>
              <w:marBottom w:val="0"/>
              <w:divBdr>
                <w:top w:val="none" w:sz="0" w:space="0" w:color="auto"/>
                <w:left w:val="none" w:sz="0" w:space="0" w:color="auto"/>
                <w:bottom w:val="none" w:sz="0" w:space="0" w:color="auto"/>
                <w:right w:val="none" w:sz="0" w:space="0" w:color="auto"/>
              </w:divBdr>
            </w:div>
            <w:div w:id="200273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6044">
      <w:bodyDiv w:val="1"/>
      <w:marLeft w:val="0"/>
      <w:marRight w:val="0"/>
      <w:marTop w:val="0"/>
      <w:marBottom w:val="0"/>
      <w:divBdr>
        <w:top w:val="none" w:sz="0" w:space="0" w:color="auto"/>
        <w:left w:val="none" w:sz="0" w:space="0" w:color="auto"/>
        <w:bottom w:val="none" w:sz="0" w:space="0" w:color="auto"/>
        <w:right w:val="none" w:sz="0" w:space="0" w:color="auto"/>
      </w:divBdr>
    </w:div>
    <w:div w:id="440030326">
      <w:bodyDiv w:val="1"/>
      <w:marLeft w:val="0"/>
      <w:marRight w:val="0"/>
      <w:marTop w:val="0"/>
      <w:marBottom w:val="0"/>
      <w:divBdr>
        <w:top w:val="none" w:sz="0" w:space="0" w:color="auto"/>
        <w:left w:val="none" w:sz="0" w:space="0" w:color="auto"/>
        <w:bottom w:val="none" w:sz="0" w:space="0" w:color="auto"/>
        <w:right w:val="none" w:sz="0" w:space="0" w:color="auto"/>
      </w:divBdr>
    </w:div>
    <w:div w:id="448623181">
      <w:bodyDiv w:val="1"/>
      <w:marLeft w:val="0"/>
      <w:marRight w:val="0"/>
      <w:marTop w:val="0"/>
      <w:marBottom w:val="0"/>
      <w:divBdr>
        <w:top w:val="none" w:sz="0" w:space="0" w:color="auto"/>
        <w:left w:val="none" w:sz="0" w:space="0" w:color="auto"/>
        <w:bottom w:val="none" w:sz="0" w:space="0" w:color="auto"/>
        <w:right w:val="none" w:sz="0" w:space="0" w:color="auto"/>
      </w:divBdr>
    </w:div>
    <w:div w:id="842008924">
      <w:bodyDiv w:val="1"/>
      <w:marLeft w:val="0"/>
      <w:marRight w:val="0"/>
      <w:marTop w:val="0"/>
      <w:marBottom w:val="0"/>
      <w:divBdr>
        <w:top w:val="none" w:sz="0" w:space="0" w:color="auto"/>
        <w:left w:val="none" w:sz="0" w:space="0" w:color="auto"/>
        <w:bottom w:val="none" w:sz="0" w:space="0" w:color="auto"/>
        <w:right w:val="none" w:sz="0" w:space="0" w:color="auto"/>
      </w:divBdr>
    </w:div>
    <w:div w:id="906499487">
      <w:bodyDiv w:val="1"/>
      <w:marLeft w:val="0"/>
      <w:marRight w:val="0"/>
      <w:marTop w:val="0"/>
      <w:marBottom w:val="0"/>
      <w:divBdr>
        <w:top w:val="none" w:sz="0" w:space="0" w:color="auto"/>
        <w:left w:val="none" w:sz="0" w:space="0" w:color="auto"/>
        <w:bottom w:val="none" w:sz="0" w:space="0" w:color="auto"/>
        <w:right w:val="none" w:sz="0" w:space="0" w:color="auto"/>
      </w:divBdr>
    </w:div>
    <w:div w:id="952319997">
      <w:bodyDiv w:val="1"/>
      <w:marLeft w:val="0"/>
      <w:marRight w:val="0"/>
      <w:marTop w:val="0"/>
      <w:marBottom w:val="0"/>
      <w:divBdr>
        <w:top w:val="none" w:sz="0" w:space="0" w:color="auto"/>
        <w:left w:val="none" w:sz="0" w:space="0" w:color="auto"/>
        <w:bottom w:val="none" w:sz="0" w:space="0" w:color="auto"/>
        <w:right w:val="none" w:sz="0" w:space="0" w:color="auto"/>
      </w:divBdr>
    </w:div>
    <w:div w:id="992832444">
      <w:bodyDiv w:val="1"/>
      <w:marLeft w:val="0"/>
      <w:marRight w:val="0"/>
      <w:marTop w:val="0"/>
      <w:marBottom w:val="0"/>
      <w:divBdr>
        <w:top w:val="none" w:sz="0" w:space="0" w:color="auto"/>
        <w:left w:val="none" w:sz="0" w:space="0" w:color="auto"/>
        <w:bottom w:val="none" w:sz="0" w:space="0" w:color="auto"/>
        <w:right w:val="none" w:sz="0" w:space="0" w:color="auto"/>
      </w:divBdr>
      <w:divsChild>
        <w:div w:id="491332028">
          <w:marLeft w:val="0"/>
          <w:marRight w:val="0"/>
          <w:marTop w:val="0"/>
          <w:marBottom w:val="0"/>
          <w:divBdr>
            <w:top w:val="none" w:sz="0" w:space="0" w:color="auto"/>
            <w:left w:val="none" w:sz="0" w:space="0" w:color="auto"/>
            <w:bottom w:val="none" w:sz="0" w:space="0" w:color="auto"/>
            <w:right w:val="none" w:sz="0" w:space="0" w:color="auto"/>
          </w:divBdr>
        </w:div>
      </w:divsChild>
    </w:div>
    <w:div w:id="1018047080">
      <w:bodyDiv w:val="1"/>
      <w:marLeft w:val="0"/>
      <w:marRight w:val="0"/>
      <w:marTop w:val="0"/>
      <w:marBottom w:val="0"/>
      <w:divBdr>
        <w:top w:val="none" w:sz="0" w:space="0" w:color="auto"/>
        <w:left w:val="none" w:sz="0" w:space="0" w:color="auto"/>
        <w:bottom w:val="none" w:sz="0" w:space="0" w:color="auto"/>
        <w:right w:val="none" w:sz="0" w:space="0" w:color="auto"/>
      </w:divBdr>
    </w:div>
    <w:div w:id="1190414237">
      <w:bodyDiv w:val="1"/>
      <w:marLeft w:val="0"/>
      <w:marRight w:val="0"/>
      <w:marTop w:val="0"/>
      <w:marBottom w:val="0"/>
      <w:divBdr>
        <w:top w:val="none" w:sz="0" w:space="0" w:color="auto"/>
        <w:left w:val="none" w:sz="0" w:space="0" w:color="auto"/>
        <w:bottom w:val="none" w:sz="0" w:space="0" w:color="auto"/>
        <w:right w:val="none" w:sz="0" w:space="0" w:color="auto"/>
      </w:divBdr>
    </w:div>
    <w:div w:id="1262179033">
      <w:bodyDiv w:val="1"/>
      <w:marLeft w:val="0"/>
      <w:marRight w:val="0"/>
      <w:marTop w:val="0"/>
      <w:marBottom w:val="0"/>
      <w:divBdr>
        <w:top w:val="none" w:sz="0" w:space="0" w:color="auto"/>
        <w:left w:val="none" w:sz="0" w:space="0" w:color="auto"/>
        <w:bottom w:val="none" w:sz="0" w:space="0" w:color="auto"/>
        <w:right w:val="none" w:sz="0" w:space="0" w:color="auto"/>
      </w:divBdr>
      <w:divsChild>
        <w:div w:id="348914193">
          <w:marLeft w:val="0"/>
          <w:marRight w:val="0"/>
          <w:marTop w:val="0"/>
          <w:marBottom w:val="0"/>
          <w:divBdr>
            <w:top w:val="none" w:sz="0" w:space="0" w:color="auto"/>
            <w:left w:val="none" w:sz="0" w:space="0" w:color="auto"/>
            <w:bottom w:val="none" w:sz="0" w:space="0" w:color="auto"/>
            <w:right w:val="none" w:sz="0" w:space="0" w:color="auto"/>
          </w:divBdr>
          <w:divsChild>
            <w:div w:id="91555744">
              <w:marLeft w:val="0"/>
              <w:marRight w:val="0"/>
              <w:marTop w:val="0"/>
              <w:marBottom w:val="0"/>
              <w:divBdr>
                <w:top w:val="none" w:sz="0" w:space="0" w:color="auto"/>
                <w:left w:val="none" w:sz="0" w:space="0" w:color="auto"/>
                <w:bottom w:val="none" w:sz="0" w:space="0" w:color="auto"/>
                <w:right w:val="none" w:sz="0" w:space="0" w:color="auto"/>
              </w:divBdr>
              <w:divsChild>
                <w:div w:id="311834891">
                  <w:marLeft w:val="0"/>
                  <w:marRight w:val="0"/>
                  <w:marTop w:val="0"/>
                  <w:marBottom w:val="0"/>
                  <w:divBdr>
                    <w:top w:val="none" w:sz="0" w:space="0" w:color="auto"/>
                    <w:left w:val="none" w:sz="0" w:space="0" w:color="auto"/>
                    <w:bottom w:val="none" w:sz="0" w:space="0" w:color="auto"/>
                    <w:right w:val="none" w:sz="0" w:space="0" w:color="auto"/>
                  </w:divBdr>
                  <w:divsChild>
                    <w:div w:id="1569918177">
                      <w:marLeft w:val="0"/>
                      <w:marRight w:val="0"/>
                      <w:marTop w:val="0"/>
                      <w:marBottom w:val="0"/>
                      <w:divBdr>
                        <w:top w:val="none" w:sz="0" w:space="0" w:color="auto"/>
                        <w:left w:val="none" w:sz="0" w:space="0" w:color="auto"/>
                        <w:bottom w:val="none" w:sz="0" w:space="0" w:color="auto"/>
                        <w:right w:val="none" w:sz="0" w:space="0" w:color="auto"/>
                      </w:divBdr>
                      <w:divsChild>
                        <w:div w:id="1942297981">
                          <w:marLeft w:val="0"/>
                          <w:marRight w:val="0"/>
                          <w:marTop w:val="0"/>
                          <w:marBottom w:val="0"/>
                          <w:divBdr>
                            <w:top w:val="none" w:sz="0" w:space="0" w:color="auto"/>
                            <w:left w:val="none" w:sz="0" w:space="0" w:color="auto"/>
                            <w:bottom w:val="none" w:sz="0" w:space="0" w:color="auto"/>
                            <w:right w:val="none" w:sz="0" w:space="0" w:color="auto"/>
                          </w:divBdr>
                          <w:divsChild>
                            <w:div w:id="1435592090">
                              <w:marLeft w:val="0"/>
                              <w:marRight w:val="0"/>
                              <w:marTop w:val="0"/>
                              <w:marBottom w:val="0"/>
                              <w:divBdr>
                                <w:top w:val="none" w:sz="0" w:space="0" w:color="auto"/>
                                <w:left w:val="none" w:sz="0" w:space="0" w:color="auto"/>
                                <w:bottom w:val="none" w:sz="0" w:space="0" w:color="auto"/>
                                <w:right w:val="none" w:sz="0" w:space="0" w:color="auto"/>
                              </w:divBdr>
                              <w:divsChild>
                                <w:div w:id="1927810742">
                                  <w:marLeft w:val="0"/>
                                  <w:marRight w:val="0"/>
                                  <w:marTop w:val="0"/>
                                  <w:marBottom w:val="0"/>
                                  <w:divBdr>
                                    <w:top w:val="none" w:sz="0" w:space="0" w:color="auto"/>
                                    <w:left w:val="none" w:sz="0" w:space="0" w:color="auto"/>
                                    <w:bottom w:val="none" w:sz="0" w:space="0" w:color="auto"/>
                                    <w:right w:val="none" w:sz="0" w:space="0" w:color="auto"/>
                                  </w:divBdr>
                                  <w:divsChild>
                                    <w:div w:id="603028135">
                                      <w:marLeft w:val="0"/>
                                      <w:marRight w:val="0"/>
                                      <w:marTop w:val="0"/>
                                      <w:marBottom w:val="0"/>
                                      <w:divBdr>
                                        <w:top w:val="none" w:sz="0" w:space="0" w:color="auto"/>
                                        <w:left w:val="none" w:sz="0" w:space="0" w:color="auto"/>
                                        <w:bottom w:val="none" w:sz="0" w:space="0" w:color="auto"/>
                                        <w:right w:val="none" w:sz="0" w:space="0" w:color="auto"/>
                                      </w:divBdr>
                                      <w:divsChild>
                                        <w:div w:id="586427169">
                                          <w:marLeft w:val="0"/>
                                          <w:marRight w:val="0"/>
                                          <w:marTop w:val="0"/>
                                          <w:marBottom w:val="0"/>
                                          <w:divBdr>
                                            <w:top w:val="none" w:sz="0" w:space="0" w:color="auto"/>
                                            <w:left w:val="none" w:sz="0" w:space="0" w:color="auto"/>
                                            <w:bottom w:val="none" w:sz="0" w:space="0" w:color="auto"/>
                                            <w:right w:val="none" w:sz="0" w:space="0" w:color="auto"/>
                                          </w:divBdr>
                                          <w:divsChild>
                                            <w:div w:id="1375764296">
                                              <w:marLeft w:val="0"/>
                                              <w:marRight w:val="0"/>
                                              <w:marTop w:val="0"/>
                                              <w:marBottom w:val="0"/>
                                              <w:divBdr>
                                                <w:top w:val="none" w:sz="0" w:space="0" w:color="auto"/>
                                                <w:left w:val="none" w:sz="0" w:space="0" w:color="auto"/>
                                                <w:bottom w:val="none" w:sz="0" w:space="0" w:color="auto"/>
                                                <w:right w:val="none" w:sz="0" w:space="0" w:color="auto"/>
                                              </w:divBdr>
                                              <w:divsChild>
                                                <w:div w:id="246547482">
                                                  <w:marLeft w:val="0"/>
                                                  <w:marRight w:val="0"/>
                                                  <w:marTop w:val="0"/>
                                                  <w:marBottom w:val="0"/>
                                                  <w:divBdr>
                                                    <w:top w:val="none" w:sz="0" w:space="0" w:color="auto"/>
                                                    <w:left w:val="none" w:sz="0" w:space="0" w:color="auto"/>
                                                    <w:bottom w:val="none" w:sz="0" w:space="0" w:color="auto"/>
                                                    <w:right w:val="none" w:sz="0" w:space="0" w:color="auto"/>
                                                  </w:divBdr>
                                                  <w:divsChild>
                                                    <w:div w:id="2095855747">
                                                      <w:marLeft w:val="0"/>
                                                      <w:marRight w:val="0"/>
                                                      <w:marTop w:val="0"/>
                                                      <w:marBottom w:val="0"/>
                                                      <w:divBdr>
                                                        <w:top w:val="none" w:sz="0" w:space="0" w:color="auto"/>
                                                        <w:left w:val="none" w:sz="0" w:space="0" w:color="auto"/>
                                                        <w:bottom w:val="none" w:sz="0" w:space="0" w:color="auto"/>
                                                        <w:right w:val="none" w:sz="0" w:space="0" w:color="auto"/>
                                                      </w:divBdr>
                                                      <w:divsChild>
                                                        <w:div w:id="973868973">
                                                          <w:marLeft w:val="0"/>
                                                          <w:marRight w:val="0"/>
                                                          <w:marTop w:val="0"/>
                                                          <w:marBottom w:val="0"/>
                                                          <w:divBdr>
                                                            <w:top w:val="none" w:sz="0" w:space="0" w:color="auto"/>
                                                            <w:left w:val="none" w:sz="0" w:space="0" w:color="auto"/>
                                                            <w:bottom w:val="none" w:sz="0" w:space="0" w:color="auto"/>
                                                            <w:right w:val="none" w:sz="0" w:space="0" w:color="auto"/>
                                                          </w:divBdr>
                                                          <w:divsChild>
                                                            <w:div w:id="1415130904">
                                                              <w:marLeft w:val="0"/>
                                                              <w:marRight w:val="0"/>
                                                              <w:marTop w:val="0"/>
                                                              <w:marBottom w:val="0"/>
                                                              <w:divBdr>
                                                                <w:top w:val="none" w:sz="0" w:space="0" w:color="auto"/>
                                                                <w:left w:val="none" w:sz="0" w:space="0" w:color="auto"/>
                                                                <w:bottom w:val="none" w:sz="0" w:space="0" w:color="auto"/>
                                                                <w:right w:val="none" w:sz="0" w:space="0" w:color="auto"/>
                                                              </w:divBdr>
                                                              <w:divsChild>
                                                                <w:div w:id="1335838437">
                                                                  <w:marLeft w:val="0"/>
                                                                  <w:marRight w:val="0"/>
                                                                  <w:marTop w:val="0"/>
                                                                  <w:marBottom w:val="0"/>
                                                                  <w:divBdr>
                                                                    <w:top w:val="none" w:sz="0" w:space="0" w:color="auto"/>
                                                                    <w:left w:val="none" w:sz="0" w:space="0" w:color="auto"/>
                                                                    <w:bottom w:val="none" w:sz="0" w:space="0" w:color="auto"/>
                                                                    <w:right w:val="none" w:sz="0" w:space="0" w:color="auto"/>
                                                                  </w:divBdr>
                                                                  <w:divsChild>
                                                                    <w:div w:id="1646280089">
                                                                      <w:marLeft w:val="0"/>
                                                                      <w:marRight w:val="0"/>
                                                                      <w:marTop w:val="0"/>
                                                                      <w:marBottom w:val="0"/>
                                                                      <w:divBdr>
                                                                        <w:top w:val="none" w:sz="0" w:space="0" w:color="auto"/>
                                                                        <w:left w:val="none" w:sz="0" w:space="0" w:color="auto"/>
                                                                        <w:bottom w:val="none" w:sz="0" w:space="0" w:color="auto"/>
                                                                        <w:right w:val="none" w:sz="0" w:space="0" w:color="auto"/>
                                                                      </w:divBdr>
                                                                      <w:divsChild>
                                                                        <w:div w:id="1178429236">
                                                                          <w:marLeft w:val="0"/>
                                                                          <w:marRight w:val="0"/>
                                                                          <w:marTop w:val="0"/>
                                                                          <w:marBottom w:val="0"/>
                                                                          <w:divBdr>
                                                                            <w:top w:val="none" w:sz="0" w:space="0" w:color="auto"/>
                                                                            <w:left w:val="none" w:sz="0" w:space="0" w:color="auto"/>
                                                                            <w:bottom w:val="none" w:sz="0" w:space="0" w:color="auto"/>
                                                                            <w:right w:val="none" w:sz="0" w:space="0" w:color="auto"/>
                                                                          </w:divBdr>
                                                                          <w:divsChild>
                                                                            <w:div w:id="1446581645">
                                                                              <w:marLeft w:val="0"/>
                                                                              <w:marRight w:val="0"/>
                                                                              <w:marTop w:val="0"/>
                                                                              <w:marBottom w:val="0"/>
                                                                              <w:divBdr>
                                                                                <w:top w:val="none" w:sz="0" w:space="0" w:color="auto"/>
                                                                                <w:left w:val="none" w:sz="0" w:space="0" w:color="auto"/>
                                                                                <w:bottom w:val="none" w:sz="0" w:space="0" w:color="auto"/>
                                                                                <w:right w:val="none" w:sz="0" w:space="0" w:color="auto"/>
                                                                              </w:divBdr>
                                                                              <w:divsChild>
                                                                                <w:div w:id="1202784392">
                                                                                  <w:marLeft w:val="0"/>
                                                                                  <w:marRight w:val="0"/>
                                                                                  <w:marTop w:val="0"/>
                                                                                  <w:marBottom w:val="0"/>
                                                                                  <w:divBdr>
                                                                                    <w:top w:val="none" w:sz="0" w:space="0" w:color="auto"/>
                                                                                    <w:left w:val="none" w:sz="0" w:space="0" w:color="auto"/>
                                                                                    <w:bottom w:val="none" w:sz="0" w:space="0" w:color="auto"/>
                                                                                    <w:right w:val="none" w:sz="0" w:space="0" w:color="auto"/>
                                                                                  </w:divBdr>
                                                                                  <w:divsChild>
                                                                                    <w:div w:id="1318995735">
                                                                                      <w:marLeft w:val="0"/>
                                                                                      <w:marRight w:val="0"/>
                                                                                      <w:marTop w:val="0"/>
                                                                                      <w:marBottom w:val="0"/>
                                                                                      <w:divBdr>
                                                                                        <w:top w:val="none" w:sz="0" w:space="0" w:color="auto"/>
                                                                                        <w:left w:val="none" w:sz="0" w:space="0" w:color="auto"/>
                                                                                        <w:bottom w:val="none" w:sz="0" w:space="0" w:color="auto"/>
                                                                                        <w:right w:val="none" w:sz="0" w:space="0" w:color="auto"/>
                                                                                      </w:divBdr>
                                                                                      <w:divsChild>
                                                                                        <w:div w:id="2073307871">
                                                                                          <w:marLeft w:val="0"/>
                                                                                          <w:marRight w:val="0"/>
                                                                                          <w:marTop w:val="0"/>
                                                                                          <w:marBottom w:val="0"/>
                                                                                          <w:divBdr>
                                                                                            <w:top w:val="none" w:sz="0" w:space="0" w:color="auto"/>
                                                                                            <w:left w:val="none" w:sz="0" w:space="0" w:color="auto"/>
                                                                                            <w:bottom w:val="none" w:sz="0" w:space="0" w:color="auto"/>
                                                                                            <w:right w:val="none" w:sz="0" w:space="0" w:color="auto"/>
                                                                                          </w:divBdr>
                                                                                          <w:divsChild>
                                                                                            <w:div w:id="714548673">
                                                                                              <w:marLeft w:val="0"/>
                                                                                              <w:marRight w:val="0"/>
                                                                                              <w:marTop w:val="0"/>
                                                                                              <w:marBottom w:val="0"/>
                                                                                              <w:divBdr>
                                                                                                <w:top w:val="none" w:sz="0" w:space="0" w:color="auto"/>
                                                                                                <w:left w:val="none" w:sz="0" w:space="0" w:color="auto"/>
                                                                                                <w:bottom w:val="none" w:sz="0" w:space="0" w:color="auto"/>
                                                                                                <w:right w:val="none" w:sz="0" w:space="0" w:color="auto"/>
                                                                                              </w:divBdr>
                                                                                              <w:divsChild>
                                                                                                <w:div w:id="856885900">
                                                                                                  <w:marLeft w:val="0"/>
                                                                                                  <w:marRight w:val="0"/>
                                                                                                  <w:marTop w:val="0"/>
                                                                                                  <w:marBottom w:val="0"/>
                                                                                                  <w:divBdr>
                                                                                                    <w:top w:val="none" w:sz="0" w:space="0" w:color="auto"/>
                                                                                                    <w:left w:val="none" w:sz="0" w:space="0" w:color="auto"/>
                                                                                                    <w:bottom w:val="none" w:sz="0" w:space="0" w:color="auto"/>
                                                                                                    <w:right w:val="none" w:sz="0" w:space="0" w:color="auto"/>
                                                                                                  </w:divBdr>
                                                                                                  <w:divsChild>
                                                                                                    <w:div w:id="655110142">
                                                                                                      <w:marLeft w:val="0"/>
                                                                                                      <w:marRight w:val="0"/>
                                                                                                      <w:marTop w:val="0"/>
                                                                                                      <w:marBottom w:val="0"/>
                                                                                                      <w:divBdr>
                                                                                                        <w:top w:val="none" w:sz="0" w:space="0" w:color="auto"/>
                                                                                                        <w:left w:val="none" w:sz="0" w:space="0" w:color="auto"/>
                                                                                                        <w:bottom w:val="none" w:sz="0" w:space="0" w:color="auto"/>
                                                                                                        <w:right w:val="none" w:sz="0" w:space="0" w:color="auto"/>
                                                                                                      </w:divBdr>
                                                                                                      <w:divsChild>
                                                                                                        <w:div w:id="956445981">
                                                                                                          <w:marLeft w:val="0"/>
                                                                                                          <w:marRight w:val="0"/>
                                                                                                          <w:marTop w:val="0"/>
                                                                                                          <w:marBottom w:val="0"/>
                                                                                                          <w:divBdr>
                                                                                                            <w:top w:val="none" w:sz="0" w:space="0" w:color="auto"/>
                                                                                                            <w:left w:val="none" w:sz="0" w:space="0" w:color="auto"/>
                                                                                                            <w:bottom w:val="none" w:sz="0" w:space="0" w:color="auto"/>
                                                                                                            <w:right w:val="none" w:sz="0" w:space="0" w:color="auto"/>
                                                                                                          </w:divBdr>
                                                                                                          <w:divsChild>
                                                                                                            <w:div w:id="366613300">
                                                                                                              <w:marLeft w:val="0"/>
                                                                                                              <w:marRight w:val="0"/>
                                                                                                              <w:marTop w:val="0"/>
                                                                                                              <w:marBottom w:val="0"/>
                                                                                                              <w:divBdr>
                                                                                                                <w:top w:val="none" w:sz="0" w:space="0" w:color="auto"/>
                                                                                                                <w:left w:val="none" w:sz="0" w:space="0" w:color="auto"/>
                                                                                                                <w:bottom w:val="none" w:sz="0" w:space="0" w:color="auto"/>
                                                                                                                <w:right w:val="none" w:sz="0" w:space="0" w:color="auto"/>
                                                                                                              </w:divBdr>
                                                                                                              <w:divsChild>
                                                                                                                <w:div w:id="545412486">
                                                                                                                  <w:marLeft w:val="0"/>
                                                                                                                  <w:marRight w:val="0"/>
                                                                                                                  <w:marTop w:val="0"/>
                                                                                                                  <w:marBottom w:val="0"/>
                                                                                                                  <w:divBdr>
                                                                                                                    <w:top w:val="none" w:sz="0" w:space="0" w:color="auto"/>
                                                                                                                    <w:left w:val="none" w:sz="0" w:space="0" w:color="auto"/>
                                                                                                                    <w:bottom w:val="none" w:sz="0" w:space="0" w:color="auto"/>
                                                                                                                    <w:right w:val="none" w:sz="0" w:space="0" w:color="auto"/>
                                                                                                                  </w:divBdr>
                                                                                                                  <w:divsChild>
                                                                                                                    <w:div w:id="1086610349">
                                                                                                                      <w:marLeft w:val="0"/>
                                                                                                                      <w:marRight w:val="0"/>
                                                                                                                      <w:marTop w:val="0"/>
                                                                                                                      <w:marBottom w:val="0"/>
                                                                                                                      <w:divBdr>
                                                                                                                        <w:top w:val="none" w:sz="0" w:space="0" w:color="auto"/>
                                                                                                                        <w:left w:val="none" w:sz="0" w:space="0" w:color="auto"/>
                                                                                                                        <w:bottom w:val="none" w:sz="0" w:space="0" w:color="auto"/>
                                                                                                                        <w:right w:val="none" w:sz="0" w:space="0" w:color="auto"/>
                                                                                                                      </w:divBdr>
                                                                                                                      <w:divsChild>
                                                                                                                        <w:div w:id="1048410672">
                                                                                                                          <w:marLeft w:val="0"/>
                                                                                                                          <w:marRight w:val="0"/>
                                                                                                                          <w:marTop w:val="0"/>
                                                                                                                          <w:marBottom w:val="0"/>
                                                                                                                          <w:divBdr>
                                                                                                                            <w:top w:val="none" w:sz="0" w:space="0" w:color="auto"/>
                                                                                                                            <w:left w:val="none" w:sz="0" w:space="0" w:color="auto"/>
                                                                                                                            <w:bottom w:val="none" w:sz="0" w:space="0" w:color="auto"/>
                                                                                                                            <w:right w:val="none" w:sz="0" w:space="0" w:color="auto"/>
                                                                                                                          </w:divBdr>
                                                                                                                          <w:divsChild>
                                                                                                                            <w:div w:id="973367465">
                                                                                                                              <w:marLeft w:val="0"/>
                                                                                                                              <w:marRight w:val="0"/>
                                                                                                                              <w:marTop w:val="0"/>
                                                                                                                              <w:marBottom w:val="0"/>
                                                                                                                              <w:divBdr>
                                                                                                                                <w:top w:val="none" w:sz="0" w:space="0" w:color="auto"/>
                                                                                                                                <w:left w:val="none" w:sz="0" w:space="0" w:color="auto"/>
                                                                                                                                <w:bottom w:val="none" w:sz="0" w:space="0" w:color="auto"/>
                                                                                                                                <w:right w:val="none" w:sz="0" w:space="0" w:color="auto"/>
                                                                                                                              </w:divBdr>
                                                                                                                            </w:div>
                                                                                                                            <w:div w:id="1177380394">
                                                                                                                              <w:marLeft w:val="0"/>
                                                                                                                              <w:marRight w:val="0"/>
                                                                                                                              <w:marTop w:val="0"/>
                                                                                                                              <w:marBottom w:val="0"/>
                                                                                                                              <w:divBdr>
                                                                                                                                <w:top w:val="none" w:sz="0" w:space="0" w:color="auto"/>
                                                                                                                                <w:left w:val="none" w:sz="0" w:space="0" w:color="auto"/>
                                                                                                                                <w:bottom w:val="none" w:sz="0" w:space="0" w:color="auto"/>
                                                                                                                                <w:right w:val="none" w:sz="0" w:space="0" w:color="auto"/>
                                                                                                                              </w:divBdr>
                                                                                                                            </w:div>
                                                                                                                            <w:div w:id="212534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813662">
      <w:bodyDiv w:val="1"/>
      <w:marLeft w:val="0"/>
      <w:marRight w:val="0"/>
      <w:marTop w:val="0"/>
      <w:marBottom w:val="0"/>
      <w:divBdr>
        <w:top w:val="none" w:sz="0" w:space="0" w:color="auto"/>
        <w:left w:val="none" w:sz="0" w:space="0" w:color="auto"/>
        <w:bottom w:val="none" w:sz="0" w:space="0" w:color="auto"/>
        <w:right w:val="none" w:sz="0" w:space="0" w:color="auto"/>
      </w:divBdr>
    </w:div>
    <w:div w:id="1368750455">
      <w:bodyDiv w:val="1"/>
      <w:marLeft w:val="0"/>
      <w:marRight w:val="0"/>
      <w:marTop w:val="0"/>
      <w:marBottom w:val="0"/>
      <w:divBdr>
        <w:top w:val="none" w:sz="0" w:space="0" w:color="auto"/>
        <w:left w:val="none" w:sz="0" w:space="0" w:color="auto"/>
        <w:bottom w:val="none" w:sz="0" w:space="0" w:color="auto"/>
        <w:right w:val="none" w:sz="0" w:space="0" w:color="auto"/>
      </w:divBdr>
      <w:divsChild>
        <w:div w:id="1796288848">
          <w:marLeft w:val="0"/>
          <w:marRight w:val="0"/>
          <w:marTop w:val="0"/>
          <w:marBottom w:val="0"/>
          <w:divBdr>
            <w:top w:val="none" w:sz="0" w:space="0" w:color="auto"/>
            <w:left w:val="none" w:sz="0" w:space="0" w:color="auto"/>
            <w:bottom w:val="none" w:sz="0" w:space="0" w:color="auto"/>
            <w:right w:val="none" w:sz="0" w:space="0" w:color="auto"/>
          </w:divBdr>
          <w:divsChild>
            <w:div w:id="1528786347">
              <w:marLeft w:val="0"/>
              <w:marRight w:val="0"/>
              <w:marTop w:val="0"/>
              <w:marBottom w:val="0"/>
              <w:divBdr>
                <w:top w:val="none" w:sz="0" w:space="0" w:color="auto"/>
                <w:left w:val="none" w:sz="0" w:space="0" w:color="auto"/>
                <w:bottom w:val="none" w:sz="0" w:space="0" w:color="auto"/>
                <w:right w:val="none" w:sz="0" w:space="0" w:color="auto"/>
              </w:divBdr>
              <w:divsChild>
                <w:div w:id="1459489571">
                  <w:marLeft w:val="0"/>
                  <w:marRight w:val="0"/>
                  <w:marTop w:val="0"/>
                  <w:marBottom w:val="0"/>
                  <w:divBdr>
                    <w:top w:val="none" w:sz="0" w:space="0" w:color="auto"/>
                    <w:left w:val="none" w:sz="0" w:space="0" w:color="auto"/>
                    <w:bottom w:val="none" w:sz="0" w:space="0" w:color="auto"/>
                    <w:right w:val="none" w:sz="0" w:space="0" w:color="auto"/>
                  </w:divBdr>
                  <w:divsChild>
                    <w:div w:id="874343871">
                      <w:marLeft w:val="0"/>
                      <w:marRight w:val="0"/>
                      <w:marTop w:val="0"/>
                      <w:marBottom w:val="0"/>
                      <w:divBdr>
                        <w:top w:val="none" w:sz="0" w:space="0" w:color="auto"/>
                        <w:left w:val="none" w:sz="0" w:space="0" w:color="auto"/>
                        <w:bottom w:val="none" w:sz="0" w:space="0" w:color="auto"/>
                        <w:right w:val="none" w:sz="0" w:space="0" w:color="auto"/>
                      </w:divBdr>
                      <w:divsChild>
                        <w:div w:id="1176456042">
                          <w:marLeft w:val="0"/>
                          <w:marRight w:val="0"/>
                          <w:marTop w:val="0"/>
                          <w:marBottom w:val="0"/>
                          <w:divBdr>
                            <w:top w:val="none" w:sz="0" w:space="0" w:color="auto"/>
                            <w:left w:val="none" w:sz="0" w:space="0" w:color="auto"/>
                            <w:bottom w:val="none" w:sz="0" w:space="0" w:color="auto"/>
                            <w:right w:val="none" w:sz="0" w:space="0" w:color="auto"/>
                          </w:divBdr>
                          <w:divsChild>
                            <w:div w:id="52240258">
                              <w:marLeft w:val="0"/>
                              <w:marRight w:val="0"/>
                              <w:marTop w:val="0"/>
                              <w:marBottom w:val="0"/>
                              <w:divBdr>
                                <w:top w:val="none" w:sz="0" w:space="0" w:color="auto"/>
                                <w:left w:val="none" w:sz="0" w:space="0" w:color="auto"/>
                                <w:bottom w:val="none" w:sz="0" w:space="0" w:color="auto"/>
                                <w:right w:val="none" w:sz="0" w:space="0" w:color="auto"/>
                              </w:divBdr>
                              <w:divsChild>
                                <w:div w:id="1963655965">
                                  <w:marLeft w:val="0"/>
                                  <w:marRight w:val="0"/>
                                  <w:marTop w:val="0"/>
                                  <w:marBottom w:val="0"/>
                                  <w:divBdr>
                                    <w:top w:val="none" w:sz="0" w:space="0" w:color="auto"/>
                                    <w:left w:val="none" w:sz="0" w:space="0" w:color="auto"/>
                                    <w:bottom w:val="none" w:sz="0" w:space="0" w:color="auto"/>
                                    <w:right w:val="none" w:sz="0" w:space="0" w:color="auto"/>
                                  </w:divBdr>
                                  <w:divsChild>
                                    <w:div w:id="1259172078">
                                      <w:marLeft w:val="0"/>
                                      <w:marRight w:val="0"/>
                                      <w:marTop w:val="0"/>
                                      <w:marBottom w:val="0"/>
                                      <w:divBdr>
                                        <w:top w:val="none" w:sz="0" w:space="0" w:color="auto"/>
                                        <w:left w:val="none" w:sz="0" w:space="0" w:color="auto"/>
                                        <w:bottom w:val="none" w:sz="0" w:space="0" w:color="auto"/>
                                        <w:right w:val="none" w:sz="0" w:space="0" w:color="auto"/>
                                      </w:divBdr>
                                      <w:divsChild>
                                        <w:div w:id="1765876120">
                                          <w:marLeft w:val="0"/>
                                          <w:marRight w:val="0"/>
                                          <w:marTop w:val="0"/>
                                          <w:marBottom w:val="0"/>
                                          <w:divBdr>
                                            <w:top w:val="none" w:sz="0" w:space="0" w:color="auto"/>
                                            <w:left w:val="none" w:sz="0" w:space="0" w:color="auto"/>
                                            <w:bottom w:val="none" w:sz="0" w:space="0" w:color="auto"/>
                                            <w:right w:val="none" w:sz="0" w:space="0" w:color="auto"/>
                                          </w:divBdr>
                                          <w:divsChild>
                                            <w:div w:id="2019648925">
                                              <w:marLeft w:val="0"/>
                                              <w:marRight w:val="0"/>
                                              <w:marTop w:val="0"/>
                                              <w:marBottom w:val="0"/>
                                              <w:divBdr>
                                                <w:top w:val="none" w:sz="0" w:space="0" w:color="auto"/>
                                                <w:left w:val="none" w:sz="0" w:space="0" w:color="auto"/>
                                                <w:bottom w:val="none" w:sz="0" w:space="0" w:color="auto"/>
                                                <w:right w:val="none" w:sz="0" w:space="0" w:color="auto"/>
                                              </w:divBdr>
                                              <w:divsChild>
                                                <w:div w:id="1648631086">
                                                  <w:marLeft w:val="0"/>
                                                  <w:marRight w:val="0"/>
                                                  <w:marTop w:val="0"/>
                                                  <w:marBottom w:val="0"/>
                                                  <w:divBdr>
                                                    <w:top w:val="none" w:sz="0" w:space="0" w:color="auto"/>
                                                    <w:left w:val="none" w:sz="0" w:space="0" w:color="auto"/>
                                                    <w:bottom w:val="none" w:sz="0" w:space="0" w:color="auto"/>
                                                    <w:right w:val="none" w:sz="0" w:space="0" w:color="auto"/>
                                                  </w:divBdr>
                                                  <w:divsChild>
                                                    <w:div w:id="731663708">
                                                      <w:marLeft w:val="0"/>
                                                      <w:marRight w:val="0"/>
                                                      <w:marTop w:val="0"/>
                                                      <w:marBottom w:val="0"/>
                                                      <w:divBdr>
                                                        <w:top w:val="none" w:sz="0" w:space="0" w:color="auto"/>
                                                        <w:left w:val="none" w:sz="0" w:space="0" w:color="auto"/>
                                                        <w:bottom w:val="none" w:sz="0" w:space="0" w:color="auto"/>
                                                        <w:right w:val="none" w:sz="0" w:space="0" w:color="auto"/>
                                                      </w:divBdr>
                                                      <w:divsChild>
                                                        <w:div w:id="891119467">
                                                          <w:marLeft w:val="0"/>
                                                          <w:marRight w:val="0"/>
                                                          <w:marTop w:val="0"/>
                                                          <w:marBottom w:val="0"/>
                                                          <w:divBdr>
                                                            <w:top w:val="none" w:sz="0" w:space="0" w:color="auto"/>
                                                            <w:left w:val="none" w:sz="0" w:space="0" w:color="auto"/>
                                                            <w:bottom w:val="none" w:sz="0" w:space="0" w:color="auto"/>
                                                            <w:right w:val="none" w:sz="0" w:space="0" w:color="auto"/>
                                                          </w:divBdr>
                                                          <w:divsChild>
                                                            <w:div w:id="713500426">
                                                              <w:marLeft w:val="0"/>
                                                              <w:marRight w:val="0"/>
                                                              <w:marTop w:val="0"/>
                                                              <w:marBottom w:val="0"/>
                                                              <w:divBdr>
                                                                <w:top w:val="none" w:sz="0" w:space="0" w:color="auto"/>
                                                                <w:left w:val="none" w:sz="0" w:space="0" w:color="auto"/>
                                                                <w:bottom w:val="none" w:sz="0" w:space="0" w:color="auto"/>
                                                                <w:right w:val="none" w:sz="0" w:space="0" w:color="auto"/>
                                                              </w:divBdr>
                                                              <w:divsChild>
                                                                <w:div w:id="442966276">
                                                                  <w:marLeft w:val="0"/>
                                                                  <w:marRight w:val="0"/>
                                                                  <w:marTop w:val="0"/>
                                                                  <w:marBottom w:val="0"/>
                                                                  <w:divBdr>
                                                                    <w:top w:val="none" w:sz="0" w:space="0" w:color="auto"/>
                                                                    <w:left w:val="none" w:sz="0" w:space="0" w:color="auto"/>
                                                                    <w:bottom w:val="none" w:sz="0" w:space="0" w:color="auto"/>
                                                                    <w:right w:val="none" w:sz="0" w:space="0" w:color="auto"/>
                                                                  </w:divBdr>
                                                                  <w:divsChild>
                                                                    <w:div w:id="631521552">
                                                                      <w:marLeft w:val="0"/>
                                                                      <w:marRight w:val="0"/>
                                                                      <w:marTop w:val="0"/>
                                                                      <w:marBottom w:val="0"/>
                                                                      <w:divBdr>
                                                                        <w:top w:val="none" w:sz="0" w:space="0" w:color="auto"/>
                                                                        <w:left w:val="none" w:sz="0" w:space="0" w:color="auto"/>
                                                                        <w:bottom w:val="none" w:sz="0" w:space="0" w:color="auto"/>
                                                                        <w:right w:val="none" w:sz="0" w:space="0" w:color="auto"/>
                                                                      </w:divBdr>
                                                                      <w:divsChild>
                                                                        <w:div w:id="504977342">
                                                                          <w:marLeft w:val="0"/>
                                                                          <w:marRight w:val="0"/>
                                                                          <w:marTop w:val="0"/>
                                                                          <w:marBottom w:val="0"/>
                                                                          <w:divBdr>
                                                                            <w:top w:val="none" w:sz="0" w:space="0" w:color="auto"/>
                                                                            <w:left w:val="none" w:sz="0" w:space="0" w:color="auto"/>
                                                                            <w:bottom w:val="none" w:sz="0" w:space="0" w:color="auto"/>
                                                                            <w:right w:val="none" w:sz="0" w:space="0" w:color="auto"/>
                                                                          </w:divBdr>
                                                                          <w:divsChild>
                                                                            <w:div w:id="422846854">
                                                                              <w:marLeft w:val="0"/>
                                                                              <w:marRight w:val="0"/>
                                                                              <w:marTop w:val="0"/>
                                                                              <w:marBottom w:val="0"/>
                                                                              <w:divBdr>
                                                                                <w:top w:val="none" w:sz="0" w:space="0" w:color="auto"/>
                                                                                <w:left w:val="none" w:sz="0" w:space="0" w:color="auto"/>
                                                                                <w:bottom w:val="none" w:sz="0" w:space="0" w:color="auto"/>
                                                                                <w:right w:val="none" w:sz="0" w:space="0" w:color="auto"/>
                                                                              </w:divBdr>
                                                                              <w:divsChild>
                                                                                <w:div w:id="1197308740">
                                                                                  <w:marLeft w:val="0"/>
                                                                                  <w:marRight w:val="0"/>
                                                                                  <w:marTop w:val="0"/>
                                                                                  <w:marBottom w:val="0"/>
                                                                                  <w:divBdr>
                                                                                    <w:top w:val="none" w:sz="0" w:space="0" w:color="auto"/>
                                                                                    <w:left w:val="none" w:sz="0" w:space="0" w:color="auto"/>
                                                                                    <w:bottom w:val="none" w:sz="0" w:space="0" w:color="auto"/>
                                                                                    <w:right w:val="none" w:sz="0" w:space="0" w:color="auto"/>
                                                                                  </w:divBdr>
                                                                                  <w:divsChild>
                                                                                    <w:div w:id="1769109437">
                                                                                      <w:marLeft w:val="0"/>
                                                                                      <w:marRight w:val="0"/>
                                                                                      <w:marTop w:val="0"/>
                                                                                      <w:marBottom w:val="0"/>
                                                                                      <w:divBdr>
                                                                                        <w:top w:val="none" w:sz="0" w:space="0" w:color="auto"/>
                                                                                        <w:left w:val="none" w:sz="0" w:space="0" w:color="auto"/>
                                                                                        <w:bottom w:val="none" w:sz="0" w:space="0" w:color="auto"/>
                                                                                        <w:right w:val="none" w:sz="0" w:space="0" w:color="auto"/>
                                                                                      </w:divBdr>
                                                                                      <w:divsChild>
                                                                                        <w:div w:id="890310026">
                                                                                          <w:marLeft w:val="0"/>
                                                                                          <w:marRight w:val="0"/>
                                                                                          <w:marTop w:val="0"/>
                                                                                          <w:marBottom w:val="0"/>
                                                                                          <w:divBdr>
                                                                                            <w:top w:val="none" w:sz="0" w:space="0" w:color="auto"/>
                                                                                            <w:left w:val="none" w:sz="0" w:space="0" w:color="auto"/>
                                                                                            <w:bottom w:val="none" w:sz="0" w:space="0" w:color="auto"/>
                                                                                            <w:right w:val="none" w:sz="0" w:space="0" w:color="auto"/>
                                                                                          </w:divBdr>
                                                                                          <w:divsChild>
                                                                                            <w:div w:id="695230315">
                                                                                              <w:marLeft w:val="0"/>
                                                                                              <w:marRight w:val="0"/>
                                                                                              <w:marTop w:val="0"/>
                                                                                              <w:marBottom w:val="0"/>
                                                                                              <w:divBdr>
                                                                                                <w:top w:val="none" w:sz="0" w:space="0" w:color="auto"/>
                                                                                                <w:left w:val="none" w:sz="0" w:space="0" w:color="auto"/>
                                                                                                <w:bottom w:val="none" w:sz="0" w:space="0" w:color="auto"/>
                                                                                                <w:right w:val="none" w:sz="0" w:space="0" w:color="auto"/>
                                                                                              </w:divBdr>
                                                                                              <w:divsChild>
                                                                                                <w:div w:id="1993943344">
                                                                                                  <w:marLeft w:val="0"/>
                                                                                                  <w:marRight w:val="0"/>
                                                                                                  <w:marTop w:val="0"/>
                                                                                                  <w:marBottom w:val="0"/>
                                                                                                  <w:divBdr>
                                                                                                    <w:top w:val="none" w:sz="0" w:space="0" w:color="auto"/>
                                                                                                    <w:left w:val="none" w:sz="0" w:space="0" w:color="auto"/>
                                                                                                    <w:bottom w:val="none" w:sz="0" w:space="0" w:color="auto"/>
                                                                                                    <w:right w:val="none" w:sz="0" w:space="0" w:color="auto"/>
                                                                                                  </w:divBdr>
                                                                                                  <w:divsChild>
                                                                                                    <w:div w:id="1704358513">
                                                                                                      <w:marLeft w:val="0"/>
                                                                                                      <w:marRight w:val="0"/>
                                                                                                      <w:marTop w:val="0"/>
                                                                                                      <w:marBottom w:val="0"/>
                                                                                                      <w:divBdr>
                                                                                                        <w:top w:val="none" w:sz="0" w:space="0" w:color="auto"/>
                                                                                                        <w:left w:val="none" w:sz="0" w:space="0" w:color="auto"/>
                                                                                                        <w:bottom w:val="none" w:sz="0" w:space="0" w:color="auto"/>
                                                                                                        <w:right w:val="none" w:sz="0" w:space="0" w:color="auto"/>
                                                                                                      </w:divBdr>
                                                                                                      <w:divsChild>
                                                                                                        <w:div w:id="2099865633">
                                                                                                          <w:marLeft w:val="0"/>
                                                                                                          <w:marRight w:val="0"/>
                                                                                                          <w:marTop w:val="0"/>
                                                                                                          <w:marBottom w:val="0"/>
                                                                                                          <w:divBdr>
                                                                                                            <w:top w:val="none" w:sz="0" w:space="0" w:color="auto"/>
                                                                                                            <w:left w:val="none" w:sz="0" w:space="0" w:color="auto"/>
                                                                                                            <w:bottom w:val="none" w:sz="0" w:space="0" w:color="auto"/>
                                                                                                            <w:right w:val="none" w:sz="0" w:space="0" w:color="auto"/>
                                                                                                          </w:divBdr>
                                                                                                          <w:divsChild>
                                                                                                            <w:div w:id="1703440482">
                                                                                                              <w:marLeft w:val="0"/>
                                                                                                              <w:marRight w:val="0"/>
                                                                                                              <w:marTop w:val="0"/>
                                                                                                              <w:marBottom w:val="0"/>
                                                                                                              <w:divBdr>
                                                                                                                <w:top w:val="none" w:sz="0" w:space="0" w:color="auto"/>
                                                                                                                <w:left w:val="none" w:sz="0" w:space="0" w:color="auto"/>
                                                                                                                <w:bottom w:val="none" w:sz="0" w:space="0" w:color="auto"/>
                                                                                                                <w:right w:val="none" w:sz="0" w:space="0" w:color="auto"/>
                                                                                                              </w:divBdr>
                                                                                                              <w:divsChild>
                                                                                                                <w:div w:id="1009058986">
                                                                                                                  <w:marLeft w:val="0"/>
                                                                                                                  <w:marRight w:val="0"/>
                                                                                                                  <w:marTop w:val="0"/>
                                                                                                                  <w:marBottom w:val="0"/>
                                                                                                                  <w:divBdr>
                                                                                                                    <w:top w:val="none" w:sz="0" w:space="0" w:color="auto"/>
                                                                                                                    <w:left w:val="none" w:sz="0" w:space="0" w:color="auto"/>
                                                                                                                    <w:bottom w:val="none" w:sz="0" w:space="0" w:color="auto"/>
                                                                                                                    <w:right w:val="none" w:sz="0" w:space="0" w:color="auto"/>
                                                                                                                  </w:divBdr>
                                                                                                                  <w:divsChild>
                                                                                                                    <w:div w:id="1845706301">
                                                                                                                      <w:marLeft w:val="0"/>
                                                                                                                      <w:marRight w:val="0"/>
                                                                                                                      <w:marTop w:val="0"/>
                                                                                                                      <w:marBottom w:val="0"/>
                                                                                                                      <w:divBdr>
                                                                                                                        <w:top w:val="none" w:sz="0" w:space="0" w:color="auto"/>
                                                                                                                        <w:left w:val="none" w:sz="0" w:space="0" w:color="auto"/>
                                                                                                                        <w:bottom w:val="none" w:sz="0" w:space="0" w:color="auto"/>
                                                                                                                        <w:right w:val="none" w:sz="0" w:space="0" w:color="auto"/>
                                                                                                                      </w:divBdr>
                                                                                                                      <w:divsChild>
                                                                                                                        <w:div w:id="1321467963">
                                                                                                                          <w:marLeft w:val="0"/>
                                                                                                                          <w:marRight w:val="0"/>
                                                                                                                          <w:marTop w:val="0"/>
                                                                                                                          <w:marBottom w:val="0"/>
                                                                                                                          <w:divBdr>
                                                                                                                            <w:top w:val="none" w:sz="0" w:space="0" w:color="auto"/>
                                                                                                                            <w:left w:val="none" w:sz="0" w:space="0" w:color="auto"/>
                                                                                                                            <w:bottom w:val="none" w:sz="0" w:space="0" w:color="auto"/>
                                                                                                                            <w:right w:val="none" w:sz="0" w:space="0" w:color="auto"/>
                                                                                                                          </w:divBdr>
                                                                                                                          <w:divsChild>
                                                                                                                            <w:div w:id="2085488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11516">
                                                                                                                                  <w:marLeft w:val="0"/>
                                                                                                                                  <w:marRight w:val="0"/>
                                                                                                                                  <w:marTop w:val="0"/>
                                                                                                                                  <w:marBottom w:val="0"/>
                                                                                                                                  <w:divBdr>
                                                                                                                                    <w:top w:val="none" w:sz="0" w:space="0" w:color="auto"/>
                                                                                                                                    <w:left w:val="none" w:sz="0" w:space="0" w:color="auto"/>
                                                                                                                                    <w:bottom w:val="none" w:sz="0" w:space="0" w:color="auto"/>
                                                                                                                                    <w:right w:val="none" w:sz="0" w:space="0" w:color="auto"/>
                                                                                                                                  </w:divBdr>
                                                                                                                                  <w:divsChild>
                                                                                                                                    <w:div w:id="1704357725">
                                                                                                                                      <w:marLeft w:val="0"/>
                                                                                                                                      <w:marRight w:val="0"/>
                                                                                                                                      <w:marTop w:val="0"/>
                                                                                                                                      <w:marBottom w:val="0"/>
                                                                                                                                      <w:divBdr>
                                                                                                                                        <w:top w:val="none" w:sz="0" w:space="0" w:color="auto"/>
                                                                                                                                        <w:left w:val="none" w:sz="0" w:space="0" w:color="auto"/>
                                                                                                                                        <w:bottom w:val="none" w:sz="0" w:space="0" w:color="auto"/>
                                                                                                                                        <w:right w:val="none" w:sz="0" w:space="0" w:color="auto"/>
                                                                                                                                      </w:divBdr>
                                                                                                                                      <w:divsChild>
                                                                                                                                        <w:div w:id="1473670104">
                                                                                                                                          <w:marLeft w:val="0"/>
                                                                                                                                          <w:marRight w:val="0"/>
                                                                                                                                          <w:marTop w:val="0"/>
                                                                                                                                          <w:marBottom w:val="0"/>
                                                                                                                                          <w:divBdr>
                                                                                                                                            <w:top w:val="none" w:sz="0" w:space="0" w:color="auto"/>
                                                                                                                                            <w:left w:val="none" w:sz="0" w:space="0" w:color="auto"/>
                                                                                                                                            <w:bottom w:val="none" w:sz="0" w:space="0" w:color="auto"/>
                                                                                                                                            <w:right w:val="none" w:sz="0" w:space="0" w:color="auto"/>
                                                                                                                                          </w:divBdr>
                                                                                                                                          <w:divsChild>
                                                                                                                                            <w:div w:id="73323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626617">
      <w:bodyDiv w:val="1"/>
      <w:marLeft w:val="0"/>
      <w:marRight w:val="0"/>
      <w:marTop w:val="0"/>
      <w:marBottom w:val="0"/>
      <w:divBdr>
        <w:top w:val="none" w:sz="0" w:space="0" w:color="auto"/>
        <w:left w:val="none" w:sz="0" w:space="0" w:color="auto"/>
        <w:bottom w:val="none" w:sz="0" w:space="0" w:color="auto"/>
        <w:right w:val="none" w:sz="0" w:space="0" w:color="auto"/>
      </w:divBdr>
    </w:div>
    <w:div w:id="1831285400">
      <w:bodyDiv w:val="1"/>
      <w:marLeft w:val="0"/>
      <w:marRight w:val="0"/>
      <w:marTop w:val="0"/>
      <w:marBottom w:val="0"/>
      <w:divBdr>
        <w:top w:val="none" w:sz="0" w:space="0" w:color="auto"/>
        <w:left w:val="none" w:sz="0" w:space="0" w:color="auto"/>
        <w:bottom w:val="none" w:sz="0" w:space="0" w:color="auto"/>
        <w:right w:val="none" w:sz="0" w:space="0" w:color="auto"/>
      </w:divBdr>
      <w:divsChild>
        <w:div w:id="1207374819">
          <w:marLeft w:val="0"/>
          <w:marRight w:val="0"/>
          <w:marTop w:val="0"/>
          <w:marBottom w:val="0"/>
          <w:divBdr>
            <w:top w:val="none" w:sz="0" w:space="0" w:color="auto"/>
            <w:left w:val="none" w:sz="0" w:space="0" w:color="auto"/>
            <w:bottom w:val="none" w:sz="0" w:space="0" w:color="auto"/>
            <w:right w:val="none" w:sz="0" w:space="0" w:color="auto"/>
          </w:divBdr>
          <w:divsChild>
            <w:div w:id="38477831">
              <w:marLeft w:val="0"/>
              <w:marRight w:val="0"/>
              <w:marTop w:val="0"/>
              <w:marBottom w:val="0"/>
              <w:divBdr>
                <w:top w:val="none" w:sz="0" w:space="0" w:color="auto"/>
                <w:left w:val="none" w:sz="0" w:space="0" w:color="auto"/>
                <w:bottom w:val="none" w:sz="0" w:space="0" w:color="auto"/>
                <w:right w:val="none" w:sz="0" w:space="0" w:color="auto"/>
              </w:divBdr>
              <w:divsChild>
                <w:div w:id="708726362">
                  <w:marLeft w:val="0"/>
                  <w:marRight w:val="0"/>
                  <w:marTop w:val="0"/>
                  <w:marBottom w:val="0"/>
                  <w:divBdr>
                    <w:top w:val="none" w:sz="0" w:space="0" w:color="auto"/>
                    <w:left w:val="none" w:sz="0" w:space="0" w:color="auto"/>
                    <w:bottom w:val="none" w:sz="0" w:space="0" w:color="auto"/>
                    <w:right w:val="none" w:sz="0" w:space="0" w:color="auto"/>
                  </w:divBdr>
                  <w:divsChild>
                    <w:div w:id="233198395">
                      <w:marLeft w:val="0"/>
                      <w:marRight w:val="0"/>
                      <w:marTop w:val="0"/>
                      <w:marBottom w:val="0"/>
                      <w:divBdr>
                        <w:top w:val="none" w:sz="0" w:space="0" w:color="auto"/>
                        <w:left w:val="none" w:sz="0" w:space="0" w:color="auto"/>
                        <w:bottom w:val="none" w:sz="0" w:space="0" w:color="auto"/>
                        <w:right w:val="none" w:sz="0" w:space="0" w:color="auto"/>
                      </w:divBdr>
                      <w:divsChild>
                        <w:div w:id="1684209844">
                          <w:marLeft w:val="0"/>
                          <w:marRight w:val="0"/>
                          <w:marTop w:val="0"/>
                          <w:marBottom w:val="0"/>
                          <w:divBdr>
                            <w:top w:val="none" w:sz="0" w:space="0" w:color="auto"/>
                            <w:left w:val="none" w:sz="0" w:space="0" w:color="auto"/>
                            <w:bottom w:val="none" w:sz="0" w:space="0" w:color="auto"/>
                            <w:right w:val="none" w:sz="0" w:space="0" w:color="auto"/>
                          </w:divBdr>
                          <w:divsChild>
                            <w:div w:id="216362294">
                              <w:marLeft w:val="0"/>
                              <w:marRight w:val="0"/>
                              <w:marTop w:val="0"/>
                              <w:marBottom w:val="0"/>
                              <w:divBdr>
                                <w:top w:val="none" w:sz="0" w:space="0" w:color="auto"/>
                                <w:left w:val="none" w:sz="0" w:space="0" w:color="auto"/>
                                <w:bottom w:val="none" w:sz="0" w:space="0" w:color="auto"/>
                                <w:right w:val="none" w:sz="0" w:space="0" w:color="auto"/>
                              </w:divBdr>
                              <w:divsChild>
                                <w:div w:id="359209195">
                                  <w:marLeft w:val="0"/>
                                  <w:marRight w:val="0"/>
                                  <w:marTop w:val="0"/>
                                  <w:marBottom w:val="0"/>
                                  <w:divBdr>
                                    <w:top w:val="none" w:sz="0" w:space="0" w:color="auto"/>
                                    <w:left w:val="none" w:sz="0" w:space="0" w:color="auto"/>
                                    <w:bottom w:val="none" w:sz="0" w:space="0" w:color="auto"/>
                                    <w:right w:val="none" w:sz="0" w:space="0" w:color="auto"/>
                                  </w:divBdr>
                                  <w:divsChild>
                                    <w:div w:id="1884100557">
                                      <w:marLeft w:val="0"/>
                                      <w:marRight w:val="0"/>
                                      <w:marTop w:val="0"/>
                                      <w:marBottom w:val="0"/>
                                      <w:divBdr>
                                        <w:top w:val="none" w:sz="0" w:space="0" w:color="auto"/>
                                        <w:left w:val="none" w:sz="0" w:space="0" w:color="auto"/>
                                        <w:bottom w:val="none" w:sz="0" w:space="0" w:color="auto"/>
                                        <w:right w:val="none" w:sz="0" w:space="0" w:color="auto"/>
                                      </w:divBdr>
                                      <w:divsChild>
                                        <w:div w:id="434597492">
                                          <w:marLeft w:val="0"/>
                                          <w:marRight w:val="0"/>
                                          <w:marTop w:val="0"/>
                                          <w:marBottom w:val="0"/>
                                          <w:divBdr>
                                            <w:top w:val="none" w:sz="0" w:space="0" w:color="auto"/>
                                            <w:left w:val="none" w:sz="0" w:space="0" w:color="auto"/>
                                            <w:bottom w:val="none" w:sz="0" w:space="0" w:color="auto"/>
                                            <w:right w:val="none" w:sz="0" w:space="0" w:color="auto"/>
                                          </w:divBdr>
                                          <w:divsChild>
                                            <w:div w:id="443698532">
                                              <w:marLeft w:val="0"/>
                                              <w:marRight w:val="0"/>
                                              <w:marTop w:val="0"/>
                                              <w:marBottom w:val="0"/>
                                              <w:divBdr>
                                                <w:top w:val="none" w:sz="0" w:space="0" w:color="auto"/>
                                                <w:left w:val="none" w:sz="0" w:space="0" w:color="auto"/>
                                                <w:bottom w:val="none" w:sz="0" w:space="0" w:color="auto"/>
                                                <w:right w:val="none" w:sz="0" w:space="0" w:color="auto"/>
                                              </w:divBdr>
                                              <w:divsChild>
                                                <w:div w:id="1477453227">
                                                  <w:marLeft w:val="0"/>
                                                  <w:marRight w:val="0"/>
                                                  <w:marTop w:val="0"/>
                                                  <w:marBottom w:val="0"/>
                                                  <w:divBdr>
                                                    <w:top w:val="none" w:sz="0" w:space="0" w:color="auto"/>
                                                    <w:left w:val="none" w:sz="0" w:space="0" w:color="auto"/>
                                                    <w:bottom w:val="none" w:sz="0" w:space="0" w:color="auto"/>
                                                    <w:right w:val="none" w:sz="0" w:space="0" w:color="auto"/>
                                                  </w:divBdr>
                                                  <w:divsChild>
                                                    <w:div w:id="587884620">
                                                      <w:marLeft w:val="0"/>
                                                      <w:marRight w:val="0"/>
                                                      <w:marTop w:val="0"/>
                                                      <w:marBottom w:val="0"/>
                                                      <w:divBdr>
                                                        <w:top w:val="none" w:sz="0" w:space="0" w:color="auto"/>
                                                        <w:left w:val="none" w:sz="0" w:space="0" w:color="auto"/>
                                                        <w:bottom w:val="none" w:sz="0" w:space="0" w:color="auto"/>
                                                        <w:right w:val="none" w:sz="0" w:space="0" w:color="auto"/>
                                                      </w:divBdr>
                                                      <w:divsChild>
                                                        <w:div w:id="1104035675">
                                                          <w:marLeft w:val="0"/>
                                                          <w:marRight w:val="0"/>
                                                          <w:marTop w:val="0"/>
                                                          <w:marBottom w:val="0"/>
                                                          <w:divBdr>
                                                            <w:top w:val="none" w:sz="0" w:space="0" w:color="auto"/>
                                                            <w:left w:val="none" w:sz="0" w:space="0" w:color="auto"/>
                                                            <w:bottom w:val="none" w:sz="0" w:space="0" w:color="auto"/>
                                                            <w:right w:val="none" w:sz="0" w:space="0" w:color="auto"/>
                                                          </w:divBdr>
                                                          <w:divsChild>
                                                            <w:div w:id="705444049">
                                                              <w:marLeft w:val="0"/>
                                                              <w:marRight w:val="0"/>
                                                              <w:marTop w:val="0"/>
                                                              <w:marBottom w:val="0"/>
                                                              <w:divBdr>
                                                                <w:top w:val="none" w:sz="0" w:space="0" w:color="auto"/>
                                                                <w:left w:val="none" w:sz="0" w:space="0" w:color="auto"/>
                                                                <w:bottom w:val="none" w:sz="0" w:space="0" w:color="auto"/>
                                                                <w:right w:val="none" w:sz="0" w:space="0" w:color="auto"/>
                                                              </w:divBdr>
                                                              <w:divsChild>
                                                                <w:div w:id="1899971159">
                                                                  <w:marLeft w:val="0"/>
                                                                  <w:marRight w:val="0"/>
                                                                  <w:marTop w:val="0"/>
                                                                  <w:marBottom w:val="0"/>
                                                                  <w:divBdr>
                                                                    <w:top w:val="none" w:sz="0" w:space="0" w:color="auto"/>
                                                                    <w:left w:val="none" w:sz="0" w:space="0" w:color="auto"/>
                                                                    <w:bottom w:val="none" w:sz="0" w:space="0" w:color="auto"/>
                                                                    <w:right w:val="none" w:sz="0" w:space="0" w:color="auto"/>
                                                                  </w:divBdr>
                                                                  <w:divsChild>
                                                                    <w:div w:id="1064599418">
                                                                      <w:marLeft w:val="0"/>
                                                                      <w:marRight w:val="0"/>
                                                                      <w:marTop w:val="0"/>
                                                                      <w:marBottom w:val="0"/>
                                                                      <w:divBdr>
                                                                        <w:top w:val="none" w:sz="0" w:space="0" w:color="auto"/>
                                                                        <w:left w:val="none" w:sz="0" w:space="0" w:color="auto"/>
                                                                        <w:bottom w:val="none" w:sz="0" w:space="0" w:color="auto"/>
                                                                        <w:right w:val="none" w:sz="0" w:space="0" w:color="auto"/>
                                                                      </w:divBdr>
                                                                      <w:divsChild>
                                                                        <w:div w:id="1122580856">
                                                                          <w:marLeft w:val="0"/>
                                                                          <w:marRight w:val="0"/>
                                                                          <w:marTop w:val="0"/>
                                                                          <w:marBottom w:val="0"/>
                                                                          <w:divBdr>
                                                                            <w:top w:val="none" w:sz="0" w:space="0" w:color="auto"/>
                                                                            <w:left w:val="none" w:sz="0" w:space="0" w:color="auto"/>
                                                                            <w:bottom w:val="none" w:sz="0" w:space="0" w:color="auto"/>
                                                                            <w:right w:val="none" w:sz="0" w:space="0" w:color="auto"/>
                                                                          </w:divBdr>
                                                                          <w:divsChild>
                                                                            <w:div w:id="1179923835">
                                                                              <w:marLeft w:val="0"/>
                                                                              <w:marRight w:val="0"/>
                                                                              <w:marTop w:val="0"/>
                                                                              <w:marBottom w:val="0"/>
                                                                              <w:divBdr>
                                                                                <w:top w:val="none" w:sz="0" w:space="0" w:color="auto"/>
                                                                                <w:left w:val="none" w:sz="0" w:space="0" w:color="auto"/>
                                                                                <w:bottom w:val="none" w:sz="0" w:space="0" w:color="auto"/>
                                                                                <w:right w:val="none" w:sz="0" w:space="0" w:color="auto"/>
                                                                              </w:divBdr>
                                                                              <w:divsChild>
                                                                                <w:div w:id="1273439687">
                                                                                  <w:marLeft w:val="0"/>
                                                                                  <w:marRight w:val="0"/>
                                                                                  <w:marTop w:val="0"/>
                                                                                  <w:marBottom w:val="0"/>
                                                                                  <w:divBdr>
                                                                                    <w:top w:val="none" w:sz="0" w:space="0" w:color="auto"/>
                                                                                    <w:left w:val="none" w:sz="0" w:space="0" w:color="auto"/>
                                                                                    <w:bottom w:val="none" w:sz="0" w:space="0" w:color="auto"/>
                                                                                    <w:right w:val="none" w:sz="0" w:space="0" w:color="auto"/>
                                                                                  </w:divBdr>
                                                                                  <w:divsChild>
                                                                                    <w:div w:id="40718043">
                                                                                      <w:marLeft w:val="0"/>
                                                                                      <w:marRight w:val="0"/>
                                                                                      <w:marTop w:val="0"/>
                                                                                      <w:marBottom w:val="0"/>
                                                                                      <w:divBdr>
                                                                                        <w:top w:val="none" w:sz="0" w:space="0" w:color="auto"/>
                                                                                        <w:left w:val="none" w:sz="0" w:space="0" w:color="auto"/>
                                                                                        <w:bottom w:val="none" w:sz="0" w:space="0" w:color="auto"/>
                                                                                        <w:right w:val="none" w:sz="0" w:space="0" w:color="auto"/>
                                                                                      </w:divBdr>
                                                                                      <w:divsChild>
                                                                                        <w:div w:id="1475365536">
                                                                                          <w:marLeft w:val="0"/>
                                                                                          <w:marRight w:val="0"/>
                                                                                          <w:marTop w:val="0"/>
                                                                                          <w:marBottom w:val="0"/>
                                                                                          <w:divBdr>
                                                                                            <w:top w:val="none" w:sz="0" w:space="0" w:color="auto"/>
                                                                                            <w:left w:val="none" w:sz="0" w:space="0" w:color="auto"/>
                                                                                            <w:bottom w:val="none" w:sz="0" w:space="0" w:color="auto"/>
                                                                                            <w:right w:val="none" w:sz="0" w:space="0" w:color="auto"/>
                                                                                          </w:divBdr>
                                                                                          <w:divsChild>
                                                                                            <w:div w:id="539826717">
                                                                                              <w:marLeft w:val="0"/>
                                                                                              <w:marRight w:val="0"/>
                                                                                              <w:marTop w:val="0"/>
                                                                                              <w:marBottom w:val="0"/>
                                                                                              <w:divBdr>
                                                                                                <w:top w:val="none" w:sz="0" w:space="0" w:color="auto"/>
                                                                                                <w:left w:val="none" w:sz="0" w:space="0" w:color="auto"/>
                                                                                                <w:bottom w:val="none" w:sz="0" w:space="0" w:color="auto"/>
                                                                                                <w:right w:val="none" w:sz="0" w:space="0" w:color="auto"/>
                                                                                              </w:divBdr>
                                                                                              <w:divsChild>
                                                                                                <w:div w:id="310134693">
                                                                                                  <w:marLeft w:val="0"/>
                                                                                                  <w:marRight w:val="0"/>
                                                                                                  <w:marTop w:val="0"/>
                                                                                                  <w:marBottom w:val="0"/>
                                                                                                  <w:divBdr>
                                                                                                    <w:top w:val="none" w:sz="0" w:space="0" w:color="auto"/>
                                                                                                    <w:left w:val="none" w:sz="0" w:space="0" w:color="auto"/>
                                                                                                    <w:bottom w:val="none" w:sz="0" w:space="0" w:color="auto"/>
                                                                                                    <w:right w:val="none" w:sz="0" w:space="0" w:color="auto"/>
                                                                                                  </w:divBdr>
                                                                                                  <w:divsChild>
                                                                                                    <w:div w:id="1612279269">
                                                                                                      <w:marLeft w:val="0"/>
                                                                                                      <w:marRight w:val="0"/>
                                                                                                      <w:marTop w:val="0"/>
                                                                                                      <w:marBottom w:val="0"/>
                                                                                                      <w:divBdr>
                                                                                                        <w:top w:val="none" w:sz="0" w:space="0" w:color="auto"/>
                                                                                                        <w:left w:val="none" w:sz="0" w:space="0" w:color="auto"/>
                                                                                                        <w:bottom w:val="none" w:sz="0" w:space="0" w:color="auto"/>
                                                                                                        <w:right w:val="none" w:sz="0" w:space="0" w:color="auto"/>
                                                                                                      </w:divBdr>
                                                                                                      <w:divsChild>
                                                                                                        <w:div w:id="599289880">
                                                                                                          <w:marLeft w:val="0"/>
                                                                                                          <w:marRight w:val="0"/>
                                                                                                          <w:marTop w:val="0"/>
                                                                                                          <w:marBottom w:val="0"/>
                                                                                                          <w:divBdr>
                                                                                                            <w:top w:val="none" w:sz="0" w:space="0" w:color="auto"/>
                                                                                                            <w:left w:val="none" w:sz="0" w:space="0" w:color="auto"/>
                                                                                                            <w:bottom w:val="none" w:sz="0" w:space="0" w:color="auto"/>
                                                                                                            <w:right w:val="none" w:sz="0" w:space="0" w:color="auto"/>
                                                                                                          </w:divBdr>
                                                                                                          <w:divsChild>
                                                                                                            <w:div w:id="288171098">
                                                                                                              <w:marLeft w:val="0"/>
                                                                                                              <w:marRight w:val="0"/>
                                                                                                              <w:marTop w:val="0"/>
                                                                                                              <w:marBottom w:val="0"/>
                                                                                                              <w:divBdr>
                                                                                                                <w:top w:val="none" w:sz="0" w:space="0" w:color="auto"/>
                                                                                                                <w:left w:val="none" w:sz="0" w:space="0" w:color="auto"/>
                                                                                                                <w:bottom w:val="none" w:sz="0" w:space="0" w:color="auto"/>
                                                                                                                <w:right w:val="none" w:sz="0" w:space="0" w:color="auto"/>
                                                                                                              </w:divBdr>
                                                                                                              <w:divsChild>
                                                                                                                <w:div w:id="2902925">
                                                                                                                  <w:marLeft w:val="0"/>
                                                                                                                  <w:marRight w:val="0"/>
                                                                                                                  <w:marTop w:val="0"/>
                                                                                                                  <w:marBottom w:val="0"/>
                                                                                                                  <w:divBdr>
                                                                                                                    <w:top w:val="none" w:sz="0" w:space="0" w:color="auto"/>
                                                                                                                    <w:left w:val="none" w:sz="0" w:space="0" w:color="auto"/>
                                                                                                                    <w:bottom w:val="none" w:sz="0" w:space="0" w:color="auto"/>
                                                                                                                    <w:right w:val="none" w:sz="0" w:space="0" w:color="auto"/>
                                                                                                                  </w:divBdr>
                                                                                                                  <w:divsChild>
                                                                                                                    <w:div w:id="1312246282">
                                                                                                                      <w:marLeft w:val="0"/>
                                                                                                                      <w:marRight w:val="0"/>
                                                                                                                      <w:marTop w:val="0"/>
                                                                                                                      <w:marBottom w:val="0"/>
                                                                                                                      <w:divBdr>
                                                                                                                        <w:top w:val="none" w:sz="0" w:space="0" w:color="auto"/>
                                                                                                                        <w:left w:val="none" w:sz="0" w:space="0" w:color="auto"/>
                                                                                                                        <w:bottom w:val="none" w:sz="0" w:space="0" w:color="auto"/>
                                                                                                                        <w:right w:val="none" w:sz="0" w:space="0" w:color="auto"/>
                                                                                                                      </w:divBdr>
                                                                                                                      <w:divsChild>
                                                                                                                        <w:div w:id="1646854840">
                                                                                                                          <w:marLeft w:val="0"/>
                                                                                                                          <w:marRight w:val="0"/>
                                                                                                                          <w:marTop w:val="0"/>
                                                                                                                          <w:marBottom w:val="0"/>
                                                                                                                          <w:divBdr>
                                                                                                                            <w:top w:val="none" w:sz="0" w:space="0" w:color="auto"/>
                                                                                                                            <w:left w:val="none" w:sz="0" w:space="0" w:color="auto"/>
                                                                                                                            <w:bottom w:val="none" w:sz="0" w:space="0" w:color="auto"/>
                                                                                                                            <w:right w:val="none" w:sz="0" w:space="0" w:color="auto"/>
                                                                                                                          </w:divBdr>
                                                                                                                          <w:divsChild>
                                                                                                                            <w:div w:id="543100587">
                                                                                                                              <w:marLeft w:val="0"/>
                                                                                                                              <w:marRight w:val="0"/>
                                                                                                                              <w:marTop w:val="0"/>
                                                                                                                              <w:marBottom w:val="0"/>
                                                                                                                              <w:divBdr>
                                                                                                                                <w:top w:val="none" w:sz="0" w:space="0" w:color="auto"/>
                                                                                                                                <w:left w:val="none" w:sz="0" w:space="0" w:color="auto"/>
                                                                                                                                <w:bottom w:val="none" w:sz="0" w:space="0" w:color="auto"/>
                                                                                                                                <w:right w:val="none" w:sz="0" w:space="0" w:color="auto"/>
                                                                                                                              </w:divBdr>
                                                                                                                            </w:div>
                                                                                                                            <w:div w:id="13197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859896">
      <w:bodyDiv w:val="1"/>
      <w:marLeft w:val="0"/>
      <w:marRight w:val="0"/>
      <w:marTop w:val="0"/>
      <w:marBottom w:val="0"/>
      <w:divBdr>
        <w:top w:val="none" w:sz="0" w:space="0" w:color="auto"/>
        <w:left w:val="none" w:sz="0" w:space="0" w:color="auto"/>
        <w:bottom w:val="none" w:sz="0" w:space="0" w:color="auto"/>
        <w:right w:val="none" w:sz="0" w:space="0" w:color="auto"/>
      </w:divBdr>
    </w:div>
    <w:div w:id="2125033884">
      <w:bodyDiv w:val="1"/>
      <w:marLeft w:val="0"/>
      <w:marRight w:val="0"/>
      <w:marTop w:val="0"/>
      <w:marBottom w:val="0"/>
      <w:divBdr>
        <w:top w:val="none" w:sz="0" w:space="0" w:color="auto"/>
        <w:left w:val="none" w:sz="0" w:space="0" w:color="auto"/>
        <w:bottom w:val="none" w:sz="0" w:space="0" w:color="auto"/>
        <w:right w:val="none" w:sz="0" w:space="0" w:color="auto"/>
      </w:divBdr>
      <w:divsChild>
        <w:div w:id="587731605">
          <w:marLeft w:val="0"/>
          <w:marRight w:val="0"/>
          <w:marTop w:val="0"/>
          <w:marBottom w:val="0"/>
          <w:divBdr>
            <w:top w:val="none" w:sz="0" w:space="0" w:color="auto"/>
            <w:left w:val="none" w:sz="0" w:space="0" w:color="auto"/>
            <w:bottom w:val="none" w:sz="0" w:space="0" w:color="auto"/>
            <w:right w:val="none" w:sz="0" w:space="0" w:color="auto"/>
          </w:divBdr>
          <w:divsChild>
            <w:div w:id="647394360">
              <w:marLeft w:val="0"/>
              <w:marRight w:val="0"/>
              <w:marTop w:val="0"/>
              <w:marBottom w:val="0"/>
              <w:divBdr>
                <w:top w:val="none" w:sz="0" w:space="0" w:color="auto"/>
                <w:left w:val="none" w:sz="0" w:space="0" w:color="auto"/>
                <w:bottom w:val="none" w:sz="0" w:space="0" w:color="auto"/>
                <w:right w:val="none" w:sz="0" w:space="0" w:color="auto"/>
              </w:divBdr>
              <w:divsChild>
                <w:div w:id="1701468998">
                  <w:marLeft w:val="0"/>
                  <w:marRight w:val="0"/>
                  <w:marTop w:val="0"/>
                  <w:marBottom w:val="0"/>
                  <w:divBdr>
                    <w:top w:val="none" w:sz="0" w:space="0" w:color="auto"/>
                    <w:left w:val="none" w:sz="0" w:space="0" w:color="auto"/>
                    <w:bottom w:val="none" w:sz="0" w:space="0" w:color="auto"/>
                    <w:right w:val="none" w:sz="0" w:space="0" w:color="auto"/>
                  </w:divBdr>
                  <w:divsChild>
                    <w:div w:id="1254120377">
                      <w:marLeft w:val="0"/>
                      <w:marRight w:val="0"/>
                      <w:marTop w:val="0"/>
                      <w:marBottom w:val="0"/>
                      <w:divBdr>
                        <w:top w:val="none" w:sz="0" w:space="0" w:color="auto"/>
                        <w:left w:val="none" w:sz="0" w:space="0" w:color="auto"/>
                        <w:bottom w:val="none" w:sz="0" w:space="0" w:color="auto"/>
                        <w:right w:val="none" w:sz="0" w:space="0" w:color="auto"/>
                      </w:divBdr>
                      <w:divsChild>
                        <w:div w:id="1074205606">
                          <w:marLeft w:val="0"/>
                          <w:marRight w:val="0"/>
                          <w:marTop w:val="0"/>
                          <w:marBottom w:val="0"/>
                          <w:divBdr>
                            <w:top w:val="none" w:sz="0" w:space="0" w:color="auto"/>
                            <w:left w:val="none" w:sz="0" w:space="0" w:color="auto"/>
                            <w:bottom w:val="none" w:sz="0" w:space="0" w:color="auto"/>
                            <w:right w:val="none" w:sz="0" w:space="0" w:color="auto"/>
                          </w:divBdr>
                          <w:divsChild>
                            <w:div w:id="1284579272">
                              <w:marLeft w:val="0"/>
                              <w:marRight w:val="0"/>
                              <w:marTop w:val="0"/>
                              <w:marBottom w:val="0"/>
                              <w:divBdr>
                                <w:top w:val="none" w:sz="0" w:space="0" w:color="auto"/>
                                <w:left w:val="none" w:sz="0" w:space="0" w:color="auto"/>
                                <w:bottom w:val="none" w:sz="0" w:space="0" w:color="auto"/>
                                <w:right w:val="none" w:sz="0" w:space="0" w:color="auto"/>
                              </w:divBdr>
                              <w:divsChild>
                                <w:div w:id="1756897704">
                                  <w:marLeft w:val="0"/>
                                  <w:marRight w:val="0"/>
                                  <w:marTop w:val="0"/>
                                  <w:marBottom w:val="0"/>
                                  <w:divBdr>
                                    <w:top w:val="none" w:sz="0" w:space="0" w:color="auto"/>
                                    <w:left w:val="none" w:sz="0" w:space="0" w:color="auto"/>
                                    <w:bottom w:val="none" w:sz="0" w:space="0" w:color="auto"/>
                                    <w:right w:val="none" w:sz="0" w:space="0" w:color="auto"/>
                                  </w:divBdr>
                                  <w:divsChild>
                                    <w:div w:id="1227569802">
                                      <w:marLeft w:val="0"/>
                                      <w:marRight w:val="0"/>
                                      <w:marTop w:val="0"/>
                                      <w:marBottom w:val="0"/>
                                      <w:divBdr>
                                        <w:top w:val="none" w:sz="0" w:space="0" w:color="auto"/>
                                        <w:left w:val="none" w:sz="0" w:space="0" w:color="auto"/>
                                        <w:bottom w:val="none" w:sz="0" w:space="0" w:color="auto"/>
                                        <w:right w:val="none" w:sz="0" w:space="0" w:color="auto"/>
                                      </w:divBdr>
                                      <w:divsChild>
                                        <w:div w:id="1945993107">
                                          <w:marLeft w:val="0"/>
                                          <w:marRight w:val="0"/>
                                          <w:marTop w:val="0"/>
                                          <w:marBottom w:val="0"/>
                                          <w:divBdr>
                                            <w:top w:val="none" w:sz="0" w:space="0" w:color="auto"/>
                                            <w:left w:val="none" w:sz="0" w:space="0" w:color="auto"/>
                                            <w:bottom w:val="none" w:sz="0" w:space="0" w:color="auto"/>
                                            <w:right w:val="none" w:sz="0" w:space="0" w:color="auto"/>
                                          </w:divBdr>
                                          <w:divsChild>
                                            <w:div w:id="29884889">
                                              <w:marLeft w:val="0"/>
                                              <w:marRight w:val="0"/>
                                              <w:marTop w:val="0"/>
                                              <w:marBottom w:val="0"/>
                                              <w:divBdr>
                                                <w:top w:val="none" w:sz="0" w:space="0" w:color="auto"/>
                                                <w:left w:val="none" w:sz="0" w:space="0" w:color="auto"/>
                                                <w:bottom w:val="none" w:sz="0" w:space="0" w:color="auto"/>
                                                <w:right w:val="none" w:sz="0" w:space="0" w:color="auto"/>
                                              </w:divBdr>
                                              <w:divsChild>
                                                <w:div w:id="1286351364">
                                                  <w:marLeft w:val="0"/>
                                                  <w:marRight w:val="0"/>
                                                  <w:marTop w:val="0"/>
                                                  <w:marBottom w:val="0"/>
                                                  <w:divBdr>
                                                    <w:top w:val="none" w:sz="0" w:space="0" w:color="auto"/>
                                                    <w:left w:val="none" w:sz="0" w:space="0" w:color="auto"/>
                                                    <w:bottom w:val="none" w:sz="0" w:space="0" w:color="auto"/>
                                                    <w:right w:val="none" w:sz="0" w:space="0" w:color="auto"/>
                                                  </w:divBdr>
                                                  <w:divsChild>
                                                    <w:div w:id="1473211722">
                                                      <w:marLeft w:val="0"/>
                                                      <w:marRight w:val="0"/>
                                                      <w:marTop w:val="0"/>
                                                      <w:marBottom w:val="0"/>
                                                      <w:divBdr>
                                                        <w:top w:val="none" w:sz="0" w:space="0" w:color="auto"/>
                                                        <w:left w:val="none" w:sz="0" w:space="0" w:color="auto"/>
                                                        <w:bottom w:val="none" w:sz="0" w:space="0" w:color="auto"/>
                                                        <w:right w:val="none" w:sz="0" w:space="0" w:color="auto"/>
                                                      </w:divBdr>
                                                      <w:divsChild>
                                                        <w:div w:id="39406980">
                                                          <w:marLeft w:val="0"/>
                                                          <w:marRight w:val="0"/>
                                                          <w:marTop w:val="0"/>
                                                          <w:marBottom w:val="0"/>
                                                          <w:divBdr>
                                                            <w:top w:val="none" w:sz="0" w:space="0" w:color="auto"/>
                                                            <w:left w:val="none" w:sz="0" w:space="0" w:color="auto"/>
                                                            <w:bottom w:val="none" w:sz="0" w:space="0" w:color="auto"/>
                                                            <w:right w:val="none" w:sz="0" w:space="0" w:color="auto"/>
                                                          </w:divBdr>
                                                          <w:divsChild>
                                                            <w:div w:id="1752120104">
                                                              <w:marLeft w:val="0"/>
                                                              <w:marRight w:val="0"/>
                                                              <w:marTop w:val="0"/>
                                                              <w:marBottom w:val="0"/>
                                                              <w:divBdr>
                                                                <w:top w:val="none" w:sz="0" w:space="0" w:color="auto"/>
                                                                <w:left w:val="none" w:sz="0" w:space="0" w:color="auto"/>
                                                                <w:bottom w:val="none" w:sz="0" w:space="0" w:color="auto"/>
                                                                <w:right w:val="none" w:sz="0" w:space="0" w:color="auto"/>
                                                              </w:divBdr>
                                                              <w:divsChild>
                                                                <w:div w:id="870609734">
                                                                  <w:marLeft w:val="0"/>
                                                                  <w:marRight w:val="0"/>
                                                                  <w:marTop w:val="0"/>
                                                                  <w:marBottom w:val="0"/>
                                                                  <w:divBdr>
                                                                    <w:top w:val="none" w:sz="0" w:space="0" w:color="auto"/>
                                                                    <w:left w:val="none" w:sz="0" w:space="0" w:color="auto"/>
                                                                    <w:bottom w:val="none" w:sz="0" w:space="0" w:color="auto"/>
                                                                    <w:right w:val="none" w:sz="0" w:space="0" w:color="auto"/>
                                                                  </w:divBdr>
                                                                  <w:divsChild>
                                                                    <w:div w:id="838622845">
                                                                      <w:marLeft w:val="0"/>
                                                                      <w:marRight w:val="0"/>
                                                                      <w:marTop w:val="0"/>
                                                                      <w:marBottom w:val="0"/>
                                                                      <w:divBdr>
                                                                        <w:top w:val="none" w:sz="0" w:space="0" w:color="auto"/>
                                                                        <w:left w:val="none" w:sz="0" w:space="0" w:color="auto"/>
                                                                        <w:bottom w:val="none" w:sz="0" w:space="0" w:color="auto"/>
                                                                        <w:right w:val="none" w:sz="0" w:space="0" w:color="auto"/>
                                                                      </w:divBdr>
                                                                      <w:divsChild>
                                                                        <w:div w:id="32268653">
                                                                          <w:marLeft w:val="0"/>
                                                                          <w:marRight w:val="0"/>
                                                                          <w:marTop w:val="0"/>
                                                                          <w:marBottom w:val="0"/>
                                                                          <w:divBdr>
                                                                            <w:top w:val="none" w:sz="0" w:space="0" w:color="auto"/>
                                                                            <w:left w:val="none" w:sz="0" w:space="0" w:color="auto"/>
                                                                            <w:bottom w:val="none" w:sz="0" w:space="0" w:color="auto"/>
                                                                            <w:right w:val="none" w:sz="0" w:space="0" w:color="auto"/>
                                                                          </w:divBdr>
                                                                          <w:divsChild>
                                                                            <w:div w:id="221644740">
                                                                              <w:marLeft w:val="0"/>
                                                                              <w:marRight w:val="0"/>
                                                                              <w:marTop w:val="0"/>
                                                                              <w:marBottom w:val="0"/>
                                                                              <w:divBdr>
                                                                                <w:top w:val="none" w:sz="0" w:space="0" w:color="auto"/>
                                                                                <w:left w:val="none" w:sz="0" w:space="0" w:color="auto"/>
                                                                                <w:bottom w:val="none" w:sz="0" w:space="0" w:color="auto"/>
                                                                                <w:right w:val="none" w:sz="0" w:space="0" w:color="auto"/>
                                                                              </w:divBdr>
                                                                              <w:divsChild>
                                                                                <w:div w:id="1384523425">
                                                                                  <w:marLeft w:val="0"/>
                                                                                  <w:marRight w:val="0"/>
                                                                                  <w:marTop w:val="0"/>
                                                                                  <w:marBottom w:val="0"/>
                                                                                  <w:divBdr>
                                                                                    <w:top w:val="none" w:sz="0" w:space="0" w:color="auto"/>
                                                                                    <w:left w:val="none" w:sz="0" w:space="0" w:color="auto"/>
                                                                                    <w:bottom w:val="none" w:sz="0" w:space="0" w:color="auto"/>
                                                                                    <w:right w:val="none" w:sz="0" w:space="0" w:color="auto"/>
                                                                                  </w:divBdr>
                                                                                  <w:divsChild>
                                                                                    <w:div w:id="30031908">
                                                                                      <w:marLeft w:val="0"/>
                                                                                      <w:marRight w:val="0"/>
                                                                                      <w:marTop w:val="0"/>
                                                                                      <w:marBottom w:val="0"/>
                                                                                      <w:divBdr>
                                                                                        <w:top w:val="none" w:sz="0" w:space="0" w:color="auto"/>
                                                                                        <w:left w:val="none" w:sz="0" w:space="0" w:color="auto"/>
                                                                                        <w:bottom w:val="none" w:sz="0" w:space="0" w:color="auto"/>
                                                                                        <w:right w:val="none" w:sz="0" w:space="0" w:color="auto"/>
                                                                                      </w:divBdr>
                                                                                      <w:divsChild>
                                                                                        <w:div w:id="1065450381">
                                                                                          <w:marLeft w:val="0"/>
                                                                                          <w:marRight w:val="0"/>
                                                                                          <w:marTop w:val="0"/>
                                                                                          <w:marBottom w:val="0"/>
                                                                                          <w:divBdr>
                                                                                            <w:top w:val="none" w:sz="0" w:space="0" w:color="auto"/>
                                                                                            <w:left w:val="none" w:sz="0" w:space="0" w:color="auto"/>
                                                                                            <w:bottom w:val="none" w:sz="0" w:space="0" w:color="auto"/>
                                                                                            <w:right w:val="none" w:sz="0" w:space="0" w:color="auto"/>
                                                                                          </w:divBdr>
                                                                                          <w:divsChild>
                                                                                            <w:div w:id="1664317543">
                                                                                              <w:marLeft w:val="0"/>
                                                                                              <w:marRight w:val="0"/>
                                                                                              <w:marTop w:val="0"/>
                                                                                              <w:marBottom w:val="0"/>
                                                                                              <w:divBdr>
                                                                                                <w:top w:val="none" w:sz="0" w:space="0" w:color="auto"/>
                                                                                                <w:left w:val="none" w:sz="0" w:space="0" w:color="auto"/>
                                                                                                <w:bottom w:val="none" w:sz="0" w:space="0" w:color="auto"/>
                                                                                                <w:right w:val="none" w:sz="0" w:space="0" w:color="auto"/>
                                                                                              </w:divBdr>
                                                                                              <w:divsChild>
                                                                                                <w:div w:id="1620989103">
                                                                                                  <w:marLeft w:val="0"/>
                                                                                                  <w:marRight w:val="0"/>
                                                                                                  <w:marTop w:val="0"/>
                                                                                                  <w:marBottom w:val="0"/>
                                                                                                  <w:divBdr>
                                                                                                    <w:top w:val="none" w:sz="0" w:space="0" w:color="auto"/>
                                                                                                    <w:left w:val="none" w:sz="0" w:space="0" w:color="auto"/>
                                                                                                    <w:bottom w:val="none" w:sz="0" w:space="0" w:color="auto"/>
                                                                                                    <w:right w:val="none" w:sz="0" w:space="0" w:color="auto"/>
                                                                                                  </w:divBdr>
                                                                                                  <w:divsChild>
                                                                                                    <w:div w:id="1160848022">
                                                                                                      <w:marLeft w:val="0"/>
                                                                                                      <w:marRight w:val="0"/>
                                                                                                      <w:marTop w:val="0"/>
                                                                                                      <w:marBottom w:val="0"/>
                                                                                                      <w:divBdr>
                                                                                                        <w:top w:val="none" w:sz="0" w:space="0" w:color="auto"/>
                                                                                                        <w:left w:val="none" w:sz="0" w:space="0" w:color="auto"/>
                                                                                                        <w:bottom w:val="none" w:sz="0" w:space="0" w:color="auto"/>
                                                                                                        <w:right w:val="none" w:sz="0" w:space="0" w:color="auto"/>
                                                                                                      </w:divBdr>
                                                                                                      <w:divsChild>
                                                                                                        <w:div w:id="1368720983">
                                                                                                          <w:marLeft w:val="0"/>
                                                                                                          <w:marRight w:val="0"/>
                                                                                                          <w:marTop w:val="0"/>
                                                                                                          <w:marBottom w:val="0"/>
                                                                                                          <w:divBdr>
                                                                                                            <w:top w:val="none" w:sz="0" w:space="0" w:color="auto"/>
                                                                                                            <w:left w:val="none" w:sz="0" w:space="0" w:color="auto"/>
                                                                                                            <w:bottom w:val="none" w:sz="0" w:space="0" w:color="auto"/>
                                                                                                            <w:right w:val="none" w:sz="0" w:space="0" w:color="auto"/>
                                                                                                          </w:divBdr>
                                                                                                          <w:divsChild>
                                                                                                            <w:div w:id="1515725732">
                                                                                                              <w:marLeft w:val="0"/>
                                                                                                              <w:marRight w:val="0"/>
                                                                                                              <w:marTop w:val="0"/>
                                                                                                              <w:marBottom w:val="0"/>
                                                                                                              <w:divBdr>
                                                                                                                <w:top w:val="none" w:sz="0" w:space="0" w:color="auto"/>
                                                                                                                <w:left w:val="none" w:sz="0" w:space="0" w:color="auto"/>
                                                                                                                <w:bottom w:val="none" w:sz="0" w:space="0" w:color="auto"/>
                                                                                                                <w:right w:val="none" w:sz="0" w:space="0" w:color="auto"/>
                                                                                                              </w:divBdr>
                                                                                                              <w:divsChild>
                                                                                                                <w:div w:id="462121710">
                                                                                                                  <w:marLeft w:val="0"/>
                                                                                                                  <w:marRight w:val="0"/>
                                                                                                                  <w:marTop w:val="0"/>
                                                                                                                  <w:marBottom w:val="0"/>
                                                                                                                  <w:divBdr>
                                                                                                                    <w:top w:val="none" w:sz="0" w:space="0" w:color="auto"/>
                                                                                                                    <w:left w:val="none" w:sz="0" w:space="0" w:color="auto"/>
                                                                                                                    <w:bottom w:val="none" w:sz="0" w:space="0" w:color="auto"/>
                                                                                                                    <w:right w:val="none" w:sz="0" w:space="0" w:color="auto"/>
                                                                                                                  </w:divBdr>
                                                                                                                  <w:divsChild>
                                                                                                                    <w:div w:id="892039113">
                                                                                                                      <w:marLeft w:val="0"/>
                                                                                                                      <w:marRight w:val="0"/>
                                                                                                                      <w:marTop w:val="0"/>
                                                                                                                      <w:marBottom w:val="0"/>
                                                                                                                      <w:divBdr>
                                                                                                                        <w:top w:val="none" w:sz="0" w:space="0" w:color="auto"/>
                                                                                                                        <w:left w:val="none" w:sz="0" w:space="0" w:color="auto"/>
                                                                                                                        <w:bottom w:val="none" w:sz="0" w:space="0" w:color="auto"/>
                                                                                                                        <w:right w:val="none" w:sz="0" w:space="0" w:color="auto"/>
                                                                                                                      </w:divBdr>
                                                                                                                      <w:divsChild>
                                                                                                                        <w:div w:id="391971905">
                                                                                                                          <w:marLeft w:val="0"/>
                                                                                                                          <w:marRight w:val="0"/>
                                                                                                                          <w:marTop w:val="0"/>
                                                                                                                          <w:marBottom w:val="0"/>
                                                                                                                          <w:divBdr>
                                                                                                                            <w:top w:val="none" w:sz="0" w:space="0" w:color="auto"/>
                                                                                                                            <w:left w:val="none" w:sz="0" w:space="0" w:color="auto"/>
                                                                                                                            <w:bottom w:val="none" w:sz="0" w:space="0" w:color="auto"/>
                                                                                                                            <w:right w:val="none" w:sz="0" w:space="0" w:color="auto"/>
                                                                                                                          </w:divBdr>
                                                                                                                          <w:divsChild>
                                                                                                                            <w:div w:id="700208616">
                                                                                                                              <w:marLeft w:val="0"/>
                                                                                                                              <w:marRight w:val="0"/>
                                                                                                                              <w:marTop w:val="0"/>
                                                                                                                              <w:marBottom w:val="0"/>
                                                                                                                              <w:divBdr>
                                                                                                                                <w:top w:val="none" w:sz="0" w:space="0" w:color="auto"/>
                                                                                                                                <w:left w:val="none" w:sz="0" w:space="0" w:color="auto"/>
                                                                                                                                <w:bottom w:val="none" w:sz="0" w:space="0" w:color="auto"/>
                                                                                                                                <w:right w:val="none" w:sz="0" w:space="0" w:color="auto"/>
                                                                                                                              </w:divBdr>
                                                                                                                            </w:div>
                                                                                                                            <w:div w:id="127205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943D1-B39A-42DF-8801-7C91D1265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2EE69940</Template>
  <TotalTime>0</TotalTime>
  <Pages>13</Pages>
  <Words>3873</Words>
  <Characters>20323</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A CODE OF CONDUCT FOR THE GOVERNING BODY OF</vt:lpstr>
    </vt:vector>
  </TitlesOfParts>
  <Company>Calderdale MBC</Company>
  <LinksUpToDate>false</LinksUpToDate>
  <CharactersWithSpaces>24148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CODE OF CONDUCT FOR THE GOVERNING BODY OF</dc:title>
  <dc:subject>The Calderdale Governor</dc:subject>
  <dc:creator>Schools and Children's Services</dc:creator>
  <cp:keywords>Code,conduct,governing,body,calderdale,governor</cp:keywords>
  <cp:lastModifiedBy>Mrs Taylor</cp:lastModifiedBy>
  <cp:revision>2</cp:revision>
  <cp:lastPrinted>2011-11-22T14:48:00Z</cp:lastPrinted>
  <dcterms:created xsi:type="dcterms:W3CDTF">2021-01-19T12:53:00Z</dcterms:created>
  <dcterms:modified xsi:type="dcterms:W3CDTF">2021-01-19T12:53:00Z</dcterms:modified>
</cp:coreProperties>
</file>