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77" w:rsidRPr="00C57277" w:rsidRDefault="00C57277" w:rsidP="00C57277">
      <w:pPr>
        <w:keepNext/>
        <w:spacing w:after="0" w:line="240" w:lineRule="auto"/>
        <w:ind w:right="-1"/>
        <w:jc w:val="center"/>
        <w:outlineLvl w:val="2"/>
        <w:rPr>
          <w:rFonts w:ascii="Arial" w:eastAsia="Times New Roman" w:hAnsi="Arial" w:cs="Arial"/>
          <w:b/>
          <w:bCs/>
          <w:sz w:val="36"/>
          <w:szCs w:val="36"/>
          <w:lang w:eastAsia="en-GB"/>
        </w:rPr>
      </w:pPr>
      <w:r w:rsidRPr="00C57277">
        <w:rPr>
          <w:rFonts w:ascii="Arial" w:eastAsia="Times New Roman" w:hAnsi="Arial" w:cs="Arial"/>
          <w:b/>
          <w:bCs/>
          <w:sz w:val="36"/>
          <w:szCs w:val="36"/>
          <w:lang w:eastAsia="en-GB"/>
        </w:rPr>
        <w:t>Curriculum Committee Meeting Minutes</w:t>
      </w:r>
    </w:p>
    <w:p w:rsidR="00C57277" w:rsidRPr="00C57277" w:rsidRDefault="00C57277" w:rsidP="00C57277">
      <w:pPr>
        <w:keepNext/>
        <w:spacing w:after="0" w:line="240" w:lineRule="auto"/>
        <w:ind w:right="-1"/>
        <w:outlineLvl w:val="2"/>
        <w:rPr>
          <w:rFonts w:ascii="Arial" w:eastAsia="Times New Roman" w:hAnsi="Arial" w:cs="Arial"/>
          <w:b/>
          <w:bCs/>
          <w:sz w:val="24"/>
          <w:lang w:eastAsia="en-GB"/>
        </w:rPr>
      </w:pPr>
    </w:p>
    <w:p w:rsidR="00C57277" w:rsidRPr="00C57277" w:rsidRDefault="00C57277" w:rsidP="00C57277">
      <w:pPr>
        <w:shd w:val="clear" w:color="auto" w:fill="F3F3F3"/>
        <w:spacing w:after="0" w:line="360" w:lineRule="auto"/>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School: Cavendish Community Primary School</w:t>
      </w:r>
    </w:p>
    <w:p w:rsidR="00C57277" w:rsidRPr="00C57277" w:rsidRDefault="00C57277" w:rsidP="00C57277">
      <w:pPr>
        <w:shd w:val="clear" w:color="auto" w:fill="F3F3F3"/>
        <w:spacing w:after="0" w:line="360" w:lineRule="auto"/>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Quorum: 3 (met at this meeting)</w:t>
      </w:r>
    </w:p>
    <w:p w:rsidR="00C57277" w:rsidRPr="00C57277" w:rsidRDefault="00C57277" w:rsidP="00C57277">
      <w:pPr>
        <w:shd w:val="clear" w:color="auto" w:fill="F3F3F3"/>
        <w:spacing w:after="0" w:line="360" w:lineRule="auto"/>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Chair: Sarah Hamilton</w:t>
      </w:r>
    </w:p>
    <w:p w:rsidR="00C57277" w:rsidRPr="00C57277" w:rsidRDefault="00DB6B29" w:rsidP="00C57277">
      <w:pPr>
        <w:shd w:val="clear" w:color="auto" w:fill="F3F3F3"/>
        <w:spacing w:after="0" w:line="360" w:lineRule="auto"/>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Clerk: Joanne Douglas</w:t>
      </w:r>
    </w:p>
    <w:p w:rsidR="00C57277" w:rsidRPr="00C57277" w:rsidRDefault="00C57277" w:rsidP="00C57277">
      <w:pPr>
        <w:shd w:val="clear" w:color="auto" w:fill="F3F3F3"/>
        <w:spacing w:after="0" w:line="360" w:lineRule="auto"/>
        <w:rPr>
          <w:rFonts w:ascii="Arial" w:eastAsia="Times New Roman" w:hAnsi="Arial" w:cs="Arial"/>
          <w:b/>
          <w:color w:val="000000"/>
          <w:sz w:val="24"/>
          <w:szCs w:val="24"/>
          <w:lang w:val="en-US"/>
        </w:rPr>
      </w:pPr>
      <w:r w:rsidRPr="00C57277">
        <w:rPr>
          <w:rFonts w:ascii="Arial" w:eastAsia="Times New Roman" w:hAnsi="Arial" w:cs="Arial"/>
          <w:b/>
          <w:color w:val="000000"/>
          <w:sz w:val="24"/>
          <w:szCs w:val="24"/>
          <w:lang w:val="en-US"/>
        </w:rPr>
        <w:t xml:space="preserve">Date of meeting: </w:t>
      </w:r>
      <w:r w:rsidR="002F346A">
        <w:rPr>
          <w:rFonts w:ascii="Arial" w:eastAsia="Times New Roman" w:hAnsi="Arial" w:cs="Arial"/>
          <w:b/>
          <w:color w:val="000000"/>
          <w:sz w:val="24"/>
          <w:szCs w:val="24"/>
          <w:lang w:val="en-US"/>
        </w:rPr>
        <w:t>26</w:t>
      </w:r>
      <w:r w:rsidR="002F346A" w:rsidRPr="002F346A">
        <w:rPr>
          <w:rFonts w:ascii="Arial" w:eastAsia="Times New Roman" w:hAnsi="Arial" w:cs="Arial"/>
          <w:b/>
          <w:color w:val="000000"/>
          <w:sz w:val="24"/>
          <w:szCs w:val="24"/>
          <w:vertAlign w:val="superscript"/>
          <w:lang w:val="en-US"/>
        </w:rPr>
        <w:t>th</w:t>
      </w:r>
      <w:r w:rsidR="002F346A">
        <w:rPr>
          <w:rFonts w:ascii="Arial" w:eastAsia="Times New Roman" w:hAnsi="Arial" w:cs="Arial"/>
          <w:b/>
          <w:color w:val="000000"/>
          <w:sz w:val="24"/>
          <w:szCs w:val="24"/>
          <w:lang w:val="en-US"/>
        </w:rPr>
        <w:t xml:space="preserve"> May </w:t>
      </w:r>
      <w:r w:rsidR="00DB6B29">
        <w:rPr>
          <w:rFonts w:ascii="Arial" w:eastAsia="Times New Roman" w:hAnsi="Arial" w:cs="Arial"/>
          <w:b/>
          <w:color w:val="000000"/>
          <w:sz w:val="24"/>
          <w:szCs w:val="24"/>
          <w:lang w:val="en-US"/>
        </w:rPr>
        <w:t>2021</w:t>
      </w:r>
    </w:p>
    <w:p w:rsidR="00C57277" w:rsidRPr="00C57277" w:rsidRDefault="00C57277" w:rsidP="00C57277">
      <w:pPr>
        <w:shd w:val="clear" w:color="auto" w:fill="F3F3F3"/>
        <w:spacing w:after="0" w:line="360" w:lineRule="auto"/>
        <w:rPr>
          <w:rFonts w:ascii="Arial" w:eastAsia="Times New Roman" w:hAnsi="Arial" w:cs="Arial"/>
          <w:b/>
          <w:color w:val="000000"/>
          <w:sz w:val="24"/>
          <w:szCs w:val="24"/>
          <w:lang w:val="en-US"/>
        </w:rPr>
      </w:pPr>
      <w:r w:rsidRPr="00C57277">
        <w:rPr>
          <w:rFonts w:ascii="Arial" w:eastAsia="Times New Roman" w:hAnsi="Arial" w:cs="Arial"/>
          <w:b/>
          <w:color w:val="000000"/>
          <w:sz w:val="24"/>
          <w:szCs w:val="24"/>
          <w:lang w:val="en-US"/>
        </w:rPr>
        <w:t xml:space="preserve">Venue: Cavendish Community Primary School and virtually (via Zoom) </w:t>
      </w:r>
    </w:p>
    <w:p w:rsidR="00C57277" w:rsidRPr="00C57277" w:rsidRDefault="00C57277" w:rsidP="00C57277">
      <w:pPr>
        <w:pBdr>
          <w:bottom w:val="single" w:sz="4" w:space="0" w:color="auto"/>
        </w:pBdr>
        <w:spacing w:after="0" w:line="240" w:lineRule="auto"/>
        <w:rPr>
          <w:rFonts w:ascii="Arial" w:eastAsia="Times New Roman" w:hAnsi="Arial" w:cs="Arial"/>
          <w:color w:val="000000"/>
          <w:sz w:val="24"/>
          <w:szCs w:val="24"/>
          <w:lang w:val="en-US"/>
        </w:rPr>
      </w:pPr>
    </w:p>
    <w:p w:rsidR="00C57277" w:rsidRPr="00C57277" w:rsidRDefault="00C57277" w:rsidP="00C57277">
      <w:pPr>
        <w:spacing w:after="0" w:line="240" w:lineRule="auto"/>
        <w:rPr>
          <w:rFonts w:ascii="Arial" w:eastAsia="Times New Roman" w:hAnsi="Arial" w:cs="Arial"/>
          <w:sz w:val="24"/>
          <w:szCs w:val="20"/>
          <w:lang w:eastAsia="en-GB"/>
        </w:rPr>
      </w:pPr>
    </w:p>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3103"/>
        <w:gridCol w:w="2426"/>
        <w:gridCol w:w="2031"/>
      </w:tblGrid>
      <w:tr w:rsidR="00C57277" w:rsidRPr="00C57277" w:rsidTr="00C57277">
        <w:trPr>
          <w:trHeight w:val="276"/>
        </w:trPr>
        <w:tc>
          <w:tcPr>
            <w:tcW w:w="2748" w:type="dxa"/>
          </w:tcPr>
          <w:p w:rsidR="00C57277" w:rsidRPr="00C57277" w:rsidRDefault="00C57277" w:rsidP="00C57277">
            <w:pPr>
              <w:spacing w:after="0" w:line="240" w:lineRule="auto"/>
              <w:jc w:val="center"/>
              <w:rPr>
                <w:rFonts w:ascii="Arial" w:eastAsia="Times New Roman" w:hAnsi="Arial" w:cs="Times New Roman"/>
                <w:sz w:val="24"/>
                <w:szCs w:val="20"/>
                <w:lang w:eastAsia="en-GB"/>
              </w:rPr>
            </w:pPr>
          </w:p>
          <w:p w:rsidR="00C57277" w:rsidRPr="00C57277" w:rsidRDefault="00C57277" w:rsidP="00C57277">
            <w:pPr>
              <w:spacing w:after="0" w:line="240" w:lineRule="auto"/>
              <w:jc w:val="center"/>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Name</w:t>
            </w:r>
          </w:p>
        </w:tc>
        <w:tc>
          <w:tcPr>
            <w:tcW w:w="3103" w:type="dxa"/>
          </w:tcPr>
          <w:p w:rsidR="00C57277" w:rsidRPr="00C57277" w:rsidRDefault="00C57277" w:rsidP="00C57277">
            <w:pPr>
              <w:spacing w:after="0" w:line="240" w:lineRule="auto"/>
              <w:jc w:val="center"/>
              <w:rPr>
                <w:rFonts w:ascii="Arial" w:eastAsia="Times New Roman" w:hAnsi="Arial" w:cs="Times New Roman"/>
                <w:sz w:val="24"/>
                <w:szCs w:val="20"/>
                <w:lang w:eastAsia="en-GB"/>
              </w:rPr>
            </w:pPr>
          </w:p>
          <w:p w:rsidR="00C57277" w:rsidRPr="00C57277" w:rsidRDefault="00C57277" w:rsidP="00C57277">
            <w:pPr>
              <w:spacing w:after="0" w:line="240" w:lineRule="auto"/>
              <w:jc w:val="center"/>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Governor type</w:t>
            </w:r>
          </w:p>
          <w:p w:rsidR="00C57277" w:rsidRPr="00C57277" w:rsidRDefault="00C57277" w:rsidP="00C57277">
            <w:pPr>
              <w:spacing w:after="0" w:line="240" w:lineRule="auto"/>
              <w:rPr>
                <w:rFonts w:ascii="Arial" w:eastAsia="Times New Roman" w:hAnsi="Arial" w:cs="Times New Roman"/>
                <w:sz w:val="24"/>
                <w:szCs w:val="20"/>
                <w:lang w:eastAsia="en-GB"/>
              </w:rPr>
            </w:pPr>
          </w:p>
        </w:tc>
        <w:tc>
          <w:tcPr>
            <w:tcW w:w="2426" w:type="dxa"/>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 xml:space="preserve">‘End of Term of Office’ date </w:t>
            </w:r>
          </w:p>
        </w:tc>
        <w:tc>
          <w:tcPr>
            <w:tcW w:w="2031" w:type="dxa"/>
          </w:tcPr>
          <w:p w:rsidR="00C57277" w:rsidRPr="00C57277" w:rsidRDefault="00C57277" w:rsidP="00C57277">
            <w:pPr>
              <w:spacing w:after="0" w:line="240" w:lineRule="auto"/>
              <w:jc w:val="center"/>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Present (P)/apologies (Ap)/absent (A)</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Sarah Hamilton</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Co-opted (Chair)</w:t>
            </w:r>
          </w:p>
        </w:tc>
        <w:tc>
          <w:tcPr>
            <w:tcW w:w="2426" w:type="dxa"/>
          </w:tcPr>
          <w:p w:rsidR="00C57277" w:rsidRPr="00DB6B29" w:rsidRDefault="00DB6B29" w:rsidP="00C57277">
            <w:pPr>
              <w:spacing w:after="0" w:line="240" w:lineRule="auto"/>
              <w:rPr>
                <w:rFonts w:ascii="Arial" w:eastAsia="Times New Roman" w:hAnsi="Arial" w:cs="Arial"/>
                <w:sz w:val="24"/>
                <w:szCs w:val="24"/>
                <w:lang w:eastAsia="en-GB"/>
              </w:rPr>
            </w:pPr>
            <w:r w:rsidRPr="00DB6B29">
              <w:rPr>
                <w:rFonts w:ascii="Arial" w:hAnsi="Arial" w:cs="Arial"/>
                <w:sz w:val="24"/>
                <w:szCs w:val="24"/>
              </w:rPr>
              <w:t>23/09/24</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Jo Taylor</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HT</w:t>
            </w:r>
          </w:p>
        </w:tc>
        <w:tc>
          <w:tcPr>
            <w:tcW w:w="2426" w:type="dxa"/>
          </w:tcPr>
          <w:p w:rsidR="00C57277" w:rsidRPr="00DB6B29" w:rsidRDefault="00C57277" w:rsidP="00C57277">
            <w:pPr>
              <w:spacing w:after="0" w:line="240" w:lineRule="auto"/>
              <w:rPr>
                <w:rFonts w:ascii="Arial" w:eastAsia="Times New Roman" w:hAnsi="Arial" w:cs="Arial"/>
                <w:sz w:val="24"/>
                <w:szCs w:val="24"/>
                <w:lang w:eastAsia="en-GB"/>
              </w:rPr>
            </w:pPr>
            <w:r w:rsidRPr="00DB6B29">
              <w:rPr>
                <w:rFonts w:ascii="Arial" w:eastAsia="Times New Roman" w:hAnsi="Arial" w:cs="Arial"/>
                <w:sz w:val="24"/>
                <w:szCs w:val="24"/>
                <w:lang w:eastAsia="en-GB"/>
              </w:rPr>
              <w:t>N/A</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Kirsty Baird</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Parent</w:t>
            </w:r>
          </w:p>
        </w:tc>
        <w:tc>
          <w:tcPr>
            <w:tcW w:w="2426" w:type="dxa"/>
          </w:tcPr>
          <w:p w:rsidR="00C57277" w:rsidRPr="00DB6B29" w:rsidRDefault="00DB6B29" w:rsidP="00C57277">
            <w:pPr>
              <w:spacing w:after="0" w:line="240" w:lineRule="auto"/>
              <w:rPr>
                <w:rFonts w:ascii="Arial" w:eastAsia="Times New Roman" w:hAnsi="Arial" w:cs="Arial"/>
                <w:sz w:val="24"/>
                <w:szCs w:val="24"/>
                <w:lang w:eastAsia="en-GB"/>
              </w:rPr>
            </w:pPr>
            <w:r w:rsidRPr="00DB6B29">
              <w:rPr>
                <w:rFonts w:ascii="Arial" w:hAnsi="Arial" w:cs="Arial"/>
                <w:sz w:val="24"/>
                <w:szCs w:val="24"/>
              </w:rPr>
              <w:t>12/01/25</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C57277" w:rsidRPr="00C57277" w:rsidTr="00C57277">
        <w:trPr>
          <w:trHeight w:val="276"/>
        </w:trPr>
        <w:tc>
          <w:tcPr>
            <w:tcW w:w="2748" w:type="dxa"/>
          </w:tcPr>
          <w:p w:rsidR="00C57277" w:rsidRPr="00C57277" w:rsidRDefault="00B7725E"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Catherine Alnuamaani</w:t>
            </w:r>
            <w:r w:rsidR="00930901">
              <w:rPr>
                <w:rFonts w:ascii="Arial" w:eastAsia="Times New Roman" w:hAnsi="Arial" w:cs="Times New Roman"/>
                <w:sz w:val="24"/>
                <w:szCs w:val="20"/>
                <w:lang w:eastAsia="en-GB"/>
              </w:rPr>
              <w:t>*</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Parent</w:t>
            </w:r>
          </w:p>
        </w:tc>
        <w:tc>
          <w:tcPr>
            <w:tcW w:w="2426" w:type="dxa"/>
          </w:tcPr>
          <w:p w:rsidR="00C57277" w:rsidRPr="00DB6B29" w:rsidRDefault="00DB6B29" w:rsidP="00C57277">
            <w:pPr>
              <w:spacing w:after="0" w:line="240" w:lineRule="auto"/>
              <w:rPr>
                <w:rFonts w:ascii="Arial" w:eastAsia="Times New Roman" w:hAnsi="Arial" w:cs="Arial"/>
                <w:sz w:val="24"/>
                <w:szCs w:val="24"/>
                <w:lang w:eastAsia="en-GB"/>
              </w:rPr>
            </w:pPr>
            <w:r w:rsidRPr="00DB6B29">
              <w:rPr>
                <w:rFonts w:ascii="Arial" w:hAnsi="Arial" w:cs="Arial"/>
                <w:sz w:val="24"/>
                <w:szCs w:val="24"/>
              </w:rPr>
              <w:t>19/05/24</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Lorna Cook</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Parent</w:t>
            </w:r>
          </w:p>
        </w:tc>
        <w:tc>
          <w:tcPr>
            <w:tcW w:w="2426" w:type="dxa"/>
          </w:tcPr>
          <w:p w:rsidR="00C57277" w:rsidRPr="00DB6B29" w:rsidRDefault="00C57277" w:rsidP="00C57277">
            <w:pPr>
              <w:spacing w:after="0" w:line="240" w:lineRule="auto"/>
              <w:rPr>
                <w:rFonts w:ascii="Arial" w:eastAsia="Times New Roman" w:hAnsi="Arial" w:cs="Arial"/>
                <w:sz w:val="24"/>
                <w:szCs w:val="24"/>
                <w:lang w:eastAsia="en-GB"/>
              </w:rPr>
            </w:pPr>
            <w:r w:rsidRPr="00DB6B29">
              <w:rPr>
                <w:rFonts w:ascii="Arial" w:eastAsia="Times New Roman" w:hAnsi="Arial" w:cs="Arial"/>
                <w:sz w:val="24"/>
                <w:szCs w:val="24"/>
                <w:lang w:eastAsia="en-GB"/>
              </w:rPr>
              <w:t>01/11/20</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DB6B29" w:rsidRPr="00C57277" w:rsidTr="00C57277">
        <w:trPr>
          <w:trHeight w:val="276"/>
        </w:trPr>
        <w:tc>
          <w:tcPr>
            <w:tcW w:w="2748" w:type="dxa"/>
          </w:tcPr>
          <w:p w:rsidR="00DB6B29" w:rsidRPr="00C57277" w:rsidRDefault="00DB6B29" w:rsidP="00DB6B29">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Mike Tate</w:t>
            </w:r>
          </w:p>
        </w:tc>
        <w:tc>
          <w:tcPr>
            <w:tcW w:w="3103" w:type="dxa"/>
          </w:tcPr>
          <w:p w:rsidR="00DB6B29" w:rsidRPr="00C57277" w:rsidRDefault="00DB6B29" w:rsidP="00DB6B29">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Staff</w:t>
            </w:r>
          </w:p>
        </w:tc>
        <w:tc>
          <w:tcPr>
            <w:tcW w:w="2426" w:type="dxa"/>
          </w:tcPr>
          <w:p w:rsidR="00DB6B29" w:rsidRPr="00DB6B29" w:rsidRDefault="00DB6B29" w:rsidP="00DB6B29">
            <w:pPr>
              <w:spacing w:after="0" w:line="240" w:lineRule="auto"/>
              <w:rPr>
                <w:rFonts w:ascii="Arial" w:eastAsia="Times New Roman" w:hAnsi="Arial" w:cs="Arial"/>
                <w:sz w:val="24"/>
                <w:szCs w:val="24"/>
                <w:lang w:eastAsia="en-GB"/>
              </w:rPr>
            </w:pPr>
            <w:r w:rsidRPr="00DB6B29">
              <w:rPr>
                <w:rFonts w:ascii="Arial" w:hAnsi="Arial" w:cs="Arial"/>
                <w:sz w:val="24"/>
                <w:szCs w:val="24"/>
              </w:rPr>
              <w:t>12/09/24</w:t>
            </w:r>
          </w:p>
        </w:tc>
        <w:tc>
          <w:tcPr>
            <w:tcW w:w="2031" w:type="dxa"/>
          </w:tcPr>
          <w:p w:rsidR="00DB6B29" w:rsidRPr="00C57277" w:rsidRDefault="00DB6B29" w:rsidP="00DB6B29">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P</w:t>
            </w:r>
          </w:p>
        </w:tc>
      </w:tr>
      <w:tr w:rsidR="00DB6B29" w:rsidRPr="00C57277" w:rsidTr="00C57277">
        <w:trPr>
          <w:trHeight w:val="276"/>
        </w:trPr>
        <w:tc>
          <w:tcPr>
            <w:tcW w:w="2748" w:type="dxa"/>
          </w:tcPr>
          <w:p w:rsidR="00DB6B29" w:rsidRPr="00C57277" w:rsidRDefault="00DB6B29" w:rsidP="00DB6B29">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Neil Todd</w:t>
            </w:r>
          </w:p>
        </w:tc>
        <w:tc>
          <w:tcPr>
            <w:tcW w:w="3103" w:type="dxa"/>
          </w:tcPr>
          <w:p w:rsidR="00DB6B29" w:rsidRPr="00C57277" w:rsidRDefault="00DB6B29" w:rsidP="00DB6B29">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Co-opted</w:t>
            </w:r>
          </w:p>
        </w:tc>
        <w:tc>
          <w:tcPr>
            <w:tcW w:w="2426" w:type="dxa"/>
          </w:tcPr>
          <w:p w:rsidR="00DB6B29" w:rsidRPr="00DB6B29" w:rsidRDefault="00DB6B29" w:rsidP="00DB6B29">
            <w:pPr>
              <w:spacing w:after="0" w:line="240" w:lineRule="auto"/>
              <w:rPr>
                <w:rFonts w:ascii="Arial" w:eastAsia="Times New Roman" w:hAnsi="Arial" w:cs="Arial"/>
                <w:sz w:val="24"/>
                <w:szCs w:val="24"/>
                <w:lang w:eastAsia="en-GB"/>
              </w:rPr>
            </w:pPr>
            <w:r w:rsidRPr="00DB6B29">
              <w:rPr>
                <w:rFonts w:ascii="Arial" w:hAnsi="Arial" w:cs="Arial"/>
                <w:sz w:val="24"/>
                <w:szCs w:val="24"/>
              </w:rPr>
              <w:t>22/11/22</w:t>
            </w:r>
          </w:p>
        </w:tc>
        <w:tc>
          <w:tcPr>
            <w:tcW w:w="2031" w:type="dxa"/>
          </w:tcPr>
          <w:p w:rsidR="00DB6B29" w:rsidRPr="00C57277" w:rsidRDefault="00DB6B29" w:rsidP="00DB6B29">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P</w:t>
            </w:r>
          </w:p>
        </w:tc>
      </w:tr>
      <w:tr w:rsidR="00A442F7" w:rsidRPr="00C57277" w:rsidTr="00C57277">
        <w:trPr>
          <w:trHeight w:val="276"/>
        </w:trPr>
        <w:tc>
          <w:tcPr>
            <w:tcW w:w="2748" w:type="dxa"/>
          </w:tcPr>
          <w:p w:rsidR="00A442F7" w:rsidRPr="00C57277" w:rsidRDefault="00A442F7" w:rsidP="00A442F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Helen Boanas</w:t>
            </w:r>
          </w:p>
        </w:tc>
        <w:tc>
          <w:tcPr>
            <w:tcW w:w="3103" w:type="dxa"/>
          </w:tcPr>
          <w:p w:rsidR="00A442F7" w:rsidRPr="00C57277" w:rsidRDefault="00A442F7" w:rsidP="00A442F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Parent</w:t>
            </w:r>
          </w:p>
        </w:tc>
        <w:tc>
          <w:tcPr>
            <w:tcW w:w="2426" w:type="dxa"/>
          </w:tcPr>
          <w:p w:rsidR="00A442F7" w:rsidRPr="00DB6B29" w:rsidRDefault="00A442F7" w:rsidP="00A442F7">
            <w:pPr>
              <w:spacing w:after="0" w:line="240" w:lineRule="auto"/>
              <w:rPr>
                <w:rFonts w:ascii="Arial" w:eastAsia="Times New Roman" w:hAnsi="Arial" w:cs="Arial"/>
                <w:sz w:val="24"/>
                <w:szCs w:val="24"/>
                <w:lang w:eastAsia="en-GB"/>
              </w:rPr>
            </w:pPr>
            <w:r w:rsidRPr="00DB6B29">
              <w:rPr>
                <w:rFonts w:ascii="Arial" w:hAnsi="Arial" w:cs="Arial"/>
                <w:sz w:val="24"/>
                <w:szCs w:val="24"/>
              </w:rPr>
              <w:t>21/01/22</w:t>
            </w:r>
          </w:p>
        </w:tc>
        <w:tc>
          <w:tcPr>
            <w:tcW w:w="2031" w:type="dxa"/>
          </w:tcPr>
          <w:p w:rsidR="00A442F7" w:rsidRPr="00C57277" w:rsidRDefault="00A442F7" w:rsidP="00A442F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P</w:t>
            </w:r>
          </w:p>
        </w:tc>
      </w:tr>
      <w:tr w:rsidR="00A442F7" w:rsidRPr="00C57277" w:rsidTr="00C57277">
        <w:trPr>
          <w:trHeight w:val="276"/>
        </w:trPr>
        <w:tc>
          <w:tcPr>
            <w:tcW w:w="2748" w:type="dxa"/>
          </w:tcPr>
          <w:p w:rsidR="00A442F7" w:rsidRPr="00C57277" w:rsidRDefault="00A442F7" w:rsidP="00A442F7">
            <w:pPr>
              <w:spacing w:after="0" w:line="240" w:lineRule="auto"/>
              <w:rPr>
                <w:rFonts w:ascii="Arial" w:eastAsia="Times New Roman" w:hAnsi="Arial" w:cs="Times New Roman"/>
                <w:sz w:val="24"/>
                <w:szCs w:val="20"/>
                <w:lang w:eastAsia="en-GB"/>
              </w:rPr>
            </w:pPr>
          </w:p>
        </w:tc>
        <w:tc>
          <w:tcPr>
            <w:tcW w:w="3103" w:type="dxa"/>
          </w:tcPr>
          <w:p w:rsidR="00A442F7" w:rsidRPr="00C57277" w:rsidRDefault="00A442F7" w:rsidP="00A442F7">
            <w:pPr>
              <w:spacing w:after="0" w:line="240" w:lineRule="auto"/>
              <w:rPr>
                <w:rFonts w:ascii="Arial" w:eastAsia="Times New Roman" w:hAnsi="Arial" w:cs="Times New Roman"/>
                <w:sz w:val="24"/>
                <w:szCs w:val="20"/>
                <w:lang w:eastAsia="en-GB"/>
              </w:rPr>
            </w:pPr>
          </w:p>
        </w:tc>
        <w:tc>
          <w:tcPr>
            <w:tcW w:w="2426" w:type="dxa"/>
          </w:tcPr>
          <w:p w:rsidR="00A442F7" w:rsidRPr="00DB6B29" w:rsidRDefault="00A442F7" w:rsidP="00A442F7">
            <w:pPr>
              <w:spacing w:after="0" w:line="240" w:lineRule="auto"/>
              <w:rPr>
                <w:rFonts w:ascii="Arial" w:eastAsia="Times New Roman" w:hAnsi="Arial" w:cs="Arial"/>
                <w:sz w:val="24"/>
                <w:szCs w:val="24"/>
                <w:lang w:eastAsia="en-GB"/>
              </w:rPr>
            </w:pPr>
          </w:p>
        </w:tc>
        <w:tc>
          <w:tcPr>
            <w:tcW w:w="2031" w:type="dxa"/>
          </w:tcPr>
          <w:p w:rsidR="00A442F7" w:rsidRPr="00C57277" w:rsidRDefault="00A442F7" w:rsidP="00A442F7">
            <w:pPr>
              <w:spacing w:after="0" w:line="240" w:lineRule="auto"/>
              <w:rPr>
                <w:rFonts w:ascii="Arial" w:eastAsia="Times New Roman" w:hAnsi="Arial" w:cs="Times New Roman"/>
                <w:sz w:val="24"/>
                <w:szCs w:val="20"/>
                <w:lang w:eastAsia="en-GB"/>
              </w:rPr>
            </w:pPr>
          </w:p>
        </w:tc>
      </w:tr>
      <w:tr w:rsidR="00A442F7" w:rsidRPr="00C57277" w:rsidTr="00C57277">
        <w:trPr>
          <w:trHeight w:val="276"/>
        </w:trPr>
        <w:tc>
          <w:tcPr>
            <w:tcW w:w="2748" w:type="dxa"/>
          </w:tcPr>
          <w:p w:rsidR="00A442F7" w:rsidRPr="00C57277" w:rsidRDefault="00A442F7" w:rsidP="00A442F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Suzannah Reeves</w:t>
            </w:r>
          </w:p>
        </w:tc>
        <w:tc>
          <w:tcPr>
            <w:tcW w:w="3103" w:type="dxa"/>
          </w:tcPr>
          <w:p w:rsidR="00A442F7" w:rsidRPr="00C57277" w:rsidRDefault="00A442F7" w:rsidP="00A442F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Co-opted</w:t>
            </w:r>
          </w:p>
        </w:tc>
        <w:tc>
          <w:tcPr>
            <w:tcW w:w="2426" w:type="dxa"/>
          </w:tcPr>
          <w:p w:rsidR="00A442F7" w:rsidRPr="00DB6B29" w:rsidRDefault="00A442F7" w:rsidP="00A442F7">
            <w:pPr>
              <w:spacing w:after="0" w:line="240" w:lineRule="auto"/>
              <w:rPr>
                <w:rFonts w:ascii="Arial" w:eastAsia="Times New Roman" w:hAnsi="Arial" w:cs="Arial"/>
                <w:sz w:val="24"/>
                <w:szCs w:val="24"/>
                <w:lang w:eastAsia="en-GB"/>
              </w:rPr>
            </w:pPr>
            <w:r w:rsidRPr="00DB6B29">
              <w:rPr>
                <w:rFonts w:ascii="Arial" w:hAnsi="Arial" w:cs="Arial"/>
                <w:sz w:val="24"/>
                <w:szCs w:val="24"/>
              </w:rPr>
              <w:t>01/07/23</w:t>
            </w:r>
          </w:p>
        </w:tc>
        <w:tc>
          <w:tcPr>
            <w:tcW w:w="2031" w:type="dxa"/>
          </w:tcPr>
          <w:p w:rsidR="00A442F7" w:rsidRPr="00C57277" w:rsidRDefault="00A442F7" w:rsidP="00A442F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Ap</w:t>
            </w:r>
          </w:p>
        </w:tc>
      </w:tr>
    </w:tbl>
    <w:p w:rsidR="00C57277" w:rsidRPr="00930901" w:rsidRDefault="00930901" w:rsidP="00C57277">
      <w:pPr>
        <w:spacing w:after="0" w:line="240" w:lineRule="auto"/>
        <w:rPr>
          <w:rFonts w:ascii="Arial" w:eastAsia="Times New Roman" w:hAnsi="Arial" w:cs="Times New Roman"/>
          <w:i/>
          <w:sz w:val="20"/>
          <w:szCs w:val="20"/>
          <w:lang w:val="en-US"/>
        </w:rPr>
      </w:pPr>
      <w:r w:rsidRPr="00930901">
        <w:rPr>
          <w:rFonts w:ascii="Arial" w:eastAsia="Times New Roman" w:hAnsi="Arial" w:cs="Times New Roman"/>
          <w:i/>
          <w:sz w:val="20"/>
          <w:szCs w:val="20"/>
          <w:lang w:val="en-US"/>
        </w:rPr>
        <w:t>* Left the meeting early – see Item 8</w:t>
      </w:r>
    </w:p>
    <w:p w:rsidR="00930901" w:rsidRPr="00C57277" w:rsidRDefault="00930901" w:rsidP="00C57277">
      <w:pPr>
        <w:spacing w:after="0" w:line="240" w:lineRule="auto"/>
        <w:rPr>
          <w:rFonts w:ascii="Arial" w:eastAsia="Times New Roman" w:hAnsi="Arial" w:cs="Times New Roman"/>
          <w:b/>
          <w:sz w:val="20"/>
          <w:szCs w:val="20"/>
          <w:lang w:val="en-US"/>
        </w:rPr>
      </w:pPr>
    </w:p>
    <w:p w:rsidR="00C57277" w:rsidRPr="00C57277" w:rsidRDefault="00C57277" w:rsidP="00C57277">
      <w:pPr>
        <w:spacing w:after="0" w:line="240" w:lineRule="auto"/>
        <w:rPr>
          <w:rFonts w:ascii="Arial" w:eastAsia="Times New Roman" w:hAnsi="Arial" w:cs="Times New Roman"/>
          <w:b/>
          <w:sz w:val="24"/>
          <w:szCs w:val="20"/>
          <w:lang w:val="en-US"/>
        </w:rPr>
      </w:pPr>
      <w:r w:rsidRPr="00C57277">
        <w:rPr>
          <w:rFonts w:ascii="Arial" w:eastAsia="Times New Roman" w:hAnsi="Arial" w:cs="Times New Roman"/>
          <w:b/>
          <w:sz w:val="24"/>
          <w:szCs w:val="20"/>
          <w:lang w:val="en-US"/>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4"/>
        <w:gridCol w:w="5154"/>
      </w:tblGrid>
      <w:tr w:rsidR="00C57277" w:rsidRPr="00C57277" w:rsidTr="00B7725E">
        <w:tc>
          <w:tcPr>
            <w:tcW w:w="5154" w:type="dxa"/>
          </w:tcPr>
          <w:p w:rsidR="00C57277" w:rsidRPr="00C57277" w:rsidRDefault="00C57277" w:rsidP="00C57277">
            <w:pPr>
              <w:spacing w:after="0" w:line="240" w:lineRule="auto"/>
              <w:jc w:val="center"/>
              <w:rPr>
                <w:rFonts w:ascii="Arial" w:eastAsia="Times New Roman" w:hAnsi="Arial" w:cs="Times New Roman"/>
                <w:b/>
                <w:sz w:val="24"/>
                <w:szCs w:val="20"/>
                <w:lang w:val="en-US"/>
              </w:rPr>
            </w:pPr>
            <w:r w:rsidRPr="00C57277">
              <w:rPr>
                <w:rFonts w:ascii="Arial" w:eastAsia="Times New Roman" w:hAnsi="Arial" w:cs="Times New Roman"/>
                <w:b/>
                <w:sz w:val="24"/>
                <w:szCs w:val="20"/>
                <w:lang w:val="en-US"/>
              </w:rPr>
              <w:t>Name</w:t>
            </w:r>
          </w:p>
        </w:tc>
        <w:tc>
          <w:tcPr>
            <w:tcW w:w="5154" w:type="dxa"/>
          </w:tcPr>
          <w:p w:rsidR="00C57277" w:rsidRPr="00C57277" w:rsidRDefault="00C57277" w:rsidP="00C57277">
            <w:pPr>
              <w:spacing w:after="0" w:line="240" w:lineRule="auto"/>
              <w:jc w:val="center"/>
              <w:rPr>
                <w:rFonts w:ascii="Arial" w:eastAsia="Times New Roman" w:hAnsi="Arial" w:cs="Times New Roman"/>
                <w:b/>
                <w:sz w:val="24"/>
                <w:szCs w:val="20"/>
                <w:lang w:val="en-US"/>
              </w:rPr>
            </w:pPr>
            <w:r w:rsidRPr="00C57277">
              <w:rPr>
                <w:rFonts w:ascii="Arial" w:eastAsia="Times New Roman" w:hAnsi="Arial" w:cs="Times New Roman"/>
                <w:b/>
                <w:sz w:val="24"/>
                <w:szCs w:val="20"/>
                <w:lang w:val="en-US"/>
              </w:rPr>
              <w:t>Role</w:t>
            </w:r>
          </w:p>
        </w:tc>
      </w:tr>
      <w:tr w:rsidR="00C57277" w:rsidRPr="00C57277" w:rsidTr="00B7725E">
        <w:trPr>
          <w:trHeight w:val="70"/>
        </w:trPr>
        <w:tc>
          <w:tcPr>
            <w:tcW w:w="5154" w:type="dxa"/>
          </w:tcPr>
          <w:p w:rsidR="00C57277" w:rsidRPr="00C57277" w:rsidRDefault="00B7725E"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Joanne Douglas</w:t>
            </w:r>
          </w:p>
        </w:tc>
        <w:tc>
          <w:tcPr>
            <w:tcW w:w="5154"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Clerk, One Education</w:t>
            </w:r>
          </w:p>
        </w:tc>
      </w:tr>
    </w:tbl>
    <w:p w:rsidR="00B7725E" w:rsidRDefault="00B7725E" w:rsidP="00C57277">
      <w:pPr>
        <w:tabs>
          <w:tab w:val="left" w:pos="3030"/>
        </w:tabs>
        <w:spacing w:after="0" w:line="240" w:lineRule="auto"/>
        <w:rPr>
          <w:rFonts w:ascii="Arial" w:eastAsia="Times New Roman" w:hAnsi="Arial" w:cs="Times New Roman"/>
          <w:b/>
          <w:sz w:val="24"/>
          <w:szCs w:val="20"/>
          <w:lang w:val="en-US"/>
        </w:rPr>
      </w:pPr>
    </w:p>
    <w:p w:rsidR="00C57277" w:rsidRPr="00C57277" w:rsidRDefault="00C57277" w:rsidP="00C57277">
      <w:pPr>
        <w:tabs>
          <w:tab w:val="left" w:pos="3030"/>
        </w:tabs>
        <w:spacing w:after="0" w:line="240" w:lineRule="auto"/>
        <w:rPr>
          <w:rFonts w:ascii="Arial" w:eastAsia="Times New Roman" w:hAnsi="Arial" w:cs="Times New Roman"/>
          <w:sz w:val="24"/>
          <w:szCs w:val="20"/>
          <w:lang w:val="en-US"/>
        </w:rPr>
      </w:pPr>
      <w:r w:rsidRPr="00C57277">
        <w:rPr>
          <w:rFonts w:ascii="Arial" w:eastAsia="Times New Roman" w:hAnsi="Arial" w:cs="Times New Roman"/>
          <w:b/>
          <w:sz w:val="24"/>
          <w:szCs w:val="20"/>
          <w:lang w:val="en-US"/>
        </w:rPr>
        <w:t>Agenda Items</w:t>
      </w:r>
    </w:p>
    <w:p w:rsidR="00C57277" w:rsidRPr="00C57277" w:rsidRDefault="00C57277" w:rsidP="00C57277">
      <w:pPr>
        <w:spacing w:after="0" w:line="240" w:lineRule="auto"/>
        <w:rPr>
          <w:rFonts w:ascii="Arial" w:eastAsia="Times New Roman" w:hAnsi="Arial" w:cs="Times New Roman"/>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1</w:t>
            </w:r>
          </w:p>
        </w:tc>
        <w:tc>
          <w:tcPr>
            <w:tcW w:w="9859"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Welcome and apologies</w:t>
            </w:r>
          </w:p>
        </w:tc>
      </w:tr>
      <w:tr w:rsidR="00C57277" w:rsidRPr="00C57277" w:rsidTr="00B13493">
        <w:tc>
          <w:tcPr>
            <w:tcW w:w="10534" w:type="dxa"/>
            <w:gridSpan w:val="4"/>
          </w:tcPr>
          <w:p w:rsidR="00B13493" w:rsidRDefault="00C57277" w:rsidP="00B7725E">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The Chair welcomed everyone to the meeting.  </w:t>
            </w:r>
            <w:r w:rsidR="00A34030">
              <w:rPr>
                <w:rFonts w:ascii="Arial" w:eastAsia="Times New Roman" w:hAnsi="Arial" w:cs="Times New Roman"/>
                <w:sz w:val="24"/>
                <w:szCs w:val="20"/>
                <w:lang w:val="en-US"/>
              </w:rPr>
              <w:t xml:space="preserve">Apologies were received </w:t>
            </w:r>
            <w:r w:rsidR="00A442F7">
              <w:rPr>
                <w:rFonts w:ascii="Arial" w:eastAsia="Times New Roman" w:hAnsi="Arial" w:cs="Times New Roman"/>
                <w:sz w:val="24"/>
                <w:szCs w:val="20"/>
                <w:lang w:val="en-US"/>
              </w:rPr>
              <w:t>and accepted from Suzannah Reeves.</w:t>
            </w:r>
          </w:p>
          <w:p w:rsidR="00B7725E" w:rsidRPr="00C57277" w:rsidRDefault="00B7725E" w:rsidP="00B7725E">
            <w:pPr>
              <w:spacing w:after="0" w:line="240" w:lineRule="auto"/>
              <w:rPr>
                <w:rFonts w:ascii="Arial" w:eastAsia="Times New Roman" w:hAnsi="Arial" w:cs="Times New Roman"/>
                <w:sz w:val="24"/>
                <w:szCs w:val="20"/>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6802"/>
        <w:gridCol w:w="1470"/>
        <w:gridCol w:w="1377"/>
      </w:tblGrid>
      <w:tr w:rsidR="00C57277" w:rsidRPr="00C57277" w:rsidTr="00B13493">
        <w:tc>
          <w:tcPr>
            <w:tcW w:w="670"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2</w:t>
            </w:r>
          </w:p>
        </w:tc>
        <w:tc>
          <w:tcPr>
            <w:tcW w:w="9864" w:type="dxa"/>
            <w:gridSpan w:val="3"/>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Declaration of Pecuniary Interests</w:t>
            </w:r>
          </w:p>
        </w:tc>
      </w:tr>
      <w:tr w:rsidR="00C57277" w:rsidRPr="00C57277" w:rsidTr="00B13493">
        <w:tc>
          <w:tcPr>
            <w:tcW w:w="10534" w:type="dxa"/>
            <w:gridSpan w:val="4"/>
          </w:tcPr>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There were no declarations of interests pertaining to any items on the agenda.</w:t>
            </w:r>
          </w:p>
          <w:p w:rsidR="00C57277" w:rsidRPr="00C57277" w:rsidRDefault="00C57277" w:rsidP="00C57277">
            <w:pPr>
              <w:spacing w:after="0" w:line="240" w:lineRule="auto"/>
              <w:rPr>
                <w:rFonts w:ascii="Arial" w:eastAsia="Times New Roman" w:hAnsi="Arial" w:cs="Times New Roman"/>
                <w:sz w:val="24"/>
                <w:szCs w:val="24"/>
                <w:lang w:val="en-US"/>
              </w:rPr>
            </w:pPr>
          </w:p>
        </w:tc>
      </w:tr>
      <w:tr w:rsidR="00C57277" w:rsidRPr="00C57277" w:rsidTr="00B13493">
        <w:tc>
          <w:tcPr>
            <w:tcW w:w="670"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999"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88"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Owner</w:t>
            </w:r>
          </w:p>
        </w:tc>
        <w:tc>
          <w:tcPr>
            <w:tcW w:w="1377"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Timescale</w:t>
            </w:r>
          </w:p>
        </w:tc>
      </w:tr>
      <w:tr w:rsidR="00C57277" w:rsidRPr="00C57277" w:rsidTr="00B13493">
        <w:tc>
          <w:tcPr>
            <w:tcW w:w="670" w:type="dxa"/>
          </w:tcPr>
          <w:p w:rsidR="00C57277" w:rsidRPr="00C57277" w:rsidRDefault="00C57277" w:rsidP="00C57277">
            <w:pPr>
              <w:spacing w:after="0" w:line="240" w:lineRule="auto"/>
              <w:rPr>
                <w:rFonts w:ascii="Arial" w:eastAsia="Times New Roman" w:hAnsi="Arial" w:cs="Arial"/>
                <w:lang w:eastAsia="en-GB"/>
              </w:rPr>
            </w:pPr>
          </w:p>
        </w:tc>
        <w:tc>
          <w:tcPr>
            <w:tcW w:w="6999" w:type="dxa"/>
          </w:tcPr>
          <w:p w:rsidR="00C57277" w:rsidRPr="00C57277" w:rsidRDefault="00C57277" w:rsidP="00C57277">
            <w:pPr>
              <w:spacing w:after="0" w:line="240" w:lineRule="auto"/>
              <w:rPr>
                <w:rFonts w:ascii="Arial" w:eastAsia="Times New Roman" w:hAnsi="Arial" w:cs="Times New Roman"/>
                <w:sz w:val="24"/>
                <w:szCs w:val="24"/>
                <w:lang w:eastAsia="en-GB"/>
              </w:rPr>
            </w:pPr>
          </w:p>
        </w:tc>
        <w:tc>
          <w:tcPr>
            <w:tcW w:w="14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377"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B605B9" w:rsidRDefault="00B605B9" w:rsidP="00C57277">
      <w:pPr>
        <w:spacing w:after="0" w:line="240" w:lineRule="auto"/>
        <w:rPr>
          <w:rFonts w:ascii="Arial" w:eastAsia="Times New Roman" w:hAnsi="Arial" w:cs="Times New Roman"/>
          <w:sz w:val="24"/>
          <w:szCs w:val="20"/>
          <w:lang w:eastAsia="en-GB"/>
        </w:rPr>
      </w:pPr>
    </w:p>
    <w:p w:rsidR="00930901" w:rsidRDefault="00930901" w:rsidP="00C57277">
      <w:pPr>
        <w:spacing w:after="0" w:line="240" w:lineRule="auto"/>
        <w:rPr>
          <w:rFonts w:ascii="Arial" w:eastAsia="Times New Roman" w:hAnsi="Arial" w:cs="Times New Roman"/>
          <w:sz w:val="24"/>
          <w:szCs w:val="20"/>
          <w:lang w:eastAsia="en-GB"/>
        </w:rPr>
      </w:pPr>
    </w:p>
    <w:p w:rsidR="00930901" w:rsidRPr="00C57277" w:rsidRDefault="00930901"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6896"/>
        <w:gridCol w:w="1398"/>
        <w:gridCol w:w="1351"/>
      </w:tblGrid>
      <w:tr w:rsidR="00C57277" w:rsidRPr="00C57277" w:rsidTr="00B7725E">
        <w:tc>
          <w:tcPr>
            <w:tcW w:w="663"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lastRenderedPageBreak/>
              <w:t>6</w:t>
            </w:r>
          </w:p>
        </w:tc>
        <w:tc>
          <w:tcPr>
            <w:tcW w:w="9645"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4"/>
                <w:lang w:eastAsia="en-GB"/>
              </w:rPr>
              <w:t>Minut</w:t>
            </w:r>
            <w:r w:rsidR="00A442F7">
              <w:rPr>
                <w:rFonts w:ascii="Arial" w:eastAsia="Times New Roman" w:hAnsi="Arial" w:cs="Times New Roman"/>
                <w:b/>
                <w:sz w:val="24"/>
                <w:szCs w:val="24"/>
                <w:lang w:eastAsia="en-GB"/>
              </w:rPr>
              <w:t>es of the last meeting (3.3.21</w:t>
            </w:r>
            <w:r w:rsidRPr="00C57277">
              <w:rPr>
                <w:rFonts w:ascii="Arial" w:eastAsia="Times New Roman" w:hAnsi="Arial" w:cs="Times New Roman"/>
                <w:b/>
                <w:sz w:val="24"/>
                <w:szCs w:val="24"/>
                <w:lang w:eastAsia="en-GB"/>
              </w:rPr>
              <w:t>) and matters arising</w:t>
            </w:r>
          </w:p>
        </w:tc>
      </w:tr>
      <w:tr w:rsidR="00C57277" w:rsidRPr="00C57277" w:rsidTr="00B7725E">
        <w:tc>
          <w:tcPr>
            <w:tcW w:w="10308" w:type="dxa"/>
            <w:gridSpan w:val="4"/>
          </w:tcPr>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The minutes of the last meeting were approved as an accurate record</w:t>
            </w:r>
            <w:r w:rsidR="00A34030">
              <w:rPr>
                <w:rFonts w:ascii="Arial" w:eastAsia="Times New Roman" w:hAnsi="Arial" w:cs="Times New Roman"/>
                <w:sz w:val="24"/>
                <w:szCs w:val="20"/>
                <w:lang w:val="en-US"/>
              </w:rPr>
              <w:t xml:space="preserve">, </w:t>
            </w:r>
            <w:r w:rsidRPr="00C57277">
              <w:rPr>
                <w:rFonts w:ascii="Arial" w:eastAsia="Times New Roman" w:hAnsi="Arial" w:cs="Times New Roman"/>
                <w:sz w:val="24"/>
                <w:szCs w:val="20"/>
                <w:lang w:val="en-US"/>
              </w:rPr>
              <w:t>and a copy will be signed for retention on file at the earliest opportunity.</w:t>
            </w:r>
          </w:p>
          <w:p w:rsidR="00A34030" w:rsidRDefault="00A34030" w:rsidP="00C57277">
            <w:pPr>
              <w:spacing w:after="0" w:line="240" w:lineRule="auto"/>
              <w:rPr>
                <w:rFonts w:ascii="Arial" w:eastAsia="Times New Roman" w:hAnsi="Arial" w:cs="Times New Roman"/>
                <w:sz w:val="24"/>
                <w:szCs w:val="20"/>
                <w:lang w:val="en-US"/>
              </w:rPr>
            </w:pPr>
          </w:p>
          <w:p w:rsidR="00B13493" w:rsidRDefault="00BB2A9C" w:rsidP="00BB2A9C">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u w:val="single"/>
                <w:lang w:val="en-US"/>
              </w:rPr>
              <w:t>Matters arising</w:t>
            </w:r>
          </w:p>
          <w:p w:rsidR="00BB2A9C" w:rsidRDefault="00BB2A9C" w:rsidP="00BB2A9C">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 xml:space="preserve">Page 2 (Item 3) – The Special Educational Needs and Disability (SEND) Policy and the Local Authority (LA) offer has been </w:t>
            </w:r>
            <w:r w:rsidR="00930901">
              <w:rPr>
                <w:rFonts w:ascii="Arial" w:eastAsia="Times New Roman" w:hAnsi="Arial" w:cs="Times New Roman"/>
                <w:sz w:val="24"/>
                <w:szCs w:val="20"/>
                <w:lang w:val="en-US"/>
              </w:rPr>
              <w:t xml:space="preserve">separated and </w:t>
            </w:r>
            <w:r>
              <w:rPr>
                <w:rFonts w:ascii="Arial" w:eastAsia="Times New Roman" w:hAnsi="Arial" w:cs="Times New Roman"/>
                <w:sz w:val="24"/>
                <w:szCs w:val="20"/>
                <w:lang w:val="en-US"/>
              </w:rPr>
              <w:t>updated on the school’s website.</w:t>
            </w:r>
          </w:p>
          <w:p w:rsidR="00BB2A9C" w:rsidRDefault="00BB2A9C" w:rsidP="00BB2A9C">
            <w:pPr>
              <w:spacing w:after="0" w:line="240" w:lineRule="auto"/>
              <w:rPr>
                <w:rFonts w:ascii="Arial" w:eastAsia="Times New Roman" w:hAnsi="Arial" w:cs="Times New Roman"/>
                <w:sz w:val="24"/>
                <w:szCs w:val="20"/>
                <w:lang w:val="en-US"/>
              </w:rPr>
            </w:pPr>
          </w:p>
          <w:p w:rsidR="00BB2A9C" w:rsidRDefault="00930901" w:rsidP="00BB2A9C">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Page 8 (Item 9) – The Relationships and Sex Education (SRE) curriculum was discussed at the Governing Body meeting in April 2021.</w:t>
            </w:r>
          </w:p>
          <w:p w:rsidR="00930901" w:rsidRDefault="00930901" w:rsidP="00BB2A9C">
            <w:pPr>
              <w:spacing w:after="0" w:line="240" w:lineRule="auto"/>
              <w:rPr>
                <w:rFonts w:ascii="Arial" w:eastAsia="Times New Roman" w:hAnsi="Arial" w:cs="Times New Roman"/>
                <w:sz w:val="24"/>
                <w:szCs w:val="20"/>
                <w:lang w:val="en-US"/>
              </w:rPr>
            </w:pPr>
          </w:p>
          <w:p w:rsidR="00930901" w:rsidRDefault="00930901" w:rsidP="00BB2A9C">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Page 8 (Item 9) – The Clerk provided the Headteacher with parent election information as requested.</w:t>
            </w:r>
          </w:p>
          <w:p w:rsidR="00930901" w:rsidRPr="00BB2A9C" w:rsidRDefault="00930901" w:rsidP="00BB2A9C">
            <w:pPr>
              <w:spacing w:after="0" w:line="240" w:lineRule="auto"/>
              <w:rPr>
                <w:rFonts w:ascii="Arial" w:eastAsia="Times New Roman" w:hAnsi="Arial" w:cs="Times New Roman"/>
                <w:sz w:val="24"/>
                <w:szCs w:val="20"/>
                <w:lang w:val="en-US"/>
              </w:rPr>
            </w:pPr>
          </w:p>
        </w:tc>
      </w:tr>
      <w:tr w:rsidR="00C57277" w:rsidRPr="00C57277" w:rsidTr="00B7725E">
        <w:tc>
          <w:tcPr>
            <w:tcW w:w="663"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896"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398"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35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7725E">
        <w:tc>
          <w:tcPr>
            <w:tcW w:w="663" w:type="dxa"/>
          </w:tcPr>
          <w:p w:rsidR="00C57277" w:rsidRPr="00C57277" w:rsidRDefault="00C57277" w:rsidP="00C57277">
            <w:pPr>
              <w:spacing w:after="0" w:line="240" w:lineRule="auto"/>
              <w:rPr>
                <w:rFonts w:ascii="Arial" w:eastAsia="Times New Roman" w:hAnsi="Arial" w:cs="Arial"/>
                <w:lang w:eastAsia="en-GB"/>
              </w:rPr>
            </w:pPr>
          </w:p>
        </w:tc>
        <w:tc>
          <w:tcPr>
            <w:tcW w:w="6896" w:type="dxa"/>
          </w:tcPr>
          <w:p w:rsidR="00C57277" w:rsidRPr="00C57277" w:rsidRDefault="00C57277" w:rsidP="00930901">
            <w:pPr>
              <w:numPr>
                <w:ilvl w:val="0"/>
                <w:numId w:val="2"/>
              </w:num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Minutes of the last meeting approved</w:t>
            </w:r>
          </w:p>
        </w:tc>
        <w:tc>
          <w:tcPr>
            <w:tcW w:w="1398" w:type="dxa"/>
          </w:tcPr>
          <w:p w:rsidR="006563C4"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w:t>
            </w:r>
            <w:r w:rsidR="00075E7A">
              <w:rPr>
                <w:rFonts w:ascii="Arial" w:eastAsia="Times New Roman" w:hAnsi="Arial" w:cs="Times New Roman"/>
                <w:sz w:val="24"/>
                <w:szCs w:val="20"/>
                <w:lang w:eastAsia="en-GB"/>
              </w:rPr>
              <w:t>urriculum Cttee.</w:t>
            </w:r>
          </w:p>
        </w:tc>
        <w:tc>
          <w:tcPr>
            <w:tcW w:w="1351" w:type="dxa"/>
          </w:tcPr>
          <w:p w:rsidR="00C57277" w:rsidRPr="00C57277" w:rsidRDefault="00C57277" w:rsidP="00C57277">
            <w:pPr>
              <w:spacing w:after="0" w:line="240" w:lineRule="auto"/>
              <w:rPr>
                <w:rFonts w:ascii="Arial" w:eastAsia="Times New Roman" w:hAnsi="Arial" w:cs="Times New Roman"/>
                <w:sz w:val="24"/>
                <w:szCs w:val="20"/>
                <w:lang w:eastAsia="en-GB"/>
              </w:rPr>
            </w:pPr>
          </w:p>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r w:rsidRPr="00C57277">
        <w:rPr>
          <w:rFonts w:ascii="Arial" w:eastAsia="Times New Roman" w:hAnsi="Arial" w:cs="Arial"/>
          <w:sz w:val="18"/>
          <w:szCs w:val="18"/>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B7725E"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4</w:t>
            </w:r>
          </w:p>
        </w:tc>
        <w:tc>
          <w:tcPr>
            <w:tcW w:w="9859" w:type="dxa"/>
            <w:gridSpan w:val="3"/>
          </w:tcPr>
          <w:p w:rsidR="00C57277" w:rsidRPr="00C57277" w:rsidRDefault="00930901" w:rsidP="00C57277">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COVID Risk Assessment update</w:t>
            </w:r>
          </w:p>
        </w:tc>
      </w:tr>
      <w:tr w:rsidR="00C57277" w:rsidRPr="00C57277" w:rsidTr="00B13493">
        <w:tc>
          <w:tcPr>
            <w:tcW w:w="10534" w:type="dxa"/>
            <w:gridSpan w:val="4"/>
          </w:tcPr>
          <w:p w:rsidR="00B7725E" w:rsidRDefault="00F257BC"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Cavendish Covid-19 Update report was circulated in advance of the meeting for information.  The HT provided a verbal summary</w:t>
            </w:r>
            <w:r w:rsidR="00930901">
              <w:rPr>
                <w:rFonts w:ascii="Arial" w:eastAsia="Times New Roman" w:hAnsi="Arial" w:cs="Times New Roman"/>
                <w:sz w:val="24"/>
                <w:szCs w:val="24"/>
                <w:lang w:val="en-US"/>
              </w:rPr>
              <w:t xml:space="preserve"> and the following points were highlighted in discussion. </w:t>
            </w:r>
          </w:p>
          <w:p w:rsidR="00930901" w:rsidRDefault="00930901" w:rsidP="00C57277">
            <w:pPr>
              <w:spacing w:after="0" w:line="240" w:lineRule="auto"/>
              <w:rPr>
                <w:rFonts w:ascii="Arial" w:eastAsia="Times New Roman" w:hAnsi="Arial" w:cs="Times New Roman"/>
                <w:sz w:val="24"/>
                <w:szCs w:val="24"/>
                <w:lang w:val="en-US"/>
              </w:rPr>
            </w:pPr>
          </w:p>
          <w:p w:rsidR="00930901" w:rsidRDefault="00A479B8"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school risk assessment has</w:t>
            </w:r>
            <w:r w:rsidR="00F257BC">
              <w:rPr>
                <w:rFonts w:ascii="Arial" w:eastAsia="Times New Roman" w:hAnsi="Arial" w:cs="Times New Roman"/>
                <w:sz w:val="24"/>
                <w:szCs w:val="24"/>
                <w:lang w:val="en-US"/>
              </w:rPr>
              <w:t xml:space="preserve"> no</w:t>
            </w:r>
            <w:r w:rsidR="00FF5597">
              <w:rPr>
                <w:rFonts w:ascii="Arial" w:eastAsia="Times New Roman" w:hAnsi="Arial" w:cs="Times New Roman"/>
                <w:sz w:val="24"/>
                <w:szCs w:val="24"/>
                <w:lang w:val="en-US"/>
              </w:rPr>
              <w:t>t</w:t>
            </w:r>
            <w:r w:rsidR="00F257BC">
              <w:rPr>
                <w:rFonts w:ascii="Arial" w:eastAsia="Times New Roman" w:hAnsi="Arial" w:cs="Times New Roman"/>
                <w:sz w:val="24"/>
                <w:szCs w:val="24"/>
                <w:lang w:val="en-US"/>
              </w:rPr>
              <w:t xml:space="preserve"> changed since last circulated.  The school is beginning to open up more widely, such as opening the library and resuming clubs.  A few year groups are now having lunch in the hall.</w:t>
            </w:r>
          </w:p>
          <w:p w:rsidR="00F257BC" w:rsidRDefault="00F257BC" w:rsidP="00C57277">
            <w:pPr>
              <w:spacing w:after="0" w:line="240" w:lineRule="auto"/>
              <w:rPr>
                <w:rFonts w:ascii="Arial" w:eastAsia="Times New Roman" w:hAnsi="Arial" w:cs="Times New Roman"/>
                <w:sz w:val="24"/>
                <w:szCs w:val="24"/>
                <w:lang w:val="en-US"/>
              </w:rPr>
            </w:pPr>
          </w:p>
          <w:p w:rsidR="00F257BC" w:rsidRDefault="00F257BC"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Staff have recently been consulted regarding further easing of restrictions, with the view of implementing these after the Whit break.  This will include year group playtimes and lunchtimes, full re-opening of the dining hall, year group assemblies and socially distanced staff meetings in person.  Some trips are planned for later in the summer term.  </w:t>
            </w:r>
          </w:p>
          <w:p w:rsidR="00F257BC" w:rsidRDefault="00F257BC" w:rsidP="00C57277">
            <w:pPr>
              <w:spacing w:after="0" w:line="240" w:lineRule="auto"/>
              <w:rPr>
                <w:rFonts w:ascii="Arial" w:eastAsia="Times New Roman" w:hAnsi="Arial" w:cs="Times New Roman"/>
                <w:sz w:val="24"/>
                <w:szCs w:val="24"/>
                <w:lang w:val="en-US"/>
              </w:rPr>
            </w:pPr>
          </w:p>
          <w:p w:rsidR="00F257BC" w:rsidRDefault="00F257BC"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school will continue with PE kits on PE days until the end of the year, as well as staggered starts and different entrances until the end of the year, and possibly beyond.  In September, there will be a need for PE kit rules to be re-addressed.</w:t>
            </w:r>
          </w:p>
          <w:p w:rsidR="00F257BC" w:rsidRDefault="00F257BC" w:rsidP="00C57277">
            <w:pPr>
              <w:spacing w:after="0" w:line="240" w:lineRule="auto"/>
              <w:rPr>
                <w:rFonts w:ascii="Arial" w:eastAsia="Times New Roman" w:hAnsi="Arial" w:cs="Times New Roman"/>
                <w:sz w:val="24"/>
                <w:szCs w:val="24"/>
                <w:lang w:val="en-US"/>
              </w:rPr>
            </w:pPr>
          </w:p>
          <w:p w:rsidR="006A460B" w:rsidRDefault="00F257BC"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Parents’ evening was held via Zoom, w</w:t>
            </w:r>
            <w:r w:rsidR="006A460B">
              <w:rPr>
                <w:rFonts w:ascii="Arial" w:eastAsia="Times New Roman" w:hAnsi="Arial" w:cs="Times New Roman"/>
                <w:sz w:val="24"/>
                <w:szCs w:val="24"/>
                <w:lang w:val="en-US"/>
              </w:rPr>
              <w:t>hich was successful, although there were some unforeseen technical issues</w:t>
            </w:r>
            <w:r>
              <w:rPr>
                <w:rFonts w:ascii="Arial" w:eastAsia="Times New Roman" w:hAnsi="Arial" w:cs="Times New Roman"/>
                <w:sz w:val="24"/>
                <w:szCs w:val="24"/>
                <w:lang w:val="en-US"/>
              </w:rPr>
              <w:t>.  Following the event, a feedback survey was</w:t>
            </w:r>
            <w:r w:rsidR="006A460B">
              <w:rPr>
                <w:rFonts w:ascii="Arial" w:eastAsia="Times New Roman" w:hAnsi="Arial" w:cs="Times New Roman"/>
                <w:sz w:val="24"/>
                <w:szCs w:val="24"/>
                <w:lang w:val="en-US"/>
              </w:rPr>
              <w:t xml:space="preserve"> sent out to parents and the current feedback is that 60% of parents prefer to at</w:t>
            </w:r>
            <w:r w:rsidR="00A479B8">
              <w:rPr>
                <w:rFonts w:ascii="Arial" w:eastAsia="Times New Roman" w:hAnsi="Arial" w:cs="Times New Roman"/>
                <w:sz w:val="24"/>
                <w:szCs w:val="24"/>
                <w:lang w:val="en-US"/>
              </w:rPr>
              <w:t>tend in person and 40% prefer</w:t>
            </w:r>
            <w:r w:rsidR="006A460B">
              <w:rPr>
                <w:rFonts w:ascii="Arial" w:eastAsia="Times New Roman" w:hAnsi="Arial" w:cs="Times New Roman"/>
                <w:sz w:val="24"/>
                <w:szCs w:val="24"/>
                <w:lang w:val="en-US"/>
              </w:rPr>
              <w:t xml:space="preserve"> Zoom.  The Senior Leadership Team (SLT) will discuss options for future events, which may be a mix of in person and remote.  </w:t>
            </w:r>
          </w:p>
          <w:p w:rsidR="006A460B" w:rsidRDefault="006A460B" w:rsidP="00C57277">
            <w:pPr>
              <w:spacing w:after="0" w:line="240" w:lineRule="auto"/>
              <w:rPr>
                <w:rFonts w:ascii="Arial" w:eastAsia="Times New Roman" w:hAnsi="Arial" w:cs="Times New Roman"/>
                <w:sz w:val="24"/>
                <w:szCs w:val="24"/>
                <w:lang w:val="en-US"/>
              </w:rPr>
            </w:pPr>
          </w:p>
          <w:p w:rsidR="006A460B" w:rsidRDefault="006A460B"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The governors </w:t>
            </w:r>
            <w:r w:rsidR="00B8177C">
              <w:rPr>
                <w:rFonts w:ascii="Arial" w:eastAsia="Times New Roman" w:hAnsi="Arial" w:cs="Times New Roman"/>
                <w:sz w:val="24"/>
                <w:szCs w:val="24"/>
                <w:lang w:val="en-US"/>
              </w:rPr>
              <w:t>took time to reflect on the format of the r</w:t>
            </w:r>
            <w:r>
              <w:rPr>
                <w:rFonts w:ascii="Arial" w:eastAsia="Times New Roman" w:hAnsi="Arial" w:cs="Times New Roman"/>
                <w:sz w:val="24"/>
                <w:szCs w:val="24"/>
                <w:lang w:val="en-US"/>
              </w:rPr>
              <w:t xml:space="preserve">ecent parents’ evening event.  </w:t>
            </w:r>
            <w:r w:rsidR="00A479B8">
              <w:rPr>
                <w:rFonts w:ascii="Arial" w:eastAsia="Times New Roman" w:hAnsi="Arial" w:cs="Times New Roman"/>
                <w:sz w:val="24"/>
                <w:szCs w:val="24"/>
                <w:lang w:val="en-US"/>
              </w:rPr>
              <w:t xml:space="preserve">There are positives and negatives for both face to face and remote formats. </w:t>
            </w:r>
            <w:r>
              <w:rPr>
                <w:rFonts w:ascii="Arial" w:eastAsia="Times New Roman" w:hAnsi="Arial" w:cs="Times New Roman"/>
                <w:sz w:val="24"/>
                <w:szCs w:val="24"/>
                <w:lang w:val="en-US"/>
              </w:rPr>
              <w:t>The Headteacher agreed to take thei</w:t>
            </w:r>
            <w:r w:rsidR="00B8177C">
              <w:rPr>
                <w:rFonts w:ascii="Arial" w:eastAsia="Times New Roman" w:hAnsi="Arial" w:cs="Times New Roman"/>
                <w:sz w:val="24"/>
                <w:szCs w:val="24"/>
                <w:lang w:val="en-US"/>
              </w:rPr>
              <w:t>r views into consideration when determining future arrangements.</w:t>
            </w:r>
          </w:p>
          <w:p w:rsidR="007F4FA1" w:rsidRDefault="007F4FA1" w:rsidP="00C57277">
            <w:pPr>
              <w:spacing w:after="0" w:line="240" w:lineRule="auto"/>
              <w:rPr>
                <w:rFonts w:ascii="Arial" w:eastAsia="Times New Roman" w:hAnsi="Arial" w:cs="Times New Roman"/>
                <w:sz w:val="24"/>
                <w:szCs w:val="24"/>
                <w:lang w:val="en-US"/>
              </w:rPr>
            </w:pPr>
          </w:p>
          <w:p w:rsidR="007F4FA1" w:rsidRDefault="007F4FA1"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Cases of Covid-19 in Didsbury continue to be low in comparison to earlier in the pandemic; however, there have been cases in school in recent weeks, which has resulted in the isolation of two class bubbles.</w:t>
            </w:r>
          </w:p>
          <w:p w:rsidR="007F4FA1" w:rsidRDefault="007F4FA1" w:rsidP="00C57277">
            <w:pPr>
              <w:spacing w:after="0" w:line="240" w:lineRule="auto"/>
              <w:rPr>
                <w:rFonts w:ascii="Arial" w:eastAsia="Times New Roman" w:hAnsi="Arial" w:cs="Times New Roman"/>
                <w:sz w:val="24"/>
                <w:szCs w:val="24"/>
                <w:lang w:val="en-US"/>
              </w:rPr>
            </w:pPr>
          </w:p>
          <w:p w:rsidR="00416CE2" w:rsidRDefault="007F4FA1"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lastRenderedPageBreak/>
              <w:t xml:space="preserve">There is new Manchester guidance which includes ‘no go’ areas in the city and there are slight changes regarding </w:t>
            </w:r>
            <w:r w:rsidR="00416CE2">
              <w:rPr>
                <w:rFonts w:ascii="Arial" w:eastAsia="Times New Roman" w:hAnsi="Arial" w:cs="Times New Roman"/>
                <w:sz w:val="24"/>
                <w:szCs w:val="24"/>
                <w:lang w:val="en-US"/>
              </w:rPr>
              <w:t>the communication with parents when a child is sent home.  From now on if a child is sent home to isolate, the guidance is that school should advise parents to take their child for a Polymerase Chain Reaction (PCR) test.  Regardless of the result, the child must isolate at home for 10 days.  This is difficult to communicate and enforce, as it is guidance only.</w:t>
            </w:r>
          </w:p>
          <w:p w:rsidR="00416CE2" w:rsidRDefault="00416CE2" w:rsidP="00C57277">
            <w:pPr>
              <w:spacing w:after="0" w:line="240" w:lineRule="auto"/>
              <w:rPr>
                <w:rFonts w:ascii="Arial" w:eastAsia="Times New Roman" w:hAnsi="Arial" w:cs="Times New Roman"/>
                <w:sz w:val="24"/>
                <w:szCs w:val="24"/>
                <w:lang w:val="en-US"/>
              </w:rPr>
            </w:pPr>
          </w:p>
          <w:p w:rsidR="00416CE2" w:rsidRDefault="00416CE2" w:rsidP="00C57277">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Would it be useful to include the guidance on the Covid section on the school’s website?</w:t>
            </w:r>
          </w:p>
          <w:p w:rsidR="00416CE2" w:rsidRDefault="00416CE2"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Yes, it could be uploaded to this section of the website.</w:t>
            </w:r>
          </w:p>
          <w:p w:rsidR="00416CE2" w:rsidRDefault="00416CE2" w:rsidP="00C57277">
            <w:pPr>
              <w:spacing w:after="0" w:line="240" w:lineRule="auto"/>
              <w:rPr>
                <w:rFonts w:ascii="Arial" w:eastAsia="Times New Roman" w:hAnsi="Arial" w:cs="Times New Roman"/>
                <w:sz w:val="24"/>
                <w:szCs w:val="24"/>
                <w:lang w:val="en-US"/>
              </w:rPr>
            </w:pPr>
          </w:p>
          <w:p w:rsidR="00416CE2" w:rsidRDefault="0006695D"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It was hoped that future staff meetings </w:t>
            </w:r>
            <w:r w:rsidR="00657E12">
              <w:rPr>
                <w:rFonts w:ascii="Arial" w:eastAsia="Times New Roman" w:hAnsi="Arial" w:cs="Times New Roman"/>
                <w:sz w:val="24"/>
                <w:szCs w:val="24"/>
                <w:lang w:val="en-US"/>
              </w:rPr>
              <w:t>could take place in person</w:t>
            </w:r>
            <w:r>
              <w:rPr>
                <w:rFonts w:ascii="Arial" w:eastAsia="Times New Roman" w:hAnsi="Arial" w:cs="Times New Roman"/>
                <w:sz w:val="24"/>
                <w:szCs w:val="24"/>
                <w:lang w:val="en-US"/>
              </w:rPr>
              <w:t>; however, as</w:t>
            </w:r>
            <w:r w:rsidR="00416CE2">
              <w:rPr>
                <w:rFonts w:ascii="Arial" w:eastAsia="Times New Roman" w:hAnsi="Arial" w:cs="Times New Roman"/>
                <w:sz w:val="24"/>
                <w:szCs w:val="24"/>
                <w:lang w:val="en-US"/>
              </w:rPr>
              <w:t xml:space="preserve"> there has been another wave in school, staff anxiety levels are fluctuating.  </w:t>
            </w:r>
            <w:r w:rsidR="00657E12">
              <w:rPr>
                <w:rFonts w:ascii="Arial" w:eastAsia="Times New Roman" w:hAnsi="Arial" w:cs="Times New Roman"/>
                <w:sz w:val="24"/>
                <w:szCs w:val="24"/>
                <w:lang w:val="en-US"/>
              </w:rPr>
              <w:t xml:space="preserve">Therefore, the two staff meetings before half term will take place via Zoom.  </w:t>
            </w:r>
          </w:p>
          <w:p w:rsidR="00657E12" w:rsidRDefault="00657E12" w:rsidP="00C57277">
            <w:pPr>
              <w:spacing w:after="0" w:line="240" w:lineRule="auto"/>
              <w:rPr>
                <w:rFonts w:ascii="Arial" w:eastAsia="Times New Roman" w:hAnsi="Arial" w:cs="Times New Roman"/>
                <w:sz w:val="24"/>
                <w:szCs w:val="24"/>
                <w:lang w:val="en-US"/>
              </w:rPr>
            </w:pPr>
          </w:p>
          <w:p w:rsidR="00657E12" w:rsidRDefault="00657E12"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Moving forward, and if the restrictions are lifted on the 21</w:t>
            </w:r>
            <w:r w:rsidRPr="00657E12">
              <w:rPr>
                <w:rFonts w:ascii="Arial" w:eastAsia="Times New Roman" w:hAnsi="Arial" w:cs="Times New Roman"/>
                <w:sz w:val="24"/>
                <w:szCs w:val="24"/>
                <w:vertAlign w:val="superscript"/>
                <w:lang w:val="en-US"/>
              </w:rPr>
              <w:t>st</w:t>
            </w:r>
            <w:r>
              <w:rPr>
                <w:rFonts w:ascii="Arial" w:eastAsia="Times New Roman" w:hAnsi="Arial" w:cs="Times New Roman"/>
                <w:sz w:val="24"/>
                <w:szCs w:val="24"/>
                <w:lang w:val="en-US"/>
              </w:rPr>
              <w:t xml:space="preserve"> June, if there are only one or two members of staff anxious about meeting in person, adaptations will be made for those individuals, rather than meetings taking place in the format the most anxious are comfortable with.  </w:t>
            </w:r>
          </w:p>
          <w:p w:rsidR="0006695D" w:rsidRDefault="0006695D" w:rsidP="00C57277">
            <w:pPr>
              <w:spacing w:after="0" w:line="240" w:lineRule="auto"/>
              <w:rPr>
                <w:rFonts w:ascii="Arial" w:eastAsia="Times New Roman" w:hAnsi="Arial" w:cs="Times New Roman"/>
                <w:sz w:val="24"/>
                <w:szCs w:val="24"/>
                <w:lang w:val="en-US"/>
              </w:rPr>
            </w:pPr>
          </w:p>
          <w:p w:rsidR="00416CE2" w:rsidRDefault="00416CE2"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There are many events planned for the summer term, such as a school disco on the field for Year 6 and Sports Day.  </w:t>
            </w:r>
          </w:p>
          <w:p w:rsidR="00416CE2" w:rsidRDefault="00416CE2" w:rsidP="00C57277">
            <w:pPr>
              <w:spacing w:after="0" w:line="240" w:lineRule="auto"/>
              <w:rPr>
                <w:rFonts w:ascii="Arial" w:eastAsia="Times New Roman" w:hAnsi="Arial" w:cs="Times New Roman"/>
                <w:sz w:val="24"/>
                <w:szCs w:val="24"/>
                <w:lang w:val="en-US"/>
              </w:rPr>
            </w:pPr>
          </w:p>
          <w:p w:rsidR="00416CE2" w:rsidRPr="00416CE2" w:rsidRDefault="00416CE2"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There is a need for constant consideration on how to continue to do events but in a different format.</w:t>
            </w:r>
          </w:p>
          <w:p w:rsidR="00F257BC" w:rsidRPr="00B7725E" w:rsidRDefault="00F257BC" w:rsidP="00C57277">
            <w:pPr>
              <w:spacing w:after="0" w:line="240" w:lineRule="auto"/>
              <w:rPr>
                <w:rFonts w:ascii="Arial" w:eastAsia="Times New Roman" w:hAnsi="Arial" w:cs="Times New Roman"/>
                <w:sz w:val="24"/>
                <w:szCs w:val="24"/>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E19F2" w:rsidRDefault="00C57277" w:rsidP="00136F63">
            <w:pPr>
              <w:pStyle w:val="ListParagraph"/>
              <w:spacing w:after="0" w:line="240" w:lineRule="auto"/>
              <w:rPr>
                <w:rFonts w:ascii="Arial" w:hAnsi="Arial"/>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B7725E"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5</w:t>
            </w:r>
          </w:p>
        </w:tc>
        <w:tc>
          <w:tcPr>
            <w:tcW w:w="9859" w:type="dxa"/>
            <w:gridSpan w:val="3"/>
          </w:tcPr>
          <w:p w:rsidR="00C57277" w:rsidRPr="00930901" w:rsidRDefault="00930901" w:rsidP="00C57277">
            <w:pPr>
              <w:spacing w:after="0" w:line="240" w:lineRule="auto"/>
              <w:rPr>
                <w:rFonts w:ascii="Arial" w:eastAsia="Times New Roman" w:hAnsi="Arial" w:cs="Arial"/>
                <w:b/>
                <w:sz w:val="24"/>
                <w:szCs w:val="24"/>
                <w:lang w:eastAsia="en-GB"/>
              </w:rPr>
            </w:pPr>
            <w:r w:rsidRPr="00930901">
              <w:rPr>
                <w:rFonts w:ascii="Arial" w:hAnsi="Arial" w:cs="Arial"/>
                <w:b/>
                <w:sz w:val="24"/>
                <w:szCs w:val="24"/>
              </w:rPr>
              <w:t>2020-21 pupil progress data and assessment, including disadvantaged pupils</w:t>
            </w:r>
          </w:p>
        </w:tc>
      </w:tr>
      <w:tr w:rsidR="00C57277" w:rsidRPr="00C57277" w:rsidTr="00B13493">
        <w:tc>
          <w:tcPr>
            <w:tcW w:w="10534" w:type="dxa"/>
            <w:gridSpan w:val="4"/>
          </w:tcPr>
          <w:p w:rsidR="008A62A5" w:rsidRDefault="00C57277" w:rsidP="00930901">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Governors received and noted </w:t>
            </w:r>
            <w:r w:rsidR="00416CE2">
              <w:rPr>
                <w:rFonts w:ascii="Arial" w:eastAsia="Times New Roman" w:hAnsi="Arial" w:cs="Times New Roman"/>
                <w:sz w:val="24"/>
                <w:szCs w:val="20"/>
                <w:lang w:val="en-US"/>
              </w:rPr>
              <w:t>the following:</w:t>
            </w:r>
          </w:p>
          <w:p w:rsidR="00416CE2" w:rsidRDefault="00416CE2" w:rsidP="00930901">
            <w:pPr>
              <w:spacing w:after="0" w:line="240" w:lineRule="auto"/>
              <w:rPr>
                <w:rFonts w:ascii="Arial" w:eastAsia="Times New Roman" w:hAnsi="Arial" w:cs="Times New Roman"/>
                <w:sz w:val="24"/>
                <w:szCs w:val="20"/>
                <w:lang w:val="en-US"/>
              </w:rPr>
            </w:pPr>
          </w:p>
          <w:p w:rsidR="00416CE2" w:rsidRDefault="0006695D" w:rsidP="00416CE2">
            <w:pPr>
              <w:pStyle w:val="ListParagraph"/>
              <w:numPr>
                <w:ilvl w:val="0"/>
                <w:numId w:val="2"/>
              </w:numPr>
              <w:spacing w:after="0" w:line="240" w:lineRule="auto"/>
              <w:rPr>
                <w:rFonts w:ascii="Arial" w:hAnsi="Arial"/>
                <w:sz w:val="24"/>
                <w:szCs w:val="20"/>
              </w:rPr>
            </w:pPr>
            <w:r>
              <w:rPr>
                <w:rFonts w:ascii="Arial" w:hAnsi="Arial"/>
                <w:sz w:val="24"/>
                <w:szCs w:val="20"/>
              </w:rPr>
              <w:t>Maths, Reading and Writing Key Stage 1 (KS1) Spring 20/21 Judgements</w:t>
            </w:r>
          </w:p>
          <w:p w:rsidR="0006695D" w:rsidRDefault="0006695D" w:rsidP="00416CE2">
            <w:pPr>
              <w:pStyle w:val="ListParagraph"/>
              <w:numPr>
                <w:ilvl w:val="0"/>
                <w:numId w:val="2"/>
              </w:numPr>
              <w:spacing w:after="0" w:line="240" w:lineRule="auto"/>
              <w:rPr>
                <w:rFonts w:ascii="Arial" w:hAnsi="Arial"/>
                <w:sz w:val="24"/>
                <w:szCs w:val="20"/>
              </w:rPr>
            </w:pPr>
            <w:r>
              <w:rPr>
                <w:rFonts w:ascii="Arial" w:hAnsi="Arial"/>
                <w:sz w:val="24"/>
                <w:szCs w:val="20"/>
              </w:rPr>
              <w:t>Maths, Reading and Writing KS1 Spring 20/21 Judgements Non-Pupil Premium</w:t>
            </w:r>
          </w:p>
          <w:p w:rsidR="0006695D" w:rsidRDefault="0006695D" w:rsidP="00416CE2">
            <w:pPr>
              <w:pStyle w:val="ListParagraph"/>
              <w:numPr>
                <w:ilvl w:val="0"/>
                <w:numId w:val="2"/>
              </w:numPr>
              <w:spacing w:after="0" w:line="240" w:lineRule="auto"/>
              <w:rPr>
                <w:rFonts w:ascii="Arial" w:hAnsi="Arial"/>
                <w:sz w:val="24"/>
                <w:szCs w:val="20"/>
              </w:rPr>
            </w:pPr>
            <w:r>
              <w:rPr>
                <w:rFonts w:ascii="Arial" w:hAnsi="Arial"/>
                <w:sz w:val="24"/>
                <w:szCs w:val="20"/>
              </w:rPr>
              <w:t>Maths, Reading and Writing KS1 Spring 20/21 Judgements Pupil Premium</w:t>
            </w:r>
          </w:p>
          <w:p w:rsidR="0006695D" w:rsidRDefault="0006695D" w:rsidP="0006695D">
            <w:pPr>
              <w:pStyle w:val="ListParagraph"/>
              <w:numPr>
                <w:ilvl w:val="0"/>
                <w:numId w:val="2"/>
              </w:numPr>
              <w:spacing w:after="0" w:line="240" w:lineRule="auto"/>
              <w:rPr>
                <w:rFonts w:ascii="Arial" w:hAnsi="Arial"/>
                <w:sz w:val="24"/>
                <w:szCs w:val="20"/>
              </w:rPr>
            </w:pPr>
            <w:r>
              <w:rPr>
                <w:rFonts w:ascii="Arial" w:hAnsi="Arial"/>
                <w:sz w:val="24"/>
                <w:szCs w:val="20"/>
              </w:rPr>
              <w:t>Maths, Reading and Writing KS2 Spring 20/21 Judgements</w:t>
            </w:r>
          </w:p>
          <w:p w:rsidR="0006695D" w:rsidRDefault="0006695D" w:rsidP="0006695D">
            <w:pPr>
              <w:pStyle w:val="ListParagraph"/>
              <w:numPr>
                <w:ilvl w:val="0"/>
                <w:numId w:val="2"/>
              </w:numPr>
              <w:spacing w:after="0" w:line="240" w:lineRule="auto"/>
              <w:rPr>
                <w:rFonts w:ascii="Arial" w:hAnsi="Arial"/>
                <w:sz w:val="24"/>
                <w:szCs w:val="20"/>
              </w:rPr>
            </w:pPr>
            <w:r>
              <w:rPr>
                <w:rFonts w:ascii="Arial" w:hAnsi="Arial"/>
                <w:sz w:val="24"/>
                <w:szCs w:val="20"/>
              </w:rPr>
              <w:t>Maths, Reading and Writing KS2 Spring 20/21 Judgements Non-Pupil Premium</w:t>
            </w:r>
          </w:p>
          <w:p w:rsidR="0006695D" w:rsidRDefault="0006695D" w:rsidP="0006695D">
            <w:pPr>
              <w:pStyle w:val="ListParagraph"/>
              <w:numPr>
                <w:ilvl w:val="0"/>
                <w:numId w:val="2"/>
              </w:numPr>
              <w:spacing w:after="0" w:line="240" w:lineRule="auto"/>
              <w:rPr>
                <w:rFonts w:ascii="Arial" w:hAnsi="Arial"/>
                <w:sz w:val="24"/>
                <w:szCs w:val="20"/>
              </w:rPr>
            </w:pPr>
            <w:r>
              <w:rPr>
                <w:rFonts w:ascii="Arial" w:hAnsi="Arial"/>
                <w:sz w:val="24"/>
                <w:szCs w:val="20"/>
              </w:rPr>
              <w:t>Maths, Reading and Writing KS2 Spring 20/21 Judgements Pupil Premium</w:t>
            </w:r>
          </w:p>
          <w:p w:rsidR="0006695D" w:rsidRDefault="0006695D" w:rsidP="0006695D">
            <w:pPr>
              <w:spacing w:after="0" w:line="240" w:lineRule="auto"/>
              <w:rPr>
                <w:rFonts w:ascii="Arial" w:hAnsi="Arial"/>
                <w:sz w:val="24"/>
                <w:szCs w:val="20"/>
              </w:rPr>
            </w:pPr>
          </w:p>
          <w:p w:rsidR="0006695D" w:rsidRDefault="00657E12" w:rsidP="0006695D">
            <w:pPr>
              <w:spacing w:after="0" w:line="240" w:lineRule="auto"/>
              <w:rPr>
                <w:rFonts w:ascii="Arial" w:hAnsi="Arial"/>
                <w:sz w:val="24"/>
                <w:szCs w:val="20"/>
              </w:rPr>
            </w:pPr>
            <w:r>
              <w:rPr>
                <w:rFonts w:ascii="Arial" w:hAnsi="Arial"/>
                <w:sz w:val="24"/>
                <w:szCs w:val="20"/>
              </w:rPr>
              <w:t>The data is based on the assessments undertaken when the children returned to school in March.  The data highlights the</w:t>
            </w:r>
            <w:r w:rsidR="00FF5597">
              <w:rPr>
                <w:rFonts w:ascii="Arial" w:hAnsi="Arial"/>
                <w:sz w:val="24"/>
                <w:szCs w:val="20"/>
              </w:rPr>
              <w:t xml:space="preserve"> significant impact of</w:t>
            </w:r>
            <w:r>
              <w:rPr>
                <w:rFonts w:ascii="Arial" w:hAnsi="Arial"/>
                <w:sz w:val="24"/>
                <w:szCs w:val="20"/>
              </w:rPr>
              <w:t xml:space="preserve"> absence from school during Covid; however, </w:t>
            </w:r>
            <w:r w:rsidR="00FF5597">
              <w:rPr>
                <w:rFonts w:ascii="Arial" w:hAnsi="Arial"/>
                <w:sz w:val="24"/>
                <w:szCs w:val="20"/>
              </w:rPr>
              <w:t xml:space="preserve">plans are in place to support catch up and </w:t>
            </w:r>
            <w:r>
              <w:rPr>
                <w:rFonts w:ascii="Arial" w:hAnsi="Arial"/>
                <w:sz w:val="24"/>
                <w:szCs w:val="20"/>
              </w:rPr>
              <w:t xml:space="preserve">considerable progress is expected from now until the end of the year.  </w:t>
            </w:r>
          </w:p>
          <w:p w:rsidR="00657E12" w:rsidRDefault="00657E12" w:rsidP="0006695D">
            <w:pPr>
              <w:spacing w:after="0" w:line="240" w:lineRule="auto"/>
              <w:rPr>
                <w:rFonts w:ascii="Arial" w:hAnsi="Arial"/>
                <w:sz w:val="24"/>
                <w:szCs w:val="20"/>
              </w:rPr>
            </w:pPr>
          </w:p>
          <w:p w:rsidR="00657E12" w:rsidRDefault="00657E12" w:rsidP="0006695D">
            <w:pPr>
              <w:spacing w:after="0" w:line="240" w:lineRule="auto"/>
              <w:rPr>
                <w:rFonts w:ascii="Arial" w:hAnsi="Arial"/>
                <w:sz w:val="24"/>
                <w:szCs w:val="20"/>
              </w:rPr>
            </w:pPr>
            <w:r>
              <w:rPr>
                <w:rFonts w:ascii="Arial" w:hAnsi="Arial"/>
                <w:sz w:val="24"/>
                <w:szCs w:val="20"/>
              </w:rPr>
              <w:t>The Fischer Family Trust (FFT)</w:t>
            </w:r>
            <w:r w:rsidR="00FF5597">
              <w:rPr>
                <w:rFonts w:ascii="Arial" w:hAnsi="Arial"/>
                <w:sz w:val="24"/>
                <w:szCs w:val="20"/>
              </w:rPr>
              <w:t xml:space="preserve"> system is a little arbitrary and</w:t>
            </w:r>
            <w:r>
              <w:rPr>
                <w:rFonts w:ascii="Arial" w:hAnsi="Arial"/>
                <w:sz w:val="24"/>
                <w:szCs w:val="20"/>
              </w:rPr>
              <w:t xml:space="preserve"> provides a snapshot of where the children </w:t>
            </w:r>
            <w:r w:rsidR="00FF5597">
              <w:rPr>
                <w:rFonts w:ascii="Arial" w:hAnsi="Arial"/>
                <w:sz w:val="24"/>
                <w:szCs w:val="20"/>
              </w:rPr>
              <w:t xml:space="preserve">ought to be in a normal year.  </w:t>
            </w:r>
          </w:p>
          <w:p w:rsidR="00FF5597" w:rsidRDefault="00FF5597" w:rsidP="0006695D">
            <w:pPr>
              <w:spacing w:after="0" w:line="240" w:lineRule="auto"/>
              <w:rPr>
                <w:rFonts w:ascii="Arial" w:hAnsi="Arial"/>
                <w:sz w:val="24"/>
                <w:szCs w:val="20"/>
              </w:rPr>
            </w:pPr>
          </w:p>
          <w:p w:rsidR="00657E12" w:rsidRDefault="00FF5597" w:rsidP="0006695D">
            <w:pPr>
              <w:spacing w:after="0" w:line="240" w:lineRule="auto"/>
              <w:rPr>
                <w:rFonts w:ascii="Arial" w:hAnsi="Arial"/>
                <w:sz w:val="24"/>
                <w:szCs w:val="20"/>
              </w:rPr>
            </w:pPr>
            <w:r>
              <w:rPr>
                <w:rFonts w:ascii="Arial" w:hAnsi="Arial"/>
                <w:sz w:val="24"/>
                <w:szCs w:val="20"/>
              </w:rPr>
              <w:t>In KS1 writing, 60% of Year 1 children and 52% of Year 2 children achieved the expected standard.  In a normal year, this would be in the region of 85%.  The Pupil Premium</w:t>
            </w:r>
            <w:r w:rsidR="00EE6A4B">
              <w:rPr>
                <w:rFonts w:ascii="Arial" w:hAnsi="Arial"/>
                <w:sz w:val="24"/>
                <w:szCs w:val="20"/>
              </w:rPr>
              <w:t xml:space="preserve"> children are significantly below the expected standard.  For example 60% of Year 1 children are achieving the expected standard in reading compared with only 35% of Pupil Premium children.  This is a national picture.</w:t>
            </w:r>
          </w:p>
          <w:p w:rsidR="00EE6A4B" w:rsidRDefault="00EE6A4B" w:rsidP="0006695D">
            <w:pPr>
              <w:spacing w:after="0" w:line="240" w:lineRule="auto"/>
              <w:rPr>
                <w:rFonts w:ascii="Arial" w:hAnsi="Arial"/>
                <w:sz w:val="24"/>
                <w:szCs w:val="20"/>
              </w:rPr>
            </w:pPr>
          </w:p>
          <w:p w:rsidR="00EE6A4B" w:rsidRDefault="00EE6A4B" w:rsidP="0006695D">
            <w:pPr>
              <w:spacing w:after="0" w:line="240" w:lineRule="auto"/>
              <w:rPr>
                <w:rFonts w:ascii="Arial" w:hAnsi="Arial"/>
                <w:sz w:val="24"/>
                <w:szCs w:val="20"/>
              </w:rPr>
            </w:pPr>
            <w:r>
              <w:rPr>
                <w:rFonts w:ascii="Arial" w:hAnsi="Arial"/>
                <w:sz w:val="24"/>
                <w:szCs w:val="20"/>
              </w:rPr>
              <w:t>Those children that attended school during lockdown have maintained progress and these were more likely to be Pupil Premium pupils.</w:t>
            </w:r>
          </w:p>
          <w:p w:rsidR="00EE6A4B" w:rsidRDefault="00EE6A4B" w:rsidP="0006695D">
            <w:pPr>
              <w:spacing w:after="0" w:line="240" w:lineRule="auto"/>
              <w:rPr>
                <w:rFonts w:ascii="Arial" w:hAnsi="Arial"/>
                <w:sz w:val="24"/>
                <w:szCs w:val="20"/>
              </w:rPr>
            </w:pPr>
          </w:p>
          <w:p w:rsidR="00EE6A4B" w:rsidRDefault="00EE6A4B" w:rsidP="0006695D">
            <w:pPr>
              <w:spacing w:after="0" w:line="240" w:lineRule="auto"/>
              <w:rPr>
                <w:rFonts w:ascii="Arial" w:hAnsi="Arial"/>
                <w:sz w:val="24"/>
                <w:szCs w:val="20"/>
              </w:rPr>
            </w:pPr>
            <w:r>
              <w:rPr>
                <w:rFonts w:ascii="Arial" w:hAnsi="Arial"/>
                <w:sz w:val="24"/>
                <w:szCs w:val="20"/>
              </w:rPr>
              <w:t xml:space="preserve">Maths seems to be less impacted upon as a result of lockdown than reading and writing.  This is mainly due greater engagement with maths remote lessons, as tasks were short and sharp.  There were more </w:t>
            </w:r>
            <w:r w:rsidR="000613C1" w:rsidRPr="000613C1">
              <w:rPr>
                <w:rFonts w:ascii="Arial" w:hAnsi="Arial"/>
                <w:sz w:val="24"/>
                <w:szCs w:val="20"/>
              </w:rPr>
              <w:t>incomplete</w:t>
            </w:r>
            <w:r w:rsidRPr="000613C1">
              <w:rPr>
                <w:rFonts w:ascii="Arial" w:hAnsi="Arial"/>
                <w:sz w:val="24"/>
                <w:szCs w:val="20"/>
              </w:rPr>
              <w:t xml:space="preserve"> </w:t>
            </w:r>
            <w:r>
              <w:rPr>
                <w:rFonts w:ascii="Arial" w:hAnsi="Arial"/>
                <w:sz w:val="24"/>
                <w:szCs w:val="20"/>
              </w:rPr>
              <w:t>tasks in English.</w:t>
            </w:r>
          </w:p>
          <w:p w:rsidR="00EE6A4B" w:rsidRDefault="00EE6A4B" w:rsidP="0006695D">
            <w:pPr>
              <w:spacing w:after="0" w:line="240" w:lineRule="auto"/>
              <w:rPr>
                <w:rFonts w:ascii="Arial" w:hAnsi="Arial"/>
                <w:sz w:val="24"/>
                <w:szCs w:val="20"/>
              </w:rPr>
            </w:pPr>
          </w:p>
          <w:p w:rsidR="00EE6A4B" w:rsidRDefault="00EE6A4B" w:rsidP="0006695D">
            <w:pPr>
              <w:spacing w:after="0" w:line="240" w:lineRule="auto"/>
              <w:rPr>
                <w:rFonts w:ascii="Arial" w:hAnsi="Arial"/>
                <w:sz w:val="24"/>
                <w:szCs w:val="20"/>
              </w:rPr>
            </w:pPr>
            <w:r>
              <w:rPr>
                <w:rFonts w:ascii="Arial" w:hAnsi="Arial"/>
                <w:sz w:val="24"/>
                <w:szCs w:val="20"/>
              </w:rPr>
              <w:t>Governors noted that the quality of online provision was significantly better during the second lockdown.</w:t>
            </w:r>
          </w:p>
          <w:p w:rsidR="00EE6A4B" w:rsidRDefault="00EE6A4B" w:rsidP="0006695D">
            <w:pPr>
              <w:spacing w:after="0" w:line="240" w:lineRule="auto"/>
              <w:rPr>
                <w:rFonts w:ascii="Arial" w:hAnsi="Arial"/>
                <w:sz w:val="24"/>
                <w:szCs w:val="20"/>
              </w:rPr>
            </w:pPr>
          </w:p>
          <w:p w:rsidR="00EE6A4B" w:rsidRDefault="00EE6A4B" w:rsidP="0006695D">
            <w:pPr>
              <w:spacing w:after="0" w:line="240" w:lineRule="auto"/>
              <w:rPr>
                <w:rFonts w:ascii="Arial" w:hAnsi="Arial"/>
                <w:sz w:val="24"/>
                <w:szCs w:val="20"/>
              </w:rPr>
            </w:pPr>
            <w:r>
              <w:rPr>
                <w:rFonts w:ascii="Arial" w:hAnsi="Arial"/>
                <w:sz w:val="24"/>
                <w:szCs w:val="20"/>
              </w:rPr>
              <w:t>In KS2, writing is in line with the expected standards.  The Talk 4 Writing that was implemented prior to lockdown has had an impact.  It would appear</w:t>
            </w:r>
            <w:bookmarkStart w:id="0" w:name="_GoBack"/>
            <w:bookmarkEnd w:id="0"/>
            <w:r>
              <w:rPr>
                <w:rFonts w:ascii="Arial" w:hAnsi="Arial"/>
                <w:sz w:val="24"/>
                <w:szCs w:val="20"/>
              </w:rPr>
              <w:t xml:space="preserve"> that children have continued to practice writing and continue to be enthusiastic about it now they are back in school.  </w:t>
            </w:r>
          </w:p>
          <w:p w:rsidR="00EE6A4B" w:rsidRDefault="00EE6A4B" w:rsidP="0006695D">
            <w:pPr>
              <w:spacing w:after="0" w:line="240" w:lineRule="auto"/>
              <w:rPr>
                <w:rFonts w:ascii="Arial" w:hAnsi="Arial"/>
                <w:sz w:val="24"/>
                <w:szCs w:val="20"/>
              </w:rPr>
            </w:pPr>
          </w:p>
          <w:p w:rsidR="00EE6A4B" w:rsidRDefault="00EE6A4B" w:rsidP="0006695D">
            <w:pPr>
              <w:spacing w:after="0" w:line="240" w:lineRule="auto"/>
              <w:rPr>
                <w:rFonts w:ascii="Arial" w:hAnsi="Arial"/>
                <w:sz w:val="24"/>
                <w:szCs w:val="20"/>
              </w:rPr>
            </w:pPr>
            <w:r>
              <w:rPr>
                <w:rFonts w:ascii="Arial" w:hAnsi="Arial"/>
                <w:sz w:val="24"/>
                <w:szCs w:val="20"/>
              </w:rPr>
              <w:t>Governors are aware that they need to monitor the closing of gaps closely and therefore, the summary pages are beneficial for the purpose of review.</w:t>
            </w:r>
            <w:r w:rsidR="00A127AC">
              <w:rPr>
                <w:rFonts w:ascii="Arial" w:hAnsi="Arial"/>
                <w:sz w:val="24"/>
                <w:szCs w:val="20"/>
              </w:rPr>
              <w:t xml:space="preserve">  There also needs to be evidence that interventions are having an impact.</w:t>
            </w:r>
          </w:p>
          <w:p w:rsidR="00A127AC" w:rsidRDefault="00A127AC" w:rsidP="0006695D">
            <w:pPr>
              <w:spacing w:after="0" w:line="240" w:lineRule="auto"/>
              <w:rPr>
                <w:rFonts w:ascii="Arial" w:hAnsi="Arial"/>
                <w:sz w:val="24"/>
                <w:szCs w:val="20"/>
              </w:rPr>
            </w:pPr>
          </w:p>
          <w:p w:rsidR="00EE6A4B" w:rsidRDefault="00A127AC" w:rsidP="0006695D">
            <w:pPr>
              <w:spacing w:after="0" w:line="240" w:lineRule="auto"/>
              <w:rPr>
                <w:rFonts w:ascii="Arial" w:hAnsi="Arial"/>
                <w:sz w:val="24"/>
                <w:szCs w:val="20"/>
              </w:rPr>
            </w:pPr>
            <w:r>
              <w:rPr>
                <w:rFonts w:ascii="Arial" w:hAnsi="Arial"/>
                <w:sz w:val="24"/>
                <w:szCs w:val="20"/>
              </w:rPr>
              <w:t>The areas of focus are included within the Catch Up Plans update (agenda item 6).  The school is committed to narrowing the gap.</w:t>
            </w:r>
          </w:p>
          <w:p w:rsidR="00EE6A4B" w:rsidRPr="0006695D" w:rsidRDefault="00EE6A4B" w:rsidP="0006695D">
            <w:pPr>
              <w:spacing w:after="0" w:line="240" w:lineRule="auto"/>
              <w:rPr>
                <w:rFonts w:ascii="Arial" w:hAnsi="Arial"/>
                <w:sz w:val="24"/>
                <w:szCs w:val="20"/>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D56BE2"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6</w:t>
            </w:r>
          </w:p>
        </w:tc>
        <w:tc>
          <w:tcPr>
            <w:tcW w:w="9859" w:type="dxa"/>
            <w:gridSpan w:val="3"/>
          </w:tcPr>
          <w:p w:rsidR="00C57277" w:rsidRPr="00C57277" w:rsidRDefault="00930901" w:rsidP="00C57277">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Catch-up Plans Update</w:t>
            </w:r>
          </w:p>
        </w:tc>
      </w:tr>
      <w:tr w:rsidR="00C57277" w:rsidRPr="00C57277" w:rsidTr="00B13493">
        <w:tc>
          <w:tcPr>
            <w:tcW w:w="10534" w:type="dxa"/>
            <w:gridSpan w:val="4"/>
          </w:tcPr>
          <w:p w:rsidR="008A62A5" w:rsidRDefault="00E0189D" w:rsidP="00D56BE2">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Details of the catch-up and recovery plan were circulated at the meeting for information.</w:t>
            </w:r>
          </w:p>
          <w:p w:rsidR="00E0189D" w:rsidRDefault="00E0189D" w:rsidP="00D56BE2">
            <w:pPr>
              <w:spacing w:after="0" w:line="240" w:lineRule="auto"/>
              <w:rPr>
                <w:rFonts w:ascii="Arial" w:eastAsia="Times New Roman" w:hAnsi="Arial" w:cs="Arial"/>
                <w:bCs/>
                <w:sz w:val="24"/>
                <w:szCs w:val="24"/>
                <w:lang w:eastAsia="en-GB"/>
              </w:rPr>
            </w:pPr>
          </w:p>
          <w:p w:rsidR="00E0189D" w:rsidRDefault="00E0189D" w:rsidP="00D56BE2">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The HT believes that the best way to help children ‘catch up’ is to address pupil wellbeing and ensure that all children feel safe, happy and settled in school.  An important part of the recovery plan has been to allow children time to re-adjust to the routines, structures and relationships in school.</w:t>
            </w:r>
          </w:p>
          <w:p w:rsidR="00E0189D" w:rsidRDefault="00E0189D" w:rsidP="00D56BE2">
            <w:pPr>
              <w:spacing w:after="0" w:line="240" w:lineRule="auto"/>
              <w:rPr>
                <w:rFonts w:ascii="Arial" w:eastAsia="Times New Roman" w:hAnsi="Arial" w:cs="Arial"/>
                <w:bCs/>
                <w:sz w:val="24"/>
                <w:szCs w:val="24"/>
                <w:lang w:eastAsia="en-GB"/>
              </w:rPr>
            </w:pPr>
          </w:p>
          <w:p w:rsidR="00E0189D" w:rsidRDefault="00E0189D" w:rsidP="00D56BE2">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The school resources that are used to support recovery are:</w:t>
            </w:r>
          </w:p>
          <w:p w:rsidR="00E0189D" w:rsidRDefault="00E0189D" w:rsidP="00D56BE2">
            <w:pPr>
              <w:spacing w:after="0" w:line="240" w:lineRule="auto"/>
              <w:rPr>
                <w:rFonts w:ascii="Arial" w:eastAsia="Times New Roman" w:hAnsi="Arial" w:cs="Arial"/>
                <w:bCs/>
                <w:sz w:val="24"/>
                <w:szCs w:val="24"/>
                <w:lang w:eastAsia="en-GB"/>
              </w:rPr>
            </w:pPr>
          </w:p>
          <w:p w:rsidR="00E0189D" w:rsidRDefault="00E0189D" w:rsidP="00E0189D">
            <w:pPr>
              <w:pStyle w:val="ListParagraph"/>
              <w:numPr>
                <w:ilvl w:val="0"/>
                <w:numId w:val="8"/>
              </w:numPr>
              <w:spacing w:after="0" w:line="240" w:lineRule="auto"/>
              <w:rPr>
                <w:rFonts w:ascii="Arial" w:hAnsi="Arial" w:cs="Arial"/>
                <w:bCs/>
                <w:sz w:val="24"/>
                <w:szCs w:val="24"/>
                <w:lang w:eastAsia="en-GB"/>
              </w:rPr>
            </w:pPr>
            <w:r>
              <w:rPr>
                <w:rFonts w:ascii="Arial" w:hAnsi="Arial" w:cs="Arial"/>
                <w:bCs/>
                <w:sz w:val="24"/>
                <w:szCs w:val="24"/>
                <w:lang w:eastAsia="en-GB"/>
              </w:rPr>
              <w:t>Teaching Assistant</w:t>
            </w:r>
            <w:r w:rsidR="00204C1B">
              <w:rPr>
                <w:rFonts w:ascii="Arial" w:hAnsi="Arial" w:cs="Arial"/>
                <w:bCs/>
                <w:sz w:val="24"/>
                <w:szCs w:val="24"/>
                <w:lang w:eastAsia="en-GB"/>
              </w:rPr>
              <w:t>s</w:t>
            </w:r>
            <w:r>
              <w:rPr>
                <w:rFonts w:ascii="Arial" w:hAnsi="Arial" w:cs="Arial"/>
                <w:bCs/>
                <w:sz w:val="24"/>
                <w:szCs w:val="24"/>
                <w:lang w:eastAsia="en-GB"/>
              </w:rPr>
              <w:t xml:space="preserve"> Level 4 (TA4</w:t>
            </w:r>
            <w:r w:rsidR="00204C1B">
              <w:rPr>
                <w:rFonts w:ascii="Arial" w:hAnsi="Arial" w:cs="Arial"/>
                <w:bCs/>
                <w:sz w:val="24"/>
                <w:szCs w:val="24"/>
                <w:lang w:eastAsia="en-GB"/>
              </w:rPr>
              <w:t>s</w:t>
            </w:r>
            <w:r>
              <w:rPr>
                <w:rFonts w:ascii="Arial" w:hAnsi="Arial" w:cs="Arial"/>
                <w:bCs/>
                <w:sz w:val="24"/>
                <w:szCs w:val="24"/>
                <w:lang w:eastAsia="en-GB"/>
              </w:rPr>
              <w:t>)</w:t>
            </w:r>
            <w:r w:rsidR="00204C1B">
              <w:rPr>
                <w:rFonts w:ascii="Arial" w:hAnsi="Arial" w:cs="Arial"/>
                <w:bCs/>
                <w:sz w:val="24"/>
                <w:szCs w:val="24"/>
                <w:lang w:eastAsia="en-GB"/>
              </w:rPr>
              <w:t xml:space="preserve"> are refocusing on providing Drawing &amp; Talking Therapy to the children</w:t>
            </w:r>
          </w:p>
          <w:p w:rsidR="00204C1B" w:rsidRDefault="00204C1B" w:rsidP="00E0189D">
            <w:pPr>
              <w:pStyle w:val="ListParagraph"/>
              <w:numPr>
                <w:ilvl w:val="0"/>
                <w:numId w:val="8"/>
              </w:numPr>
              <w:spacing w:after="0" w:line="240" w:lineRule="auto"/>
              <w:rPr>
                <w:rFonts w:ascii="Arial" w:hAnsi="Arial" w:cs="Arial"/>
                <w:bCs/>
                <w:sz w:val="24"/>
                <w:szCs w:val="24"/>
                <w:lang w:eastAsia="en-GB"/>
              </w:rPr>
            </w:pPr>
            <w:r>
              <w:rPr>
                <w:rFonts w:ascii="Arial" w:hAnsi="Arial" w:cs="Arial"/>
                <w:bCs/>
                <w:sz w:val="24"/>
                <w:szCs w:val="24"/>
                <w:lang w:eastAsia="en-GB"/>
              </w:rPr>
              <w:t>TA3s have resumed the EAL (English as an Additional Language) provision</w:t>
            </w:r>
          </w:p>
          <w:p w:rsidR="00204C1B" w:rsidRDefault="00204C1B" w:rsidP="00E0189D">
            <w:pPr>
              <w:pStyle w:val="ListParagraph"/>
              <w:numPr>
                <w:ilvl w:val="0"/>
                <w:numId w:val="8"/>
              </w:numPr>
              <w:spacing w:after="0" w:line="240" w:lineRule="auto"/>
              <w:rPr>
                <w:rFonts w:ascii="Arial" w:hAnsi="Arial" w:cs="Arial"/>
                <w:bCs/>
                <w:sz w:val="24"/>
                <w:szCs w:val="24"/>
                <w:lang w:eastAsia="en-GB"/>
              </w:rPr>
            </w:pPr>
            <w:r>
              <w:rPr>
                <w:rFonts w:ascii="Arial" w:hAnsi="Arial" w:cs="Arial"/>
                <w:bCs/>
                <w:sz w:val="24"/>
                <w:szCs w:val="24"/>
                <w:lang w:eastAsia="en-GB"/>
              </w:rPr>
              <w:t>TA2s and TA3s are now more comfortable with working across groups and therefore, can better support children compared with earlier in the pandemic</w:t>
            </w:r>
          </w:p>
          <w:p w:rsidR="00204C1B" w:rsidRDefault="00204C1B" w:rsidP="00204C1B">
            <w:pPr>
              <w:spacing w:after="0" w:line="240" w:lineRule="auto"/>
              <w:rPr>
                <w:rFonts w:ascii="Arial" w:hAnsi="Arial" w:cs="Arial"/>
                <w:bCs/>
                <w:sz w:val="24"/>
                <w:szCs w:val="24"/>
                <w:lang w:eastAsia="en-GB"/>
              </w:rPr>
            </w:pPr>
          </w:p>
          <w:p w:rsidR="00204C1B" w:rsidRDefault="00784C5E" w:rsidP="00204C1B">
            <w:pPr>
              <w:spacing w:after="0" w:line="240" w:lineRule="auto"/>
              <w:rPr>
                <w:rFonts w:ascii="Arial" w:hAnsi="Arial" w:cs="Arial"/>
                <w:bCs/>
                <w:sz w:val="24"/>
                <w:szCs w:val="24"/>
                <w:lang w:eastAsia="en-GB"/>
              </w:rPr>
            </w:pPr>
            <w:r>
              <w:rPr>
                <w:rFonts w:ascii="Arial" w:hAnsi="Arial" w:cs="Arial"/>
                <w:bCs/>
                <w:sz w:val="24"/>
                <w:szCs w:val="24"/>
                <w:lang w:eastAsia="en-GB"/>
              </w:rPr>
              <w:t>The</w:t>
            </w:r>
            <w:r w:rsidR="00204C1B">
              <w:rPr>
                <w:rFonts w:ascii="Arial" w:hAnsi="Arial" w:cs="Arial"/>
                <w:bCs/>
                <w:sz w:val="24"/>
                <w:szCs w:val="24"/>
                <w:lang w:eastAsia="en-GB"/>
              </w:rPr>
              <w:t xml:space="preserve"> school has used catch up funding to provide additional resources, such as:</w:t>
            </w:r>
          </w:p>
          <w:p w:rsidR="00204C1B" w:rsidRDefault="00204C1B" w:rsidP="00204C1B">
            <w:pPr>
              <w:spacing w:after="0" w:line="240" w:lineRule="auto"/>
              <w:rPr>
                <w:rFonts w:ascii="Arial" w:hAnsi="Arial" w:cs="Arial"/>
                <w:bCs/>
                <w:sz w:val="24"/>
                <w:szCs w:val="24"/>
                <w:lang w:eastAsia="en-GB"/>
              </w:rPr>
            </w:pPr>
          </w:p>
          <w:p w:rsidR="00204C1B" w:rsidRDefault="00204C1B" w:rsidP="00204C1B">
            <w:pPr>
              <w:pStyle w:val="ListParagraph"/>
              <w:numPr>
                <w:ilvl w:val="0"/>
                <w:numId w:val="9"/>
              </w:numPr>
              <w:spacing w:after="0" w:line="240" w:lineRule="auto"/>
              <w:rPr>
                <w:rFonts w:ascii="Arial" w:hAnsi="Arial" w:cs="Arial"/>
                <w:bCs/>
                <w:sz w:val="24"/>
                <w:szCs w:val="24"/>
                <w:lang w:eastAsia="en-GB"/>
              </w:rPr>
            </w:pPr>
            <w:r>
              <w:rPr>
                <w:rFonts w:ascii="Arial" w:hAnsi="Arial" w:cs="Arial"/>
                <w:bCs/>
                <w:sz w:val="24"/>
                <w:szCs w:val="24"/>
                <w:lang w:eastAsia="en-GB"/>
              </w:rPr>
              <w:t>Additional TAs to support the teachers in the classroom</w:t>
            </w:r>
          </w:p>
          <w:p w:rsidR="00204C1B" w:rsidRDefault="00204C1B" w:rsidP="00204C1B">
            <w:pPr>
              <w:pStyle w:val="ListParagraph"/>
              <w:numPr>
                <w:ilvl w:val="0"/>
                <w:numId w:val="9"/>
              </w:numPr>
              <w:spacing w:after="0" w:line="240" w:lineRule="auto"/>
              <w:rPr>
                <w:rFonts w:ascii="Arial" w:hAnsi="Arial" w:cs="Arial"/>
                <w:bCs/>
                <w:sz w:val="24"/>
                <w:szCs w:val="24"/>
                <w:lang w:eastAsia="en-GB"/>
              </w:rPr>
            </w:pPr>
            <w:r>
              <w:rPr>
                <w:rFonts w:ascii="Arial" w:hAnsi="Arial" w:cs="Arial"/>
                <w:bCs/>
                <w:sz w:val="24"/>
                <w:szCs w:val="24"/>
                <w:lang w:eastAsia="en-GB"/>
              </w:rPr>
              <w:t>Additional provision of a Numbers Count tea</w:t>
            </w:r>
            <w:r w:rsidR="00652032">
              <w:rPr>
                <w:rFonts w:ascii="Arial" w:hAnsi="Arial" w:cs="Arial"/>
                <w:bCs/>
                <w:sz w:val="24"/>
                <w:szCs w:val="24"/>
                <w:lang w:eastAsia="en-GB"/>
              </w:rPr>
              <w:t>cher in Year 2, who is directing a TA to deliver</w:t>
            </w:r>
            <w:r>
              <w:rPr>
                <w:rFonts w:ascii="Arial" w:hAnsi="Arial" w:cs="Arial"/>
                <w:bCs/>
                <w:sz w:val="24"/>
                <w:szCs w:val="24"/>
                <w:lang w:eastAsia="en-GB"/>
              </w:rPr>
              <w:t xml:space="preserve"> maths interventions in Year 3</w:t>
            </w:r>
          </w:p>
          <w:p w:rsidR="00652032" w:rsidRDefault="00652032" w:rsidP="00204C1B">
            <w:pPr>
              <w:pStyle w:val="ListParagraph"/>
              <w:numPr>
                <w:ilvl w:val="0"/>
                <w:numId w:val="9"/>
              </w:numPr>
              <w:spacing w:after="0" w:line="240" w:lineRule="auto"/>
              <w:rPr>
                <w:rFonts w:ascii="Arial" w:hAnsi="Arial" w:cs="Arial"/>
                <w:bCs/>
                <w:sz w:val="24"/>
                <w:szCs w:val="24"/>
                <w:lang w:eastAsia="en-GB"/>
              </w:rPr>
            </w:pPr>
            <w:r>
              <w:rPr>
                <w:rFonts w:ascii="Arial" w:hAnsi="Arial" w:cs="Arial"/>
                <w:bCs/>
                <w:sz w:val="24"/>
                <w:szCs w:val="24"/>
                <w:lang w:eastAsia="en-GB"/>
              </w:rPr>
              <w:t>A Specific Learning Difficulty (SpLD) teacher providing interventions to children from Year 3 upwards and directing two TAs to provide additional support</w:t>
            </w:r>
          </w:p>
          <w:p w:rsidR="00652032" w:rsidRDefault="00652032" w:rsidP="00204C1B">
            <w:pPr>
              <w:pStyle w:val="ListParagraph"/>
              <w:numPr>
                <w:ilvl w:val="0"/>
                <w:numId w:val="9"/>
              </w:numPr>
              <w:spacing w:after="0" w:line="240" w:lineRule="auto"/>
              <w:rPr>
                <w:rFonts w:ascii="Arial" w:hAnsi="Arial" w:cs="Arial"/>
                <w:bCs/>
                <w:sz w:val="24"/>
                <w:szCs w:val="24"/>
                <w:lang w:eastAsia="en-GB"/>
              </w:rPr>
            </w:pPr>
            <w:r>
              <w:rPr>
                <w:rFonts w:ascii="Arial" w:hAnsi="Arial" w:cs="Arial"/>
                <w:bCs/>
                <w:sz w:val="24"/>
                <w:szCs w:val="24"/>
                <w:lang w:eastAsia="en-GB"/>
              </w:rPr>
              <w:t>Additional TA support in Year 5 for literacy interventions</w:t>
            </w:r>
          </w:p>
          <w:p w:rsidR="00652032" w:rsidRPr="00652032" w:rsidRDefault="00652032" w:rsidP="00652032">
            <w:pPr>
              <w:pStyle w:val="ListParagraph"/>
              <w:numPr>
                <w:ilvl w:val="0"/>
                <w:numId w:val="9"/>
              </w:numPr>
              <w:spacing w:after="0" w:line="240" w:lineRule="auto"/>
              <w:rPr>
                <w:rFonts w:ascii="Arial" w:hAnsi="Arial" w:cs="Arial"/>
                <w:bCs/>
                <w:sz w:val="24"/>
                <w:szCs w:val="24"/>
                <w:lang w:eastAsia="en-GB"/>
              </w:rPr>
            </w:pPr>
            <w:r>
              <w:rPr>
                <w:rFonts w:ascii="Arial" w:hAnsi="Arial" w:cs="Arial"/>
                <w:bCs/>
                <w:sz w:val="24"/>
                <w:szCs w:val="24"/>
                <w:lang w:eastAsia="en-GB"/>
              </w:rPr>
              <w:t>A tutor through the National Tuition Programme to support reading groups in Years 4, 5 and 6 one afternoon per week.</w:t>
            </w:r>
          </w:p>
          <w:p w:rsidR="00204C1B" w:rsidRDefault="00204C1B" w:rsidP="00204C1B">
            <w:pPr>
              <w:spacing w:after="0" w:line="240" w:lineRule="auto"/>
              <w:rPr>
                <w:rFonts w:ascii="Arial" w:hAnsi="Arial" w:cs="Arial"/>
                <w:bCs/>
                <w:sz w:val="24"/>
                <w:szCs w:val="24"/>
                <w:lang w:eastAsia="en-GB"/>
              </w:rPr>
            </w:pPr>
          </w:p>
          <w:p w:rsidR="00204C1B" w:rsidRDefault="00652032" w:rsidP="00652032">
            <w:pPr>
              <w:spacing w:after="0" w:line="240" w:lineRule="auto"/>
              <w:rPr>
                <w:rFonts w:ascii="Arial" w:hAnsi="Arial" w:cs="Arial"/>
                <w:bCs/>
                <w:sz w:val="24"/>
                <w:szCs w:val="24"/>
                <w:lang w:eastAsia="en-GB"/>
              </w:rPr>
            </w:pPr>
            <w:r>
              <w:rPr>
                <w:rFonts w:ascii="Arial" w:hAnsi="Arial" w:cs="Arial"/>
                <w:bCs/>
                <w:i/>
                <w:sz w:val="24"/>
                <w:szCs w:val="24"/>
                <w:lang w:eastAsia="en-GB"/>
              </w:rPr>
              <w:t>Q: How are the children targeted?</w:t>
            </w:r>
          </w:p>
          <w:p w:rsidR="00652032" w:rsidRDefault="00784C5E" w:rsidP="00652032">
            <w:pPr>
              <w:spacing w:after="0" w:line="240" w:lineRule="auto"/>
              <w:rPr>
                <w:rFonts w:ascii="Arial" w:hAnsi="Arial" w:cs="Arial"/>
                <w:bCs/>
                <w:sz w:val="24"/>
                <w:szCs w:val="24"/>
                <w:lang w:eastAsia="en-GB"/>
              </w:rPr>
            </w:pPr>
            <w:r>
              <w:rPr>
                <w:rFonts w:ascii="Arial" w:hAnsi="Arial" w:cs="Arial"/>
                <w:bCs/>
                <w:sz w:val="24"/>
                <w:szCs w:val="24"/>
                <w:lang w:eastAsia="en-GB"/>
              </w:rPr>
              <w:t>These are</w:t>
            </w:r>
            <w:r w:rsidR="00652032">
              <w:rPr>
                <w:rFonts w:ascii="Arial" w:hAnsi="Arial" w:cs="Arial"/>
                <w:bCs/>
                <w:sz w:val="24"/>
                <w:szCs w:val="24"/>
                <w:lang w:eastAsia="en-GB"/>
              </w:rPr>
              <w:t xml:space="preserve"> Pupil Premium children and those children identified by teachers as needing additional support.</w:t>
            </w:r>
          </w:p>
          <w:p w:rsidR="00652032" w:rsidRDefault="00652032" w:rsidP="00652032">
            <w:pPr>
              <w:spacing w:after="0" w:line="240" w:lineRule="auto"/>
              <w:rPr>
                <w:rFonts w:ascii="Arial" w:hAnsi="Arial" w:cs="Arial"/>
                <w:bCs/>
                <w:sz w:val="24"/>
                <w:szCs w:val="24"/>
                <w:lang w:eastAsia="en-GB"/>
              </w:rPr>
            </w:pPr>
          </w:p>
          <w:p w:rsidR="00652032" w:rsidRDefault="00652032" w:rsidP="00652032">
            <w:pPr>
              <w:spacing w:after="0" w:line="240" w:lineRule="auto"/>
              <w:rPr>
                <w:rFonts w:ascii="Arial" w:hAnsi="Arial" w:cs="Arial"/>
                <w:bCs/>
                <w:sz w:val="24"/>
                <w:szCs w:val="24"/>
                <w:lang w:eastAsia="en-GB"/>
              </w:rPr>
            </w:pPr>
            <w:r>
              <w:rPr>
                <w:rFonts w:ascii="Arial" w:hAnsi="Arial" w:cs="Arial"/>
                <w:bCs/>
                <w:sz w:val="24"/>
                <w:szCs w:val="24"/>
                <w:lang w:eastAsia="en-GB"/>
              </w:rPr>
              <w:t>Consideration now needs to be given to which additional resources will be kept in September and what the school can afford.  The school is currently researching the cost of a Play Therapist for two days per week, which is likely to be in the region of £10,000 per year. It is an expensive but worthwhile resource.</w:t>
            </w:r>
          </w:p>
          <w:p w:rsidR="00652032" w:rsidRDefault="00652032" w:rsidP="00652032">
            <w:pPr>
              <w:spacing w:after="0" w:line="240" w:lineRule="auto"/>
              <w:rPr>
                <w:rFonts w:ascii="Arial" w:hAnsi="Arial" w:cs="Arial"/>
                <w:bCs/>
                <w:sz w:val="24"/>
                <w:szCs w:val="24"/>
                <w:lang w:eastAsia="en-GB"/>
              </w:rPr>
            </w:pPr>
          </w:p>
          <w:p w:rsidR="00652032" w:rsidRDefault="00652032" w:rsidP="00652032">
            <w:pPr>
              <w:spacing w:after="0" w:line="240" w:lineRule="auto"/>
              <w:rPr>
                <w:rFonts w:ascii="Arial" w:hAnsi="Arial" w:cs="Arial"/>
                <w:bCs/>
                <w:sz w:val="24"/>
                <w:szCs w:val="24"/>
                <w:lang w:eastAsia="en-GB"/>
              </w:rPr>
            </w:pPr>
            <w:r>
              <w:rPr>
                <w:rFonts w:ascii="Arial" w:hAnsi="Arial" w:cs="Arial"/>
                <w:bCs/>
                <w:i/>
                <w:sz w:val="24"/>
                <w:szCs w:val="24"/>
                <w:lang w:eastAsia="en-GB"/>
              </w:rPr>
              <w:t>Q: Would the Play Therapist work with specific children?</w:t>
            </w:r>
          </w:p>
          <w:p w:rsidR="00652032" w:rsidRDefault="00652032" w:rsidP="00652032">
            <w:pPr>
              <w:spacing w:after="0" w:line="240" w:lineRule="auto"/>
              <w:rPr>
                <w:rFonts w:ascii="Arial" w:hAnsi="Arial" w:cs="Arial"/>
                <w:bCs/>
                <w:sz w:val="24"/>
                <w:szCs w:val="24"/>
                <w:lang w:eastAsia="en-GB"/>
              </w:rPr>
            </w:pPr>
            <w:r>
              <w:rPr>
                <w:rFonts w:ascii="Arial" w:hAnsi="Arial" w:cs="Arial"/>
                <w:bCs/>
                <w:sz w:val="24"/>
                <w:szCs w:val="24"/>
                <w:lang w:eastAsia="en-GB"/>
              </w:rPr>
              <w:t>Yes.  This would be Pupil Premium, Looked After Children (LAC) and Previously Looked After Children (PLAC) to try and meet their needs.  The resource would be available to other children if the need arises, such as bereavement.  It has been difficult to engage CAMHS (Child and Adolescent Mental Health Service) due to their lack of capacity.</w:t>
            </w:r>
          </w:p>
          <w:p w:rsidR="00652032" w:rsidRDefault="00652032" w:rsidP="00652032">
            <w:pPr>
              <w:spacing w:after="0" w:line="240" w:lineRule="auto"/>
              <w:rPr>
                <w:rFonts w:ascii="Arial" w:hAnsi="Arial" w:cs="Arial"/>
                <w:bCs/>
                <w:sz w:val="24"/>
                <w:szCs w:val="24"/>
                <w:lang w:eastAsia="en-GB"/>
              </w:rPr>
            </w:pPr>
          </w:p>
          <w:p w:rsidR="00652032" w:rsidRDefault="00652032" w:rsidP="00652032">
            <w:pPr>
              <w:spacing w:after="0" w:line="240" w:lineRule="auto"/>
              <w:rPr>
                <w:rFonts w:ascii="Arial" w:hAnsi="Arial" w:cs="Arial"/>
                <w:bCs/>
                <w:sz w:val="24"/>
                <w:szCs w:val="24"/>
                <w:lang w:eastAsia="en-GB"/>
              </w:rPr>
            </w:pPr>
            <w:r>
              <w:rPr>
                <w:rFonts w:ascii="Arial" w:hAnsi="Arial" w:cs="Arial"/>
                <w:bCs/>
                <w:i/>
                <w:sz w:val="24"/>
                <w:szCs w:val="24"/>
                <w:lang w:eastAsia="en-GB"/>
              </w:rPr>
              <w:t>Q: What is Play Therapy?</w:t>
            </w:r>
          </w:p>
          <w:p w:rsidR="00740BED" w:rsidRDefault="00652032" w:rsidP="00652032">
            <w:pPr>
              <w:spacing w:after="0" w:line="240" w:lineRule="auto"/>
              <w:rPr>
                <w:rFonts w:ascii="Arial" w:hAnsi="Arial" w:cs="Arial"/>
                <w:bCs/>
                <w:sz w:val="24"/>
                <w:szCs w:val="24"/>
                <w:lang w:eastAsia="en-GB"/>
              </w:rPr>
            </w:pPr>
            <w:r>
              <w:rPr>
                <w:rFonts w:ascii="Arial" w:hAnsi="Arial" w:cs="Arial"/>
                <w:bCs/>
                <w:sz w:val="24"/>
                <w:szCs w:val="24"/>
                <w:lang w:eastAsia="en-GB"/>
              </w:rPr>
              <w:t>Through play and scenario setting, children can talk about any issues in a comfortable environment.</w:t>
            </w:r>
            <w:r w:rsidR="00740BED">
              <w:rPr>
                <w:rFonts w:ascii="Arial" w:hAnsi="Arial" w:cs="Arial"/>
                <w:bCs/>
                <w:sz w:val="24"/>
                <w:szCs w:val="24"/>
                <w:lang w:eastAsia="en-GB"/>
              </w:rPr>
              <w:t xml:space="preserve">  Play Therapy tends to work better with younger children.</w:t>
            </w:r>
          </w:p>
          <w:p w:rsidR="00740BED" w:rsidRDefault="00740BED" w:rsidP="00652032">
            <w:pPr>
              <w:spacing w:after="0" w:line="240" w:lineRule="auto"/>
              <w:rPr>
                <w:rFonts w:ascii="Arial" w:hAnsi="Arial" w:cs="Arial"/>
                <w:bCs/>
                <w:sz w:val="24"/>
                <w:szCs w:val="24"/>
                <w:lang w:eastAsia="en-GB"/>
              </w:rPr>
            </w:pPr>
          </w:p>
          <w:p w:rsidR="00740BED" w:rsidRDefault="00740BED" w:rsidP="00652032">
            <w:pPr>
              <w:spacing w:after="0" w:line="240" w:lineRule="auto"/>
              <w:rPr>
                <w:rFonts w:ascii="Arial" w:hAnsi="Arial" w:cs="Arial"/>
                <w:bCs/>
                <w:sz w:val="24"/>
                <w:szCs w:val="24"/>
                <w:lang w:eastAsia="en-GB"/>
              </w:rPr>
            </w:pPr>
            <w:r>
              <w:rPr>
                <w:rFonts w:ascii="Arial" w:hAnsi="Arial" w:cs="Arial"/>
                <w:bCs/>
                <w:i/>
                <w:sz w:val="24"/>
                <w:szCs w:val="24"/>
                <w:lang w:eastAsia="en-GB"/>
              </w:rPr>
              <w:t>Q: Are counsellors still coming in to school for the older children?</w:t>
            </w:r>
          </w:p>
          <w:p w:rsidR="00740BED" w:rsidRDefault="00740BED" w:rsidP="00652032">
            <w:pPr>
              <w:spacing w:after="0" w:line="240" w:lineRule="auto"/>
              <w:rPr>
                <w:rFonts w:ascii="Arial" w:hAnsi="Arial" w:cs="Arial"/>
                <w:bCs/>
                <w:sz w:val="24"/>
                <w:szCs w:val="24"/>
                <w:lang w:eastAsia="en-GB"/>
              </w:rPr>
            </w:pPr>
            <w:r>
              <w:rPr>
                <w:rFonts w:ascii="Arial" w:hAnsi="Arial" w:cs="Arial"/>
                <w:bCs/>
                <w:sz w:val="24"/>
                <w:szCs w:val="24"/>
                <w:lang w:eastAsia="en-GB"/>
              </w:rPr>
              <w:t>Yes.  Engage Mentoring is still ongoing and one off counsellor is coming in to school for specific children.  Child in Mind has been used before and this could be used again, balanced with Art Therapy, for the older children.</w:t>
            </w:r>
          </w:p>
          <w:p w:rsidR="00740BED" w:rsidRDefault="00740BED" w:rsidP="00652032">
            <w:pPr>
              <w:spacing w:after="0" w:line="240" w:lineRule="auto"/>
              <w:rPr>
                <w:rFonts w:ascii="Arial" w:hAnsi="Arial" w:cs="Arial"/>
                <w:bCs/>
                <w:sz w:val="24"/>
                <w:szCs w:val="24"/>
                <w:lang w:eastAsia="en-GB"/>
              </w:rPr>
            </w:pPr>
          </w:p>
          <w:p w:rsidR="00740BED" w:rsidRDefault="00740BED" w:rsidP="00652032">
            <w:pPr>
              <w:spacing w:after="0" w:line="240" w:lineRule="auto"/>
              <w:rPr>
                <w:rFonts w:ascii="Arial" w:hAnsi="Arial" w:cs="Arial"/>
                <w:bCs/>
                <w:sz w:val="24"/>
                <w:szCs w:val="24"/>
                <w:lang w:eastAsia="en-GB"/>
              </w:rPr>
            </w:pPr>
            <w:r>
              <w:rPr>
                <w:rFonts w:ascii="Arial" w:hAnsi="Arial" w:cs="Arial"/>
                <w:bCs/>
                <w:i/>
                <w:sz w:val="24"/>
                <w:szCs w:val="24"/>
                <w:lang w:eastAsia="en-GB"/>
              </w:rPr>
              <w:t>Q: How does the catch-up funding work?</w:t>
            </w:r>
          </w:p>
          <w:p w:rsidR="00740BED" w:rsidRDefault="00740BED" w:rsidP="00652032">
            <w:pPr>
              <w:spacing w:after="0" w:line="240" w:lineRule="auto"/>
              <w:rPr>
                <w:rFonts w:ascii="Arial" w:hAnsi="Arial" w:cs="Arial"/>
                <w:bCs/>
                <w:sz w:val="24"/>
                <w:szCs w:val="24"/>
                <w:lang w:eastAsia="en-GB"/>
              </w:rPr>
            </w:pPr>
            <w:r>
              <w:rPr>
                <w:rFonts w:ascii="Arial" w:hAnsi="Arial" w:cs="Arial"/>
                <w:bCs/>
                <w:sz w:val="24"/>
                <w:szCs w:val="24"/>
                <w:lang w:eastAsia="en-GB"/>
              </w:rPr>
              <w:t>The school determines how the funding is spent based on the school’s needs.</w:t>
            </w:r>
          </w:p>
          <w:p w:rsidR="00740BED" w:rsidRDefault="00740BED" w:rsidP="00652032">
            <w:pPr>
              <w:spacing w:after="0" w:line="240" w:lineRule="auto"/>
              <w:rPr>
                <w:rFonts w:ascii="Arial" w:hAnsi="Arial" w:cs="Arial"/>
                <w:bCs/>
                <w:sz w:val="24"/>
                <w:szCs w:val="24"/>
                <w:lang w:eastAsia="en-GB"/>
              </w:rPr>
            </w:pPr>
          </w:p>
          <w:p w:rsidR="00652032" w:rsidRPr="00652032" w:rsidRDefault="00740BED" w:rsidP="00652032">
            <w:pPr>
              <w:spacing w:after="0" w:line="240" w:lineRule="auto"/>
              <w:rPr>
                <w:rFonts w:ascii="Arial" w:hAnsi="Arial" w:cs="Arial"/>
                <w:bCs/>
                <w:sz w:val="24"/>
                <w:szCs w:val="24"/>
                <w:lang w:eastAsia="en-GB"/>
              </w:rPr>
            </w:pPr>
            <w:r>
              <w:rPr>
                <w:rFonts w:ascii="Arial" w:hAnsi="Arial" w:cs="Arial"/>
                <w:bCs/>
                <w:sz w:val="24"/>
                <w:szCs w:val="24"/>
                <w:lang w:eastAsia="en-GB"/>
              </w:rPr>
              <w:t>The school believes it is quality teaching that has the biggest impact on a child’s progress and development, therefore will be investing further to develop the quality of teaching and the curriculum.</w:t>
            </w:r>
            <w:r w:rsidR="00652032">
              <w:rPr>
                <w:rFonts w:ascii="Arial" w:hAnsi="Arial" w:cs="Arial"/>
                <w:bCs/>
                <w:sz w:val="24"/>
                <w:szCs w:val="24"/>
                <w:lang w:eastAsia="en-GB"/>
              </w:rPr>
              <w:t xml:space="preserve"> </w:t>
            </w:r>
          </w:p>
          <w:p w:rsidR="00652032" w:rsidRPr="00204C1B" w:rsidRDefault="00652032" w:rsidP="00652032">
            <w:pPr>
              <w:spacing w:after="0" w:line="240" w:lineRule="auto"/>
              <w:rPr>
                <w:rFonts w:ascii="Arial" w:hAnsi="Arial" w:cs="Arial"/>
                <w:bCs/>
                <w:sz w:val="24"/>
                <w:szCs w:val="24"/>
                <w:lang w:eastAsia="en-GB"/>
              </w:rPr>
            </w:pPr>
          </w:p>
        </w:tc>
      </w:tr>
      <w:tr w:rsidR="00C57277" w:rsidRPr="00C57277" w:rsidTr="00B13493">
        <w:trPr>
          <w:trHeight w:val="405"/>
        </w:trPr>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115630">
        <w:tc>
          <w:tcPr>
            <w:tcW w:w="664" w:type="dxa"/>
          </w:tcPr>
          <w:p w:rsidR="00C57277" w:rsidRPr="00C57277" w:rsidRDefault="00D56BE2"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7</w:t>
            </w:r>
          </w:p>
        </w:tc>
        <w:tc>
          <w:tcPr>
            <w:tcW w:w="9644" w:type="dxa"/>
            <w:gridSpan w:val="3"/>
          </w:tcPr>
          <w:p w:rsidR="00C57277" w:rsidRPr="00930901" w:rsidRDefault="00930901" w:rsidP="00D56BE2">
            <w:pPr>
              <w:pStyle w:val="ListParagraph"/>
              <w:spacing w:after="0" w:line="240" w:lineRule="auto"/>
              <w:ind w:left="0"/>
              <w:rPr>
                <w:rFonts w:ascii="Arial" w:hAnsi="Arial" w:cs="Arial"/>
                <w:b/>
                <w:sz w:val="24"/>
                <w:szCs w:val="24"/>
              </w:rPr>
            </w:pPr>
            <w:r w:rsidRPr="00930901">
              <w:rPr>
                <w:rFonts w:ascii="Arial" w:hAnsi="Arial" w:cs="Arial"/>
                <w:b/>
                <w:sz w:val="24"/>
                <w:szCs w:val="24"/>
              </w:rPr>
              <w:t>Quality of Education</w:t>
            </w:r>
          </w:p>
        </w:tc>
      </w:tr>
      <w:tr w:rsidR="00C57277" w:rsidRPr="00C57277" w:rsidTr="00115630">
        <w:tc>
          <w:tcPr>
            <w:tcW w:w="10308" w:type="dxa"/>
            <w:gridSpan w:val="4"/>
          </w:tcPr>
          <w:p w:rsidR="008A62A5" w:rsidRDefault="00740BED"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 HT has now observed teaching and learning across the school.  Learning walks have been undertaken, accompanied by the Assistant Headteacher.  As part of the walks, teaching was observed,</w:t>
            </w:r>
            <w:r w:rsidR="00C04305">
              <w:rPr>
                <w:rFonts w:ascii="Arial" w:eastAsia="Times New Roman" w:hAnsi="Arial" w:cs="Times New Roman"/>
                <w:sz w:val="24"/>
                <w:szCs w:val="20"/>
                <w:lang w:val="en-US"/>
              </w:rPr>
              <w:t xml:space="preserve"> group work or interventions were observed, </w:t>
            </w:r>
            <w:r w:rsidR="00950992">
              <w:rPr>
                <w:rFonts w:ascii="Arial" w:eastAsia="Times New Roman" w:hAnsi="Arial" w:cs="Times New Roman"/>
                <w:sz w:val="24"/>
                <w:szCs w:val="20"/>
                <w:lang w:val="en-US"/>
              </w:rPr>
              <w:t>book scrutinies and conversations with the children took place.</w:t>
            </w:r>
          </w:p>
          <w:p w:rsidR="00DA07B3" w:rsidRDefault="00DA07B3" w:rsidP="00C57277">
            <w:pPr>
              <w:spacing w:after="0" w:line="240" w:lineRule="auto"/>
              <w:rPr>
                <w:rFonts w:ascii="Arial" w:eastAsia="Times New Roman" w:hAnsi="Arial" w:cs="Times New Roman"/>
                <w:sz w:val="24"/>
                <w:szCs w:val="20"/>
                <w:lang w:val="en-US"/>
              </w:rPr>
            </w:pPr>
          </w:p>
          <w:p w:rsidR="00DA07B3" w:rsidRDefault="00DA07B3"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 observations did cause small levels of anxiety amongst staff, as there has been very little monitoring over the last year and the HT is new to post.</w:t>
            </w:r>
          </w:p>
          <w:p w:rsidR="00950992" w:rsidRDefault="00950992" w:rsidP="00C57277">
            <w:pPr>
              <w:spacing w:after="0" w:line="240" w:lineRule="auto"/>
              <w:rPr>
                <w:rFonts w:ascii="Arial" w:eastAsia="Times New Roman" w:hAnsi="Arial" w:cs="Times New Roman"/>
                <w:sz w:val="24"/>
                <w:szCs w:val="20"/>
                <w:lang w:val="en-US"/>
              </w:rPr>
            </w:pPr>
          </w:p>
          <w:p w:rsidR="00950992" w:rsidRDefault="00950992"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 following key questions were devised to help gather information on each phase:</w:t>
            </w:r>
          </w:p>
          <w:p w:rsidR="00950992" w:rsidRDefault="00950992" w:rsidP="00C57277">
            <w:pPr>
              <w:spacing w:after="0" w:line="240" w:lineRule="auto"/>
              <w:rPr>
                <w:rFonts w:ascii="Arial" w:eastAsia="Times New Roman" w:hAnsi="Arial" w:cs="Times New Roman"/>
                <w:sz w:val="24"/>
                <w:szCs w:val="20"/>
                <w:lang w:val="en-US"/>
              </w:rPr>
            </w:pPr>
          </w:p>
          <w:p w:rsidR="003664C2" w:rsidRDefault="003664C2"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Early Years Foundation Stage (EYFS)</w:t>
            </w:r>
          </w:p>
          <w:p w:rsidR="00950992" w:rsidRDefault="003664C2" w:rsidP="00DA07B3">
            <w:pPr>
              <w:pStyle w:val="ListParagraph"/>
              <w:numPr>
                <w:ilvl w:val="0"/>
                <w:numId w:val="13"/>
              </w:numPr>
              <w:spacing w:after="0" w:line="240" w:lineRule="auto"/>
              <w:rPr>
                <w:rFonts w:ascii="Arial" w:hAnsi="Arial"/>
                <w:sz w:val="24"/>
                <w:szCs w:val="20"/>
              </w:rPr>
            </w:pPr>
            <w:r>
              <w:rPr>
                <w:rFonts w:ascii="Arial" w:hAnsi="Arial"/>
                <w:sz w:val="24"/>
                <w:szCs w:val="20"/>
              </w:rPr>
              <w:t>Can evidence be seen of children making progress in continuous provision?</w:t>
            </w:r>
          </w:p>
          <w:p w:rsidR="003664C2" w:rsidRDefault="003664C2" w:rsidP="00DA07B3">
            <w:pPr>
              <w:pStyle w:val="ListParagraph"/>
              <w:numPr>
                <w:ilvl w:val="0"/>
                <w:numId w:val="13"/>
              </w:numPr>
              <w:spacing w:after="0" w:line="240" w:lineRule="auto"/>
              <w:rPr>
                <w:rFonts w:ascii="Arial" w:hAnsi="Arial"/>
                <w:sz w:val="24"/>
                <w:szCs w:val="20"/>
              </w:rPr>
            </w:pPr>
            <w:r>
              <w:rPr>
                <w:rFonts w:ascii="Arial" w:hAnsi="Arial"/>
                <w:sz w:val="24"/>
                <w:szCs w:val="20"/>
              </w:rPr>
              <w:t>How far do the environment and the adults promote independent learning and self-regulation?</w:t>
            </w:r>
          </w:p>
          <w:p w:rsidR="003664C2" w:rsidRDefault="003664C2" w:rsidP="00DA07B3">
            <w:pPr>
              <w:pStyle w:val="ListParagraph"/>
              <w:numPr>
                <w:ilvl w:val="0"/>
                <w:numId w:val="13"/>
              </w:numPr>
              <w:spacing w:after="0" w:line="240" w:lineRule="auto"/>
              <w:rPr>
                <w:rFonts w:ascii="Arial" w:hAnsi="Arial"/>
                <w:sz w:val="24"/>
                <w:szCs w:val="20"/>
              </w:rPr>
            </w:pPr>
            <w:r>
              <w:rPr>
                <w:rFonts w:ascii="Arial" w:hAnsi="Arial"/>
                <w:sz w:val="24"/>
                <w:szCs w:val="20"/>
              </w:rPr>
              <w:t>What is the impact of additional adults within carpet time and continuous provision?</w:t>
            </w:r>
          </w:p>
          <w:p w:rsidR="003664C2" w:rsidRDefault="003664C2" w:rsidP="003664C2">
            <w:pPr>
              <w:spacing w:after="0" w:line="240" w:lineRule="auto"/>
              <w:rPr>
                <w:rFonts w:ascii="Arial" w:hAnsi="Arial"/>
                <w:sz w:val="24"/>
                <w:szCs w:val="20"/>
              </w:rPr>
            </w:pPr>
          </w:p>
          <w:p w:rsidR="003664C2" w:rsidRDefault="003664C2" w:rsidP="003664C2">
            <w:pPr>
              <w:spacing w:after="0" w:line="240" w:lineRule="auto"/>
              <w:rPr>
                <w:rFonts w:ascii="Arial" w:hAnsi="Arial"/>
                <w:sz w:val="24"/>
                <w:szCs w:val="20"/>
              </w:rPr>
            </w:pPr>
            <w:r>
              <w:rPr>
                <w:rFonts w:ascii="Arial" w:hAnsi="Arial"/>
                <w:sz w:val="24"/>
                <w:szCs w:val="20"/>
              </w:rPr>
              <w:t>KS1</w:t>
            </w:r>
          </w:p>
          <w:p w:rsidR="003664C2" w:rsidRDefault="00DA07B3" w:rsidP="00DA07B3">
            <w:pPr>
              <w:pStyle w:val="ListParagraph"/>
              <w:numPr>
                <w:ilvl w:val="0"/>
                <w:numId w:val="13"/>
              </w:numPr>
              <w:spacing w:after="0" w:line="240" w:lineRule="auto"/>
              <w:rPr>
                <w:rFonts w:ascii="Arial" w:hAnsi="Arial"/>
                <w:sz w:val="24"/>
                <w:szCs w:val="20"/>
              </w:rPr>
            </w:pPr>
            <w:r>
              <w:rPr>
                <w:rFonts w:ascii="Arial" w:hAnsi="Arial"/>
                <w:sz w:val="24"/>
                <w:szCs w:val="20"/>
              </w:rPr>
              <w:t>Are reading/phonics groups organised appropriately?  Are they successful?</w:t>
            </w:r>
          </w:p>
          <w:p w:rsidR="00DA07B3" w:rsidRDefault="00DA07B3" w:rsidP="00DA07B3">
            <w:pPr>
              <w:pStyle w:val="ListParagraph"/>
              <w:numPr>
                <w:ilvl w:val="0"/>
                <w:numId w:val="13"/>
              </w:numPr>
              <w:spacing w:after="0" w:line="240" w:lineRule="auto"/>
              <w:rPr>
                <w:rFonts w:ascii="Arial" w:hAnsi="Arial"/>
                <w:sz w:val="24"/>
                <w:szCs w:val="20"/>
              </w:rPr>
            </w:pPr>
            <w:r>
              <w:rPr>
                <w:rFonts w:ascii="Arial" w:hAnsi="Arial"/>
                <w:sz w:val="24"/>
                <w:szCs w:val="20"/>
              </w:rPr>
              <w:t>Are children making progress in English and maths and building core skills?</w:t>
            </w:r>
          </w:p>
          <w:p w:rsidR="00DA07B3" w:rsidRDefault="00DA07B3" w:rsidP="00DA07B3">
            <w:pPr>
              <w:pStyle w:val="ListParagraph"/>
              <w:numPr>
                <w:ilvl w:val="0"/>
                <w:numId w:val="13"/>
              </w:numPr>
              <w:spacing w:after="0" w:line="240" w:lineRule="auto"/>
              <w:rPr>
                <w:rFonts w:ascii="Arial" w:hAnsi="Arial"/>
                <w:sz w:val="24"/>
                <w:szCs w:val="20"/>
              </w:rPr>
            </w:pPr>
            <w:r>
              <w:rPr>
                <w:rFonts w:ascii="Arial" w:hAnsi="Arial"/>
                <w:sz w:val="24"/>
                <w:szCs w:val="20"/>
              </w:rPr>
              <w:t>Can evidence be seen of concrete/pictorial/abstract progression in maths?  Can evidence be seen of problem solving/reasoning in maths?</w:t>
            </w:r>
          </w:p>
          <w:p w:rsidR="00DA07B3" w:rsidRDefault="00DA07B3" w:rsidP="00DA07B3">
            <w:pPr>
              <w:pStyle w:val="ListParagraph"/>
              <w:numPr>
                <w:ilvl w:val="0"/>
                <w:numId w:val="13"/>
              </w:numPr>
              <w:spacing w:after="0" w:line="240" w:lineRule="auto"/>
              <w:rPr>
                <w:rFonts w:ascii="Arial" w:hAnsi="Arial"/>
                <w:sz w:val="24"/>
                <w:szCs w:val="20"/>
              </w:rPr>
            </w:pPr>
            <w:r>
              <w:rPr>
                <w:rFonts w:ascii="Arial" w:hAnsi="Arial"/>
                <w:sz w:val="24"/>
                <w:szCs w:val="20"/>
              </w:rPr>
              <w:t>Are children active learners?</w:t>
            </w:r>
          </w:p>
          <w:p w:rsidR="00DA07B3" w:rsidRDefault="00DA07B3" w:rsidP="00DA07B3">
            <w:pPr>
              <w:pStyle w:val="ListParagraph"/>
              <w:numPr>
                <w:ilvl w:val="0"/>
                <w:numId w:val="13"/>
              </w:numPr>
              <w:spacing w:after="0" w:line="240" w:lineRule="auto"/>
              <w:rPr>
                <w:rFonts w:ascii="Arial" w:hAnsi="Arial"/>
                <w:sz w:val="24"/>
                <w:szCs w:val="20"/>
              </w:rPr>
            </w:pPr>
            <w:r>
              <w:rPr>
                <w:rFonts w:ascii="Arial" w:hAnsi="Arial"/>
                <w:sz w:val="24"/>
                <w:szCs w:val="20"/>
              </w:rPr>
              <w:t>Is learning matched to children’s needs?</w:t>
            </w:r>
          </w:p>
          <w:p w:rsidR="00DA07B3" w:rsidRDefault="00DA07B3" w:rsidP="00DA07B3">
            <w:pPr>
              <w:pStyle w:val="ListParagraph"/>
              <w:numPr>
                <w:ilvl w:val="0"/>
                <w:numId w:val="13"/>
              </w:numPr>
              <w:spacing w:after="0" w:line="240" w:lineRule="auto"/>
              <w:rPr>
                <w:rFonts w:ascii="Arial" w:hAnsi="Arial"/>
                <w:sz w:val="24"/>
                <w:szCs w:val="20"/>
              </w:rPr>
            </w:pPr>
            <w:r>
              <w:rPr>
                <w:rFonts w:ascii="Arial" w:hAnsi="Arial"/>
                <w:sz w:val="24"/>
                <w:szCs w:val="20"/>
              </w:rPr>
              <w:t xml:space="preserve">Are additional adults having </w:t>
            </w:r>
            <w:r w:rsidR="00784C5E">
              <w:rPr>
                <w:rFonts w:ascii="Arial" w:hAnsi="Arial"/>
                <w:sz w:val="24"/>
                <w:szCs w:val="20"/>
              </w:rPr>
              <w:t xml:space="preserve">an </w:t>
            </w:r>
            <w:r>
              <w:rPr>
                <w:rFonts w:ascii="Arial" w:hAnsi="Arial"/>
                <w:sz w:val="24"/>
                <w:szCs w:val="20"/>
              </w:rPr>
              <w:t>impact?</w:t>
            </w:r>
          </w:p>
          <w:p w:rsidR="00DA07B3" w:rsidRDefault="00DA07B3" w:rsidP="00DA07B3">
            <w:pPr>
              <w:spacing w:after="0" w:line="240" w:lineRule="auto"/>
              <w:rPr>
                <w:rFonts w:ascii="Arial" w:hAnsi="Arial"/>
                <w:sz w:val="24"/>
                <w:szCs w:val="20"/>
              </w:rPr>
            </w:pPr>
          </w:p>
          <w:p w:rsidR="00DA07B3" w:rsidRDefault="00DA07B3" w:rsidP="00DA07B3">
            <w:pPr>
              <w:spacing w:after="0" w:line="240" w:lineRule="auto"/>
              <w:rPr>
                <w:rFonts w:ascii="Arial" w:hAnsi="Arial"/>
                <w:sz w:val="24"/>
                <w:szCs w:val="20"/>
              </w:rPr>
            </w:pPr>
            <w:r>
              <w:rPr>
                <w:rFonts w:ascii="Arial" w:hAnsi="Arial"/>
                <w:sz w:val="24"/>
                <w:szCs w:val="20"/>
              </w:rPr>
              <w:t>Lower KS2</w:t>
            </w:r>
          </w:p>
          <w:p w:rsidR="00DA07B3" w:rsidRDefault="00DA07B3" w:rsidP="00DA07B3">
            <w:pPr>
              <w:pStyle w:val="ListParagraph"/>
              <w:numPr>
                <w:ilvl w:val="0"/>
                <w:numId w:val="13"/>
              </w:numPr>
              <w:spacing w:after="0" w:line="240" w:lineRule="auto"/>
              <w:rPr>
                <w:rFonts w:ascii="Arial" w:hAnsi="Arial"/>
                <w:sz w:val="24"/>
                <w:szCs w:val="20"/>
              </w:rPr>
            </w:pPr>
            <w:r>
              <w:rPr>
                <w:rFonts w:ascii="Arial" w:hAnsi="Arial"/>
                <w:sz w:val="24"/>
                <w:szCs w:val="20"/>
              </w:rPr>
              <w:t>Are children making progress in English and maths and building core skills?</w:t>
            </w:r>
          </w:p>
          <w:p w:rsidR="00DA07B3" w:rsidRDefault="00DA07B3" w:rsidP="00DA07B3">
            <w:pPr>
              <w:pStyle w:val="ListParagraph"/>
              <w:numPr>
                <w:ilvl w:val="0"/>
                <w:numId w:val="13"/>
              </w:numPr>
              <w:spacing w:after="0" w:line="240" w:lineRule="auto"/>
              <w:rPr>
                <w:rFonts w:ascii="Arial" w:hAnsi="Arial"/>
                <w:sz w:val="24"/>
                <w:szCs w:val="20"/>
              </w:rPr>
            </w:pPr>
            <w:r>
              <w:rPr>
                <w:rFonts w:ascii="Arial" w:hAnsi="Arial"/>
                <w:sz w:val="24"/>
                <w:szCs w:val="20"/>
              </w:rPr>
              <w:t>Can evidence be seen of concrete/pictorial/abstract progression in maths?  Can evidence be seen of problem solving/reasoning in maths?</w:t>
            </w:r>
          </w:p>
          <w:p w:rsidR="00DA07B3" w:rsidRDefault="00DA07B3" w:rsidP="00DA07B3">
            <w:pPr>
              <w:pStyle w:val="ListParagraph"/>
              <w:numPr>
                <w:ilvl w:val="0"/>
                <w:numId w:val="13"/>
              </w:numPr>
              <w:spacing w:after="0" w:line="240" w:lineRule="auto"/>
              <w:rPr>
                <w:rFonts w:ascii="Arial" w:hAnsi="Arial"/>
                <w:sz w:val="24"/>
                <w:szCs w:val="20"/>
              </w:rPr>
            </w:pPr>
            <w:r>
              <w:rPr>
                <w:rFonts w:ascii="Arial" w:hAnsi="Arial"/>
                <w:sz w:val="24"/>
                <w:szCs w:val="20"/>
              </w:rPr>
              <w:t>Are children active learners?</w:t>
            </w:r>
          </w:p>
          <w:p w:rsidR="00DA07B3" w:rsidRDefault="00DA07B3" w:rsidP="00DA07B3">
            <w:pPr>
              <w:pStyle w:val="ListParagraph"/>
              <w:numPr>
                <w:ilvl w:val="0"/>
                <w:numId w:val="13"/>
              </w:numPr>
              <w:spacing w:after="0" w:line="240" w:lineRule="auto"/>
              <w:rPr>
                <w:rFonts w:ascii="Arial" w:hAnsi="Arial"/>
                <w:sz w:val="24"/>
                <w:szCs w:val="20"/>
              </w:rPr>
            </w:pPr>
            <w:r>
              <w:rPr>
                <w:rFonts w:ascii="Arial" w:hAnsi="Arial"/>
                <w:sz w:val="24"/>
                <w:szCs w:val="20"/>
              </w:rPr>
              <w:t>Is learning matched to children’s needs?</w:t>
            </w:r>
          </w:p>
          <w:p w:rsidR="00DA07B3" w:rsidRDefault="00DA07B3" w:rsidP="00DA07B3">
            <w:pPr>
              <w:pStyle w:val="ListParagraph"/>
              <w:numPr>
                <w:ilvl w:val="0"/>
                <w:numId w:val="13"/>
              </w:numPr>
              <w:spacing w:after="0" w:line="240" w:lineRule="auto"/>
              <w:rPr>
                <w:rFonts w:ascii="Arial" w:hAnsi="Arial"/>
                <w:sz w:val="24"/>
                <w:szCs w:val="20"/>
              </w:rPr>
            </w:pPr>
            <w:r>
              <w:rPr>
                <w:rFonts w:ascii="Arial" w:hAnsi="Arial"/>
                <w:sz w:val="24"/>
                <w:szCs w:val="20"/>
              </w:rPr>
              <w:t xml:space="preserve">Are additional adults having </w:t>
            </w:r>
            <w:r w:rsidR="00784C5E">
              <w:rPr>
                <w:rFonts w:ascii="Arial" w:hAnsi="Arial"/>
                <w:sz w:val="24"/>
                <w:szCs w:val="20"/>
              </w:rPr>
              <w:t xml:space="preserve">an </w:t>
            </w:r>
            <w:r>
              <w:rPr>
                <w:rFonts w:ascii="Arial" w:hAnsi="Arial"/>
                <w:sz w:val="24"/>
                <w:szCs w:val="20"/>
              </w:rPr>
              <w:t>impact?</w:t>
            </w:r>
          </w:p>
          <w:p w:rsidR="00DA07B3" w:rsidRDefault="00DA07B3" w:rsidP="00DA07B3">
            <w:pPr>
              <w:spacing w:after="0" w:line="240" w:lineRule="auto"/>
              <w:rPr>
                <w:rFonts w:ascii="Arial" w:hAnsi="Arial"/>
                <w:sz w:val="24"/>
                <w:szCs w:val="20"/>
              </w:rPr>
            </w:pPr>
          </w:p>
          <w:p w:rsidR="00DA07B3" w:rsidRDefault="00DA07B3" w:rsidP="00DA07B3">
            <w:pPr>
              <w:spacing w:after="0" w:line="240" w:lineRule="auto"/>
              <w:rPr>
                <w:rFonts w:ascii="Arial" w:hAnsi="Arial"/>
                <w:sz w:val="24"/>
                <w:szCs w:val="20"/>
              </w:rPr>
            </w:pPr>
            <w:r>
              <w:rPr>
                <w:rFonts w:ascii="Arial" w:hAnsi="Arial"/>
                <w:sz w:val="24"/>
                <w:szCs w:val="20"/>
              </w:rPr>
              <w:t>Upper KS2</w:t>
            </w:r>
          </w:p>
          <w:p w:rsidR="00DA07B3" w:rsidRDefault="00DA07B3" w:rsidP="00DA07B3">
            <w:pPr>
              <w:pStyle w:val="ListParagraph"/>
              <w:numPr>
                <w:ilvl w:val="0"/>
                <w:numId w:val="13"/>
              </w:numPr>
              <w:spacing w:after="0" w:line="240" w:lineRule="auto"/>
              <w:rPr>
                <w:rFonts w:ascii="Arial" w:hAnsi="Arial"/>
                <w:sz w:val="24"/>
                <w:szCs w:val="20"/>
              </w:rPr>
            </w:pPr>
            <w:r>
              <w:rPr>
                <w:rFonts w:ascii="Arial" w:hAnsi="Arial"/>
                <w:sz w:val="24"/>
                <w:szCs w:val="20"/>
              </w:rPr>
              <w:t>Are children making progress in English and maths and building core skills?</w:t>
            </w:r>
          </w:p>
          <w:p w:rsidR="00DA07B3" w:rsidRDefault="00DA07B3" w:rsidP="00DA07B3">
            <w:pPr>
              <w:pStyle w:val="ListParagraph"/>
              <w:numPr>
                <w:ilvl w:val="0"/>
                <w:numId w:val="13"/>
              </w:numPr>
              <w:spacing w:after="0" w:line="240" w:lineRule="auto"/>
              <w:rPr>
                <w:rFonts w:ascii="Arial" w:hAnsi="Arial"/>
                <w:sz w:val="24"/>
                <w:szCs w:val="20"/>
              </w:rPr>
            </w:pPr>
            <w:r>
              <w:rPr>
                <w:rFonts w:ascii="Arial" w:hAnsi="Arial"/>
                <w:sz w:val="24"/>
                <w:szCs w:val="20"/>
              </w:rPr>
              <w:t>Are children active learners?</w:t>
            </w:r>
          </w:p>
          <w:p w:rsidR="00DA07B3" w:rsidRDefault="00DA07B3" w:rsidP="00DA07B3">
            <w:pPr>
              <w:pStyle w:val="ListParagraph"/>
              <w:numPr>
                <w:ilvl w:val="0"/>
                <w:numId w:val="13"/>
              </w:numPr>
              <w:spacing w:after="0" w:line="240" w:lineRule="auto"/>
              <w:rPr>
                <w:rFonts w:ascii="Arial" w:hAnsi="Arial"/>
                <w:sz w:val="24"/>
                <w:szCs w:val="20"/>
              </w:rPr>
            </w:pPr>
            <w:r>
              <w:rPr>
                <w:rFonts w:ascii="Arial" w:hAnsi="Arial"/>
                <w:sz w:val="24"/>
                <w:szCs w:val="20"/>
              </w:rPr>
              <w:t>Is learning matched to children’s needs?</w:t>
            </w:r>
          </w:p>
          <w:p w:rsidR="00DA07B3" w:rsidRDefault="00DA07B3" w:rsidP="00DA07B3">
            <w:pPr>
              <w:pStyle w:val="ListParagraph"/>
              <w:numPr>
                <w:ilvl w:val="0"/>
                <w:numId w:val="13"/>
              </w:numPr>
              <w:spacing w:after="0" w:line="240" w:lineRule="auto"/>
              <w:rPr>
                <w:rFonts w:ascii="Arial" w:hAnsi="Arial"/>
                <w:sz w:val="24"/>
                <w:szCs w:val="20"/>
              </w:rPr>
            </w:pPr>
            <w:r>
              <w:rPr>
                <w:rFonts w:ascii="Arial" w:hAnsi="Arial"/>
                <w:sz w:val="24"/>
                <w:szCs w:val="20"/>
              </w:rPr>
              <w:t xml:space="preserve">Are additional adults having </w:t>
            </w:r>
            <w:r w:rsidR="00784C5E">
              <w:rPr>
                <w:rFonts w:ascii="Arial" w:hAnsi="Arial"/>
                <w:sz w:val="24"/>
                <w:szCs w:val="20"/>
              </w:rPr>
              <w:t xml:space="preserve">an </w:t>
            </w:r>
            <w:r>
              <w:rPr>
                <w:rFonts w:ascii="Arial" w:hAnsi="Arial"/>
                <w:sz w:val="24"/>
                <w:szCs w:val="20"/>
              </w:rPr>
              <w:t>impact?</w:t>
            </w:r>
          </w:p>
          <w:p w:rsidR="00DA07B3" w:rsidRDefault="00DA07B3" w:rsidP="00DA07B3">
            <w:pPr>
              <w:spacing w:after="0" w:line="240" w:lineRule="auto"/>
              <w:rPr>
                <w:rFonts w:ascii="Arial" w:hAnsi="Arial"/>
                <w:sz w:val="24"/>
                <w:szCs w:val="20"/>
              </w:rPr>
            </w:pPr>
          </w:p>
          <w:p w:rsidR="00DA07B3" w:rsidRDefault="00DA07B3" w:rsidP="00DA07B3">
            <w:pPr>
              <w:spacing w:after="0" w:line="240" w:lineRule="auto"/>
              <w:rPr>
                <w:rFonts w:ascii="Arial" w:hAnsi="Arial"/>
                <w:sz w:val="24"/>
                <w:szCs w:val="20"/>
              </w:rPr>
            </w:pPr>
            <w:r>
              <w:rPr>
                <w:rFonts w:ascii="Arial" w:hAnsi="Arial"/>
                <w:sz w:val="24"/>
                <w:szCs w:val="20"/>
              </w:rPr>
              <w:t>The strengths identified from the learning walks were summarised as follows:</w:t>
            </w:r>
          </w:p>
          <w:p w:rsidR="00DA07B3" w:rsidRDefault="00DA07B3" w:rsidP="00DA07B3">
            <w:pPr>
              <w:spacing w:after="0" w:line="240" w:lineRule="auto"/>
              <w:rPr>
                <w:rFonts w:ascii="Arial" w:hAnsi="Arial"/>
                <w:sz w:val="24"/>
                <w:szCs w:val="20"/>
              </w:rPr>
            </w:pPr>
          </w:p>
          <w:p w:rsidR="00DA07B3" w:rsidRDefault="00DA07B3" w:rsidP="00DA07B3">
            <w:pPr>
              <w:pStyle w:val="ListParagraph"/>
              <w:numPr>
                <w:ilvl w:val="0"/>
                <w:numId w:val="14"/>
              </w:numPr>
              <w:spacing w:after="0" w:line="240" w:lineRule="auto"/>
              <w:rPr>
                <w:rFonts w:ascii="Arial" w:hAnsi="Arial"/>
                <w:sz w:val="24"/>
                <w:szCs w:val="20"/>
              </w:rPr>
            </w:pPr>
            <w:r>
              <w:rPr>
                <w:rFonts w:ascii="Arial" w:hAnsi="Arial"/>
                <w:sz w:val="24"/>
                <w:szCs w:val="20"/>
              </w:rPr>
              <w:t>The children’s behaviour</w:t>
            </w:r>
          </w:p>
          <w:p w:rsidR="00DA07B3" w:rsidRDefault="00DA07B3" w:rsidP="00DA07B3">
            <w:pPr>
              <w:pStyle w:val="ListParagraph"/>
              <w:numPr>
                <w:ilvl w:val="0"/>
                <w:numId w:val="14"/>
              </w:numPr>
              <w:spacing w:after="0" w:line="240" w:lineRule="auto"/>
              <w:rPr>
                <w:rFonts w:ascii="Arial" w:hAnsi="Arial"/>
                <w:sz w:val="24"/>
                <w:szCs w:val="20"/>
              </w:rPr>
            </w:pPr>
            <w:r>
              <w:rPr>
                <w:rFonts w:ascii="Arial" w:hAnsi="Arial"/>
                <w:sz w:val="24"/>
                <w:szCs w:val="20"/>
              </w:rPr>
              <w:t>Good relationships with adults – the way the adults spoke to the children in school was calm and consistent</w:t>
            </w:r>
          </w:p>
          <w:p w:rsidR="00DA07B3" w:rsidRDefault="00DA07B3" w:rsidP="00DA07B3">
            <w:pPr>
              <w:pStyle w:val="ListParagraph"/>
              <w:numPr>
                <w:ilvl w:val="0"/>
                <w:numId w:val="14"/>
              </w:numPr>
              <w:spacing w:after="0" w:line="240" w:lineRule="auto"/>
              <w:rPr>
                <w:rFonts w:ascii="Arial" w:hAnsi="Arial"/>
                <w:sz w:val="24"/>
                <w:szCs w:val="20"/>
              </w:rPr>
            </w:pPr>
            <w:r>
              <w:rPr>
                <w:rFonts w:ascii="Arial" w:hAnsi="Arial"/>
                <w:sz w:val="24"/>
                <w:szCs w:val="20"/>
              </w:rPr>
              <w:t>Reading is promoted consistently</w:t>
            </w:r>
          </w:p>
          <w:p w:rsidR="00DA07B3" w:rsidRDefault="00DA07B3" w:rsidP="00DA07B3">
            <w:pPr>
              <w:pStyle w:val="ListParagraph"/>
              <w:numPr>
                <w:ilvl w:val="0"/>
                <w:numId w:val="14"/>
              </w:numPr>
              <w:spacing w:after="0" w:line="240" w:lineRule="auto"/>
              <w:rPr>
                <w:rFonts w:ascii="Arial" w:hAnsi="Arial"/>
                <w:sz w:val="24"/>
                <w:szCs w:val="20"/>
              </w:rPr>
            </w:pPr>
            <w:r>
              <w:rPr>
                <w:rFonts w:ascii="Arial" w:hAnsi="Arial"/>
                <w:sz w:val="24"/>
                <w:szCs w:val="20"/>
              </w:rPr>
              <w:t>EYFS provision is outstanding</w:t>
            </w:r>
          </w:p>
          <w:p w:rsidR="00DA07B3" w:rsidRDefault="00DA07B3" w:rsidP="00DA07B3">
            <w:pPr>
              <w:pStyle w:val="ListParagraph"/>
              <w:numPr>
                <w:ilvl w:val="0"/>
                <w:numId w:val="14"/>
              </w:numPr>
              <w:spacing w:after="0" w:line="240" w:lineRule="auto"/>
              <w:rPr>
                <w:rFonts w:ascii="Arial" w:hAnsi="Arial"/>
                <w:sz w:val="24"/>
                <w:szCs w:val="20"/>
              </w:rPr>
            </w:pPr>
            <w:r>
              <w:rPr>
                <w:rFonts w:ascii="Arial" w:hAnsi="Arial"/>
                <w:sz w:val="24"/>
                <w:szCs w:val="20"/>
              </w:rPr>
              <w:t>Teacher subject knowledge of core subjects is consistently high</w:t>
            </w:r>
          </w:p>
          <w:p w:rsidR="00DA07B3" w:rsidRDefault="00DA07B3" w:rsidP="00DA07B3">
            <w:pPr>
              <w:pStyle w:val="ListParagraph"/>
              <w:numPr>
                <w:ilvl w:val="0"/>
                <w:numId w:val="14"/>
              </w:numPr>
              <w:spacing w:after="0" w:line="240" w:lineRule="auto"/>
              <w:rPr>
                <w:rFonts w:ascii="Arial" w:hAnsi="Arial"/>
                <w:sz w:val="24"/>
                <w:szCs w:val="20"/>
              </w:rPr>
            </w:pPr>
            <w:r>
              <w:rPr>
                <w:rFonts w:ascii="Arial" w:hAnsi="Arial"/>
                <w:sz w:val="24"/>
                <w:szCs w:val="20"/>
              </w:rPr>
              <w:t>Children’s wellbeing is promoted consistently throughout the school</w:t>
            </w:r>
          </w:p>
          <w:p w:rsidR="00DA07B3" w:rsidRDefault="00DA07B3" w:rsidP="00DA07B3">
            <w:pPr>
              <w:spacing w:after="0" w:line="240" w:lineRule="auto"/>
              <w:rPr>
                <w:rFonts w:ascii="Arial" w:hAnsi="Arial"/>
                <w:sz w:val="24"/>
                <w:szCs w:val="20"/>
              </w:rPr>
            </w:pPr>
          </w:p>
          <w:p w:rsidR="00DA07B3" w:rsidRDefault="000C37D3" w:rsidP="00DA07B3">
            <w:pPr>
              <w:spacing w:after="0" w:line="240" w:lineRule="auto"/>
              <w:rPr>
                <w:rFonts w:ascii="Arial" w:hAnsi="Arial"/>
                <w:sz w:val="24"/>
                <w:szCs w:val="20"/>
              </w:rPr>
            </w:pPr>
            <w:r>
              <w:rPr>
                <w:rFonts w:ascii="Arial" w:hAnsi="Arial"/>
                <w:sz w:val="24"/>
                <w:szCs w:val="20"/>
              </w:rPr>
              <w:t>Many examples of excellent practice across the school were seen.  One area for development is to focus on improving consistency; EYFS is very consistent, which supports effective transition and this effectiveness translates to positive data.</w:t>
            </w:r>
          </w:p>
          <w:p w:rsidR="000C37D3" w:rsidRDefault="000C37D3" w:rsidP="00DA07B3">
            <w:pPr>
              <w:spacing w:after="0" w:line="240" w:lineRule="auto"/>
              <w:rPr>
                <w:rFonts w:ascii="Arial" w:hAnsi="Arial"/>
                <w:sz w:val="24"/>
                <w:szCs w:val="20"/>
              </w:rPr>
            </w:pPr>
          </w:p>
          <w:p w:rsidR="000C37D3" w:rsidRDefault="000C37D3" w:rsidP="00DA07B3">
            <w:pPr>
              <w:spacing w:after="0" w:line="240" w:lineRule="auto"/>
              <w:rPr>
                <w:rFonts w:ascii="Arial" w:hAnsi="Arial"/>
                <w:sz w:val="24"/>
                <w:szCs w:val="20"/>
              </w:rPr>
            </w:pPr>
            <w:r>
              <w:rPr>
                <w:rFonts w:ascii="Arial" w:hAnsi="Arial"/>
                <w:sz w:val="24"/>
                <w:szCs w:val="20"/>
              </w:rPr>
              <w:t xml:space="preserve">The key areas for development will be included within the School Development Plan for next year.  </w:t>
            </w:r>
          </w:p>
          <w:p w:rsidR="000C37D3" w:rsidRDefault="000C37D3" w:rsidP="00DA07B3">
            <w:pPr>
              <w:spacing w:after="0" w:line="240" w:lineRule="auto"/>
              <w:rPr>
                <w:rFonts w:ascii="Arial" w:hAnsi="Arial"/>
                <w:sz w:val="24"/>
                <w:szCs w:val="20"/>
              </w:rPr>
            </w:pPr>
          </w:p>
          <w:p w:rsidR="000C37D3" w:rsidRDefault="000C37D3" w:rsidP="00DA07B3">
            <w:pPr>
              <w:spacing w:after="0" w:line="240" w:lineRule="auto"/>
              <w:rPr>
                <w:rFonts w:ascii="Arial" w:hAnsi="Arial"/>
                <w:sz w:val="24"/>
                <w:szCs w:val="20"/>
              </w:rPr>
            </w:pPr>
            <w:r>
              <w:rPr>
                <w:rFonts w:ascii="Arial" w:hAnsi="Arial"/>
                <w:i/>
                <w:sz w:val="24"/>
                <w:szCs w:val="20"/>
              </w:rPr>
              <w:t>Q: Are there inconsistencies because the appropriate policies are not in place, staff are not following the policies or not explicit enough?</w:t>
            </w:r>
          </w:p>
          <w:p w:rsidR="000C37D3" w:rsidRDefault="000C37D3" w:rsidP="00DA07B3">
            <w:pPr>
              <w:spacing w:after="0" w:line="240" w:lineRule="auto"/>
              <w:rPr>
                <w:rFonts w:ascii="Arial" w:hAnsi="Arial"/>
                <w:sz w:val="24"/>
                <w:szCs w:val="20"/>
              </w:rPr>
            </w:pPr>
            <w:r>
              <w:rPr>
                <w:rFonts w:ascii="Arial" w:hAnsi="Arial"/>
                <w:sz w:val="24"/>
                <w:szCs w:val="20"/>
              </w:rPr>
              <w:t xml:space="preserve">The policies are in place and these need to </w:t>
            </w:r>
            <w:r w:rsidR="00784C5E">
              <w:rPr>
                <w:rFonts w:ascii="Arial" w:hAnsi="Arial"/>
                <w:sz w:val="24"/>
                <w:szCs w:val="20"/>
              </w:rPr>
              <w:t xml:space="preserve">be </w:t>
            </w:r>
            <w:r>
              <w:rPr>
                <w:rFonts w:ascii="Arial" w:hAnsi="Arial"/>
                <w:sz w:val="24"/>
                <w:szCs w:val="20"/>
              </w:rPr>
              <w:t xml:space="preserve">revisited by staff to ensure a consistent approach is taken.  </w:t>
            </w:r>
            <w:r w:rsidR="009E3D09">
              <w:rPr>
                <w:rFonts w:ascii="Arial" w:hAnsi="Arial"/>
                <w:sz w:val="24"/>
                <w:szCs w:val="20"/>
              </w:rPr>
              <w:t>The HT has acknowledged that the last year has been extraordinary and a ‘clean slate’ approach will be taken from September.  The HT plans to ensure the expectations are made</w:t>
            </w:r>
            <w:r w:rsidR="00784C5E">
              <w:rPr>
                <w:rFonts w:ascii="Arial" w:hAnsi="Arial"/>
                <w:sz w:val="24"/>
                <w:szCs w:val="20"/>
              </w:rPr>
              <w:t xml:space="preserve"> clear to all staff and will </w:t>
            </w:r>
            <w:r w:rsidR="009E3D09">
              <w:rPr>
                <w:rFonts w:ascii="Arial" w:hAnsi="Arial"/>
                <w:sz w:val="24"/>
                <w:szCs w:val="20"/>
              </w:rPr>
              <w:t xml:space="preserve">continue to monitor progress.  </w:t>
            </w:r>
          </w:p>
          <w:p w:rsidR="009E3D09" w:rsidRDefault="009E3D09" w:rsidP="00DA07B3">
            <w:pPr>
              <w:spacing w:after="0" w:line="240" w:lineRule="auto"/>
              <w:rPr>
                <w:rFonts w:ascii="Arial" w:hAnsi="Arial"/>
                <w:sz w:val="24"/>
                <w:szCs w:val="20"/>
              </w:rPr>
            </w:pPr>
          </w:p>
          <w:p w:rsidR="009E3D09" w:rsidRDefault="009E3D09" w:rsidP="00DA07B3">
            <w:pPr>
              <w:spacing w:after="0" w:line="240" w:lineRule="auto"/>
              <w:rPr>
                <w:rFonts w:ascii="Arial" w:hAnsi="Arial"/>
                <w:sz w:val="24"/>
                <w:szCs w:val="20"/>
              </w:rPr>
            </w:pPr>
            <w:r>
              <w:rPr>
                <w:rFonts w:ascii="Arial" w:hAnsi="Arial"/>
                <w:sz w:val="24"/>
                <w:szCs w:val="20"/>
              </w:rPr>
              <w:t>The structures in place require improvement to support development of teaching and learning.  Once improvements are made, this will have a positive impact.</w:t>
            </w:r>
          </w:p>
          <w:p w:rsidR="009E3D09" w:rsidRDefault="009E3D09" w:rsidP="00DA07B3">
            <w:pPr>
              <w:spacing w:after="0" w:line="240" w:lineRule="auto"/>
              <w:rPr>
                <w:rFonts w:ascii="Arial" w:hAnsi="Arial"/>
                <w:sz w:val="24"/>
                <w:szCs w:val="20"/>
              </w:rPr>
            </w:pPr>
          </w:p>
          <w:p w:rsidR="009E3D09" w:rsidRDefault="009E3D09" w:rsidP="00DA07B3">
            <w:pPr>
              <w:spacing w:after="0" w:line="240" w:lineRule="auto"/>
              <w:rPr>
                <w:rFonts w:ascii="Arial" w:hAnsi="Arial"/>
                <w:sz w:val="24"/>
                <w:szCs w:val="20"/>
              </w:rPr>
            </w:pPr>
            <w:r>
              <w:rPr>
                <w:rFonts w:ascii="Arial" w:hAnsi="Arial"/>
                <w:i/>
                <w:sz w:val="24"/>
                <w:szCs w:val="20"/>
              </w:rPr>
              <w:lastRenderedPageBreak/>
              <w:t>Q: How do staff feel about the observations?</w:t>
            </w:r>
          </w:p>
          <w:p w:rsidR="009E3D09" w:rsidRDefault="009E3D09" w:rsidP="00DA07B3">
            <w:pPr>
              <w:spacing w:after="0" w:line="240" w:lineRule="auto"/>
              <w:rPr>
                <w:rFonts w:ascii="Arial" w:hAnsi="Arial"/>
                <w:sz w:val="24"/>
                <w:szCs w:val="20"/>
              </w:rPr>
            </w:pPr>
            <w:r>
              <w:rPr>
                <w:rFonts w:ascii="Arial" w:hAnsi="Arial"/>
                <w:sz w:val="24"/>
                <w:szCs w:val="20"/>
              </w:rPr>
              <w:t>It is hard to determine at the moment, as it is difficult to communicate due to the current restrictions.  There are so many crises to address, which have taken priority.  After the school emerges from the pandemic, communication will undoubtedly improve.  It would be nice to have the opportunity</w:t>
            </w:r>
            <w:r w:rsidR="00784C5E">
              <w:rPr>
                <w:rFonts w:ascii="Arial" w:hAnsi="Arial"/>
                <w:sz w:val="24"/>
                <w:szCs w:val="20"/>
              </w:rPr>
              <w:t xml:space="preserve"> to hold an end of year event for</w:t>
            </w:r>
            <w:r>
              <w:rPr>
                <w:rFonts w:ascii="Arial" w:hAnsi="Arial"/>
                <w:sz w:val="24"/>
                <w:szCs w:val="20"/>
              </w:rPr>
              <w:t xml:space="preserve"> staff.  </w:t>
            </w:r>
          </w:p>
          <w:p w:rsidR="009E3D09" w:rsidRDefault="009E3D09" w:rsidP="00DA07B3">
            <w:pPr>
              <w:spacing w:after="0" w:line="240" w:lineRule="auto"/>
              <w:rPr>
                <w:rFonts w:ascii="Arial" w:hAnsi="Arial"/>
                <w:sz w:val="24"/>
                <w:szCs w:val="20"/>
              </w:rPr>
            </w:pPr>
          </w:p>
          <w:p w:rsidR="009E3D09" w:rsidRDefault="009E3D09" w:rsidP="00DA07B3">
            <w:pPr>
              <w:spacing w:after="0" w:line="240" w:lineRule="auto"/>
              <w:rPr>
                <w:rFonts w:ascii="Arial" w:hAnsi="Arial"/>
                <w:sz w:val="24"/>
                <w:szCs w:val="20"/>
              </w:rPr>
            </w:pPr>
            <w:r>
              <w:rPr>
                <w:rFonts w:ascii="Arial" w:hAnsi="Arial"/>
                <w:i/>
                <w:sz w:val="24"/>
                <w:szCs w:val="20"/>
              </w:rPr>
              <w:t>Q: With regard to staff anxiety, what provisions are in place for staff to receive support?</w:t>
            </w:r>
          </w:p>
          <w:p w:rsidR="009E3D09" w:rsidRDefault="009E3D09" w:rsidP="00DA07B3">
            <w:pPr>
              <w:spacing w:after="0" w:line="240" w:lineRule="auto"/>
              <w:rPr>
                <w:rFonts w:ascii="Arial" w:hAnsi="Arial"/>
                <w:sz w:val="24"/>
                <w:szCs w:val="20"/>
              </w:rPr>
            </w:pPr>
            <w:r>
              <w:rPr>
                <w:rFonts w:ascii="Arial" w:hAnsi="Arial"/>
                <w:sz w:val="24"/>
                <w:szCs w:val="20"/>
              </w:rPr>
              <w:t>There are a number of staff off with mental health issues and they have access to the appropriate support.  The Employee Assistance Programme is available to all staff and this has been signposted.  The HT can re-circulate the information to staff.</w:t>
            </w:r>
          </w:p>
          <w:p w:rsidR="009E3D09" w:rsidRDefault="009E3D09" w:rsidP="00DA07B3">
            <w:pPr>
              <w:spacing w:after="0" w:line="240" w:lineRule="auto"/>
              <w:rPr>
                <w:rFonts w:ascii="Arial" w:hAnsi="Arial"/>
                <w:sz w:val="24"/>
                <w:szCs w:val="20"/>
              </w:rPr>
            </w:pPr>
          </w:p>
          <w:p w:rsidR="009E3D09" w:rsidRPr="009E3D09" w:rsidRDefault="009E3D09" w:rsidP="00DA07B3">
            <w:pPr>
              <w:spacing w:after="0" w:line="240" w:lineRule="auto"/>
              <w:rPr>
                <w:rFonts w:ascii="Arial" w:hAnsi="Arial"/>
                <w:i/>
                <w:sz w:val="24"/>
                <w:szCs w:val="20"/>
              </w:rPr>
            </w:pPr>
            <w:r>
              <w:rPr>
                <w:rFonts w:ascii="Arial" w:hAnsi="Arial"/>
                <w:sz w:val="24"/>
                <w:szCs w:val="20"/>
              </w:rPr>
              <w:t xml:space="preserve">Governors noted their appreciation of the hard work undertaken by staff to improve progress.  </w:t>
            </w:r>
          </w:p>
          <w:p w:rsidR="000C37D3" w:rsidRPr="000C37D3" w:rsidRDefault="000C37D3" w:rsidP="00DA07B3">
            <w:pPr>
              <w:spacing w:after="0" w:line="240" w:lineRule="auto"/>
              <w:rPr>
                <w:rFonts w:ascii="Arial" w:hAnsi="Arial"/>
                <w:i/>
                <w:sz w:val="24"/>
                <w:szCs w:val="20"/>
              </w:rPr>
            </w:pPr>
            <w:r>
              <w:rPr>
                <w:rFonts w:ascii="Arial" w:hAnsi="Arial"/>
                <w:i/>
                <w:sz w:val="24"/>
                <w:szCs w:val="20"/>
              </w:rPr>
              <w:t xml:space="preserve"> </w:t>
            </w:r>
          </w:p>
        </w:tc>
      </w:tr>
      <w:tr w:rsidR="00C57277" w:rsidRPr="00C57277" w:rsidTr="00115630">
        <w:tc>
          <w:tcPr>
            <w:tcW w:w="664"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893"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7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115630">
        <w:tc>
          <w:tcPr>
            <w:tcW w:w="664" w:type="dxa"/>
          </w:tcPr>
          <w:p w:rsidR="00C57277" w:rsidRPr="00C57277" w:rsidRDefault="00C57277" w:rsidP="00C57277">
            <w:pPr>
              <w:spacing w:after="0" w:line="240" w:lineRule="auto"/>
              <w:rPr>
                <w:rFonts w:ascii="Arial" w:eastAsia="Times New Roman" w:hAnsi="Arial" w:cs="Arial"/>
                <w:lang w:eastAsia="en-GB"/>
              </w:rPr>
            </w:pPr>
          </w:p>
        </w:tc>
        <w:tc>
          <w:tcPr>
            <w:tcW w:w="6893"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7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115630" w:rsidRDefault="00115630" w:rsidP="00C57277">
      <w:pPr>
        <w:spacing w:after="0" w:line="240" w:lineRule="auto"/>
        <w:rPr>
          <w:rFonts w:ascii="Arial" w:eastAsia="Times New Roman" w:hAnsi="Arial" w:cs="Arial"/>
          <w:i/>
          <w:sz w:val="20"/>
          <w:szCs w:val="20"/>
          <w:lang w:eastAsia="en-GB"/>
        </w:rPr>
      </w:pPr>
      <w:r>
        <w:rPr>
          <w:rFonts w:ascii="Arial" w:eastAsia="Times New Roman" w:hAnsi="Arial" w:cs="Times New Roman"/>
          <w:i/>
          <w:sz w:val="20"/>
          <w:szCs w:val="20"/>
          <w:lang w:eastAsia="en-GB"/>
        </w:rPr>
        <w:t xml:space="preserve">* </w:t>
      </w:r>
      <w:r w:rsidRPr="00115630">
        <w:rPr>
          <w:rFonts w:ascii="Arial" w:eastAsia="Times New Roman" w:hAnsi="Arial" w:cs="Times New Roman"/>
          <w:i/>
          <w:sz w:val="20"/>
          <w:szCs w:val="20"/>
          <w:lang w:eastAsia="en-GB"/>
        </w:rPr>
        <w:t>Catherine Alnuamaani left the meeting</w:t>
      </w:r>
    </w:p>
    <w:p w:rsidR="00115630" w:rsidRPr="00C57277" w:rsidRDefault="00115630"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6881"/>
        <w:gridCol w:w="1485"/>
        <w:gridCol w:w="1281"/>
      </w:tblGrid>
      <w:tr w:rsidR="00C57277" w:rsidRPr="00C57277" w:rsidTr="00B13493">
        <w:tc>
          <w:tcPr>
            <w:tcW w:w="675" w:type="dxa"/>
          </w:tcPr>
          <w:p w:rsidR="00C57277" w:rsidRPr="00C57277" w:rsidRDefault="00D56BE2"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8</w:t>
            </w:r>
          </w:p>
        </w:tc>
        <w:tc>
          <w:tcPr>
            <w:tcW w:w="9859" w:type="dxa"/>
            <w:gridSpan w:val="3"/>
          </w:tcPr>
          <w:p w:rsidR="00C57277" w:rsidRPr="00C57277" w:rsidRDefault="00930901" w:rsidP="00C57277">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Policies for review</w:t>
            </w:r>
          </w:p>
        </w:tc>
      </w:tr>
      <w:tr w:rsidR="00C57277" w:rsidRPr="00C57277" w:rsidTr="00B13493">
        <w:tc>
          <w:tcPr>
            <w:tcW w:w="10534" w:type="dxa"/>
            <w:gridSpan w:val="4"/>
          </w:tcPr>
          <w:p w:rsidR="008A62A5" w:rsidRDefault="00971C8A"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 following policies were circulated in advance of the meeting for review:</w:t>
            </w:r>
          </w:p>
          <w:p w:rsidR="00971C8A" w:rsidRDefault="00971C8A" w:rsidP="00C57277">
            <w:pPr>
              <w:spacing w:after="0" w:line="240" w:lineRule="auto"/>
              <w:rPr>
                <w:rFonts w:ascii="Arial" w:eastAsia="Times New Roman" w:hAnsi="Arial" w:cs="Times New Roman"/>
                <w:sz w:val="24"/>
                <w:szCs w:val="20"/>
                <w:lang w:val="en-US"/>
              </w:rPr>
            </w:pPr>
          </w:p>
          <w:p w:rsidR="00971C8A" w:rsidRDefault="00971C8A"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u w:val="single"/>
                <w:lang w:val="en-US"/>
              </w:rPr>
              <w:t>Inclusion &amp; Accessibility Plan 2020-2023</w:t>
            </w:r>
          </w:p>
          <w:p w:rsidR="00971C8A" w:rsidRDefault="00971C8A"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 plan is a statutory document.  The remit of the plan has been broadened</w:t>
            </w:r>
            <w:r w:rsidR="00784C5E">
              <w:rPr>
                <w:rFonts w:ascii="Arial" w:eastAsia="Times New Roman" w:hAnsi="Arial" w:cs="Times New Roman"/>
                <w:sz w:val="24"/>
                <w:szCs w:val="20"/>
                <w:lang w:val="en-US"/>
              </w:rPr>
              <w:t>;</w:t>
            </w:r>
            <w:r w:rsidR="00D76C38">
              <w:rPr>
                <w:rFonts w:ascii="Arial" w:eastAsia="Times New Roman" w:hAnsi="Arial" w:cs="Times New Roman"/>
                <w:sz w:val="24"/>
                <w:szCs w:val="20"/>
                <w:lang w:val="en-US"/>
              </w:rPr>
              <w:t xml:space="preserve"> ph</w:t>
            </w:r>
            <w:r w:rsidR="00D85527">
              <w:rPr>
                <w:rFonts w:ascii="Arial" w:eastAsia="Times New Roman" w:hAnsi="Arial" w:cs="Times New Roman"/>
                <w:sz w:val="24"/>
                <w:szCs w:val="20"/>
                <w:lang w:val="en-US"/>
              </w:rPr>
              <w:t xml:space="preserve">ysical access to the school is included </w:t>
            </w:r>
            <w:r w:rsidR="00D76C38">
              <w:rPr>
                <w:rFonts w:ascii="Arial" w:eastAsia="Times New Roman" w:hAnsi="Arial" w:cs="Times New Roman"/>
                <w:sz w:val="24"/>
                <w:szCs w:val="20"/>
                <w:lang w:val="en-US"/>
              </w:rPr>
              <w:t xml:space="preserve">and access in the broader sense has </w:t>
            </w:r>
            <w:r w:rsidR="00D85527">
              <w:rPr>
                <w:rFonts w:ascii="Arial" w:eastAsia="Times New Roman" w:hAnsi="Arial" w:cs="Times New Roman"/>
                <w:sz w:val="24"/>
                <w:szCs w:val="20"/>
                <w:lang w:val="en-US"/>
              </w:rPr>
              <w:t xml:space="preserve">now </w:t>
            </w:r>
            <w:r w:rsidR="00D76C38">
              <w:rPr>
                <w:rFonts w:ascii="Arial" w:eastAsia="Times New Roman" w:hAnsi="Arial" w:cs="Times New Roman"/>
                <w:sz w:val="24"/>
                <w:szCs w:val="20"/>
                <w:lang w:val="en-US"/>
              </w:rPr>
              <w:t>been included to link to the school’s Equality Scheme.</w:t>
            </w:r>
          </w:p>
          <w:p w:rsidR="00D85527" w:rsidRDefault="00D85527" w:rsidP="00C57277">
            <w:pPr>
              <w:spacing w:after="0" w:line="240" w:lineRule="auto"/>
              <w:rPr>
                <w:rFonts w:ascii="Arial" w:eastAsia="Times New Roman" w:hAnsi="Arial" w:cs="Times New Roman"/>
                <w:sz w:val="24"/>
                <w:szCs w:val="20"/>
                <w:lang w:val="en-US"/>
              </w:rPr>
            </w:pPr>
          </w:p>
          <w:p w:rsidR="00D85527" w:rsidRDefault="00280182"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Strengths and priorities for development for 2020-23 are shown within the plan.</w:t>
            </w:r>
          </w:p>
          <w:p w:rsidR="00280182" w:rsidRDefault="00280182" w:rsidP="00C57277">
            <w:pPr>
              <w:spacing w:after="0" w:line="240" w:lineRule="auto"/>
              <w:rPr>
                <w:rFonts w:ascii="Arial" w:eastAsia="Times New Roman" w:hAnsi="Arial" w:cs="Times New Roman"/>
                <w:sz w:val="24"/>
                <w:szCs w:val="20"/>
                <w:lang w:val="en-US"/>
              </w:rPr>
            </w:pPr>
          </w:p>
          <w:p w:rsidR="00280182" w:rsidRDefault="00280182"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There is an action included for governors in respect of eliminating unlawful discrimination, whereby the Resources Committee are to monitor recruitment and the selection processes in relation to equality.</w:t>
            </w:r>
          </w:p>
          <w:p w:rsidR="00280182" w:rsidRDefault="00280182" w:rsidP="00C57277">
            <w:pPr>
              <w:spacing w:after="0" w:line="240" w:lineRule="auto"/>
              <w:rPr>
                <w:rFonts w:ascii="Arial" w:eastAsia="Times New Roman" w:hAnsi="Arial" w:cs="Times New Roman"/>
                <w:sz w:val="24"/>
                <w:szCs w:val="20"/>
                <w:lang w:val="en-US"/>
              </w:rPr>
            </w:pPr>
          </w:p>
          <w:p w:rsidR="00D85527" w:rsidRPr="008E4DDC" w:rsidRDefault="00280182" w:rsidP="00C57277">
            <w:pPr>
              <w:spacing w:after="0" w:line="240" w:lineRule="auto"/>
              <w:rPr>
                <w:rFonts w:ascii="Arial" w:eastAsia="Times New Roman" w:hAnsi="Arial" w:cs="Times New Roman"/>
                <w:color w:val="FF0000"/>
                <w:sz w:val="24"/>
                <w:szCs w:val="20"/>
                <w:lang w:val="en-US"/>
              </w:rPr>
            </w:pPr>
            <w:r>
              <w:rPr>
                <w:rFonts w:ascii="Arial" w:eastAsia="Times New Roman" w:hAnsi="Arial" w:cs="Times New Roman"/>
                <w:sz w:val="24"/>
                <w:szCs w:val="20"/>
                <w:lang w:val="en-US"/>
              </w:rPr>
              <w:t xml:space="preserve">In relation to promoting positive attitudes to equality, the school has bought into the Stockport Ethnic Minority Service for next year.  The service will be </w:t>
            </w:r>
            <w:r w:rsidR="008E4DDC">
              <w:rPr>
                <w:rFonts w:ascii="Arial" w:eastAsia="Times New Roman" w:hAnsi="Arial" w:cs="Times New Roman"/>
                <w:sz w:val="24"/>
                <w:szCs w:val="20"/>
                <w:lang w:val="en-US"/>
              </w:rPr>
              <w:t xml:space="preserve">a useful resource in </w:t>
            </w:r>
            <w:r w:rsidR="008E4DDC" w:rsidRPr="008E4DDC">
              <w:rPr>
                <w:rFonts w:ascii="Arial" w:eastAsia="Times New Roman" w:hAnsi="Arial" w:cs="Times New Roman"/>
                <w:color w:val="FF0000"/>
                <w:sz w:val="24"/>
                <w:szCs w:val="20"/>
                <w:lang w:val="en-US"/>
              </w:rPr>
              <w:t xml:space="preserve">addressing </w:t>
            </w:r>
            <w:r w:rsidRPr="008E4DDC">
              <w:rPr>
                <w:rFonts w:ascii="Arial" w:eastAsia="Times New Roman" w:hAnsi="Arial" w:cs="Times New Roman"/>
                <w:color w:val="FF0000"/>
                <w:sz w:val="24"/>
                <w:szCs w:val="20"/>
                <w:lang w:val="en-US"/>
              </w:rPr>
              <w:t>diversity throughout the school.</w:t>
            </w:r>
          </w:p>
          <w:p w:rsidR="00280182" w:rsidRDefault="00280182" w:rsidP="00C57277">
            <w:pPr>
              <w:spacing w:after="0" w:line="240" w:lineRule="auto"/>
              <w:rPr>
                <w:rFonts w:ascii="Arial" w:eastAsia="Times New Roman" w:hAnsi="Arial" w:cs="Times New Roman"/>
                <w:sz w:val="24"/>
                <w:szCs w:val="20"/>
                <w:lang w:val="en-US"/>
              </w:rPr>
            </w:pPr>
          </w:p>
          <w:p w:rsidR="00280182" w:rsidRDefault="00AE5D10" w:rsidP="00C57277">
            <w:pPr>
              <w:spacing w:after="0" w:line="240" w:lineRule="auto"/>
              <w:rPr>
                <w:rFonts w:ascii="Arial" w:eastAsia="Times New Roman" w:hAnsi="Arial" w:cs="Times New Roman"/>
                <w:sz w:val="24"/>
                <w:szCs w:val="20"/>
                <w:lang w:val="en-US"/>
              </w:rPr>
            </w:pPr>
            <w:r>
              <w:rPr>
                <w:rFonts w:ascii="Arial" w:eastAsia="Times New Roman" w:hAnsi="Arial" w:cs="Times New Roman"/>
                <w:i/>
                <w:sz w:val="24"/>
                <w:szCs w:val="20"/>
                <w:lang w:val="en-US"/>
              </w:rPr>
              <w:t>Q: With regard to the physical access, what plans are in place for a specific student that may need to stay in a downstairs classroom?</w:t>
            </w:r>
          </w:p>
          <w:p w:rsidR="00AE5D10" w:rsidRPr="00AE5D10" w:rsidRDefault="00784C5E"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This</w:t>
            </w:r>
            <w:r w:rsidR="00AE5D10">
              <w:rPr>
                <w:rFonts w:ascii="Arial" w:eastAsia="Times New Roman" w:hAnsi="Arial" w:cs="Times New Roman"/>
                <w:sz w:val="24"/>
                <w:szCs w:val="20"/>
                <w:lang w:val="en-US"/>
              </w:rPr>
              <w:t xml:space="preserve"> will not become an issue for another year yet, so there is time to consider the options.</w:t>
            </w:r>
          </w:p>
          <w:p w:rsidR="00D85527" w:rsidRDefault="00D85527" w:rsidP="00C57277">
            <w:pPr>
              <w:spacing w:after="0" w:line="240" w:lineRule="auto"/>
              <w:rPr>
                <w:rFonts w:ascii="Arial" w:eastAsia="Times New Roman" w:hAnsi="Arial" w:cs="Times New Roman"/>
                <w:sz w:val="24"/>
                <w:szCs w:val="20"/>
                <w:lang w:val="en-US"/>
              </w:rPr>
            </w:pPr>
          </w:p>
          <w:p w:rsidR="00D76C38" w:rsidRDefault="00D76C38"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No issues were raised and the Inclusion &amp; Accessibility Plan 2020-23 was approved.</w:t>
            </w:r>
          </w:p>
          <w:p w:rsidR="00971C8A" w:rsidRDefault="00971C8A" w:rsidP="00C57277">
            <w:pPr>
              <w:spacing w:after="0" w:line="240" w:lineRule="auto"/>
              <w:rPr>
                <w:rFonts w:ascii="Arial" w:eastAsia="Times New Roman" w:hAnsi="Arial" w:cs="Times New Roman"/>
                <w:sz w:val="24"/>
                <w:szCs w:val="20"/>
                <w:lang w:val="en-US"/>
              </w:rPr>
            </w:pPr>
          </w:p>
          <w:p w:rsidR="00971C8A" w:rsidRPr="00971C8A" w:rsidRDefault="00971C8A" w:rsidP="00C57277">
            <w:pPr>
              <w:spacing w:after="0" w:line="240" w:lineRule="auto"/>
              <w:rPr>
                <w:rFonts w:ascii="Arial" w:eastAsia="Times New Roman" w:hAnsi="Arial" w:cs="Times New Roman"/>
                <w:sz w:val="24"/>
                <w:szCs w:val="20"/>
                <w:u w:val="single"/>
                <w:lang w:val="en-US"/>
              </w:rPr>
            </w:pPr>
            <w:r w:rsidRPr="00971C8A">
              <w:rPr>
                <w:rFonts w:ascii="Arial" w:eastAsia="Times New Roman" w:hAnsi="Arial" w:cs="Times New Roman"/>
                <w:sz w:val="24"/>
                <w:szCs w:val="20"/>
                <w:u w:val="single"/>
                <w:lang w:val="en-US"/>
              </w:rPr>
              <w:t xml:space="preserve">Cavendish Acceptable Use </w:t>
            </w:r>
            <w:r w:rsidR="00D76C38">
              <w:rPr>
                <w:rFonts w:ascii="Arial" w:eastAsia="Times New Roman" w:hAnsi="Arial" w:cs="Times New Roman"/>
                <w:sz w:val="24"/>
                <w:szCs w:val="20"/>
                <w:u w:val="single"/>
                <w:lang w:val="en-US"/>
              </w:rPr>
              <w:t>Policy (Adults)</w:t>
            </w:r>
          </w:p>
          <w:p w:rsidR="00930901" w:rsidRDefault="00D76C38"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 xml:space="preserve">No changes have been made to this policy.  </w:t>
            </w:r>
          </w:p>
          <w:p w:rsidR="00D76C38" w:rsidRDefault="00D76C38" w:rsidP="00C57277">
            <w:pPr>
              <w:spacing w:after="0" w:line="240" w:lineRule="auto"/>
              <w:rPr>
                <w:rFonts w:ascii="Arial" w:eastAsia="Times New Roman" w:hAnsi="Arial" w:cs="Times New Roman"/>
                <w:sz w:val="24"/>
                <w:szCs w:val="20"/>
                <w:lang w:val="en-US"/>
              </w:rPr>
            </w:pPr>
          </w:p>
          <w:p w:rsidR="00971C8A" w:rsidRDefault="00D76C38" w:rsidP="00D76C38">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No issues were raised and the Acceptable Use Policy (Adults) was approved.</w:t>
            </w:r>
          </w:p>
          <w:p w:rsidR="00D76C38" w:rsidRDefault="00D76C38" w:rsidP="00D76C38">
            <w:pPr>
              <w:spacing w:after="0" w:line="240" w:lineRule="auto"/>
              <w:rPr>
                <w:rFonts w:ascii="Arial" w:eastAsia="Times New Roman" w:hAnsi="Arial" w:cs="Times New Roman"/>
                <w:sz w:val="24"/>
                <w:szCs w:val="20"/>
                <w:lang w:val="en-US"/>
              </w:rPr>
            </w:pPr>
          </w:p>
          <w:p w:rsidR="00D76C38" w:rsidRDefault="00971C8A" w:rsidP="00D76C38">
            <w:pPr>
              <w:spacing w:after="0" w:line="240" w:lineRule="auto"/>
              <w:rPr>
                <w:rFonts w:ascii="Arial" w:eastAsia="Times New Roman" w:hAnsi="Arial" w:cs="Times New Roman"/>
                <w:sz w:val="24"/>
                <w:szCs w:val="20"/>
                <w:u w:val="single"/>
                <w:lang w:val="en-US"/>
              </w:rPr>
            </w:pPr>
            <w:r w:rsidRPr="00971C8A">
              <w:rPr>
                <w:rFonts w:ascii="Arial" w:eastAsia="Times New Roman" w:hAnsi="Arial" w:cs="Times New Roman"/>
                <w:sz w:val="24"/>
                <w:szCs w:val="20"/>
                <w:u w:val="single"/>
                <w:lang w:val="en-US"/>
              </w:rPr>
              <w:t xml:space="preserve">Acceptable Use </w:t>
            </w:r>
            <w:r w:rsidR="00D76C38">
              <w:rPr>
                <w:rFonts w:ascii="Arial" w:eastAsia="Times New Roman" w:hAnsi="Arial" w:cs="Times New Roman"/>
                <w:sz w:val="24"/>
                <w:szCs w:val="20"/>
                <w:u w:val="single"/>
                <w:lang w:val="en-US"/>
              </w:rPr>
              <w:t>Policy (Pupils)</w:t>
            </w:r>
          </w:p>
          <w:p w:rsidR="00D76C38" w:rsidRDefault="00D76C38" w:rsidP="00D76C38">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 xml:space="preserve">No changes have been made to this policy.  </w:t>
            </w:r>
          </w:p>
          <w:p w:rsidR="00D76C38" w:rsidRDefault="00D76C38" w:rsidP="00D76C38">
            <w:pPr>
              <w:spacing w:after="0" w:line="240" w:lineRule="auto"/>
              <w:rPr>
                <w:rFonts w:ascii="Arial" w:eastAsia="Times New Roman" w:hAnsi="Arial" w:cs="Times New Roman"/>
                <w:sz w:val="24"/>
                <w:szCs w:val="20"/>
                <w:lang w:val="en-US"/>
              </w:rPr>
            </w:pPr>
          </w:p>
          <w:p w:rsidR="00971C8A" w:rsidRPr="00971C8A" w:rsidRDefault="00D76C38" w:rsidP="00D76C38">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No issues were raised and the Acceptable Use Policy (Pupils) was approved.</w:t>
            </w:r>
            <w:r>
              <w:rPr>
                <w:rFonts w:ascii="Arial" w:eastAsia="Times New Roman" w:hAnsi="Arial" w:cs="Times New Roman"/>
                <w:sz w:val="24"/>
                <w:szCs w:val="20"/>
                <w:lang w:val="en-US"/>
              </w:rPr>
              <w:br/>
            </w:r>
          </w:p>
        </w:tc>
      </w:tr>
      <w:tr w:rsidR="00C57277" w:rsidRPr="00C57277" w:rsidTr="00D76C38">
        <w:tc>
          <w:tcPr>
            <w:tcW w:w="675" w:type="dxa"/>
            <w:tcBorders>
              <w:bottom w:val="single" w:sz="4" w:space="0" w:color="auto"/>
            </w:tcBorders>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Borders>
              <w:bottom w:val="single" w:sz="4" w:space="0" w:color="auto"/>
            </w:tcBorders>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Borders>
              <w:bottom w:val="single" w:sz="4" w:space="0" w:color="auto"/>
            </w:tcBorders>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Borders>
              <w:bottom w:val="single" w:sz="4" w:space="0" w:color="auto"/>
            </w:tcBorders>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D76C38">
        <w:tc>
          <w:tcPr>
            <w:tcW w:w="675" w:type="dxa"/>
            <w:tcBorders>
              <w:bottom w:val="nil"/>
            </w:tcBorders>
          </w:tcPr>
          <w:p w:rsidR="00C57277" w:rsidRPr="00C57277" w:rsidRDefault="00C57277" w:rsidP="00C57277">
            <w:pPr>
              <w:spacing w:after="0" w:line="240" w:lineRule="auto"/>
              <w:rPr>
                <w:rFonts w:ascii="Arial" w:eastAsia="Times New Roman" w:hAnsi="Arial" w:cs="Arial"/>
                <w:lang w:eastAsia="en-GB"/>
              </w:rPr>
            </w:pPr>
          </w:p>
        </w:tc>
        <w:tc>
          <w:tcPr>
            <w:tcW w:w="7088" w:type="dxa"/>
            <w:tcBorders>
              <w:bottom w:val="nil"/>
            </w:tcBorders>
          </w:tcPr>
          <w:p w:rsidR="00C57277" w:rsidRPr="00D76C38" w:rsidRDefault="00D76C38" w:rsidP="00D76C38">
            <w:pPr>
              <w:pStyle w:val="ListParagraph"/>
              <w:numPr>
                <w:ilvl w:val="0"/>
                <w:numId w:val="15"/>
              </w:numPr>
              <w:spacing w:after="0" w:line="240" w:lineRule="auto"/>
              <w:rPr>
                <w:rFonts w:ascii="Arial" w:hAnsi="Arial"/>
                <w:sz w:val="24"/>
                <w:szCs w:val="20"/>
                <w:lang w:eastAsia="en-GB"/>
              </w:rPr>
            </w:pPr>
            <w:r>
              <w:rPr>
                <w:rFonts w:ascii="Arial" w:hAnsi="Arial"/>
                <w:sz w:val="24"/>
                <w:szCs w:val="20"/>
                <w:lang w:eastAsia="en-GB"/>
              </w:rPr>
              <w:t>Inclusion &amp; Accessibility Plan 2020-23 approved</w:t>
            </w:r>
          </w:p>
        </w:tc>
        <w:tc>
          <w:tcPr>
            <w:tcW w:w="1490" w:type="dxa"/>
            <w:tcBorders>
              <w:bottom w:val="nil"/>
            </w:tcBorders>
          </w:tcPr>
          <w:p w:rsidR="00075E7A" w:rsidRPr="00C57277" w:rsidRDefault="00075E7A"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Curriculum Cttee.</w:t>
            </w:r>
          </w:p>
        </w:tc>
        <w:tc>
          <w:tcPr>
            <w:tcW w:w="1281" w:type="dxa"/>
            <w:tcBorders>
              <w:bottom w:val="nil"/>
            </w:tcBorders>
          </w:tcPr>
          <w:p w:rsidR="00C57277" w:rsidRPr="00C57277" w:rsidRDefault="00C57277" w:rsidP="00C57277">
            <w:pPr>
              <w:spacing w:after="0" w:line="240" w:lineRule="auto"/>
              <w:rPr>
                <w:rFonts w:ascii="Arial" w:eastAsia="Times New Roman" w:hAnsi="Arial" w:cs="Times New Roman"/>
                <w:sz w:val="24"/>
                <w:szCs w:val="20"/>
                <w:lang w:eastAsia="en-GB"/>
              </w:rPr>
            </w:pPr>
          </w:p>
        </w:tc>
      </w:tr>
      <w:tr w:rsidR="00D76C38" w:rsidRPr="00C57277" w:rsidTr="00D76C38">
        <w:tc>
          <w:tcPr>
            <w:tcW w:w="675" w:type="dxa"/>
            <w:tcBorders>
              <w:top w:val="nil"/>
              <w:bottom w:val="nil"/>
            </w:tcBorders>
          </w:tcPr>
          <w:p w:rsidR="00D76C38" w:rsidRPr="00C57277" w:rsidRDefault="00D76C38" w:rsidP="00C57277">
            <w:pPr>
              <w:spacing w:after="0" w:line="240" w:lineRule="auto"/>
              <w:rPr>
                <w:rFonts w:ascii="Arial" w:eastAsia="Times New Roman" w:hAnsi="Arial" w:cs="Arial"/>
                <w:lang w:eastAsia="en-GB"/>
              </w:rPr>
            </w:pPr>
          </w:p>
        </w:tc>
        <w:tc>
          <w:tcPr>
            <w:tcW w:w="7088" w:type="dxa"/>
            <w:tcBorders>
              <w:top w:val="nil"/>
              <w:bottom w:val="nil"/>
            </w:tcBorders>
          </w:tcPr>
          <w:p w:rsidR="00D76C38" w:rsidRPr="00D76C38" w:rsidRDefault="00D76C38" w:rsidP="00D76C38">
            <w:pPr>
              <w:pStyle w:val="ListParagraph"/>
              <w:numPr>
                <w:ilvl w:val="0"/>
                <w:numId w:val="15"/>
              </w:numPr>
              <w:spacing w:after="0" w:line="240" w:lineRule="auto"/>
              <w:rPr>
                <w:rFonts w:ascii="Arial" w:hAnsi="Arial"/>
                <w:sz w:val="24"/>
                <w:szCs w:val="20"/>
                <w:lang w:eastAsia="en-GB"/>
              </w:rPr>
            </w:pPr>
            <w:r>
              <w:rPr>
                <w:rFonts w:ascii="Arial" w:hAnsi="Arial"/>
                <w:sz w:val="24"/>
                <w:szCs w:val="20"/>
                <w:lang w:eastAsia="en-GB"/>
              </w:rPr>
              <w:t>Acceptable Use Policy (Adults) approved</w:t>
            </w:r>
          </w:p>
        </w:tc>
        <w:tc>
          <w:tcPr>
            <w:tcW w:w="1490" w:type="dxa"/>
            <w:tcBorders>
              <w:top w:val="nil"/>
              <w:bottom w:val="nil"/>
            </w:tcBorders>
          </w:tcPr>
          <w:p w:rsidR="00075E7A" w:rsidRPr="00C57277" w:rsidRDefault="00075E7A"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Curriculum Cttee.</w:t>
            </w:r>
          </w:p>
        </w:tc>
        <w:tc>
          <w:tcPr>
            <w:tcW w:w="1281" w:type="dxa"/>
            <w:tcBorders>
              <w:top w:val="nil"/>
              <w:bottom w:val="nil"/>
            </w:tcBorders>
          </w:tcPr>
          <w:p w:rsidR="00D76C38" w:rsidRPr="00C57277" w:rsidRDefault="00D76C38" w:rsidP="00C57277">
            <w:pPr>
              <w:spacing w:after="0" w:line="240" w:lineRule="auto"/>
              <w:rPr>
                <w:rFonts w:ascii="Arial" w:eastAsia="Times New Roman" w:hAnsi="Arial" w:cs="Times New Roman"/>
                <w:sz w:val="24"/>
                <w:szCs w:val="20"/>
                <w:lang w:eastAsia="en-GB"/>
              </w:rPr>
            </w:pPr>
          </w:p>
        </w:tc>
      </w:tr>
      <w:tr w:rsidR="00D76C38" w:rsidRPr="00C57277" w:rsidTr="00D76C38">
        <w:tc>
          <w:tcPr>
            <w:tcW w:w="675" w:type="dxa"/>
            <w:tcBorders>
              <w:top w:val="nil"/>
            </w:tcBorders>
          </w:tcPr>
          <w:p w:rsidR="00D76C38" w:rsidRPr="00C57277" w:rsidRDefault="00D76C38" w:rsidP="00C57277">
            <w:pPr>
              <w:spacing w:after="0" w:line="240" w:lineRule="auto"/>
              <w:rPr>
                <w:rFonts w:ascii="Arial" w:eastAsia="Times New Roman" w:hAnsi="Arial" w:cs="Arial"/>
                <w:lang w:eastAsia="en-GB"/>
              </w:rPr>
            </w:pPr>
          </w:p>
        </w:tc>
        <w:tc>
          <w:tcPr>
            <w:tcW w:w="7088" w:type="dxa"/>
            <w:tcBorders>
              <w:top w:val="nil"/>
            </w:tcBorders>
          </w:tcPr>
          <w:p w:rsidR="00D76C38" w:rsidRPr="00D76C38" w:rsidRDefault="00D76C38" w:rsidP="00D76C38">
            <w:pPr>
              <w:pStyle w:val="ListParagraph"/>
              <w:numPr>
                <w:ilvl w:val="0"/>
                <w:numId w:val="15"/>
              </w:numPr>
              <w:spacing w:after="0" w:line="240" w:lineRule="auto"/>
              <w:rPr>
                <w:rFonts w:ascii="Arial" w:hAnsi="Arial"/>
                <w:sz w:val="24"/>
                <w:szCs w:val="20"/>
                <w:lang w:eastAsia="en-GB"/>
              </w:rPr>
            </w:pPr>
            <w:r>
              <w:rPr>
                <w:rFonts w:ascii="Arial" w:hAnsi="Arial"/>
                <w:sz w:val="24"/>
                <w:szCs w:val="20"/>
                <w:lang w:eastAsia="en-GB"/>
              </w:rPr>
              <w:t>Acceptable Use Policy (Pupils) approved</w:t>
            </w:r>
          </w:p>
        </w:tc>
        <w:tc>
          <w:tcPr>
            <w:tcW w:w="1490" w:type="dxa"/>
            <w:tcBorders>
              <w:top w:val="nil"/>
            </w:tcBorders>
          </w:tcPr>
          <w:p w:rsidR="00D76C38" w:rsidRPr="00C57277" w:rsidRDefault="00075E7A"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Curriculum Cttee.</w:t>
            </w:r>
          </w:p>
        </w:tc>
        <w:tc>
          <w:tcPr>
            <w:tcW w:w="1281" w:type="dxa"/>
            <w:tcBorders>
              <w:top w:val="nil"/>
            </w:tcBorders>
          </w:tcPr>
          <w:p w:rsidR="00D76C38" w:rsidRPr="00C57277" w:rsidRDefault="00D76C38" w:rsidP="00C57277">
            <w:pPr>
              <w:spacing w:after="0" w:line="240" w:lineRule="auto"/>
              <w:rPr>
                <w:rFonts w:ascii="Arial" w:eastAsia="Times New Roman" w:hAnsi="Arial" w:cs="Times New Roman"/>
                <w:sz w:val="24"/>
                <w:szCs w:val="20"/>
                <w:lang w:eastAsia="en-GB"/>
              </w:rPr>
            </w:pPr>
          </w:p>
        </w:tc>
      </w:tr>
    </w:tbl>
    <w:p w:rsidR="00F56067" w:rsidRPr="00C57277" w:rsidRDefault="00F56067"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898"/>
        <w:gridCol w:w="1467"/>
        <w:gridCol w:w="1281"/>
      </w:tblGrid>
      <w:tr w:rsidR="00C57277" w:rsidRPr="00C57277" w:rsidTr="00B13493">
        <w:tc>
          <w:tcPr>
            <w:tcW w:w="675" w:type="dxa"/>
          </w:tcPr>
          <w:p w:rsidR="00C57277" w:rsidRPr="00C57277" w:rsidRDefault="00930901"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9</w:t>
            </w:r>
          </w:p>
        </w:tc>
        <w:tc>
          <w:tcPr>
            <w:tcW w:w="9859" w:type="dxa"/>
            <w:gridSpan w:val="3"/>
          </w:tcPr>
          <w:p w:rsidR="00C57277" w:rsidRPr="00C57277" w:rsidRDefault="00D56BE2" w:rsidP="00C57277">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Any other business</w:t>
            </w:r>
          </w:p>
        </w:tc>
      </w:tr>
      <w:tr w:rsidR="00C57277" w:rsidRPr="00C57277" w:rsidTr="00B13493">
        <w:tc>
          <w:tcPr>
            <w:tcW w:w="10534" w:type="dxa"/>
            <w:gridSpan w:val="4"/>
          </w:tcPr>
          <w:p w:rsidR="00C1042B" w:rsidRDefault="00C1042B" w:rsidP="00A34030">
            <w:pPr>
              <w:spacing w:after="0" w:line="240" w:lineRule="auto"/>
              <w:rPr>
                <w:rFonts w:ascii="Arial" w:hAnsi="Arial"/>
                <w:sz w:val="24"/>
                <w:szCs w:val="20"/>
              </w:rPr>
            </w:pPr>
            <w:r>
              <w:rPr>
                <w:rFonts w:ascii="Arial" w:hAnsi="Arial"/>
                <w:sz w:val="24"/>
                <w:szCs w:val="20"/>
              </w:rPr>
              <w:t>The following questions were raised.</w:t>
            </w:r>
          </w:p>
          <w:p w:rsidR="00C1042B" w:rsidRPr="00C1042B" w:rsidRDefault="00C1042B" w:rsidP="00A34030">
            <w:pPr>
              <w:spacing w:after="0" w:line="240" w:lineRule="auto"/>
              <w:rPr>
                <w:rFonts w:ascii="Arial" w:hAnsi="Arial"/>
                <w:sz w:val="24"/>
                <w:szCs w:val="20"/>
              </w:rPr>
            </w:pPr>
          </w:p>
          <w:p w:rsidR="00A34030" w:rsidRDefault="00075E7A" w:rsidP="00A34030">
            <w:pPr>
              <w:spacing w:after="0" w:line="240" w:lineRule="auto"/>
              <w:rPr>
                <w:rFonts w:ascii="Arial" w:hAnsi="Arial"/>
                <w:sz w:val="24"/>
                <w:szCs w:val="20"/>
              </w:rPr>
            </w:pPr>
            <w:r>
              <w:rPr>
                <w:rFonts w:ascii="Arial" w:hAnsi="Arial"/>
                <w:i/>
                <w:sz w:val="24"/>
                <w:szCs w:val="20"/>
              </w:rPr>
              <w:t>Q: Have the classes for next year been decided yet?</w:t>
            </w:r>
          </w:p>
          <w:p w:rsidR="00075E7A" w:rsidRDefault="00075E7A" w:rsidP="00A34030">
            <w:pPr>
              <w:spacing w:after="0" w:line="240" w:lineRule="auto"/>
              <w:rPr>
                <w:rFonts w:ascii="Arial" w:hAnsi="Arial"/>
                <w:sz w:val="24"/>
                <w:szCs w:val="20"/>
              </w:rPr>
            </w:pPr>
            <w:r>
              <w:rPr>
                <w:rFonts w:ascii="Arial" w:hAnsi="Arial"/>
                <w:sz w:val="24"/>
                <w:szCs w:val="20"/>
              </w:rPr>
              <w:t xml:space="preserve">Staff were informed only an hour ago and </w:t>
            </w:r>
            <w:r w:rsidR="00784C5E">
              <w:rPr>
                <w:rFonts w:ascii="Arial" w:hAnsi="Arial"/>
                <w:sz w:val="24"/>
                <w:szCs w:val="20"/>
              </w:rPr>
              <w:t xml:space="preserve">therefore, </w:t>
            </w:r>
            <w:r>
              <w:rPr>
                <w:rFonts w:ascii="Arial" w:hAnsi="Arial"/>
                <w:sz w:val="24"/>
                <w:szCs w:val="20"/>
              </w:rPr>
              <w:t>it is too early to say if these have been well received.</w:t>
            </w:r>
          </w:p>
          <w:p w:rsidR="00075E7A" w:rsidRDefault="00075E7A" w:rsidP="00A34030">
            <w:pPr>
              <w:spacing w:after="0" w:line="240" w:lineRule="auto"/>
              <w:rPr>
                <w:rFonts w:ascii="Arial" w:hAnsi="Arial"/>
                <w:sz w:val="24"/>
                <w:szCs w:val="20"/>
              </w:rPr>
            </w:pPr>
          </w:p>
          <w:p w:rsidR="00075E7A" w:rsidRDefault="00075E7A" w:rsidP="00A34030">
            <w:pPr>
              <w:spacing w:after="0" w:line="240" w:lineRule="auto"/>
              <w:rPr>
                <w:rFonts w:ascii="Arial" w:hAnsi="Arial"/>
                <w:sz w:val="24"/>
                <w:szCs w:val="20"/>
              </w:rPr>
            </w:pPr>
            <w:r>
              <w:rPr>
                <w:rFonts w:ascii="Arial" w:hAnsi="Arial"/>
                <w:i/>
                <w:sz w:val="24"/>
                <w:szCs w:val="20"/>
              </w:rPr>
              <w:t>Q: When will parents find out?</w:t>
            </w:r>
          </w:p>
          <w:p w:rsidR="00075E7A" w:rsidRDefault="00075E7A" w:rsidP="00A34030">
            <w:pPr>
              <w:spacing w:after="0" w:line="240" w:lineRule="auto"/>
              <w:rPr>
                <w:rFonts w:ascii="Arial" w:hAnsi="Arial"/>
                <w:sz w:val="24"/>
                <w:szCs w:val="20"/>
              </w:rPr>
            </w:pPr>
            <w:r>
              <w:rPr>
                <w:rFonts w:ascii="Arial" w:hAnsi="Arial"/>
                <w:sz w:val="24"/>
                <w:szCs w:val="20"/>
              </w:rPr>
              <w:t>Towards the end of the summer term.</w:t>
            </w:r>
          </w:p>
          <w:p w:rsidR="00C1042B" w:rsidRDefault="00C1042B" w:rsidP="00A34030">
            <w:pPr>
              <w:spacing w:after="0" w:line="240" w:lineRule="auto"/>
              <w:rPr>
                <w:rFonts w:ascii="Arial" w:hAnsi="Arial"/>
                <w:sz w:val="24"/>
                <w:szCs w:val="20"/>
              </w:rPr>
            </w:pPr>
          </w:p>
          <w:p w:rsidR="00C1042B" w:rsidRDefault="00C1042B" w:rsidP="00A34030">
            <w:pPr>
              <w:spacing w:after="0" w:line="240" w:lineRule="auto"/>
              <w:rPr>
                <w:rFonts w:ascii="Arial" w:hAnsi="Arial"/>
                <w:sz w:val="24"/>
                <w:szCs w:val="20"/>
              </w:rPr>
            </w:pPr>
            <w:r>
              <w:rPr>
                <w:rFonts w:ascii="Arial" w:hAnsi="Arial"/>
                <w:i/>
                <w:sz w:val="24"/>
                <w:szCs w:val="20"/>
              </w:rPr>
              <w:t>Q: Has the temporary Assistant Headteacher role been filled?</w:t>
            </w:r>
          </w:p>
          <w:p w:rsidR="00C1042B" w:rsidRDefault="00C1042B" w:rsidP="00A34030">
            <w:pPr>
              <w:spacing w:after="0" w:line="240" w:lineRule="auto"/>
              <w:rPr>
                <w:rFonts w:ascii="Arial" w:hAnsi="Arial"/>
                <w:sz w:val="24"/>
                <w:szCs w:val="20"/>
              </w:rPr>
            </w:pPr>
            <w:r>
              <w:rPr>
                <w:rFonts w:ascii="Arial" w:hAnsi="Arial"/>
                <w:sz w:val="24"/>
                <w:szCs w:val="20"/>
              </w:rPr>
              <w:t>Yes. The role will be undertaken on a temporary basis for one year and the new Assistant Headteacher will be responsible for two</w:t>
            </w:r>
            <w:r w:rsidR="00D85527">
              <w:rPr>
                <w:rFonts w:ascii="Arial" w:hAnsi="Arial"/>
                <w:sz w:val="24"/>
                <w:szCs w:val="20"/>
              </w:rPr>
              <w:t xml:space="preserve"> phases.  The position became available after the previous Assistant Headteacher stepped down from the role.</w:t>
            </w:r>
          </w:p>
          <w:p w:rsidR="00D85527" w:rsidRDefault="00D85527" w:rsidP="00A34030">
            <w:pPr>
              <w:spacing w:after="0" w:line="240" w:lineRule="auto"/>
              <w:rPr>
                <w:rFonts w:ascii="Arial" w:hAnsi="Arial"/>
                <w:sz w:val="24"/>
                <w:szCs w:val="20"/>
              </w:rPr>
            </w:pPr>
          </w:p>
          <w:p w:rsidR="00D85527" w:rsidRDefault="00D85527" w:rsidP="00A34030">
            <w:pPr>
              <w:spacing w:after="0" w:line="240" w:lineRule="auto"/>
              <w:rPr>
                <w:rFonts w:ascii="Arial" w:hAnsi="Arial"/>
                <w:sz w:val="24"/>
                <w:szCs w:val="20"/>
              </w:rPr>
            </w:pPr>
            <w:r>
              <w:rPr>
                <w:rFonts w:ascii="Arial" w:hAnsi="Arial"/>
                <w:i/>
                <w:sz w:val="24"/>
                <w:szCs w:val="20"/>
              </w:rPr>
              <w:t>Q: Have governors spoken with the member of staff that stepped down</w:t>
            </w:r>
            <w:r w:rsidR="00784C5E">
              <w:rPr>
                <w:rFonts w:ascii="Arial" w:hAnsi="Arial"/>
                <w:i/>
                <w:sz w:val="24"/>
                <w:szCs w:val="20"/>
              </w:rPr>
              <w:t xml:space="preserve"> to determine the reasons for this</w:t>
            </w:r>
            <w:r>
              <w:rPr>
                <w:rFonts w:ascii="Arial" w:hAnsi="Arial"/>
                <w:i/>
                <w:sz w:val="24"/>
                <w:szCs w:val="20"/>
              </w:rPr>
              <w:t>?</w:t>
            </w:r>
          </w:p>
          <w:p w:rsidR="00D85527" w:rsidRPr="00D85527" w:rsidRDefault="00D85527" w:rsidP="00A34030">
            <w:pPr>
              <w:spacing w:after="0" w:line="240" w:lineRule="auto"/>
              <w:rPr>
                <w:rFonts w:ascii="Arial" w:hAnsi="Arial"/>
                <w:sz w:val="24"/>
                <w:szCs w:val="20"/>
              </w:rPr>
            </w:pPr>
            <w:r>
              <w:rPr>
                <w:rFonts w:ascii="Arial" w:hAnsi="Arial"/>
                <w:sz w:val="24"/>
                <w:szCs w:val="20"/>
              </w:rPr>
              <w:t>The member of staff stepped down for personal reasons, which are confidential.  The Chair of the Curriculum Committee agreed to liaise with the Chair of Governors to determine if any contact has been made with the member of staff.</w:t>
            </w:r>
          </w:p>
          <w:p w:rsidR="00075E7A" w:rsidRPr="00075E7A" w:rsidRDefault="00075E7A" w:rsidP="00A34030">
            <w:pPr>
              <w:spacing w:after="0" w:line="240" w:lineRule="auto"/>
              <w:rPr>
                <w:rFonts w:ascii="Arial" w:hAnsi="Arial"/>
                <w:sz w:val="24"/>
                <w:szCs w:val="20"/>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1042B" w:rsidRDefault="00C1042B" w:rsidP="00D85527">
            <w:pPr>
              <w:pStyle w:val="ListParagraph"/>
              <w:numPr>
                <w:ilvl w:val="0"/>
                <w:numId w:val="15"/>
              </w:numPr>
              <w:spacing w:after="0" w:line="240" w:lineRule="auto"/>
              <w:rPr>
                <w:rFonts w:ascii="Arial" w:hAnsi="Arial"/>
                <w:sz w:val="24"/>
                <w:szCs w:val="20"/>
                <w:lang w:eastAsia="en-GB"/>
              </w:rPr>
            </w:pPr>
            <w:r>
              <w:rPr>
                <w:rFonts w:ascii="Arial" w:hAnsi="Arial"/>
                <w:sz w:val="24"/>
                <w:szCs w:val="20"/>
                <w:lang w:eastAsia="en-GB"/>
              </w:rPr>
              <w:t xml:space="preserve">Curriculum Committee Chair to liaise with the </w:t>
            </w:r>
            <w:r w:rsidR="00D85527">
              <w:rPr>
                <w:rFonts w:ascii="Arial" w:hAnsi="Arial"/>
                <w:sz w:val="24"/>
                <w:szCs w:val="20"/>
                <w:lang w:eastAsia="en-GB"/>
              </w:rPr>
              <w:t>Chair of Governors</w:t>
            </w:r>
            <w:r>
              <w:rPr>
                <w:rFonts w:ascii="Arial" w:hAnsi="Arial"/>
                <w:sz w:val="24"/>
                <w:szCs w:val="20"/>
                <w:lang w:eastAsia="en-GB"/>
              </w:rPr>
              <w:t xml:space="preserve"> regarding the </w:t>
            </w:r>
            <w:r w:rsidR="00D85527">
              <w:rPr>
                <w:rFonts w:ascii="Arial" w:hAnsi="Arial"/>
                <w:sz w:val="24"/>
                <w:szCs w:val="20"/>
                <w:lang w:eastAsia="en-GB"/>
              </w:rPr>
              <w:t xml:space="preserve">previous </w:t>
            </w:r>
            <w:r>
              <w:rPr>
                <w:rFonts w:ascii="Arial" w:hAnsi="Arial"/>
                <w:sz w:val="24"/>
                <w:szCs w:val="20"/>
                <w:lang w:eastAsia="en-GB"/>
              </w:rPr>
              <w:t>Assistant Headteacher stepping down from the role.</w:t>
            </w:r>
          </w:p>
        </w:tc>
        <w:tc>
          <w:tcPr>
            <w:tcW w:w="1490" w:type="dxa"/>
          </w:tcPr>
          <w:p w:rsidR="00C57277" w:rsidRPr="00C57277" w:rsidRDefault="00D85527"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Chair</w:t>
            </w: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3"/>
        <w:gridCol w:w="5305"/>
      </w:tblGrid>
      <w:tr w:rsidR="00C57277" w:rsidRPr="00C57277" w:rsidTr="00B13493">
        <w:tc>
          <w:tcPr>
            <w:tcW w:w="5070" w:type="dxa"/>
            <w:shd w:val="clear" w:color="auto" w:fill="E6E6E6"/>
          </w:tcPr>
          <w:p w:rsidR="00C57277" w:rsidRPr="00C57277" w:rsidRDefault="00C57277" w:rsidP="00C57277">
            <w:pPr>
              <w:spacing w:after="0" w:line="240" w:lineRule="auto"/>
              <w:rPr>
                <w:rFonts w:ascii="Arial" w:eastAsia="Times New Roman" w:hAnsi="Arial" w:cs="Times New Roman"/>
                <w:b/>
                <w:bCs/>
                <w:sz w:val="24"/>
                <w:szCs w:val="20"/>
                <w:lang w:eastAsia="en-GB"/>
              </w:rPr>
            </w:pPr>
          </w:p>
          <w:p w:rsidR="00C57277" w:rsidRPr="00C57277" w:rsidRDefault="00C57277" w:rsidP="00C57277">
            <w:pPr>
              <w:spacing w:after="0" w:line="240" w:lineRule="auto"/>
              <w:rPr>
                <w:rFonts w:ascii="Arial" w:eastAsia="Times New Roman" w:hAnsi="Arial" w:cs="Times New Roman"/>
                <w:b/>
                <w:bCs/>
                <w:sz w:val="24"/>
                <w:szCs w:val="20"/>
                <w:lang w:eastAsia="en-GB"/>
              </w:rPr>
            </w:pPr>
            <w:r w:rsidRPr="00C57277">
              <w:rPr>
                <w:rFonts w:ascii="Arial" w:eastAsia="Times New Roman" w:hAnsi="Arial" w:cs="Times New Roman"/>
                <w:b/>
                <w:bCs/>
                <w:sz w:val="24"/>
                <w:szCs w:val="20"/>
                <w:lang w:eastAsia="en-GB"/>
              </w:rPr>
              <w:t>Date and time of next meeting:</w:t>
            </w:r>
          </w:p>
        </w:tc>
        <w:tc>
          <w:tcPr>
            <w:tcW w:w="5386" w:type="dxa"/>
          </w:tcPr>
          <w:p w:rsidR="00C57277" w:rsidRPr="00C57277" w:rsidRDefault="00C57277" w:rsidP="00C57277">
            <w:pPr>
              <w:spacing w:after="0" w:line="240" w:lineRule="auto"/>
              <w:rPr>
                <w:rFonts w:ascii="Arial" w:eastAsia="Times New Roman" w:hAnsi="Arial" w:cs="Arial"/>
                <w:sz w:val="24"/>
                <w:szCs w:val="20"/>
                <w:lang w:eastAsia="en-GB"/>
              </w:rPr>
            </w:pPr>
          </w:p>
          <w:p w:rsidR="00C57277" w:rsidRPr="00D56BE2" w:rsidRDefault="00930901" w:rsidP="00C57277">
            <w:pPr>
              <w:spacing w:after="0" w:line="240" w:lineRule="auto"/>
              <w:rPr>
                <w:rFonts w:ascii="Arial" w:eastAsia="Times New Roman" w:hAnsi="Arial" w:cs="Arial"/>
                <w:b/>
                <w:sz w:val="24"/>
                <w:szCs w:val="24"/>
                <w:lang w:eastAsia="en-GB"/>
              </w:rPr>
            </w:pPr>
            <w:r>
              <w:rPr>
                <w:rFonts w:ascii="Arial" w:hAnsi="Arial" w:cs="Arial"/>
                <w:b/>
                <w:sz w:val="24"/>
                <w:szCs w:val="24"/>
              </w:rPr>
              <w:t>TBC</w:t>
            </w:r>
          </w:p>
          <w:p w:rsidR="00D56BE2" w:rsidRPr="00C57277" w:rsidRDefault="00D56BE2" w:rsidP="00C57277">
            <w:pPr>
              <w:spacing w:after="0" w:line="240" w:lineRule="auto"/>
              <w:rPr>
                <w:rFonts w:ascii="Arial" w:eastAsia="Times New Roman" w:hAnsi="Arial" w:cs="Arial"/>
                <w:b/>
                <w:sz w:val="24"/>
                <w:szCs w:val="24"/>
                <w:lang w:eastAsia="en-GB"/>
              </w:rPr>
            </w:pPr>
          </w:p>
        </w:tc>
      </w:tr>
    </w:tbl>
    <w:p w:rsidR="00B13493" w:rsidRDefault="00B13493"/>
    <w:sectPr w:rsidR="00B13493" w:rsidSect="00B13493">
      <w:headerReference w:type="default" r:id="rId7"/>
      <w:footerReference w:type="even" r:id="rId8"/>
      <w:footerReference w:type="default" r:id="rId9"/>
      <w:headerReference w:type="first" r:id="rId10"/>
      <w:footerReference w:type="first" r:id="rId11"/>
      <w:pgSz w:w="11906" w:h="16838" w:code="9"/>
      <w:pgMar w:top="851" w:right="737" w:bottom="737" w:left="851"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9B8" w:rsidRDefault="00A479B8">
      <w:pPr>
        <w:spacing w:after="0" w:line="240" w:lineRule="auto"/>
      </w:pPr>
      <w:r>
        <w:separator/>
      </w:r>
    </w:p>
  </w:endnote>
  <w:endnote w:type="continuationSeparator" w:id="0">
    <w:p w:rsidR="00A479B8" w:rsidRDefault="00A4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9B8" w:rsidRDefault="00A479B8" w:rsidP="00B134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79B8" w:rsidRDefault="00A479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9B8" w:rsidRPr="00AC4BCB" w:rsidRDefault="00A479B8" w:rsidP="00B13493">
    <w:pPr>
      <w:pStyle w:val="Footer"/>
      <w:jc w:val="right"/>
      <w:rPr>
        <w:sz w:val="22"/>
        <w:szCs w:val="22"/>
      </w:rPr>
    </w:pPr>
    <w:r w:rsidRPr="00AC4BCB">
      <w:rPr>
        <w:sz w:val="22"/>
        <w:szCs w:val="22"/>
      </w:rPr>
      <w:t>Template Co</w:t>
    </w:r>
    <w:r>
      <w:rPr>
        <w:sz w:val="22"/>
        <w:szCs w:val="22"/>
      </w:rPr>
      <w:t>pyright © One Education Ltd 2021</w:t>
    </w:r>
  </w:p>
  <w:p w:rsidR="00A479B8" w:rsidRDefault="00A479B8" w:rsidP="00B13493">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9B8" w:rsidRDefault="00A479B8" w:rsidP="00B13493">
    <w:pPr>
      <w:pStyle w:val="Footer"/>
      <w:jc w:val="right"/>
    </w:pPr>
    <w:r>
      <w:t>Copyright © One Education Ltd 2014</w:t>
    </w:r>
  </w:p>
  <w:p w:rsidR="00A479B8" w:rsidRDefault="00A479B8" w:rsidP="00B13493">
    <w:pPr>
      <w:pStyle w:val="Footer"/>
      <w:tabs>
        <w:tab w:val="clear" w:pos="4153"/>
        <w:tab w:val="clear" w:pos="8306"/>
        <w:tab w:val="center" w:pos="5159"/>
        <w:tab w:val="right" w:pos="10318"/>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9B8" w:rsidRDefault="00A479B8">
      <w:pPr>
        <w:spacing w:after="0" w:line="240" w:lineRule="auto"/>
      </w:pPr>
      <w:r>
        <w:separator/>
      </w:r>
    </w:p>
  </w:footnote>
  <w:footnote w:type="continuationSeparator" w:id="0">
    <w:p w:rsidR="00A479B8" w:rsidRDefault="00A47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9B8" w:rsidRDefault="00A479B8">
    <w:pPr>
      <w:pStyle w:val="Header"/>
      <w:jc w:val="center"/>
    </w:pPr>
    <w:r>
      <w:fldChar w:fldCharType="begin"/>
    </w:r>
    <w:r>
      <w:instrText xml:space="preserve"> PAGE   \* MERGEFORMAT </w:instrText>
    </w:r>
    <w:r>
      <w:fldChar w:fldCharType="separate"/>
    </w:r>
    <w:r w:rsidR="000613C1">
      <w:rPr>
        <w:noProof/>
      </w:rPr>
      <w:t>2</w:t>
    </w:r>
    <w:r>
      <w:fldChar w:fldCharType="end"/>
    </w:r>
  </w:p>
  <w:p w:rsidR="00A479B8" w:rsidRDefault="00A479B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9B8" w:rsidRDefault="00A479B8">
    <w:pPr>
      <w:pStyle w:val="Header"/>
      <w:jc w:val="center"/>
    </w:pPr>
    <w:r>
      <w:fldChar w:fldCharType="begin"/>
    </w:r>
    <w:r>
      <w:instrText xml:space="preserve"> PAGE   \* MERGEFORMAT </w:instrText>
    </w:r>
    <w:r>
      <w:fldChar w:fldCharType="separate"/>
    </w:r>
    <w:r>
      <w:rPr>
        <w:noProof/>
      </w:rPr>
      <w:t>1</w:t>
    </w:r>
    <w:r>
      <w:fldChar w:fldCharType="end"/>
    </w:r>
  </w:p>
  <w:p w:rsidR="00A479B8" w:rsidRPr="007A2E09" w:rsidRDefault="00A479B8" w:rsidP="00B1349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0E23"/>
    <w:multiLevelType w:val="hybridMultilevel"/>
    <w:tmpl w:val="32F8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6753B5"/>
    <w:multiLevelType w:val="hybridMultilevel"/>
    <w:tmpl w:val="0B52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F76FF2"/>
    <w:multiLevelType w:val="hybridMultilevel"/>
    <w:tmpl w:val="C9AA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E01012"/>
    <w:multiLevelType w:val="hybridMultilevel"/>
    <w:tmpl w:val="8D48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6965D7"/>
    <w:multiLevelType w:val="hybridMultilevel"/>
    <w:tmpl w:val="261A0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8C3805"/>
    <w:multiLevelType w:val="hybridMultilevel"/>
    <w:tmpl w:val="27E6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2E46DB"/>
    <w:multiLevelType w:val="multilevel"/>
    <w:tmpl w:val="1A0A7718"/>
    <w:lvl w:ilvl="0">
      <w:numFmt w:val="bullet"/>
      <w:lvlText w:val=""/>
      <w:lvlJc w:val="left"/>
      <w:pPr>
        <w:ind w:left="494" w:hanging="361"/>
      </w:pPr>
      <w:rPr>
        <w:rFonts w:ascii="Wingdings" w:eastAsia="Wingdings" w:hAnsi="Wingdings" w:cs="Wingdings"/>
        <w:color w:val="auto"/>
        <w:w w:val="100"/>
        <w:sz w:val="24"/>
        <w:szCs w:val="24"/>
        <w:lang w:val="en-GB" w:eastAsia="en-GB" w:bidi="en-GB"/>
      </w:rPr>
    </w:lvl>
    <w:lvl w:ilvl="1">
      <w:numFmt w:val="bullet"/>
      <w:lvlText w:val="•"/>
      <w:lvlJc w:val="left"/>
      <w:pPr>
        <w:ind w:left="1447" w:hanging="361"/>
      </w:pPr>
      <w:rPr>
        <w:lang w:val="en-GB" w:eastAsia="en-GB" w:bidi="en-GB"/>
      </w:rPr>
    </w:lvl>
    <w:lvl w:ilvl="2">
      <w:numFmt w:val="bullet"/>
      <w:lvlText w:val="•"/>
      <w:lvlJc w:val="left"/>
      <w:pPr>
        <w:ind w:left="2394" w:hanging="361"/>
      </w:pPr>
      <w:rPr>
        <w:lang w:val="en-GB" w:eastAsia="en-GB" w:bidi="en-GB"/>
      </w:rPr>
    </w:lvl>
    <w:lvl w:ilvl="3">
      <w:numFmt w:val="bullet"/>
      <w:lvlText w:val="•"/>
      <w:lvlJc w:val="left"/>
      <w:pPr>
        <w:ind w:left="3341" w:hanging="361"/>
      </w:pPr>
      <w:rPr>
        <w:lang w:val="en-GB" w:eastAsia="en-GB" w:bidi="en-GB"/>
      </w:rPr>
    </w:lvl>
    <w:lvl w:ilvl="4">
      <w:numFmt w:val="bullet"/>
      <w:lvlText w:val="•"/>
      <w:lvlJc w:val="left"/>
      <w:pPr>
        <w:ind w:left="4289" w:hanging="361"/>
      </w:pPr>
      <w:rPr>
        <w:lang w:val="en-GB" w:eastAsia="en-GB" w:bidi="en-GB"/>
      </w:rPr>
    </w:lvl>
    <w:lvl w:ilvl="5">
      <w:numFmt w:val="bullet"/>
      <w:lvlText w:val="•"/>
      <w:lvlJc w:val="left"/>
      <w:pPr>
        <w:ind w:left="5236" w:hanging="361"/>
      </w:pPr>
      <w:rPr>
        <w:lang w:val="en-GB" w:eastAsia="en-GB" w:bidi="en-GB"/>
      </w:rPr>
    </w:lvl>
    <w:lvl w:ilvl="6">
      <w:numFmt w:val="bullet"/>
      <w:lvlText w:val="•"/>
      <w:lvlJc w:val="left"/>
      <w:pPr>
        <w:ind w:left="6183" w:hanging="361"/>
      </w:pPr>
      <w:rPr>
        <w:lang w:val="en-GB" w:eastAsia="en-GB" w:bidi="en-GB"/>
      </w:rPr>
    </w:lvl>
    <w:lvl w:ilvl="7">
      <w:numFmt w:val="bullet"/>
      <w:lvlText w:val="•"/>
      <w:lvlJc w:val="left"/>
      <w:pPr>
        <w:ind w:left="7131" w:hanging="361"/>
      </w:pPr>
      <w:rPr>
        <w:lang w:val="en-GB" w:eastAsia="en-GB" w:bidi="en-GB"/>
      </w:rPr>
    </w:lvl>
    <w:lvl w:ilvl="8">
      <w:numFmt w:val="bullet"/>
      <w:lvlText w:val="•"/>
      <w:lvlJc w:val="left"/>
      <w:pPr>
        <w:ind w:left="8078" w:hanging="361"/>
      </w:pPr>
      <w:rPr>
        <w:lang w:val="en-GB" w:eastAsia="en-GB" w:bidi="en-GB"/>
      </w:rPr>
    </w:lvl>
  </w:abstractNum>
  <w:abstractNum w:abstractNumId="7">
    <w:nsid w:val="52CE61BC"/>
    <w:multiLevelType w:val="hybridMultilevel"/>
    <w:tmpl w:val="6646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EA0F36"/>
    <w:multiLevelType w:val="hybridMultilevel"/>
    <w:tmpl w:val="C186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057C0A"/>
    <w:multiLevelType w:val="hybridMultilevel"/>
    <w:tmpl w:val="B2BC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6CA2FA4"/>
    <w:multiLevelType w:val="hybridMultilevel"/>
    <w:tmpl w:val="DBAA9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171AF0"/>
    <w:multiLevelType w:val="hybridMultilevel"/>
    <w:tmpl w:val="607E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D2458B8"/>
    <w:multiLevelType w:val="hybridMultilevel"/>
    <w:tmpl w:val="9F84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4E076AC"/>
    <w:multiLevelType w:val="hybridMultilevel"/>
    <w:tmpl w:val="FEF8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E125C92"/>
    <w:multiLevelType w:val="hybridMultilevel"/>
    <w:tmpl w:val="0B10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1"/>
  </w:num>
  <w:num w:numId="5">
    <w:abstractNumId w:val="7"/>
  </w:num>
  <w:num w:numId="6">
    <w:abstractNumId w:val="6"/>
  </w:num>
  <w:num w:numId="7">
    <w:abstractNumId w:val="13"/>
  </w:num>
  <w:num w:numId="8">
    <w:abstractNumId w:val="2"/>
  </w:num>
  <w:num w:numId="9">
    <w:abstractNumId w:val="14"/>
  </w:num>
  <w:num w:numId="10">
    <w:abstractNumId w:val="11"/>
  </w:num>
  <w:num w:numId="11">
    <w:abstractNumId w:val="0"/>
  </w:num>
  <w:num w:numId="12">
    <w:abstractNumId w:val="12"/>
  </w:num>
  <w:num w:numId="13">
    <w:abstractNumId w:val="9"/>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30"/>
    <w:rsid w:val="00056C72"/>
    <w:rsid w:val="000613C1"/>
    <w:rsid w:val="0006695D"/>
    <w:rsid w:val="00075E7A"/>
    <w:rsid w:val="0008273E"/>
    <w:rsid w:val="000C37D3"/>
    <w:rsid w:val="00115630"/>
    <w:rsid w:val="001214BB"/>
    <w:rsid w:val="00136F63"/>
    <w:rsid w:val="00177F13"/>
    <w:rsid w:val="00204C1B"/>
    <w:rsid w:val="002140CF"/>
    <w:rsid w:val="00280182"/>
    <w:rsid w:val="002C76BA"/>
    <w:rsid w:val="002D012B"/>
    <w:rsid w:val="002F346A"/>
    <w:rsid w:val="00334348"/>
    <w:rsid w:val="003664C2"/>
    <w:rsid w:val="00371BFA"/>
    <w:rsid w:val="003912BD"/>
    <w:rsid w:val="003C0E73"/>
    <w:rsid w:val="003C1214"/>
    <w:rsid w:val="003D347A"/>
    <w:rsid w:val="003D3677"/>
    <w:rsid w:val="00416CE2"/>
    <w:rsid w:val="004353EA"/>
    <w:rsid w:val="004520A6"/>
    <w:rsid w:val="0050771F"/>
    <w:rsid w:val="00510C18"/>
    <w:rsid w:val="00536F23"/>
    <w:rsid w:val="00566555"/>
    <w:rsid w:val="00652032"/>
    <w:rsid w:val="006563C4"/>
    <w:rsid w:val="00657E12"/>
    <w:rsid w:val="006A460B"/>
    <w:rsid w:val="006C04AB"/>
    <w:rsid w:val="006E2247"/>
    <w:rsid w:val="00704145"/>
    <w:rsid w:val="00740BED"/>
    <w:rsid w:val="00761E28"/>
    <w:rsid w:val="007718C6"/>
    <w:rsid w:val="00784C5E"/>
    <w:rsid w:val="007F18E2"/>
    <w:rsid w:val="007F4FA1"/>
    <w:rsid w:val="00840404"/>
    <w:rsid w:val="00862144"/>
    <w:rsid w:val="008A2D3A"/>
    <w:rsid w:val="008A62A5"/>
    <w:rsid w:val="008E4DDC"/>
    <w:rsid w:val="008F2E40"/>
    <w:rsid w:val="00930901"/>
    <w:rsid w:val="00950992"/>
    <w:rsid w:val="00971C8A"/>
    <w:rsid w:val="0097284B"/>
    <w:rsid w:val="009A77B1"/>
    <w:rsid w:val="009B7815"/>
    <w:rsid w:val="009E3D09"/>
    <w:rsid w:val="009E4560"/>
    <w:rsid w:val="00A127AC"/>
    <w:rsid w:val="00A34030"/>
    <w:rsid w:val="00A442F7"/>
    <w:rsid w:val="00A479B8"/>
    <w:rsid w:val="00A67025"/>
    <w:rsid w:val="00AA0539"/>
    <w:rsid w:val="00AE5D10"/>
    <w:rsid w:val="00B13493"/>
    <w:rsid w:val="00B13D0D"/>
    <w:rsid w:val="00B605B9"/>
    <w:rsid w:val="00B619B4"/>
    <w:rsid w:val="00B72B04"/>
    <w:rsid w:val="00B7725E"/>
    <w:rsid w:val="00B8177C"/>
    <w:rsid w:val="00BA68E2"/>
    <w:rsid w:val="00BB2A9C"/>
    <w:rsid w:val="00BD20DF"/>
    <w:rsid w:val="00BE23F9"/>
    <w:rsid w:val="00C04305"/>
    <w:rsid w:val="00C1042B"/>
    <w:rsid w:val="00C27A73"/>
    <w:rsid w:val="00C57277"/>
    <w:rsid w:val="00C62D02"/>
    <w:rsid w:val="00CB38E8"/>
    <w:rsid w:val="00CE19F2"/>
    <w:rsid w:val="00D07B30"/>
    <w:rsid w:val="00D20F20"/>
    <w:rsid w:val="00D53306"/>
    <w:rsid w:val="00D56BE2"/>
    <w:rsid w:val="00D76C38"/>
    <w:rsid w:val="00D83329"/>
    <w:rsid w:val="00D85527"/>
    <w:rsid w:val="00D8555E"/>
    <w:rsid w:val="00D91BCD"/>
    <w:rsid w:val="00D92D61"/>
    <w:rsid w:val="00DA07B3"/>
    <w:rsid w:val="00DB6B29"/>
    <w:rsid w:val="00DC2E84"/>
    <w:rsid w:val="00E0189D"/>
    <w:rsid w:val="00E213C4"/>
    <w:rsid w:val="00E550A0"/>
    <w:rsid w:val="00EB73AD"/>
    <w:rsid w:val="00EC11FC"/>
    <w:rsid w:val="00EC6BA1"/>
    <w:rsid w:val="00ED11CE"/>
    <w:rsid w:val="00EE25EC"/>
    <w:rsid w:val="00EE6A4B"/>
    <w:rsid w:val="00F257BC"/>
    <w:rsid w:val="00F475CA"/>
    <w:rsid w:val="00F52AF2"/>
    <w:rsid w:val="00F56067"/>
    <w:rsid w:val="00F673E5"/>
    <w:rsid w:val="00F82525"/>
    <w:rsid w:val="00F97E4F"/>
    <w:rsid w:val="00FF5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525D4-F1CE-4821-B311-EF07F604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7277"/>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C57277"/>
    <w:rPr>
      <w:rFonts w:ascii="Arial" w:eastAsia="Times New Roman" w:hAnsi="Arial" w:cs="Times New Roman"/>
      <w:sz w:val="24"/>
      <w:szCs w:val="20"/>
      <w:lang w:eastAsia="en-GB"/>
    </w:rPr>
  </w:style>
  <w:style w:type="paragraph" w:styleId="Footer">
    <w:name w:val="footer"/>
    <w:basedOn w:val="Normal"/>
    <w:link w:val="FooterChar"/>
    <w:uiPriority w:val="99"/>
    <w:rsid w:val="00C57277"/>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C57277"/>
    <w:rPr>
      <w:rFonts w:ascii="Arial" w:eastAsia="Times New Roman" w:hAnsi="Arial" w:cs="Times New Roman"/>
      <w:sz w:val="24"/>
      <w:szCs w:val="20"/>
      <w:lang w:eastAsia="en-GB"/>
    </w:rPr>
  </w:style>
  <w:style w:type="character" w:styleId="PageNumber">
    <w:name w:val="page number"/>
    <w:basedOn w:val="DefaultParagraphFont"/>
    <w:uiPriority w:val="99"/>
    <w:rsid w:val="00C57277"/>
    <w:rPr>
      <w:rFonts w:cs="Times New Roman"/>
    </w:rPr>
  </w:style>
  <w:style w:type="paragraph" w:styleId="ListParagraph">
    <w:name w:val="List Paragraph"/>
    <w:basedOn w:val="Normal"/>
    <w:uiPriority w:val="34"/>
    <w:qFormat/>
    <w:rsid w:val="00C57277"/>
    <w:pPr>
      <w:spacing w:after="200" w:line="276" w:lineRule="auto"/>
      <w:ind w:left="720"/>
      <w:contextualSpacing/>
    </w:pPr>
    <w:rPr>
      <w:rFonts w:eastAsia="Times New Roman" w:cs="Times New Roman"/>
      <w:lang w:val="en-US"/>
    </w:rPr>
  </w:style>
  <w:style w:type="paragraph" w:customStyle="1" w:styleId="TableParagraph">
    <w:name w:val="Table Paragraph"/>
    <w:basedOn w:val="Normal"/>
    <w:rsid w:val="00056C72"/>
    <w:pPr>
      <w:widowControl w:val="0"/>
      <w:suppressAutoHyphens/>
      <w:autoSpaceDE w:val="0"/>
      <w:autoSpaceDN w:val="0"/>
      <w:spacing w:after="0" w:line="240" w:lineRule="auto"/>
      <w:textAlignment w:val="baseline"/>
    </w:pPr>
    <w:rPr>
      <w:rFonts w:ascii="Arial" w:eastAsia="Arial" w:hAnsi="Arial" w:cs="Arial"/>
      <w:lang w:eastAsia="en-GB" w:bidi="en-GB"/>
    </w:rPr>
  </w:style>
  <w:style w:type="character" w:styleId="Emphasis">
    <w:name w:val="Emphasis"/>
    <w:basedOn w:val="DefaultParagraphFont"/>
    <w:uiPriority w:val="20"/>
    <w:qFormat/>
    <w:rsid w:val="00416C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262261E8</Template>
  <TotalTime>1</TotalTime>
  <Pages>8</Pages>
  <Words>2648</Words>
  <Characters>15098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17711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Hyde</dc:creator>
  <cp:keywords/>
  <dc:description/>
  <cp:lastModifiedBy>Mrs Taylor</cp:lastModifiedBy>
  <cp:revision>3</cp:revision>
  <dcterms:created xsi:type="dcterms:W3CDTF">2021-06-16T13:45:00Z</dcterms:created>
  <dcterms:modified xsi:type="dcterms:W3CDTF">2021-07-01T08:00:00Z</dcterms:modified>
</cp:coreProperties>
</file>