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54B1" w14:textId="4D452912" w:rsidR="00E66558" w:rsidRPr="00750662" w:rsidRDefault="009D71E8">
      <w:pPr>
        <w:pStyle w:val="Heading1"/>
        <w:rPr>
          <w:rFonts w:ascii="Sassoon Primary Std" w:hAnsi="Sassoon Primary Std"/>
        </w:rPr>
      </w:pPr>
      <w:bookmarkStart w:id="0" w:name="_Toc400361362"/>
      <w:bookmarkStart w:id="1" w:name="_Toc443397153"/>
      <w:bookmarkStart w:id="2" w:name="_Toc357771638"/>
      <w:bookmarkStart w:id="3" w:name="_Toc346793416"/>
      <w:bookmarkStart w:id="4" w:name="_Toc328122777"/>
      <w:r w:rsidRPr="00750662">
        <w:rPr>
          <w:rFonts w:ascii="Sassoon Primary Std" w:hAnsi="Sassoon Primary Std"/>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rsidRPr="00750662">
        <w:rPr>
          <w:rFonts w:ascii="Sassoon Primary Std" w:hAnsi="Sassoon Primary Std"/>
        </w:rPr>
        <w:t xml:space="preserve"> – </w:t>
      </w:r>
      <w:r w:rsidR="00BA7A4A" w:rsidRPr="00750662">
        <w:rPr>
          <w:rFonts w:ascii="Sassoon Primary Std" w:hAnsi="Sassoon Primary Std"/>
        </w:rPr>
        <w:t>St Mary Magdalen’s Church of England Primary School</w:t>
      </w:r>
    </w:p>
    <w:p w14:paraId="16B48015" w14:textId="10C880C9" w:rsidR="00E66558" w:rsidRPr="00750662" w:rsidRDefault="009D71E8" w:rsidP="00C62989">
      <w:pPr>
        <w:rPr>
          <w:rFonts w:ascii="Sassoon Primary Std" w:hAnsi="Sassoon Primary Std"/>
          <w:b/>
        </w:rPr>
      </w:pPr>
      <w:r w:rsidRPr="00750662">
        <w:rPr>
          <w:rFonts w:ascii="Sassoon Primary Std" w:hAnsi="Sassoon Primary Std"/>
        </w:rPr>
        <w:t xml:space="preserve">This statement details our school’s use of pupil premium (and recovery premium) funding to help improve the attainment of our disadvantaged pupils. </w:t>
      </w:r>
    </w:p>
    <w:p w14:paraId="2A7D54B3" w14:textId="730F2E71" w:rsidR="00E66558" w:rsidRPr="00750662" w:rsidRDefault="009D71E8" w:rsidP="00C62989">
      <w:pPr>
        <w:rPr>
          <w:rFonts w:ascii="Sassoon Primary Std" w:hAnsi="Sassoon Primary Std"/>
          <w:b/>
        </w:rPr>
      </w:pPr>
      <w:r w:rsidRPr="00750662">
        <w:rPr>
          <w:rFonts w:ascii="Sassoon Primary Std" w:hAnsi="Sassoon Primary Std"/>
        </w:rPr>
        <w:t xml:space="preserve">It outlines our pupil premium strategy, how we intend to spend the funding in this academic year and the </w:t>
      </w:r>
      <w:r w:rsidR="00830D57" w:rsidRPr="00750662">
        <w:rPr>
          <w:rFonts w:ascii="Sassoon Primary Std" w:hAnsi="Sassoon Primary Std"/>
        </w:rPr>
        <w:t xml:space="preserve">outcomes </w:t>
      </w:r>
      <w:r w:rsidR="00A44FBB" w:rsidRPr="00750662">
        <w:rPr>
          <w:rFonts w:ascii="Sassoon Primary Std" w:hAnsi="Sassoon Primary Std"/>
        </w:rPr>
        <w:t>for disadvantaged pupils</w:t>
      </w:r>
      <w:r w:rsidRPr="00750662">
        <w:rPr>
          <w:rFonts w:ascii="Sassoon Primary Std" w:hAnsi="Sassoon Primary Std"/>
        </w:rPr>
        <w:t xml:space="preserve"> last </w:t>
      </w:r>
      <w:r w:rsidR="00A44FBB" w:rsidRPr="00750662">
        <w:rPr>
          <w:rFonts w:ascii="Sassoon Primary Std" w:hAnsi="Sassoon Primary Std"/>
        </w:rPr>
        <w:t xml:space="preserve">academic </w:t>
      </w:r>
      <w:r w:rsidRPr="00750662">
        <w:rPr>
          <w:rFonts w:ascii="Sassoon Primary Std" w:hAnsi="Sassoon Primary Std"/>
        </w:rPr>
        <w:t>year</w:t>
      </w:r>
      <w:r w:rsidR="00A44FBB" w:rsidRPr="00750662">
        <w:rPr>
          <w:rFonts w:ascii="Sassoon Primary Std" w:hAnsi="Sassoon Primary Std"/>
        </w:rPr>
        <w:t>.</w:t>
      </w:r>
    </w:p>
    <w:p w14:paraId="2A7D54B4" w14:textId="2CAB096C" w:rsidR="00E66558" w:rsidRPr="00750662" w:rsidRDefault="009D71E8">
      <w:pPr>
        <w:pStyle w:val="Heading2"/>
        <w:rPr>
          <w:rFonts w:ascii="Sassoon Primary Std" w:hAnsi="Sassoon Primary Std"/>
        </w:rPr>
      </w:pPr>
      <w:r w:rsidRPr="00750662">
        <w:rPr>
          <w:rFonts w:ascii="Sassoon Primary Std" w:hAnsi="Sassoon Primary Std"/>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750662"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Pr="00750662" w:rsidRDefault="009D71E8">
            <w:pPr>
              <w:pStyle w:val="TableHeader"/>
              <w:jc w:val="left"/>
              <w:rPr>
                <w:rFonts w:ascii="Sassoon Primary Std" w:hAnsi="Sassoon Primary Std"/>
              </w:rPr>
            </w:pPr>
            <w:r w:rsidRPr="00750662">
              <w:rPr>
                <w:rFonts w:ascii="Sassoon Primary Std" w:hAnsi="Sassoon Primary Std"/>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Pr="00750662" w:rsidRDefault="009D71E8">
            <w:pPr>
              <w:pStyle w:val="TableHeader"/>
              <w:jc w:val="left"/>
              <w:rPr>
                <w:rFonts w:ascii="Sassoon Primary Std" w:hAnsi="Sassoon Primary Std"/>
              </w:rPr>
            </w:pPr>
            <w:r w:rsidRPr="00750662">
              <w:rPr>
                <w:rFonts w:ascii="Sassoon Primary Std" w:hAnsi="Sassoon Primary Std"/>
              </w:rPr>
              <w:t>Data</w:t>
            </w:r>
          </w:p>
        </w:tc>
      </w:tr>
      <w:tr w:rsidR="002940F3" w:rsidRPr="00750662"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Pr="00750662" w:rsidRDefault="002940F3">
            <w:pPr>
              <w:pStyle w:val="TableRow"/>
              <w:rPr>
                <w:rFonts w:ascii="Sassoon Primary Std" w:hAnsi="Sassoon Primary Std"/>
              </w:rPr>
            </w:pPr>
            <w:r w:rsidRPr="00750662">
              <w:rPr>
                <w:rFonts w:ascii="Sassoon Primary Std" w:hAnsi="Sassoon Primary Std"/>
              </w:rP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FCF1559" w:rsidR="002940F3" w:rsidRPr="00750662" w:rsidRDefault="00206368">
            <w:pPr>
              <w:pStyle w:val="TableRow"/>
              <w:rPr>
                <w:rFonts w:ascii="Sassoon Primary Std" w:hAnsi="Sassoon Primary Std"/>
              </w:rPr>
            </w:pPr>
            <w:r>
              <w:rPr>
                <w:rFonts w:ascii="Sassoon Primary Std" w:hAnsi="Sassoon Primary Std"/>
              </w:rPr>
              <w:t>192</w:t>
            </w:r>
          </w:p>
        </w:tc>
      </w:tr>
      <w:tr w:rsidR="002940F3" w:rsidRPr="00750662"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Pr="00750662" w:rsidRDefault="002940F3">
            <w:pPr>
              <w:pStyle w:val="TableRow"/>
              <w:rPr>
                <w:rFonts w:ascii="Sassoon Primary Std" w:hAnsi="Sassoon Primary Std"/>
              </w:rPr>
            </w:pPr>
            <w:r w:rsidRPr="00750662">
              <w:rPr>
                <w:rFonts w:ascii="Sassoon Primary Std" w:hAnsi="Sassoon Primary Std"/>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29FD4AD4" w:rsidR="002940F3" w:rsidRPr="00750662" w:rsidRDefault="00206368">
            <w:pPr>
              <w:pStyle w:val="TableRow"/>
              <w:rPr>
                <w:rFonts w:ascii="Sassoon Primary Std" w:hAnsi="Sassoon Primary Std"/>
              </w:rPr>
            </w:pPr>
            <w:r>
              <w:rPr>
                <w:rFonts w:ascii="Sassoon Primary Std" w:hAnsi="Sassoon Primary Std"/>
              </w:rPr>
              <w:t>43.75%</w:t>
            </w:r>
          </w:p>
        </w:tc>
      </w:tr>
      <w:tr w:rsidR="002940F3" w:rsidRPr="00750662"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34215C6A" w:rsidR="002940F3" w:rsidRPr="00750662" w:rsidRDefault="002940F3">
            <w:pPr>
              <w:pStyle w:val="TableRow"/>
              <w:rPr>
                <w:rFonts w:ascii="Sassoon Primary Std" w:hAnsi="Sassoon Primary Std"/>
              </w:rPr>
            </w:pPr>
            <w:r w:rsidRPr="00750662">
              <w:rPr>
                <w:rFonts w:ascii="Sassoon Primary Std" w:hAnsi="Sassoon Primary Std"/>
              </w:rPr>
              <w:t xml:space="preserve">Academic year/years that our current pupil premium strategy plan covers </w:t>
            </w:r>
            <w:r w:rsidRPr="00750662">
              <w:rPr>
                <w:rFonts w:ascii="Sassoon Primary Std" w:hAnsi="Sassoon Primary Std"/>
                <w:b/>
              </w:rPr>
              <w:t>(3 year plans are recommended</w:t>
            </w:r>
            <w:r w:rsidR="00D5360D" w:rsidRPr="00750662">
              <w:rPr>
                <w:rFonts w:ascii="Sassoon Primary Std" w:hAnsi="Sassoon Primary Std"/>
                <w:b/>
              </w:rPr>
              <w:t xml:space="preserve"> </w:t>
            </w:r>
            <w:r w:rsidR="00560424" w:rsidRPr="00750662">
              <w:rPr>
                <w:rFonts w:ascii="Sassoon Primary Std" w:hAnsi="Sassoon Primary Std"/>
                <w:b/>
              </w:rPr>
              <w:t>– you must still publish an updated statement each academic year</w:t>
            </w:r>
            <w:r w:rsidRPr="00750662">
              <w:rPr>
                <w:rFonts w:ascii="Sassoon Primary Std" w:hAnsi="Sassoon Primary Std"/>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71A60B40" w:rsidR="002940F3" w:rsidRPr="00750662" w:rsidRDefault="00206368">
            <w:pPr>
              <w:pStyle w:val="TableRow"/>
              <w:rPr>
                <w:rFonts w:ascii="Sassoon Primary Std" w:hAnsi="Sassoon Primary Std"/>
              </w:rPr>
            </w:pPr>
            <w:r>
              <w:rPr>
                <w:rFonts w:ascii="Sassoon Primary Std" w:hAnsi="Sassoon Primary Std"/>
              </w:rPr>
              <w:t>FIRST YEAR 2024</w:t>
            </w:r>
          </w:p>
        </w:tc>
      </w:tr>
      <w:tr w:rsidR="002940F3" w:rsidRPr="00750662"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Pr="00750662" w:rsidRDefault="002940F3">
            <w:pPr>
              <w:pStyle w:val="TableRow"/>
              <w:rPr>
                <w:rFonts w:ascii="Sassoon Primary Std" w:hAnsi="Sassoon Primary Std"/>
              </w:rPr>
            </w:pPr>
            <w:r w:rsidRPr="00750662">
              <w:rPr>
                <w:rFonts w:ascii="Sassoon Primary Std" w:hAnsi="Sassoon Primary Std"/>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62432335" w:rsidR="002940F3" w:rsidRPr="00750662" w:rsidRDefault="00E45AB0">
            <w:pPr>
              <w:pStyle w:val="TableRow"/>
              <w:rPr>
                <w:rFonts w:ascii="Sassoon Primary Std" w:hAnsi="Sassoon Primary Std"/>
              </w:rPr>
            </w:pPr>
            <w:r>
              <w:rPr>
                <w:rFonts w:ascii="Sassoon Primary Std" w:hAnsi="Sassoon Primary Std"/>
              </w:rPr>
              <w:t>SEPTEMBER 2024</w:t>
            </w:r>
          </w:p>
        </w:tc>
      </w:tr>
      <w:tr w:rsidR="002940F3" w:rsidRPr="00750662"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Pr="00750662" w:rsidRDefault="002940F3">
            <w:pPr>
              <w:pStyle w:val="TableRow"/>
              <w:rPr>
                <w:rFonts w:ascii="Sassoon Primary Std" w:hAnsi="Sassoon Primary Std"/>
              </w:rPr>
            </w:pPr>
            <w:r w:rsidRPr="00750662">
              <w:rPr>
                <w:rFonts w:ascii="Sassoon Primary Std" w:hAnsi="Sassoon Primary Std"/>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0312CB2C" w:rsidR="002940F3" w:rsidRPr="00750662" w:rsidRDefault="00E45AB0">
            <w:pPr>
              <w:pStyle w:val="TableRow"/>
              <w:rPr>
                <w:rFonts w:ascii="Sassoon Primary Std" w:hAnsi="Sassoon Primary Std"/>
              </w:rPr>
            </w:pPr>
            <w:r>
              <w:rPr>
                <w:rFonts w:ascii="Sassoon Primary Std" w:hAnsi="Sassoon Primary Std"/>
              </w:rPr>
              <w:t>TERMLY</w:t>
            </w:r>
          </w:p>
        </w:tc>
      </w:tr>
      <w:tr w:rsidR="002940F3" w:rsidRPr="00750662"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Pr="00750662" w:rsidRDefault="002940F3">
            <w:pPr>
              <w:pStyle w:val="TableRow"/>
              <w:rPr>
                <w:rFonts w:ascii="Sassoon Primary Std" w:hAnsi="Sassoon Primary Std"/>
              </w:rPr>
            </w:pPr>
            <w:r w:rsidRPr="00750662">
              <w:rPr>
                <w:rFonts w:ascii="Sassoon Primary Std" w:hAnsi="Sassoon Primary Std"/>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3E42152" w:rsidR="002940F3" w:rsidRPr="00750662" w:rsidRDefault="00C31509">
            <w:pPr>
              <w:pStyle w:val="TableRow"/>
              <w:rPr>
                <w:rFonts w:ascii="Sassoon Primary Std" w:hAnsi="Sassoon Primary Std"/>
              </w:rPr>
            </w:pPr>
            <w:r>
              <w:rPr>
                <w:rFonts w:ascii="Sassoon Primary Std" w:hAnsi="Sassoon Primary Std"/>
              </w:rPr>
              <w:t>MRS HELEN V BIRD</w:t>
            </w:r>
          </w:p>
        </w:tc>
      </w:tr>
      <w:tr w:rsidR="002940F3" w:rsidRPr="00750662"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Pr="00750662" w:rsidRDefault="002940F3">
            <w:pPr>
              <w:pStyle w:val="TableRow"/>
              <w:rPr>
                <w:rFonts w:ascii="Sassoon Primary Std" w:hAnsi="Sassoon Primary Std"/>
              </w:rPr>
            </w:pPr>
            <w:r w:rsidRPr="00750662">
              <w:rPr>
                <w:rFonts w:ascii="Sassoon Primary Std" w:hAnsi="Sassoon Primary Std"/>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0615FF96" w:rsidR="002940F3" w:rsidRPr="00750662" w:rsidRDefault="00E45AB0">
            <w:pPr>
              <w:pStyle w:val="TableRow"/>
              <w:rPr>
                <w:rFonts w:ascii="Sassoon Primary Std" w:hAnsi="Sassoon Primary Std"/>
              </w:rPr>
            </w:pPr>
            <w:r>
              <w:rPr>
                <w:rFonts w:ascii="Sassoon Primary Std" w:hAnsi="Sassoon Primary Std"/>
              </w:rPr>
              <w:t>MRS HELEN V BIRD</w:t>
            </w:r>
          </w:p>
        </w:tc>
      </w:tr>
      <w:tr w:rsidR="002940F3" w:rsidRPr="00750662"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Pr="00750662" w:rsidRDefault="002940F3">
            <w:pPr>
              <w:pStyle w:val="TableRow"/>
              <w:rPr>
                <w:rFonts w:ascii="Sassoon Primary Std" w:hAnsi="Sassoon Primary Std"/>
              </w:rPr>
            </w:pPr>
            <w:r w:rsidRPr="00750662">
              <w:rPr>
                <w:rFonts w:ascii="Sassoon Primary Std" w:hAnsi="Sassoon Primary Std"/>
              </w:rPr>
              <w:t xml:space="preserve">Governor </w:t>
            </w:r>
            <w:r w:rsidRPr="00750662">
              <w:rPr>
                <w:rFonts w:ascii="Sassoon Primary Std" w:hAnsi="Sassoon Primary Std"/>
                <w:szCs w:val="22"/>
              </w:rPr>
              <w:t xml:space="preserve">/ Trustee </w:t>
            </w:r>
            <w:r w:rsidRPr="00750662">
              <w:rPr>
                <w:rFonts w:ascii="Sassoon Primary Std" w:hAnsi="Sassoon Primary Std"/>
              </w:rP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038E6CBA" w:rsidR="002940F3" w:rsidRPr="00750662" w:rsidRDefault="00206368">
            <w:pPr>
              <w:pStyle w:val="TableRow"/>
              <w:rPr>
                <w:rFonts w:ascii="Sassoon Primary Std" w:hAnsi="Sassoon Primary Std"/>
              </w:rPr>
            </w:pPr>
            <w:r>
              <w:rPr>
                <w:rFonts w:ascii="Sassoon Primary Std" w:hAnsi="Sassoon Primary Std"/>
              </w:rPr>
              <w:t>MRS NATALIE MOORE</w:t>
            </w:r>
          </w:p>
        </w:tc>
      </w:tr>
    </w:tbl>
    <w:bookmarkEnd w:id="2"/>
    <w:bookmarkEnd w:id="3"/>
    <w:bookmarkEnd w:id="4"/>
    <w:p w14:paraId="2A7D54D3" w14:textId="77777777" w:rsidR="00E66558" w:rsidRPr="00750662" w:rsidRDefault="009D71E8" w:rsidP="005464A1">
      <w:pPr>
        <w:pStyle w:val="Heading2"/>
        <w:rPr>
          <w:rFonts w:ascii="Sassoon Primary Std" w:hAnsi="Sassoon Primary Std"/>
        </w:rPr>
      </w:pPr>
      <w:r w:rsidRPr="00750662">
        <w:rPr>
          <w:rFonts w:ascii="Sassoon Primary Std" w:hAnsi="Sassoon Primary Std"/>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750662"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Pr="00750662" w:rsidRDefault="009D71E8">
            <w:pPr>
              <w:pStyle w:val="TableRow"/>
              <w:rPr>
                <w:rFonts w:ascii="Sassoon Primary Std" w:hAnsi="Sassoon Primary Std"/>
              </w:rPr>
            </w:pPr>
            <w:r w:rsidRPr="00750662">
              <w:rPr>
                <w:rFonts w:ascii="Sassoon Primary Std" w:hAnsi="Sassoon Primary Std"/>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Pr="00750662" w:rsidRDefault="009D71E8">
            <w:pPr>
              <w:pStyle w:val="TableRow"/>
              <w:rPr>
                <w:rFonts w:ascii="Sassoon Primary Std" w:hAnsi="Sassoon Primary Std"/>
              </w:rPr>
            </w:pPr>
            <w:r w:rsidRPr="00750662">
              <w:rPr>
                <w:rFonts w:ascii="Sassoon Primary Std" w:hAnsi="Sassoon Primary Std"/>
                <w:b/>
              </w:rPr>
              <w:t>Amount</w:t>
            </w:r>
          </w:p>
        </w:tc>
      </w:tr>
      <w:tr w:rsidR="00E66558" w:rsidRPr="00750662"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750662" w:rsidRDefault="009D71E8">
            <w:pPr>
              <w:pStyle w:val="TableRow"/>
              <w:rPr>
                <w:rFonts w:ascii="Sassoon Primary Std" w:hAnsi="Sassoon Primary Std"/>
              </w:rPr>
            </w:pPr>
            <w:r w:rsidRPr="00750662">
              <w:rPr>
                <w:rFonts w:ascii="Sassoon Primary Std" w:hAnsi="Sassoon Primary Std"/>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47DF4058" w:rsidR="00E66558" w:rsidRPr="00750662" w:rsidRDefault="009D71E8">
            <w:pPr>
              <w:pStyle w:val="TableRow"/>
              <w:rPr>
                <w:rFonts w:ascii="Sassoon Primary Std" w:hAnsi="Sassoon Primary Std"/>
              </w:rPr>
            </w:pPr>
            <w:r w:rsidRPr="00750662">
              <w:rPr>
                <w:rFonts w:ascii="Sassoon Primary Std" w:hAnsi="Sassoon Primary Std"/>
              </w:rPr>
              <w:t>£</w:t>
            </w:r>
            <w:r w:rsidR="00E45AB0">
              <w:rPr>
                <w:rFonts w:ascii="Sassoon Primary Std" w:hAnsi="Sassoon Primary Std"/>
              </w:rPr>
              <w:t>142,420</w:t>
            </w:r>
          </w:p>
        </w:tc>
      </w:tr>
      <w:tr w:rsidR="00E66558" w:rsidRPr="00750662"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1C9B95" w14:textId="77777777" w:rsidR="00E66558" w:rsidRPr="00750662" w:rsidRDefault="009D71E8">
            <w:pPr>
              <w:pStyle w:val="TableRow"/>
              <w:rPr>
                <w:rFonts w:ascii="Sassoon Primary Std" w:hAnsi="Sassoon Primary Std"/>
              </w:rPr>
            </w:pPr>
            <w:r w:rsidRPr="00750662">
              <w:rPr>
                <w:rFonts w:ascii="Sassoon Primary Std" w:hAnsi="Sassoon Primary Std"/>
              </w:rPr>
              <w:t>Recovery premium funding allocation this academic year</w:t>
            </w:r>
          </w:p>
          <w:p w14:paraId="2A7D54DA" w14:textId="7E741F29" w:rsidR="00CA5363" w:rsidRPr="00750662" w:rsidRDefault="00CA5363" w:rsidP="00CA5363">
            <w:pPr>
              <w:pStyle w:val="TableRow"/>
              <w:rPr>
                <w:rFonts w:ascii="Sassoon Primary Std" w:hAnsi="Sassoon Primary Std"/>
              </w:rPr>
            </w:pPr>
            <w:r w:rsidRPr="00750662">
              <w:rPr>
                <w:rFonts w:ascii="Sassoon Primary Std" w:hAnsi="Sassoon Primary Std"/>
              </w:rPr>
              <w:t>Recovery premium received in academic year 2023</w:t>
            </w:r>
            <w:r w:rsidR="00762652" w:rsidRPr="00750662">
              <w:rPr>
                <w:rFonts w:ascii="Sassoon Primary Std" w:hAnsi="Sassoon Primary Std"/>
              </w:rPr>
              <w:t>/</w:t>
            </w:r>
            <w:r w:rsidRPr="00750662">
              <w:rPr>
                <w:rFonts w:ascii="Sassoon Primary Std" w:hAnsi="Sassoon Primary Std"/>
              </w:rPr>
              <w:t>24 cannot be carried forward beyond August 31</w:t>
            </w:r>
            <w:r w:rsidR="00257A4E" w:rsidRPr="00750662">
              <w:rPr>
                <w:rFonts w:ascii="Sassoon Primary Std" w:hAnsi="Sassoon Primary Std"/>
              </w:rPr>
              <w:t>,</w:t>
            </w:r>
            <w:r w:rsidRPr="00750662">
              <w:rPr>
                <w:rFonts w:ascii="Sassoon Primary Std" w:hAnsi="Sassoon Primary Std"/>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00E99D5A" w:rsidR="00E66558" w:rsidRPr="00750662" w:rsidRDefault="009D71E8">
            <w:pPr>
              <w:pStyle w:val="TableRow"/>
              <w:rPr>
                <w:rFonts w:ascii="Sassoon Primary Std" w:hAnsi="Sassoon Primary Std"/>
              </w:rPr>
            </w:pPr>
            <w:r w:rsidRPr="00750662">
              <w:rPr>
                <w:rFonts w:ascii="Sassoon Primary Std" w:hAnsi="Sassoon Primary Std"/>
              </w:rPr>
              <w:t>£</w:t>
            </w:r>
            <w:r w:rsidR="007E274E">
              <w:rPr>
                <w:rFonts w:ascii="Sassoon Primary Std" w:hAnsi="Sassoon Primary Std"/>
              </w:rPr>
              <w:t>6,453</w:t>
            </w:r>
          </w:p>
        </w:tc>
      </w:tr>
      <w:tr w:rsidR="00E66558" w:rsidRPr="00750662"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750662" w:rsidRDefault="009D71E8" w:rsidP="005F16B6">
            <w:pPr>
              <w:pStyle w:val="TableRow"/>
              <w:spacing w:after="120"/>
              <w:rPr>
                <w:rFonts w:ascii="Sassoon Primary Std" w:hAnsi="Sassoon Primary Std"/>
              </w:rPr>
            </w:pPr>
            <w:r w:rsidRPr="00750662">
              <w:rPr>
                <w:rFonts w:ascii="Sassoon Primary Std" w:hAnsi="Sassoon Primary Std"/>
              </w:rPr>
              <w:t>Pupil premium</w:t>
            </w:r>
            <w:r w:rsidR="005F16B6" w:rsidRPr="00750662">
              <w:rPr>
                <w:rFonts w:ascii="Sassoon Primary Std" w:hAnsi="Sassoon Primary Std"/>
              </w:rPr>
              <w:t xml:space="preserve"> </w:t>
            </w:r>
            <w:r w:rsidRPr="00750662">
              <w:rPr>
                <w:rFonts w:ascii="Sassoon Primary Std" w:hAnsi="Sassoon Primary Std"/>
              </w:rPr>
              <w:t>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7AC7CA27" w:rsidR="00E66558" w:rsidRPr="00750662" w:rsidRDefault="009D71E8">
            <w:pPr>
              <w:pStyle w:val="TableRow"/>
              <w:rPr>
                <w:rFonts w:ascii="Sassoon Primary Std" w:hAnsi="Sassoon Primary Std"/>
              </w:rPr>
            </w:pPr>
            <w:r w:rsidRPr="00750662">
              <w:rPr>
                <w:rFonts w:ascii="Sassoon Primary Std" w:hAnsi="Sassoon Primary Std"/>
              </w:rPr>
              <w:t>£</w:t>
            </w:r>
            <w:r w:rsidR="00E45AB0">
              <w:rPr>
                <w:rFonts w:ascii="Sassoon Primary Std" w:hAnsi="Sassoon Primary Std"/>
              </w:rPr>
              <w:t>0</w:t>
            </w:r>
          </w:p>
        </w:tc>
      </w:tr>
      <w:tr w:rsidR="00E66558" w:rsidRPr="00750662"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Pr="00750662" w:rsidRDefault="009D71E8" w:rsidP="009C0914">
            <w:pPr>
              <w:pStyle w:val="TableRow"/>
              <w:spacing w:after="120"/>
              <w:rPr>
                <w:rFonts w:ascii="Sassoon Primary Std" w:hAnsi="Sassoon Primary Std"/>
                <w:b/>
              </w:rPr>
            </w:pPr>
            <w:r w:rsidRPr="00750662">
              <w:rPr>
                <w:rFonts w:ascii="Sassoon Primary Std" w:hAnsi="Sassoon Primary Std"/>
                <w:b/>
              </w:rPr>
              <w:t>Total budget for this academic year</w:t>
            </w:r>
          </w:p>
          <w:p w14:paraId="2A7D54E1" w14:textId="77777777" w:rsidR="00E66558" w:rsidRPr="00750662" w:rsidRDefault="009D71E8">
            <w:pPr>
              <w:pStyle w:val="TableRow"/>
              <w:rPr>
                <w:rFonts w:ascii="Sassoon Primary Std" w:hAnsi="Sassoon Primary Std"/>
              </w:rPr>
            </w:pPr>
            <w:r w:rsidRPr="00750662">
              <w:rPr>
                <w:rFonts w:ascii="Sassoon Primary Std" w:hAnsi="Sassoon Primary Std"/>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0B10E8E8" w:rsidR="00E66558" w:rsidRPr="00750662" w:rsidRDefault="009D71E8">
            <w:pPr>
              <w:pStyle w:val="TableRow"/>
              <w:rPr>
                <w:rFonts w:ascii="Sassoon Primary Std" w:hAnsi="Sassoon Primary Std"/>
              </w:rPr>
            </w:pPr>
            <w:r w:rsidRPr="00750662">
              <w:rPr>
                <w:rFonts w:ascii="Sassoon Primary Std" w:hAnsi="Sassoon Primary Std"/>
              </w:rPr>
              <w:t>£</w:t>
            </w:r>
            <w:r w:rsidR="007E274E">
              <w:rPr>
                <w:rFonts w:ascii="Sassoon Primary Std" w:hAnsi="Sassoon Primary Std"/>
              </w:rPr>
              <w:t>148,873</w:t>
            </w:r>
          </w:p>
        </w:tc>
      </w:tr>
    </w:tbl>
    <w:p w14:paraId="2A7D54E4" w14:textId="77777777" w:rsidR="00E66558" w:rsidRPr="00750662" w:rsidRDefault="009D71E8">
      <w:pPr>
        <w:pStyle w:val="Heading1"/>
        <w:rPr>
          <w:rFonts w:ascii="Sassoon Primary Std" w:hAnsi="Sassoon Primary Std"/>
        </w:rPr>
      </w:pPr>
      <w:r w:rsidRPr="00750662">
        <w:rPr>
          <w:rFonts w:ascii="Sassoon Primary Std" w:hAnsi="Sassoon Primary Std"/>
        </w:rPr>
        <w:lastRenderedPageBreak/>
        <w:t>Part A: Pupil premium strategy plan</w:t>
      </w:r>
    </w:p>
    <w:p w14:paraId="2A7D54E5" w14:textId="77777777" w:rsidR="00E66558" w:rsidRPr="00750662" w:rsidRDefault="009D71E8">
      <w:pPr>
        <w:pStyle w:val="Heading2"/>
        <w:rPr>
          <w:rFonts w:ascii="Sassoon Primary Std" w:hAnsi="Sassoon Primary Std"/>
        </w:rPr>
      </w:pPr>
      <w:bookmarkStart w:id="14" w:name="_Toc357771640"/>
      <w:bookmarkStart w:id="15" w:name="_Toc346793418"/>
      <w:r w:rsidRPr="00750662">
        <w:rPr>
          <w:rFonts w:ascii="Sassoon Primary Std" w:hAnsi="Sassoon Primary Std"/>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750662"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A8531" w14:textId="77777777" w:rsidR="00E654CA" w:rsidRPr="00750662" w:rsidRDefault="00E654CA" w:rsidP="009B2AA2">
            <w:pPr>
              <w:shd w:val="clear" w:color="auto" w:fill="FFFFFF" w:themeFill="background1"/>
              <w:spacing w:line="276" w:lineRule="auto"/>
              <w:jc w:val="both"/>
              <w:rPr>
                <w:rFonts w:ascii="Sassoon Primary Std" w:hAnsi="Sassoon Primary Std"/>
                <w:color w:val="002060"/>
              </w:rPr>
            </w:pPr>
            <w:r w:rsidRPr="00750662">
              <w:rPr>
                <w:rFonts w:ascii="Sassoon Primary Std" w:hAnsi="Sassoon Primary Std"/>
              </w:rPr>
              <w:t xml:space="preserve">At St Mary Magdalen’s CE Primary School,  We believe that </w:t>
            </w:r>
            <w:r w:rsidRPr="00750662">
              <w:rPr>
                <w:rFonts w:ascii="Sassoon Primary Std" w:hAnsi="Sassoon Primary Std"/>
                <w:shd w:val="clear" w:color="auto" w:fill="FFFFFF" w:themeFill="background1"/>
              </w:rPr>
              <w:t>through the teaching of God’s word at</w:t>
            </w:r>
            <w:r w:rsidRPr="00750662">
              <w:rPr>
                <w:rFonts w:ascii="Sassoon Primary Std" w:hAnsi="Sassoon Primary Std"/>
              </w:rPr>
              <w:t xml:space="preserve"> St Mary Magdalen's Church of England Primary School,</w:t>
            </w:r>
            <w:r w:rsidRPr="00750662">
              <w:rPr>
                <w:rFonts w:ascii="Sassoon Primary Std" w:hAnsi="Sassoon Primary Std"/>
                <w:shd w:val="clear" w:color="auto" w:fill="FFFFFF" w:themeFill="background1"/>
              </w:rPr>
              <w:t xml:space="preserve"> we prepare our children for all challenges that lie before them, enabling all our school family to, </w:t>
            </w:r>
            <w:r w:rsidRPr="00750662">
              <w:rPr>
                <w:rFonts w:ascii="Sassoon Primary Std" w:hAnsi="Sassoon Primary Std"/>
                <w:b/>
                <w:bCs/>
                <w:color w:val="002060"/>
                <w:shd w:val="clear" w:color="auto" w:fill="FFFFFF" w:themeFill="background1"/>
              </w:rPr>
              <w:t>‘live and live splendidly’</w:t>
            </w:r>
            <w:r w:rsidRPr="00750662">
              <w:rPr>
                <w:rFonts w:ascii="Sassoon Primary Std" w:hAnsi="Sassoon Primary Std"/>
                <w:color w:val="002060"/>
                <w:shd w:val="clear" w:color="auto" w:fill="FFFFFF" w:themeFill="background1"/>
              </w:rPr>
              <w:t xml:space="preserve"> </w:t>
            </w:r>
            <w:r w:rsidRPr="00750662">
              <w:rPr>
                <w:rFonts w:ascii="Sassoon Primary Std" w:hAnsi="Sassoon Primary Std"/>
                <w:b/>
                <w:bCs/>
                <w:color w:val="002060"/>
                <w:shd w:val="clear" w:color="auto" w:fill="FFFFFF" w:themeFill="background1"/>
              </w:rPr>
              <w:t>John 10:10</w:t>
            </w:r>
            <w:r w:rsidRPr="00750662">
              <w:rPr>
                <w:rFonts w:ascii="Sassoon Primary Std" w:hAnsi="Sassoon Primary Std"/>
                <w:color w:val="002060"/>
                <w:shd w:val="clear" w:color="auto" w:fill="FFFFFF" w:themeFill="background1"/>
              </w:rPr>
              <w:t xml:space="preserve"> </w:t>
            </w:r>
            <w:r w:rsidRPr="00750662">
              <w:rPr>
                <w:rFonts w:ascii="Sassoon Primary Std" w:hAnsi="Sassoon Primary Std"/>
                <w:b/>
                <w:bCs/>
                <w:color w:val="002060"/>
                <w:shd w:val="clear" w:color="auto" w:fill="FFFFFF" w:themeFill="background1"/>
              </w:rPr>
              <w:t xml:space="preserve">‘By reaching our potential together in Christ.’ </w:t>
            </w:r>
            <w:r w:rsidRPr="00750662">
              <w:rPr>
                <w:rFonts w:ascii="Sassoon Primary Std" w:hAnsi="Sassoon Primary Std"/>
              </w:rPr>
              <w:t>We endeavour to provide a rich soil, enabling our children to flourish socially, morally, and spiritually in a safe environment. We do this by being prayerful and accepting of God's word, following our Christian values where love is central to all we do</w:t>
            </w:r>
            <w:r w:rsidRPr="00750662">
              <w:rPr>
                <w:rStyle w:val="Emphasis"/>
                <w:rFonts w:ascii="Sassoon Primary Std" w:hAnsi="Sassoon Primary Std"/>
                <w:b/>
                <w:bCs/>
                <w:i w:val="0"/>
                <w:iCs w:val="0"/>
                <w:color w:val="2C2C2C"/>
                <w:bdr w:val="none" w:sz="0" w:space="0" w:color="auto" w:frame="1"/>
              </w:rPr>
              <w:t xml:space="preserve"> </w:t>
            </w:r>
            <w:r w:rsidRPr="00750662">
              <w:rPr>
                <w:rStyle w:val="Emphasis"/>
                <w:rFonts w:ascii="Sassoon Primary Std" w:hAnsi="Sassoon Primary Std"/>
                <w:b/>
                <w:bCs/>
                <w:i w:val="0"/>
                <w:iCs w:val="0"/>
                <w:color w:val="002060"/>
                <w:bdr w:val="none" w:sz="0" w:space="0" w:color="auto" w:frame="1"/>
              </w:rPr>
              <w:t xml:space="preserve">Galatians 5:22-23. </w:t>
            </w:r>
            <w:r w:rsidRPr="00750662">
              <w:rPr>
                <w:rStyle w:val="Emphasis"/>
                <w:rFonts w:ascii="Sassoon Primary Std" w:hAnsi="Sassoon Primary Std"/>
                <w:i w:val="0"/>
                <w:iCs w:val="0"/>
                <w:bdr w:val="none" w:sz="0" w:space="0" w:color="auto" w:frame="1"/>
              </w:rPr>
              <w:t>It is our vision to i</w:t>
            </w:r>
            <w:r w:rsidRPr="00750662">
              <w:rPr>
                <w:rFonts w:ascii="Sassoon Primary Std" w:hAnsi="Sassoon Primary Std"/>
              </w:rPr>
              <w:t xml:space="preserve">nspire our children by creating a love of learning throughout our unique curriculum. We worship by celebrating our uniqueness in the acceptance and respect all our differences whilst remembering our faith’s diversities and spirituality. </w:t>
            </w:r>
            <w:r w:rsidRPr="00750662">
              <w:rPr>
                <w:rFonts w:ascii="Sassoon Primary Std" w:hAnsi="Sassoon Primary Std"/>
                <w:b/>
                <w:bCs/>
                <w:color w:val="002060"/>
                <w:shd w:val="clear" w:color="auto" w:fill="FFFFFF"/>
              </w:rPr>
              <w:t>John 13:34.</w:t>
            </w:r>
          </w:p>
          <w:p w14:paraId="6585688D" w14:textId="0F106E86" w:rsidR="00E654CA" w:rsidRPr="00750662" w:rsidRDefault="00717351" w:rsidP="00E654CA">
            <w:pPr>
              <w:spacing w:before="120"/>
              <w:rPr>
                <w:rFonts w:ascii="Sassoon Primary Std" w:hAnsi="Sassoon Primary Std"/>
                <w:sz w:val="22"/>
                <w:szCs w:val="22"/>
              </w:rPr>
            </w:pPr>
            <w:r w:rsidRPr="00750662">
              <w:rPr>
                <w:rFonts w:ascii="Sassoon Primary Std" w:hAnsi="Sassoon Primary Std"/>
                <w:sz w:val="22"/>
                <w:szCs w:val="22"/>
              </w:rPr>
              <w:t>W</w:t>
            </w:r>
            <w:r w:rsidR="00E654CA" w:rsidRPr="00750662">
              <w:rPr>
                <w:rFonts w:ascii="Sassoon Primary Std" w:hAnsi="Sassoon Primary Std"/>
                <w:sz w:val="22"/>
                <w:szCs w:val="22"/>
              </w:rPr>
              <w:t>e have a child- centred approach that is</w:t>
            </w:r>
            <w:r w:rsidR="00BA7A4A" w:rsidRPr="00750662">
              <w:rPr>
                <w:rFonts w:ascii="Sassoon Primary Std" w:hAnsi="Sassoon Primary Std"/>
                <w:sz w:val="22"/>
                <w:szCs w:val="22"/>
              </w:rPr>
              <w:t xml:space="preserve"> </w:t>
            </w:r>
            <w:r w:rsidR="00E654CA" w:rsidRPr="00750662">
              <w:rPr>
                <w:rFonts w:ascii="Sassoon Primary Std" w:hAnsi="Sassoon Primary Std"/>
                <w:sz w:val="22"/>
                <w:szCs w:val="22"/>
              </w:rPr>
              <w:t>underpinned by our Christian vision and values. We aim to ensure all pupils leave St Mary Magdalen’s CE Primary School with the knowledge and skills that will enable them to carry on with their learning, to become successful in life and to make a purposeful contribution to society</w:t>
            </w:r>
          </w:p>
          <w:p w14:paraId="7F099D30" w14:textId="77777777" w:rsidR="00717351" w:rsidRPr="00750662" w:rsidRDefault="00717351" w:rsidP="00E654CA">
            <w:pPr>
              <w:spacing w:before="120"/>
              <w:rPr>
                <w:rFonts w:ascii="Sassoon Primary Std" w:hAnsi="Sassoon Primary Std"/>
                <w:sz w:val="22"/>
                <w:szCs w:val="22"/>
              </w:rPr>
            </w:pPr>
            <w:r w:rsidRPr="00750662">
              <w:rPr>
                <w:rFonts w:ascii="Sassoon Primary Std" w:hAnsi="Sassoon Primary Std"/>
                <w:sz w:val="22"/>
                <w:szCs w:val="22"/>
              </w:rPr>
              <w:t xml:space="preserve">We plan to provide an enriched curriculum that meets the needs for all children, regardless of background and ability, within a supportive environment of high expectations. We place a high focus on developing children’s moral, spiritual, social, and cultural understanding within a safe, caring setting in which children can thrive and succeed. </w:t>
            </w:r>
            <w:r w:rsidR="00E654CA" w:rsidRPr="00750662">
              <w:rPr>
                <w:rFonts w:ascii="Sassoon Primary Std" w:hAnsi="Sassoon Primary Std"/>
                <w:sz w:val="22"/>
                <w:szCs w:val="22"/>
              </w:rPr>
              <w:t>What we want for all our pupils – no matter what their starting points or backgrounds:</w:t>
            </w:r>
          </w:p>
          <w:p w14:paraId="69FA458C" w14:textId="6C05EF54" w:rsidR="00717351" w:rsidRPr="00750662" w:rsidRDefault="00E654CA" w:rsidP="00717351">
            <w:pPr>
              <w:pStyle w:val="ListParagraph"/>
              <w:numPr>
                <w:ilvl w:val="0"/>
                <w:numId w:val="20"/>
              </w:numPr>
              <w:spacing w:before="120"/>
              <w:rPr>
                <w:rFonts w:ascii="Sassoon Primary Std" w:hAnsi="Sassoon Primary Std"/>
                <w:sz w:val="22"/>
                <w:szCs w:val="22"/>
              </w:rPr>
            </w:pPr>
            <w:r w:rsidRPr="00750662">
              <w:rPr>
                <w:rFonts w:ascii="Sassoon Primary Std" w:hAnsi="Sassoon Primary Std"/>
                <w:sz w:val="22"/>
                <w:szCs w:val="22"/>
              </w:rPr>
              <w:t>To access consistently high quality learning opportunities</w:t>
            </w:r>
            <w:r w:rsidR="00BA7A4A" w:rsidRPr="00750662">
              <w:rPr>
                <w:rFonts w:ascii="Sassoon Primary Std" w:hAnsi="Sassoon Primary Std"/>
                <w:sz w:val="22"/>
                <w:szCs w:val="22"/>
              </w:rPr>
              <w:t xml:space="preserve"> </w:t>
            </w:r>
          </w:p>
          <w:p w14:paraId="3B41B6C9" w14:textId="4815B282" w:rsidR="00E654CA" w:rsidRPr="00750662" w:rsidRDefault="00E654CA" w:rsidP="00717351">
            <w:pPr>
              <w:pStyle w:val="ListParagraph"/>
              <w:numPr>
                <w:ilvl w:val="0"/>
                <w:numId w:val="20"/>
              </w:numPr>
              <w:spacing w:before="120"/>
              <w:rPr>
                <w:rFonts w:ascii="Sassoon Primary Std" w:hAnsi="Sassoon Primary Std"/>
                <w:sz w:val="22"/>
                <w:szCs w:val="22"/>
              </w:rPr>
            </w:pPr>
            <w:r w:rsidRPr="00750662">
              <w:rPr>
                <w:rFonts w:ascii="Sassoon Primary Std" w:hAnsi="Sassoon Primary Std"/>
                <w:sz w:val="22"/>
                <w:szCs w:val="22"/>
              </w:rPr>
              <w:t>To be able to read fluently with good comprehension skills so that they can</w:t>
            </w:r>
            <w:r w:rsidR="00BA7A4A" w:rsidRPr="00750662">
              <w:rPr>
                <w:rFonts w:ascii="Sassoon Primary Std" w:hAnsi="Sassoon Primary Std"/>
                <w:sz w:val="22"/>
                <w:szCs w:val="22"/>
              </w:rPr>
              <w:t xml:space="preserve"> </w:t>
            </w:r>
            <w:r w:rsidRPr="00750662">
              <w:rPr>
                <w:rFonts w:ascii="Sassoon Primary Std" w:hAnsi="Sassoon Primary Std"/>
                <w:sz w:val="22"/>
                <w:szCs w:val="22"/>
              </w:rPr>
              <w:t>access learning across and beyond the National Curriculum.</w:t>
            </w:r>
          </w:p>
          <w:p w14:paraId="2E5EE9CB" w14:textId="39F171FE" w:rsidR="00E654CA" w:rsidRPr="00750662" w:rsidRDefault="00E654CA" w:rsidP="00717351">
            <w:pPr>
              <w:spacing w:before="120"/>
              <w:rPr>
                <w:rFonts w:ascii="Sassoon Primary Std" w:hAnsi="Sassoon Primary Std"/>
                <w:sz w:val="22"/>
                <w:szCs w:val="22"/>
              </w:rPr>
            </w:pPr>
            <w:r w:rsidRPr="00750662">
              <w:rPr>
                <w:rFonts w:ascii="Sassoon Primary Std" w:hAnsi="Sassoon Primary Std"/>
                <w:sz w:val="22"/>
                <w:szCs w:val="22"/>
              </w:rPr>
              <w:t>To have developed self-confidence and to have their own voice; speaking up for</w:t>
            </w:r>
            <w:r w:rsidR="00717351" w:rsidRPr="00750662">
              <w:rPr>
                <w:rFonts w:ascii="Sassoon Primary Std" w:hAnsi="Sassoon Primary Std"/>
                <w:sz w:val="22"/>
                <w:szCs w:val="22"/>
              </w:rPr>
              <w:t xml:space="preserve"> </w:t>
            </w:r>
            <w:r w:rsidRPr="00750662">
              <w:rPr>
                <w:rFonts w:ascii="Sassoon Primary Std" w:hAnsi="Sassoon Primary Std"/>
                <w:sz w:val="22"/>
                <w:szCs w:val="22"/>
              </w:rPr>
              <w:t>what they believe in and having their views listened to.</w:t>
            </w:r>
          </w:p>
          <w:p w14:paraId="36923A73" w14:textId="521C5065" w:rsidR="00E654CA" w:rsidRPr="00750662" w:rsidRDefault="00E654CA" w:rsidP="00FE3747">
            <w:pPr>
              <w:pStyle w:val="ListParagraph"/>
              <w:numPr>
                <w:ilvl w:val="0"/>
                <w:numId w:val="16"/>
              </w:numPr>
              <w:spacing w:before="120"/>
              <w:rPr>
                <w:rFonts w:ascii="Sassoon Primary Std" w:hAnsi="Sassoon Primary Std"/>
                <w:sz w:val="22"/>
                <w:szCs w:val="22"/>
              </w:rPr>
            </w:pPr>
            <w:r w:rsidRPr="00750662">
              <w:rPr>
                <w:rFonts w:ascii="Sassoon Primary Std" w:hAnsi="Sassoon Primary Std"/>
                <w:sz w:val="22"/>
                <w:szCs w:val="22"/>
              </w:rPr>
              <w:t>To leave our school having a necessary skills and knowledge to support them</w:t>
            </w:r>
            <w:r w:rsidR="00717351" w:rsidRPr="00750662">
              <w:rPr>
                <w:rFonts w:ascii="Sassoon Primary Std" w:hAnsi="Sassoon Primary Std"/>
                <w:sz w:val="22"/>
                <w:szCs w:val="22"/>
              </w:rPr>
              <w:t xml:space="preserve"> </w:t>
            </w:r>
            <w:r w:rsidRPr="00750662">
              <w:rPr>
                <w:rFonts w:ascii="Sassoon Primary Std" w:hAnsi="Sassoon Primary Std"/>
                <w:sz w:val="22"/>
                <w:szCs w:val="22"/>
              </w:rPr>
              <w:t>as they move to secondary school; understanding the value of education.</w:t>
            </w:r>
          </w:p>
          <w:p w14:paraId="00EE3D45" w14:textId="318F5A7C" w:rsidR="00E654CA" w:rsidRPr="00750662" w:rsidRDefault="00E654CA" w:rsidP="008725CA">
            <w:pPr>
              <w:pStyle w:val="ListParagraph"/>
              <w:numPr>
                <w:ilvl w:val="0"/>
                <w:numId w:val="16"/>
              </w:numPr>
              <w:spacing w:before="120"/>
              <w:rPr>
                <w:rFonts w:ascii="Sassoon Primary Std" w:hAnsi="Sassoon Primary Std"/>
                <w:sz w:val="22"/>
                <w:szCs w:val="22"/>
              </w:rPr>
            </w:pPr>
            <w:r w:rsidRPr="00750662">
              <w:rPr>
                <w:rFonts w:ascii="Sassoon Primary Std" w:hAnsi="Sassoon Primary Std"/>
                <w:sz w:val="22"/>
                <w:szCs w:val="22"/>
              </w:rPr>
              <w:t>To have achieved the expected standards in English and Maths so that they can</w:t>
            </w:r>
            <w:r w:rsidR="00717351" w:rsidRPr="00750662">
              <w:rPr>
                <w:rFonts w:ascii="Sassoon Primary Std" w:hAnsi="Sassoon Primary Std"/>
                <w:sz w:val="22"/>
                <w:szCs w:val="22"/>
              </w:rPr>
              <w:t xml:space="preserve"> </w:t>
            </w:r>
            <w:r w:rsidRPr="00750662">
              <w:rPr>
                <w:rFonts w:ascii="Sassoon Primary Std" w:hAnsi="Sassoon Primary Std"/>
                <w:sz w:val="22"/>
                <w:szCs w:val="22"/>
              </w:rPr>
              <w:t>build on their learning and be fully literate.</w:t>
            </w:r>
          </w:p>
          <w:p w14:paraId="0169EABE" w14:textId="7D85411E" w:rsidR="00E654CA" w:rsidRPr="00750662" w:rsidRDefault="00E654CA" w:rsidP="00256D0B">
            <w:pPr>
              <w:pStyle w:val="ListParagraph"/>
              <w:numPr>
                <w:ilvl w:val="0"/>
                <w:numId w:val="16"/>
              </w:numPr>
              <w:spacing w:before="120"/>
              <w:rPr>
                <w:rFonts w:ascii="Sassoon Primary Std" w:hAnsi="Sassoon Primary Std"/>
                <w:sz w:val="22"/>
                <w:szCs w:val="22"/>
              </w:rPr>
            </w:pPr>
            <w:r w:rsidRPr="00750662">
              <w:rPr>
                <w:rFonts w:ascii="Sassoon Primary Std" w:hAnsi="Sassoon Primary Std"/>
                <w:sz w:val="22"/>
                <w:szCs w:val="22"/>
              </w:rPr>
              <w:t>Our Pupil Premium Strategy is built on research evidence and aims to ensure</w:t>
            </w:r>
            <w:r w:rsidR="00717351" w:rsidRPr="00750662">
              <w:rPr>
                <w:rFonts w:ascii="Sassoon Primary Std" w:hAnsi="Sassoon Primary Std"/>
                <w:sz w:val="22"/>
                <w:szCs w:val="22"/>
              </w:rPr>
              <w:t xml:space="preserve"> </w:t>
            </w:r>
            <w:r w:rsidRPr="00750662">
              <w:rPr>
                <w:rFonts w:ascii="Sassoon Primary Std" w:hAnsi="Sassoon Primary Std"/>
                <w:sz w:val="22"/>
                <w:szCs w:val="22"/>
              </w:rPr>
              <w:t>good relationships between pupils, school and parents so that we are all</w:t>
            </w:r>
            <w:r w:rsidR="00717351" w:rsidRPr="00750662">
              <w:rPr>
                <w:rFonts w:ascii="Sassoon Primary Std" w:hAnsi="Sassoon Primary Std"/>
                <w:sz w:val="22"/>
                <w:szCs w:val="22"/>
              </w:rPr>
              <w:t xml:space="preserve"> </w:t>
            </w:r>
            <w:r w:rsidRPr="00750662">
              <w:rPr>
                <w:rFonts w:ascii="Sassoon Primary Std" w:hAnsi="Sassoon Primary Std"/>
                <w:sz w:val="22"/>
                <w:szCs w:val="22"/>
              </w:rPr>
              <w:t>working together towards the same goals – the goals that our leave St Mary Magdalen’s CE Primary School Pupil Premium Strategy identifies and the our biggest priority – to</w:t>
            </w:r>
            <w:r w:rsidR="00BA7A4A" w:rsidRPr="00750662">
              <w:rPr>
                <w:rFonts w:ascii="Sassoon Primary Std" w:hAnsi="Sassoon Primary Std"/>
                <w:sz w:val="22"/>
                <w:szCs w:val="22"/>
              </w:rPr>
              <w:t xml:space="preserve"> </w:t>
            </w:r>
            <w:r w:rsidRPr="00750662">
              <w:rPr>
                <w:rFonts w:ascii="Sassoon Primary Std" w:hAnsi="Sassoon Primary Std"/>
                <w:sz w:val="22"/>
                <w:szCs w:val="22"/>
              </w:rPr>
              <w:t>ensure all children are readers.</w:t>
            </w:r>
          </w:p>
          <w:p w14:paraId="738C273E" w14:textId="0FAF1F2E" w:rsidR="00E654CA" w:rsidRPr="00750662" w:rsidRDefault="00E654CA" w:rsidP="00E654CA">
            <w:pPr>
              <w:spacing w:before="120"/>
              <w:rPr>
                <w:rFonts w:ascii="Sassoon Primary Std" w:hAnsi="Sassoon Primary Std"/>
                <w:sz w:val="22"/>
                <w:szCs w:val="22"/>
              </w:rPr>
            </w:pPr>
            <w:r w:rsidRPr="00750662">
              <w:rPr>
                <w:rFonts w:ascii="Sassoon Primary Std" w:hAnsi="Sassoon Primary Std"/>
                <w:sz w:val="22"/>
                <w:szCs w:val="22"/>
              </w:rPr>
              <w:t>It is our firm belief that by ensuring we have a rich and well-resourced phonics /</w:t>
            </w:r>
            <w:r w:rsidR="00BA7A4A" w:rsidRPr="00750662">
              <w:rPr>
                <w:rFonts w:ascii="Sassoon Primary Std" w:hAnsi="Sassoon Primary Std"/>
                <w:sz w:val="22"/>
                <w:szCs w:val="22"/>
              </w:rPr>
              <w:t xml:space="preserve"> </w:t>
            </w:r>
            <w:r w:rsidRPr="00750662">
              <w:rPr>
                <w:rFonts w:ascii="Sassoon Primary Std" w:hAnsi="Sassoon Primary Std"/>
                <w:sz w:val="22"/>
                <w:szCs w:val="22"/>
              </w:rPr>
              <w:t>reading programme we will enable our youngest pupils to become good readers who</w:t>
            </w:r>
            <w:r w:rsidR="00BA7A4A" w:rsidRPr="00750662">
              <w:rPr>
                <w:rFonts w:ascii="Sassoon Primary Std" w:hAnsi="Sassoon Primary Std"/>
                <w:sz w:val="22"/>
                <w:szCs w:val="22"/>
              </w:rPr>
              <w:t xml:space="preserve"> </w:t>
            </w:r>
            <w:r w:rsidRPr="00750662">
              <w:rPr>
                <w:rFonts w:ascii="Sassoon Primary Std" w:hAnsi="Sassoon Primary Std"/>
                <w:sz w:val="22"/>
                <w:szCs w:val="22"/>
              </w:rPr>
              <w:t>draw primarily on their phonic knowledge. Once a pupil is a fluent reader this will allow</w:t>
            </w:r>
            <w:r w:rsidR="00BA7A4A" w:rsidRPr="00750662">
              <w:rPr>
                <w:rFonts w:ascii="Sassoon Primary Std" w:hAnsi="Sassoon Primary Std"/>
                <w:sz w:val="22"/>
                <w:szCs w:val="22"/>
              </w:rPr>
              <w:t xml:space="preserve"> </w:t>
            </w:r>
            <w:r w:rsidRPr="00750662">
              <w:rPr>
                <w:rFonts w:ascii="Sassoon Primary Std" w:hAnsi="Sassoon Primary Std"/>
                <w:sz w:val="22"/>
                <w:szCs w:val="22"/>
              </w:rPr>
              <w:t>pupils to access independently the school’s rich curriculum.</w:t>
            </w:r>
          </w:p>
          <w:p w14:paraId="01063D64" w14:textId="59EE217D" w:rsidR="00E654CA" w:rsidRPr="00750662" w:rsidRDefault="00E654CA" w:rsidP="00E654CA">
            <w:pPr>
              <w:spacing w:before="120"/>
              <w:rPr>
                <w:rFonts w:ascii="Sassoon Primary Std" w:hAnsi="Sassoon Primary Std"/>
              </w:rPr>
            </w:pPr>
            <w:r w:rsidRPr="00750662">
              <w:rPr>
                <w:rFonts w:ascii="Sassoon Primary Std" w:hAnsi="Sassoon Primary Std"/>
              </w:rPr>
              <w:lastRenderedPageBreak/>
              <w:t>Our curriculum is designed to support all learners to ‘know more and remember more’,</w:t>
            </w:r>
            <w:r w:rsidR="00BA7A4A" w:rsidRPr="00750662">
              <w:rPr>
                <w:rFonts w:ascii="Sassoon Primary Std" w:hAnsi="Sassoon Primary Std"/>
              </w:rPr>
              <w:t xml:space="preserve"> </w:t>
            </w:r>
            <w:r w:rsidRPr="00750662">
              <w:rPr>
                <w:rFonts w:ascii="Sassoon Primary Std" w:hAnsi="Sassoon Primary Std"/>
              </w:rPr>
              <w:t>it is subject based and we support all teachers to have good subject knowledge so that</w:t>
            </w:r>
            <w:r w:rsidR="00BA7A4A" w:rsidRPr="00750662">
              <w:rPr>
                <w:rFonts w:ascii="Sassoon Primary Std" w:hAnsi="Sassoon Primary Std"/>
              </w:rPr>
              <w:t xml:space="preserve"> </w:t>
            </w:r>
            <w:r w:rsidRPr="00750662">
              <w:rPr>
                <w:rFonts w:ascii="Sassoon Primary Std" w:hAnsi="Sassoon Primary Std"/>
              </w:rPr>
              <w:t>they can inspire and motivate our pupils to have a love of learning.</w:t>
            </w:r>
          </w:p>
          <w:p w14:paraId="2A7D54E9" w14:textId="61CF019B" w:rsidR="00E66558" w:rsidRPr="00750662" w:rsidRDefault="00E654CA" w:rsidP="00750662">
            <w:pPr>
              <w:spacing w:before="120" w:after="0"/>
              <w:rPr>
                <w:rFonts w:ascii="Sassoon Primary Std" w:hAnsi="Sassoon Primary Std"/>
              </w:rPr>
            </w:pPr>
            <w:r w:rsidRPr="00750662">
              <w:rPr>
                <w:rFonts w:ascii="Sassoon Primary Std" w:hAnsi="Sassoon Primary Std"/>
              </w:rPr>
              <w:t>Through our Pupil Premium Strategy we also involve the parents of our pupils,</w:t>
            </w:r>
            <w:r w:rsidR="00BA7A4A" w:rsidRPr="00750662">
              <w:rPr>
                <w:rFonts w:ascii="Sassoon Primary Std" w:hAnsi="Sassoon Primary Std"/>
              </w:rPr>
              <w:t xml:space="preserve"> </w:t>
            </w:r>
            <w:r w:rsidRPr="00750662">
              <w:rPr>
                <w:rFonts w:ascii="Sassoon Primary Std" w:hAnsi="Sassoon Primary Std"/>
              </w:rPr>
              <w:t>providing them with information and skills to support their children at home. We have</w:t>
            </w:r>
            <w:r w:rsidR="00BA7A4A" w:rsidRPr="00750662">
              <w:rPr>
                <w:rFonts w:ascii="Sassoon Primary Std" w:hAnsi="Sassoon Primary Std"/>
              </w:rPr>
              <w:t xml:space="preserve"> </w:t>
            </w:r>
            <w:r w:rsidRPr="00750662">
              <w:rPr>
                <w:rFonts w:ascii="Sassoon Primary Std" w:hAnsi="Sassoon Primary Std"/>
              </w:rPr>
              <w:t>used current research related to the impact of being able to meet age related</w:t>
            </w:r>
            <w:r w:rsidR="00BA7A4A" w:rsidRPr="00750662">
              <w:rPr>
                <w:rFonts w:ascii="Sassoon Primary Std" w:hAnsi="Sassoon Primary Std"/>
              </w:rPr>
              <w:t xml:space="preserve"> </w:t>
            </w:r>
            <w:r w:rsidRPr="00750662">
              <w:rPr>
                <w:rFonts w:ascii="Sassoon Primary Std" w:hAnsi="Sassoon Primary Std"/>
              </w:rPr>
              <w:t>expectations in reading and how this influences a pupil’s life chances and success in</w:t>
            </w:r>
            <w:r w:rsidR="00BA7A4A" w:rsidRPr="00750662">
              <w:rPr>
                <w:rFonts w:ascii="Sassoon Primary Std" w:hAnsi="Sassoon Primary Std"/>
              </w:rPr>
              <w:t xml:space="preserve"> </w:t>
            </w:r>
            <w:r w:rsidRPr="00750662">
              <w:rPr>
                <w:rFonts w:ascii="Sassoon Primary Std" w:hAnsi="Sassoon Primary Std"/>
              </w:rPr>
              <w:t>later life.</w:t>
            </w:r>
          </w:p>
        </w:tc>
      </w:tr>
    </w:tbl>
    <w:p w14:paraId="5F71599A" w14:textId="77777777" w:rsidR="00E45AB0" w:rsidRDefault="00E45AB0" w:rsidP="00750662">
      <w:pPr>
        <w:pStyle w:val="Heading2"/>
        <w:spacing w:before="0" w:after="0"/>
        <w:rPr>
          <w:rFonts w:ascii="Sassoon Primary Std" w:hAnsi="Sassoon Primary Std"/>
        </w:rPr>
      </w:pPr>
    </w:p>
    <w:p w14:paraId="2A7D54EB" w14:textId="6EEB999F" w:rsidR="00E66558" w:rsidRPr="00750662" w:rsidRDefault="009D71E8" w:rsidP="00750662">
      <w:pPr>
        <w:pStyle w:val="Heading2"/>
        <w:spacing w:before="0" w:after="0"/>
        <w:rPr>
          <w:rFonts w:ascii="Sassoon Primary Std" w:hAnsi="Sassoon Primary Std"/>
        </w:rPr>
      </w:pPr>
      <w:r w:rsidRPr="00750662">
        <w:rPr>
          <w:rFonts w:ascii="Sassoon Primary Std" w:hAnsi="Sassoon Primary Std"/>
        </w:rPr>
        <w:t>Challenges</w:t>
      </w:r>
    </w:p>
    <w:p w14:paraId="2A7D54EC" w14:textId="77777777" w:rsidR="00E66558" w:rsidRPr="00750662" w:rsidRDefault="009D71E8" w:rsidP="00FE6BD4">
      <w:pPr>
        <w:spacing w:after="0"/>
        <w:rPr>
          <w:rFonts w:ascii="Sassoon Primary Std" w:hAnsi="Sassoon Primary Std"/>
        </w:rPr>
      </w:pPr>
      <w:r w:rsidRPr="00750662">
        <w:rPr>
          <w:rFonts w:ascii="Sassoon Primary Std" w:hAnsi="Sassoon Primary Std"/>
          <w:bCs/>
        </w:rPr>
        <w:t>This details</w:t>
      </w:r>
      <w:r w:rsidRPr="00750662">
        <w:rPr>
          <w:rFonts w:ascii="Sassoon Primary Std" w:hAnsi="Sassoon Primary Std"/>
        </w:rPr>
        <w:t xml:space="preserve"> the key</w:t>
      </w:r>
      <w:r w:rsidRPr="00750662">
        <w:rPr>
          <w:rFonts w:ascii="Sassoon Primary Std" w:hAnsi="Sassoon Primary Std"/>
          <w:bCs/>
        </w:rPr>
        <w:t xml:space="preserve"> </w:t>
      </w:r>
      <w:r w:rsidRPr="00750662">
        <w:rPr>
          <w:rFonts w:ascii="Sassoon Primary Std" w:hAnsi="Sassoon Primary Std"/>
        </w:rPr>
        <w:t xml:space="preserve">challenges to </w:t>
      </w:r>
      <w:r w:rsidRPr="00750662">
        <w:rPr>
          <w:rFonts w:ascii="Sassoon Primary Std" w:hAnsi="Sassoon Primary Std"/>
          <w:bCs/>
        </w:rPr>
        <w:t>achievement that we have</w:t>
      </w:r>
      <w:r w:rsidRPr="00750662">
        <w:rPr>
          <w:rFonts w:ascii="Sassoon Primary Std" w:hAnsi="Sassoon Primary Std"/>
        </w:rPr>
        <w:t xml:space="preserve"> identified among </w:t>
      </w:r>
      <w:r w:rsidRPr="00750662">
        <w:rPr>
          <w:rFonts w:ascii="Sassoon Primary Std" w:hAnsi="Sassoon Primary Std"/>
          <w:bCs/>
        </w:rPr>
        <w:t>our</w:t>
      </w:r>
      <w:r w:rsidRPr="00750662">
        <w:rPr>
          <w:rFonts w:ascii="Sassoon Primary Std" w:hAnsi="Sassoon Primary Std"/>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750662"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Pr="00750662" w:rsidRDefault="009D71E8">
            <w:pPr>
              <w:pStyle w:val="TableHeader"/>
              <w:jc w:val="left"/>
              <w:rPr>
                <w:rFonts w:ascii="Sassoon Primary Std" w:hAnsi="Sassoon Primary Std"/>
              </w:rPr>
            </w:pPr>
            <w:bookmarkStart w:id="16" w:name="_Hlk173615426"/>
            <w:r w:rsidRPr="00750662">
              <w:rPr>
                <w:rFonts w:ascii="Sassoon Primary Std" w:hAnsi="Sassoon Primary Std"/>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Pr="00750662" w:rsidRDefault="009D71E8">
            <w:pPr>
              <w:pStyle w:val="TableHeader"/>
              <w:jc w:val="left"/>
              <w:rPr>
                <w:rFonts w:ascii="Sassoon Primary Std" w:hAnsi="Sassoon Primary Std"/>
              </w:rPr>
            </w:pPr>
            <w:r w:rsidRPr="00750662">
              <w:rPr>
                <w:rFonts w:ascii="Sassoon Primary Std" w:hAnsi="Sassoon Primary Std"/>
              </w:rPr>
              <w:t xml:space="preserve">Detail of challenge </w:t>
            </w:r>
          </w:p>
        </w:tc>
      </w:tr>
      <w:tr w:rsidR="00E66558" w:rsidRPr="00750662"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1FBF78E3" w:rsidR="00E66558" w:rsidRPr="00750662" w:rsidRDefault="003D4D57">
            <w:pPr>
              <w:pStyle w:val="TableRow"/>
              <w:rPr>
                <w:rFonts w:ascii="Sassoon Primary Std" w:hAnsi="Sassoon Primary Std"/>
                <w:sz w:val="22"/>
                <w:szCs w:val="22"/>
              </w:rPr>
            </w:pPr>
            <w:r w:rsidRPr="00750662">
              <w:rPr>
                <w:rFonts w:ascii="Sassoon Primary Std" w:hAnsi="Sassoon Primary Std"/>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5F7C90D7" w:rsidR="00E66558" w:rsidRPr="00750662" w:rsidRDefault="00E654CA">
            <w:pPr>
              <w:pStyle w:val="TableRowCentered"/>
              <w:jc w:val="left"/>
              <w:rPr>
                <w:rFonts w:ascii="Sassoon Primary Std" w:hAnsi="Sassoon Primary Std"/>
                <w:sz w:val="22"/>
                <w:szCs w:val="22"/>
              </w:rPr>
            </w:pPr>
            <w:r w:rsidRPr="00750662">
              <w:rPr>
                <w:rFonts w:ascii="Sassoon Primary Std" w:hAnsi="Sassoon Primary Std"/>
                <w:b/>
                <w:bCs/>
                <w:sz w:val="22"/>
                <w:szCs w:val="22"/>
              </w:rPr>
              <w:t>Assessments, observations, and discussions with pupils indicate underdeveloped oral language skills and vocabulary gaps among many disadvantaged pupils.</w:t>
            </w:r>
            <w:r w:rsidRPr="00750662">
              <w:rPr>
                <w:rFonts w:ascii="Sassoon Primary Std" w:hAnsi="Sassoon Primary Std"/>
                <w:sz w:val="22"/>
                <w:szCs w:val="22"/>
              </w:rPr>
              <w:t xml:space="preserve"> These are evident from Reception through to KS2 and in general, are more prevalent among our disadvantaged pupils than their peers.</w:t>
            </w:r>
          </w:p>
        </w:tc>
      </w:tr>
      <w:tr w:rsidR="00E66558" w:rsidRPr="00750662"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3D574A2B" w:rsidR="00E66558" w:rsidRPr="00750662" w:rsidRDefault="003D4D57">
            <w:pPr>
              <w:pStyle w:val="TableRow"/>
              <w:rPr>
                <w:rFonts w:ascii="Sassoon Primary Std" w:hAnsi="Sassoon Primary Std"/>
                <w:sz w:val="22"/>
                <w:szCs w:val="22"/>
              </w:rPr>
            </w:pPr>
            <w:r w:rsidRPr="00750662">
              <w:rPr>
                <w:rFonts w:ascii="Sassoon Primary Std" w:hAnsi="Sassoon Primary Std"/>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F3434" w14:textId="77777777" w:rsidR="00E654CA" w:rsidRPr="00750662" w:rsidRDefault="00E654CA">
            <w:pPr>
              <w:pStyle w:val="TableRowCentered"/>
              <w:jc w:val="left"/>
              <w:rPr>
                <w:rFonts w:ascii="Sassoon Primary Std" w:hAnsi="Sassoon Primary Std"/>
                <w:sz w:val="22"/>
                <w:szCs w:val="22"/>
              </w:rPr>
            </w:pPr>
            <w:r w:rsidRPr="00750662">
              <w:rPr>
                <w:rFonts w:ascii="Sassoon Primary Std" w:hAnsi="Sassoon Primary Std"/>
                <w:b/>
                <w:bCs/>
                <w:sz w:val="22"/>
                <w:szCs w:val="22"/>
              </w:rPr>
              <w:t>Assessments, observations, and discussions with pupils suggest disadvantaged pupils generally have greater difficulties with phonics than their peers.</w:t>
            </w:r>
            <w:r w:rsidRPr="00750662">
              <w:rPr>
                <w:rFonts w:ascii="Sassoon Primary Std" w:hAnsi="Sassoon Primary Std"/>
                <w:sz w:val="22"/>
                <w:szCs w:val="22"/>
              </w:rPr>
              <w:t xml:space="preserve"> This negatively impacts their development as readers. Parents may not have the necessary knowledge to fully support their child/children in the acquisition of phonic skills or the development of reading comprehension skills.</w:t>
            </w:r>
          </w:p>
          <w:p w14:paraId="2A7D54F7" w14:textId="1B729F10" w:rsidR="00E66558" w:rsidRPr="00750662" w:rsidRDefault="00E654CA">
            <w:pPr>
              <w:pStyle w:val="TableRowCentered"/>
              <w:jc w:val="left"/>
              <w:rPr>
                <w:rFonts w:ascii="Sassoon Primary Std" w:hAnsi="Sassoon Primary Std"/>
                <w:sz w:val="22"/>
                <w:szCs w:val="22"/>
              </w:rPr>
            </w:pPr>
            <w:r w:rsidRPr="00750662">
              <w:rPr>
                <w:rFonts w:ascii="Sassoon Primary Std" w:hAnsi="Sassoon Primary Std"/>
                <w:sz w:val="22"/>
                <w:szCs w:val="22"/>
              </w:rPr>
              <w:t>We will support parents to create an environment at home that promotes the acquisition of key reading skills through a range of 1:1 meetings, workshops and whole school events. We will provide pupils with high quality texts and a well-planned and resourced reading programme. This will extend beyond early years / Key Stage 1 into Key Stage 2.</w:t>
            </w:r>
          </w:p>
        </w:tc>
      </w:tr>
      <w:tr w:rsidR="00E66558" w:rsidRPr="00750662"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1F795906" w:rsidR="00E66558" w:rsidRPr="00750662" w:rsidRDefault="003D4D57">
            <w:pPr>
              <w:pStyle w:val="TableRow"/>
              <w:rPr>
                <w:rFonts w:ascii="Sassoon Primary Std" w:hAnsi="Sassoon Primary Std"/>
                <w:sz w:val="22"/>
                <w:szCs w:val="22"/>
              </w:rPr>
            </w:pPr>
            <w:r w:rsidRPr="00750662">
              <w:rPr>
                <w:rFonts w:ascii="Sassoon Primary Std" w:hAnsi="Sassoon Primary Std"/>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0FD30" w14:textId="77777777" w:rsidR="00E654CA" w:rsidRPr="00750662" w:rsidRDefault="00E654CA">
            <w:pPr>
              <w:pStyle w:val="TableRowCentered"/>
              <w:jc w:val="left"/>
              <w:rPr>
                <w:rFonts w:ascii="Sassoon Primary Std" w:hAnsi="Sassoon Primary Std"/>
                <w:sz w:val="22"/>
                <w:szCs w:val="18"/>
              </w:rPr>
            </w:pPr>
            <w:r w:rsidRPr="00750662">
              <w:rPr>
                <w:rFonts w:ascii="Sassoon Primary Std" w:hAnsi="Sassoon Primary Std"/>
                <w:b/>
                <w:bCs/>
                <w:sz w:val="22"/>
                <w:szCs w:val="18"/>
              </w:rPr>
              <w:t>Understanding the role of reading in future well-being and success</w:t>
            </w:r>
            <w:r w:rsidRPr="00750662">
              <w:rPr>
                <w:rFonts w:ascii="Sassoon Primary Std" w:hAnsi="Sassoon Primary Std"/>
                <w:sz w:val="22"/>
                <w:szCs w:val="18"/>
              </w:rPr>
              <w:t xml:space="preserve"> Pupils with poor phonological awareness are less likely to be fluent readers at the end of Key Stage 1. As pupils move through the school the time given to implementing phonic interventions is reduced and teachers in Key Stage 2 may not have the relevant training to use a phonic approach / strategies to teaching reading or intervention. Poor reading comprehension skills impedes access to the school’s wider curriculum offer. </w:t>
            </w:r>
          </w:p>
          <w:p w14:paraId="2A7D54FA" w14:textId="3D9C316D" w:rsidR="00E66558" w:rsidRPr="00750662" w:rsidRDefault="00E654CA">
            <w:pPr>
              <w:pStyle w:val="TableRowCentered"/>
              <w:jc w:val="left"/>
              <w:rPr>
                <w:rFonts w:ascii="Sassoon Primary Std" w:hAnsi="Sassoon Primary Std"/>
                <w:iCs/>
                <w:sz w:val="22"/>
                <w:szCs w:val="18"/>
              </w:rPr>
            </w:pPr>
            <w:r w:rsidRPr="00750662">
              <w:rPr>
                <w:rFonts w:ascii="Sassoon Primary Std" w:hAnsi="Sassoon Primary Std"/>
                <w:sz w:val="22"/>
                <w:szCs w:val="18"/>
              </w:rPr>
              <w:t>Poor reading comprehension is linked to poor phonic knowledge. Vocabulary acquisition is not extensive and impacts reading and writing outcomes. We will provide pupils with teachers and resources that can implement a high quality reading programme of study that focuses on excellent outcomes.</w:t>
            </w:r>
          </w:p>
        </w:tc>
      </w:tr>
      <w:tr w:rsidR="00BA7A4A" w:rsidRPr="00750662" w14:paraId="79F3F3F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3809E" w14:textId="2AFE8FB8" w:rsidR="00BA7A4A" w:rsidRPr="00750662" w:rsidRDefault="003D4D57">
            <w:pPr>
              <w:pStyle w:val="TableRow"/>
              <w:rPr>
                <w:rFonts w:ascii="Sassoon Primary Std" w:hAnsi="Sassoon Primary Std"/>
                <w:sz w:val="22"/>
                <w:szCs w:val="22"/>
              </w:rPr>
            </w:pPr>
            <w:r w:rsidRPr="00750662">
              <w:rPr>
                <w:rFonts w:ascii="Sassoon Primary Std" w:hAnsi="Sassoon Primary Std"/>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A0EBB" w14:textId="7474ED2D" w:rsidR="00BA7A4A" w:rsidRPr="00750662" w:rsidRDefault="00BA7A4A">
            <w:pPr>
              <w:pStyle w:val="TableRowCentered"/>
              <w:jc w:val="left"/>
              <w:rPr>
                <w:rFonts w:ascii="Sassoon Primary Std" w:hAnsi="Sassoon Primary Std"/>
                <w:sz w:val="22"/>
                <w:szCs w:val="18"/>
              </w:rPr>
            </w:pPr>
            <w:r w:rsidRPr="00750662">
              <w:rPr>
                <w:rFonts w:ascii="Sassoon Primary Std" w:hAnsi="Sassoon Primary Std"/>
                <w:b/>
                <w:bCs/>
                <w:sz w:val="22"/>
                <w:szCs w:val="18"/>
              </w:rPr>
              <w:t>Internal and external assessments indicate that maths attainment among disadvantaged pupils is significantly below that of non disadvantaged pupils</w:t>
            </w:r>
            <w:r w:rsidRPr="00750662">
              <w:rPr>
                <w:rFonts w:ascii="Sassoon Primary Std" w:hAnsi="Sassoon Primary Std"/>
                <w:sz w:val="22"/>
                <w:szCs w:val="18"/>
              </w:rPr>
              <w:t>.</w:t>
            </w:r>
          </w:p>
        </w:tc>
      </w:tr>
      <w:tr w:rsidR="00E66558" w:rsidRPr="00750662"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5716BEDF" w:rsidR="00E66558" w:rsidRPr="00750662" w:rsidRDefault="003D4D57">
            <w:pPr>
              <w:pStyle w:val="TableRow"/>
              <w:rPr>
                <w:rFonts w:ascii="Sassoon Primary Std" w:hAnsi="Sassoon Primary Std"/>
                <w:sz w:val="22"/>
                <w:szCs w:val="22"/>
              </w:rPr>
            </w:pPr>
            <w:bookmarkStart w:id="17" w:name="_Toc443397160"/>
            <w:r w:rsidRPr="00750662">
              <w:rPr>
                <w:rFonts w:ascii="Sassoon Primary Std" w:hAnsi="Sassoon Primary Std"/>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2E48E" w14:textId="77777777" w:rsidR="00225180" w:rsidRDefault="00BA7A4A">
            <w:pPr>
              <w:pStyle w:val="TableRowCentered"/>
              <w:jc w:val="left"/>
              <w:rPr>
                <w:rFonts w:ascii="Sassoon Primary Std" w:hAnsi="Sassoon Primary Std"/>
                <w:sz w:val="22"/>
                <w:szCs w:val="18"/>
              </w:rPr>
            </w:pPr>
            <w:r w:rsidRPr="00750662">
              <w:rPr>
                <w:rFonts w:ascii="Sassoon Primary Std" w:hAnsi="Sassoon Primary Std"/>
                <w:b/>
                <w:bCs/>
                <w:sz w:val="22"/>
                <w:szCs w:val="18"/>
              </w:rPr>
              <w:t>Ensuring that parents and pupils understand the important of good attendance to support lifelong learning.</w:t>
            </w:r>
            <w:r w:rsidRPr="00750662">
              <w:rPr>
                <w:rFonts w:ascii="Sassoon Primary Std" w:hAnsi="Sassoon Primary Std"/>
                <w:sz w:val="22"/>
                <w:szCs w:val="18"/>
              </w:rPr>
              <w:t xml:space="preserve"> </w:t>
            </w:r>
          </w:p>
          <w:p w14:paraId="0900E089" w14:textId="6A26972F" w:rsidR="00225180" w:rsidRDefault="00BA7A4A">
            <w:pPr>
              <w:pStyle w:val="TableRowCentered"/>
              <w:jc w:val="left"/>
              <w:rPr>
                <w:rFonts w:ascii="Sassoon Primary Std" w:hAnsi="Sassoon Primary Std"/>
                <w:sz w:val="22"/>
                <w:szCs w:val="18"/>
              </w:rPr>
            </w:pPr>
            <w:r w:rsidRPr="00750662">
              <w:rPr>
                <w:rFonts w:ascii="Sassoon Primary Std" w:hAnsi="Sassoon Primary Std"/>
                <w:sz w:val="22"/>
                <w:szCs w:val="18"/>
              </w:rPr>
              <w:t xml:space="preserve">Our attendance data indicates that attendance </w:t>
            </w:r>
            <w:r w:rsidR="00225180">
              <w:rPr>
                <w:rFonts w:ascii="Sassoon Primary Std" w:hAnsi="Sassoon Primary Std"/>
                <w:sz w:val="22"/>
                <w:szCs w:val="18"/>
              </w:rPr>
              <w:t>for 2023 -2024 is</w:t>
            </w:r>
          </w:p>
          <w:p w14:paraId="51F9A477" w14:textId="5319EA07" w:rsidR="00225180" w:rsidRPr="00225180" w:rsidRDefault="00225180">
            <w:pPr>
              <w:pStyle w:val="TableRowCentered"/>
              <w:jc w:val="left"/>
              <w:rPr>
                <w:rFonts w:ascii="Sassoon Primary Std" w:hAnsi="Sassoon Primary Std"/>
                <w:b/>
                <w:bCs/>
                <w:sz w:val="22"/>
                <w:szCs w:val="18"/>
              </w:rPr>
            </w:pPr>
            <w:r w:rsidRPr="00225180">
              <w:rPr>
                <w:rFonts w:ascii="Sassoon Primary Std" w:hAnsi="Sassoon Primary Std"/>
                <w:b/>
                <w:bCs/>
                <w:sz w:val="22"/>
                <w:szCs w:val="18"/>
              </w:rPr>
              <w:t>Pupil Premium Children is 93.25%</w:t>
            </w:r>
          </w:p>
          <w:p w14:paraId="780D5642" w14:textId="77777777" w:rsidR="00225180" w:rsidRPr="00225180" w:rsidRDefault="00225180">
            <w:pPr>
              <w:pStyle w:val="TableRowCentered"/>
              <w:jc w:val="left"/>
              <w:rPr>
                <w:rFonts w:ascii="Sassoon Primary Std" w:hAnsi="Sassoon Primary Std"/>
                <w:b/>
                <w:bCs/>
                <w:sz w:val="22"/>
                <w:szCs w:val="18"/>
              </w:rPr>
            </w:pPr>
            <w:r w:rsidRPr="00225180">
              <w:rPr>
                <w:rFonts w:ascii="Sassoon Primary Std" w:hAnsi="Sassoon Primary Std"/>
                <w:b/>
                <w:bCs/>
                <w:sz w:val="22"/>
                <w:szCs w:val="18"/>
              </w:rPr>
              <w:t>Non Pupil Premium  Children is 95.12%</w:t>
            </w:r>
          </w:p>
          <w:p w14:paraId="2C4F723B" w14:textId="77777777" w:rsidR="00225180" w:rsidRDefault="00225180">
            <w:pPr>
              <w:pStyle w:val="TableRowCentered"/>
              <w:jc w:val="left"/>
              <w:rPr>
                <w:rFonts w:ascii="Sassoon Primary Std" w:hAnsi="Sassoon Primary Std"/>
                <w:sz w:val="22"/>
                <w:szCs w:val="18"/>
              </w:rPr>
            </w:pPr>
            <w:r>
              <w:rPr>
                <w:rFonts w:ascii="Sassoon Primary Std" w:hAnsi="Sassoon Primary Std"/>
                <w:sz w:val="22"/>
                <w:szCs w:val="18"/>
              </w:rPr>
              <w:t>Therefore PP attendance is lower by 1.87%</w:t>
            </w:r>
          </w:p>
          <w:p w14:paraId="2E56B758" w14:textId="77777777" w:rsidR="00225180" w:rsidRDefault="00225180">
            <w:pPr>
              <w:pStyle w:val="TableRowCentered"/>
              <w:jc w:val="left"/>
              <w:rPr>
                <w:rFonts w:ascii="Sassoon Primary Std" w:hAnsi="Sassoon Primary Std"/>
                <w:sz w:val="22"/>
                <w:szCs w:val="18"/>
              </w:rPr>
            </w:pPr>
            <w:r>
              <w:rPr>
                <w:rFonts w:ascii="Sassoon Primary Std" w:hAnsi="Sassoon Primary Std"/>
                <w:sz w:val="22"/>
                <w:szCs w:val="18"/>
              </w:rPr>
              <w:t>Authorised absence is</w:t>
            </w:r>
          </w:p>
          <w:p w14:paraId="73BAC79F" w14:textId="5A31D28E" w:rsidR="00225180" w:rsidRPr="00225180" w:rsidRDefault="00225180" w:rsidP="00225180">
            <w:pPr>
              <w:pStyle w:val="TableRowCentered"/>
              <w:jc w:val="left"/>
              <w:rPr>
                <w:rFonts w:ascii="Sassoon Primary Std" w:hAnsi="Sassoon Primary Std"/>
                <w:b/>
                <w:bCs/>
                <w:sz w:val="22"/>
                <w:szCs w:val="18"/>
              </w:rPr>
            </w:pPr>
            <w:r w:rsidRPr="00225180">
              <w:rPr>
                <w:rFonts w:ascii="Sassoon Primary Std" w:hAnsi="Sassoon Primary Std"/>
                <w:b/>
                <w:bCs/>
                <w:sz w:val="22"/>
                <w:szCs w:val="18"/>
              </w:rPr>
              <w:t xml:space="preserve">Pupil Premium Children is </w:t>
            </w:r>
            <w:r>
              <w:rPr>
                <w:rFonts w:ascii="Sassoon Primary Std" w:hAnsi="Sassoon Primary Std"/>
                <w:b/>
                <w:bCs/>
                <w:sz w:val="22"/>
                <w:szCs w:val="18"/>
              </w:rPr>
              <w:t>4.16</w:t>
            </w:r>
            <w:r w:rsidRPr="00225180">
              <w:rPr>
                <w:rFonts w:ascii="Sassoon Primary Std" w:hAnsi="Sassoon Primary Std"/>
                <w:b/>
                <w:bCs/>
                <w:sz w:val="22"/>
                <w:szCs w:val="18"/>
              </w:rPr>
              <w:t>%</w:t>
            </w:r>
          </w:p>
          <w:p w14:paraId="5F891572" w14:textId="29F8799E" w:rsidR="00225180" w:rsidRDefault="00225180" w:rsidP="00225180">
            <w:pPr>
              <w:pStyle w:val="TableRowCentered"/>
              <w:jc w:val="left"/>
              <w:rPr>
                <w:rFonts w:ascii="Sassoon Primary Std" w:hAnsi="Sassoon Primary Std"/>
                <w:b/>
                <w:bCs/>
                <w:sz w:val="22"/>
                <w:szCs w:val="18"/>
              </w:rPr>
            </w:pPr>
            <w:r w:rsidRPr="00225180">
              <w:rPr>
                <w:rFonts w:ascii="Sassoon Primary Std" w:hAnsi="Sassoon Primary Std"/>
                <w:b/>
                <w:bCs/>
                <w:sz w:val="22"/>
                <w:szCs w:val="18"/>
              </w:rPr>
              <w:lastRenderedPageBreak/>
              <w:t xml:space="preserve">Non Pupil Premium  Children is </w:t>
            </w:r>
            <w:r>
              <w:rPr>
                <w:rFonts w:ascii="Sassoon Primary Std" w:hAnsi="Sassoon Primary Std"/>
                <w:b/>
                <w:bCs/>
                <w:sz w:val="22"/>
                <w:szCs w:val="18"/>
              </w:rPr>
              <w:t>3.62</w:t>
            </w:r>
            <w:r w:rsidRPr="00225180">
              <w:rPr>
                <w:rFonts w:ascii="Sassoon Primary Std" w:hAnsi="Sassoon Primary Std"/>
                <w:b/>
                <w:bCs/>
                <w:sz w:val="22"/>
                <w:szCs w:val="18"/>
              </w:rPr>
              <w:t>%</w:t>
            </w:r>
          </w:p>
          <w:p w14:paraId="2A7D54FD" w14:textId="0AC6173C" w:rsidR="00E66558" w:rsidRPr="00225180" w:rsidRDefault="00225180" w:rsidP="00225180">
            <w:pPr>
              <w:pStyle w:val="TableRowCentered"/>
              <w:jc w:val="left"/>
              <w:rPr>
                <w:rFonts w:ascii="Sassoon Primary Std" w:hAnsi="Sassoon Primary Std"/>
                <w:sz w:val="22"/>
                <w:szCs w:val="18"/>
              </w:rPr>
            </w:pPr>
            <w:r w:rsidRPr="00225180">
              <w:rPr>
                <w:rFonts w:ascii="Sassoon Primary Std" w:hAnsi="Sassoon Primary Std"/>
                <w:sz w:val="22"/>
                <w:szCs w:val="18"/>
              </w:rPr>
              <w:t>Therefore PP authorised absence is higher by 0.48%</w:t>
            </w:r>
          </w:p>
        </w:tc>
      </w:tr>
      <w:tr w:rsidR="003D4D57" w:rsidRPr="00750662" w14:paraId="18ED02E4"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BD472" w14:textId="046AD371" w:rsidR="003D4D57" w:rsidRPr="00750662" w:rsidRDefault="003D4D57">
            <w:pPr>
              <w:pStyle w:val="TableRow"/>
              <w:rPr>
                <w:rFonts w:ascii="Sassoon Primary Std" w:hAnsi="Sassoon Primary Std"/>
                <w:sz w:val="22"/>
                <w:szCs w:val="22"/>
              </w:rPr>
            </w:pPr>
            <w:r w:rsidRPr="00750662">
              <w:rPr>
                <w:rFonts w:ascii="Sassoon Primary Std" w:hAnsi="Sassoon Primary Std"/>
                <w:sz w:val="22"/>
                <w:szCs w:val="22"/>
              </w:rPr>
              <w:lastRenderedPageBreak/>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CD50C" w14:textId="77777777" w:rsidR="003D4D57" w:rsidRPr="00750662" w:rsidRDefault="003D4D57" w:rsidP="003D4D57">
            <w:pPr>
              <w:pStyle w:val="TableRowCentered"/>
              <w:jc w:val="left"/>
              <w:rPr>
                <w:rFonts w:ascii="Sassoon Primary Std" w:hAnsi="Sassoon Primary Std"/>
                <w:sz w:val="22"/>
                <w:szCs w:val="22"/>
              </w:rPr>
            </w:pPr>
            <w:r w:rsidRPr="00750662">
              <w:rPr>
                <w:rFonts w:ascii="Sassoon Primary Std" w:hAnsi="Sassoon Primary Std"/>
                <w:b/>
                <w:bCs/>
                <w:sz w:val="22"/>
                <w:szCs w:val="22"/>
              </w:rPr>
              <w:t>Well-Being / Healthy Lifestyles - Pupils may face a range of barriers to their wider development at school</w:t>
            </w:r>
            <w:r w:rsidRPr="00750662">
              <w:rPr>
                <w:rFonts w:ascii="Sassoon Primary Std" w:hAnsi="Sassoon Primary Std"/>
                <w:sz w:val="22"/>
                <w:szCs w:val="22"/>
              </w:rPr>
              <w:t>; for example they may not be aware of the importance of:</w:t>
            </w:r>
          </w:p>
          <w:p w14:paraId="5E4627A4" w14:textId="77777777" w:rsidR="003D4D57" w:rsidRPr="00750662" w:rsidRDefault="003D4D57" w:rsidP="003D4D57">
            <w:pPr>
              <w:pStyle w:val="TableRowCentered"/>
              <w:numPr>
                <w:ilvl w:val="0"/>
                <w:numId w:val="15"/>
              </w:numPr>
              <w:jc w:val="left"/>
              <w:rPr>
                <w:rFonts w:ascii="Sassoon Primary Std" w:hAnsi="Sassoon Primary Std"/>
                <w:sz w:val="22"/>
                <w:szCs w:val="22"/>
              </w:rPr>
            </w:pPr>
            <w:r w:rsidRPr="00750662">
              <w:rPr>
                <w:rFonts w:ascii="Sassoon Primary Std" w:hAnsi="Sassoon Primary Std"/>
                <w:sz w:val="22"/>
                <w:szCs w:val="22"/>
              </w:rPr>
              <w:t>personal well-being</w:t>
            </w:r>
          </w:p>
          <w:p w14:paraId="446BA933" w14:textId="77777777" w:rsidR="003D4D57" w:rsidRPr="00750662" w:rsidRDefault="003D4D57" w:rsidP="003D4D57">
            <w:pPr>
              <w:pStyle w:val="TableRowCentered"/>
              <w:numPr>
                <w:ilvl w:val="0"/>
                <w:numId w:val="15"/>
              </w:numPr>
              <w:jc w:val="left"/>
              <w:rPr>
                <w:rFonts w:ascii="Sassoon Primary Std" w:hAnsi="Sassoon Primary Std"/>
                <w:sz w:val="22"/>
                <w:szCs w:val="22"/>
              </w:rPr>
            </w:pPr>
            <w:r w:rsidRPr="00750662">
              <w:rPr>
                <w:rFonts w:ascii="Sassoon Primary Std" w:hAnsi="Sassoon Primary Std"/>
                <w:sz w:val="22"/>
                <w:szCs w:val="22"/>
              </w:rPr>
              <w:t>good mental health</w:t>
            </w:r>
          </w:p>
          <w:p w14:paraId="7146F592" w14:textId="77777777" w:rsidR="003D4D57" w:rsidRPr="00750662" w:rsidRDefault="003D4D57" w:rsidP="003D4D57">
            <w:pPr>
              <w:pStyle w:val="TableRowCentered"/>
              <w:numPr>
                <w:ilvl w:val="0"/>
                <w:numId w:val="15"/>
              </w:numPr>
              <w:jc w:val="left"/>
              <w:rPr>
                <w:rFonts w:ascii="Sassoon Primary Std" w:hAnsi="Sassoon Primary Std"/>
                <w:sz w:val="22"/>
                <w:szCs w:val="22"/>
              </w:rPr>
            </w:pPr>
            <w:r w:rsidRPr="00750662">
              <w:rPr>
                <w:rFonts w:ascii="Sassoon Primary Std" w:hAnsi="Sassoon Primary Std"/>
                <w:sz w:val="22"/>
                <w:szCs w:val="22"/>
              </w:rPr>
              <w:t>dealing with anxiety</w:t>
            </w:r>
          </w:p>
          <w:p w14:paraId="4A47DF65" w14:textId="77777777" w:rsidR="003D4D57" w:rsidRPr="00750662" w:rsidRDefault="003D4D57" w:rsidP="003D4D57">
            <w:pPr>
              <w:pStyle w:val="TableRowCentered"/>
              <w:numPr>
                <w:ilvl w:val="0"/>
                <w:numId w:val="15"/>
              </w:numPr>
              <w:jc w:val="left"/>
              <w:rPr>
                <w:rFonts w:ascii="Sassoon Primary Std" w:hAnsi="Sassoon Primary Std"/>
                <w:sz w:val="22"/>
                <w:szCs w:val="22"/>
              </w:rPr>
            </w:pPr>
            <w:r w:rsidRPr="00750662">
              <w:rPr>
                <w:rFonts w:ascii="Sassoon Primary Std" w:hAnsi="Sassoon Primary Std"/>
                <w:sz w:val="22"/>
                <w:szCs w:val="22"/>
              </w:rPr>
              <w:t>building resilience</w:t>
            </w:r>
          </w:p>
          <w:p w14:paraId="4251FB2F" w14:textId="77777777" w:rsidR="003D4D57" w:rsidRPr="00750662" w:rsidRDefault="003D4D57" w:rsidP="003D4D57">
            <w:pPr>
              <w:pStyle w:val="TableRowCentered"/>
              <w:numPr>
                <w:ilvl w:val="0"/>
                <w:numId w:val="15"/>
              </w:numPr>
              <w:jc w:val="left"/>
              <w:rPr>
                <w:rFonts w:ascii="Sassoon Primary Std" w:hAnsi="Sassoon Primary Std"/>
                <w:sz w:val="22"/>
                <w:szCs w:val="22"/>
              </w:rPr>
            </w:pPr>
            <w:r w:rsidRPr="00750662">
              <w:rPr>
                <w:rFonts w:ascii="Sassoon Primary Std" w:hAnsi="Sassoon Primary Std"/>
                <w:sz w:val="22"/>
                <w:szCs w:val="22"/>
              </w:rPr>
              <w:t>having a positive view of themselves as a learners</w:t>
            </w:r>
          </w:p>
          <w:p w14:paraId="5E1E1D94" w14:textId="77777777" w:rsidR="003D4D57" w:rsidRPr="00750662" w:rsidRDefault="003D4D57" w:rsidP="003D4D57">
            <w:pPr>
              <w:pStyle w:val="TableRowCentered"/>
              <w:numPr>
                <w:ilvl w:val="0"/>
                <w:numId w:val="15"/>
              </w:numPr>
              <w:jc w:val="left"/>
              <w:rPr>
                <w:rFonts w:ascii="Sassoon Primary Std" w:hAnsi="Sassoon Primary Std"/>
                <w:sz w:val="22"/>
                <w:szCs w:val="22"/>
              </w:rPr>
            </w:pPr>
            <w:r w:rsidRPr="00750662">
              <w:rPr>
                <w:rFonts w:ascii="Sassoon Primary Std" w:hAnsi="Sassoon Primary Std"/>
                <w:sz w:val="22"/>
                <w:szCs w:val="22"/>
              </w:rPr>
              <w:t>Understanding the importance of good attendance on</w:t>
            </w:r>
          </w:p>
          <w:p w14:paraId="446198FF" w14:textId="77777777" w:rsidR="003D4D57" w:rsidRPr="00750662" w:rsidRDefault="003D4D57" w:rsidP="003D4D57">
            <w:pPr>
              <w:pStyle w:val="TableRowCentered"/>
              <w:numPr>
                <w:ilvl w:val="0"/>
                <w:numId w:val="15"/>
              </w:numPr>
              <w:jc w:val="left"/>
              <w:rPr>
                <w:rFonts w:ascii="Sassoon Primary Std" w:hAnsi="Sassoon Primary Std"/>
                <w:sz w:val="22"/>
                <w:szCs w:val="22"/>
              </w:rPr>
            </w:pPr>
            <w:r w:rsidRPr="00750662">
              <w:rPr>
                <w:rFonts w:ascii="Sassoon Primary Std" w:hAnsi="Sassoon Primary Std"/>
                <w:sz w:val="22"/>
                <w:szCs w:val="22"/>
              </w:rPr>
              <w:t>achievement and well-being</w:t>
            </w:r>
          </w:p>
          <w:p w14:paraId="6F374D7E" w14:textId="77777777" w:rsidR="003D4D57" w:rsidRPr="00750662" w:rsidRDefault="003D4D57" w:rsidP="003D4D57">
            <w:pPr>
              <w:pStyle w:val="TableRowCentered"/>
              <w:numPr>
                <w:ilvl w:val="0"/>
                <w:numId w:val="15"/>
              </w:numPr>
              <w:jc w:val="left"/>
              <w:rPr>
                <w:rFonts w:ascii="Sassoon Primary Std" w:hAnsi="Sassoon Primary Std"/>
                <w:sz w:val="22"/>
                <w:szCs w:val="22"/>
              </w:rPr>
            </w:pPr>
            <w:r w:rsidRPr="00750662">
              <w:rPr>
                <w:rFonts w:ascii="Sassoon Primary Std" w:hAnsi="Sassoon Primary Std"/>
                <w:sz w:val="22"/>
                <w:szCs w:val="22"/>
              </w:rPr>
              <w:t>The Link between positive self-image, good mental health and healthy</w:t>
            </w:r>
          </w:p>
          <w:p w14:paraId="20E1FE7F" w14:textId="37A4D954" w:rsidR="003D4D57" w:rsidRPr="00750662" w:rsidRDefault="003D4D57" w:rsidP="003D4D57">
            <w:pPr>
              <w:pStyle w:val="TableRowCentered"/>
              <w:jc w:val="left"/>
              <w:rPr>
                <w:rFonts w:ascii="Sassoon Primary Std" w:hAnsi="Sassoon Primary Std"/>
                <w:b/>
                <w:bCs/>
                <w:sz w:val="22"/>
                <w:szCs w:val="18"/>
              </w:rPr>
            </w:pPr>
            <w:r w:rsidRPr="00750662">
              <w:rPr>
                <w:rFonts w:ascii="Sassoon Primary Std" w:hAnsi="Sassoon Primary Std"/>
                <w:sz w:val="22"/>
                <w:szCs w:val="22"/>
              </w:rPr>
              <w:t>lifestyles and their progress in learning.</w:t>
            </w:r>
          </w:p>
        </w:tc>
      </w:tr>
      <w:tr w:rsidR="00BA7A4A" w:rsidRPr="00750662" w14:paraId="2B4552E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DE274" w14:textId="72A2FE64" w:rsidR="00BA7A4A" w:rsidRPr="00750662" w:rsidRDefault="00E938A5">
            <w:pPr>
              <w:pStyle w:val="TableRow"/>
              <w:rPr>
                <w:rFonts w:ascii="Sassoon Primary Std" w:hAnsi="Sassoon Primary Std"/>
                <w:sz w:val="22"/>
                <w:szCs w:val="22"/>
              </w:rPr>
            </w:pPr>
            <w:r w:rsidRPr="00750662">
              <w:rPr>
                <w:rFonts w:ascii="Sassoon Primary Std" w:hAnsi="Sassoon Primary Std"/>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541AC" w14:textId="3FE45EBB" w:rsidR="00BA7A4A" w:rsidRPr="00750662" w:rsidRDefault="00E938A5">
            <w:pPr>
              <w:pStyle w:val="TableRowCentered"/>
              <w:jc w:val="left"/>
              <w:rPr>
                <w:rFonts w:ascii="Sassoon Primary Std" w:hAnsi="Sassoon Primary Std"/>
                <w:b/>
                <w:bCs/>
                <w:sz w:val="22"/>
                <w:szCs w:val="18"/>
              </w:rPr>
            </w:pPr>
            <w:r w:rsidRPr="00750662">
              <w:rPr>
                <w:rFonts w:ascii="Sassoon Primary Std" w:hAnsi="Sassoon Primary Std"/>
                <w:b/>
                <w:bCs/>
                <w:sz w:val="22"/>
                <w:szCs w:val="18"/>
              </w:rPr>
              <w:t>Ensure ALL pupils are able to access a wide range of opportunities to develop their knowledge and understanding of the world and their rights and responsibilities within it</w:t>
            </w:r>
          </w:p>
        </w:tc>
      </w:tr>
    </w:tbl>
    <w:bookmarkEnd w:id="16"/>
    <w:p w14:paraId="2A7D54FF" w14:textId="77777777" w:rsidR="00E66558" w:rsidRPr="00750662" w:rsidRDefault="009D71E8" w:rsidP="00750662">
      <w:pPr>
        <w:pStyle w:val="Heading2"/>
        <w:spacing w:before="600" w:after="0"/>
        <w:rPr>
          <w:rFonts w:ascii="Sassoon Primary Std" w:hAnsi="Sassoon Primary Std"/>
        </w:rPr>
      </w:pPr>
      <w:r w:rsidRPr="00750662">
        <w:rPr>
          <w:rFonts w:ascii="Sassoon Primary Std" w:hAnsi="Sassoon Primary Std"/>
        </w:rPr>
        <w:t xml:space="preserve">Intended outcomes </w:t>
      </w:r>
    </w:p>
    <w:p w14:paraId="2A7D5500" w14:textId="77777777" w:rsidR="00E66558" w:rsidRPr="00750662" w:rsidRDefault="009D71E8">
      <w:pPr>
        <w:rPr>
          <w:rFonts w:ascii="Sassoon Primary Std" w:hAnsi="Sassoon Primary Std"/>
        </w:rPr>
      </w:pPr>
      <w:r w:rsidRPr="00750662">
        <w:rPr>
          <w:rFonts w:ascii="Sassoon Primary Std" w:hAnsi="Sassoon Primary Std"/>
          <w:color w:val="auto"/>
        </w:rPr>
        <w:t xml:space="preserve">This explains the outcomes we are aiming for </w:t>
      </w:r>
      <w:r w:rsidRPr="00750662">
        <w:rPr>
          <w:rFonts w:ascii="Sassoon Primary Std" w:hAnsi="Sassoon Primary Std"/>
          <w:b/>
          <w:bCs/>
          <w:color w:val="auto"/>
        </w:rPr>
        <w:t>by the end of our current strategy plan</w:t>
      </w:r>
      <w:r w:rsidRPr="00750662">
        <w:rPr>
          <w:rFonts w:ascii="Sassoon Primary Std" w:hAnsi="Sassoon Primary Std"/>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750662"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Pr="00750662" w:rsidRDefault="009D71E8">
            <w:pPr>
              <w:pStyle w:val="TableHeader"/>
              <w:jc w:val="left"/>
              <w:rPr>
                <w:rFonts w:ascii="Sassoon Primary Std" w:hAnsi="Sassoon Primary Std"/>
              </w:rPr>
            </w:pPr>
            <w:r w:rsidRPr="00750662">
              <w:rPr>
                <w:rFonts w:ascii="Sassoon Primary Std" w:hAnsi="Sassoon Primary Std"/>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Pr="00750662" w:rsidRDefault="009D71E8">
            <w:pPr>
              <w:pStyle w:val="TableHeader"/>
              <w:jc w:val="left"/>
              <w:rPr>
                <w:rFonts w:ascii="Sassoon Primary Std" w:hAnsi="Sassoon Primary Std"/>
              </w:rPr>
            </w:pPr>
            <w:r w:rsidRPr="00750662">
              <w:rPr>
                <w:rFonts w:ascii="Sassoon Primary Std" w:hAnsi="Sassoon Primary Std"/>
              </w:rPr>
              <w:t>Success criteria</w:t>
            </w:r>
          </w:p>
        </w:tc>
      </w:tr>
      <w:tr w:rsidR="00E66558" w:rsidRPr="00750662"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0930C6D" w:rsidR="00E66558" w:rsidRPr="00750662" w:rsidRDefault="00E17542" w:rsidP="00E17542">
            <w:pPr>
              <w:pStyle w:val="TableRow"/>
              <w:numPr>
                <w:ilvl w:val="0"/>
                <w:numId w:val="21"/>
              </w:numPr>
              <w:rPr>
                <w:rFonts w:ascii="Sassoon Primary Std" w:hAnsi="Sassoon Primary Std"/>
                <w:sz w:val="22"/>
                <w:szCs w:val="22"/>
              </w:rPr>
            </w:pPr>
            <w:r w:rsidRPr="00750662">
              <w:rPr>
                <w:rFonts w:ascii="Sassoon Primary Std" w:hAnsi="Sassoon Primary Std"/>
                <w:sz w:val="22"/>
                <w:szCs w:val="22"/>
              </w:rPr>
              <w:t>Assessments, observations, and discussions with pupils indicate underdeveloped oral language skills and vocabulary gaps among many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00EA4096" w:rsidR="00E66558" w:rsidRPr="00750662" w:rsidRDefault="00E17542">
            <w:pPr>
              <w:pStyle w:val="TableRowCentered"/>
              <w:jc w:val="left"/>
              <w:rPr>
                <w:rFonts w:ascii="Sassoon Primary Std" w:hAnsi="Sassoon Primary Std"/>
                <w:sz w:val="22"/>
                <w:szCs w:val="22"/>
              </w:rPr>
            </w:pPr>
            <w:r w:rsidRPr="00750662">
              <w:rPr>
                <w:rFonts w:ascii="Sassoon Primary Std" w:hAnsi="Sassoon Primary Std" w:cs="Arial"/>
                <w:color w:val="auto"/>
                <w:sz w:val="22"/>
                <w:szCs w:val="22"/>
              </w:rPr>
              <w:t xml:space="preserve">Assessments and observations indicate significantly improved oral language among disadvantaged pupils. </w:t>
            </w:r>
            <w:r w:rsidRPr="00750662">
              <w:rPr>
                <w:rFonts w:ascii="Sassoon Primary Std" w:hAnsi="Sassoon Primary Std"/>
                <w:color w:val="auto"/>
                <w:sz w:val="22"/>
                <w:szCs w:val="22"/>
              </w:rPr>
              <w:t>This is evident when triangulated with other sources of evidence, including engagement in lessons, book scrutiny and ongoing formative assessment.</w:t>
            </w:r>
          </w:p>
        </w:tc>
      </w:tr>
      <w:tr w:rsidR="00E66558" w:rsidRPr="00750662"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BEAD2CC" w:rsidR="00E66558" w:rsidRPr="00750662" w:rsidRDefault="00E17542" w:rsidP="00E17542">
            <w:pPr>
              <w:pStyle w:val="TableRow"/>
              <w:numPr>
                <w:ilvl w:val="0"/>
                <w:numId w:val="21"/>
              </w:numPr>
              <w:rPr>
                <w:rFonts w:ascii="Sassoon Primary Std" w:hAnsi="Sassoon Primary Std"/>
                <w:sz w:val="22"/>
                <w:szCs w:val="22"/>
              </w:rPr>
            </w:pPr>
            <w:r w:rsidRPr="00750662">
              <w:rPr>
                <w:rFonts w:ascii="Sassoon Primary Std" w:hAnsi="Sassoon Primary Std"/>
                <w:sz w:val="22"/>
                <w:szCs w:val="22"/>
              </w:rPr>
              <w:t>Assessments, observations, and discussions with pupils suggest disadvantaged pupils generally have greater difficulties with phonics than their 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CBA7" w14:textId="5898C99A" w:rsidR="00E66558" w:rsidRPr="00750662" w:rsidRDefault="009B2AA2">
            <w:pPr>
              <w:pStyle w:val="TableRowCentered"/>
              <w:jc w:val="left"/>
              <w:rPr>
                <w:rFonts w:ascii="Sassoon Primary Std" w:hAnsi="Sassoon Primary Std" w:cs="Arial"/>
                <w:color w:val="auto"/>
                <w:sz w:val="22"/>
                <w:szCs w:val="22"/>
                <w:lang w:eastAsia="en-US"/>
              </w:rPr>
            </w:pPr>
            <w:r w:rsidRPr="00750662">
              <w:rPr>
                <w:rFonts w:ascii="Sassoon Primary Std" w:hAnsi="Sassoon Primary Std" w:cs="Arial"/>
                <w:color w:val="auto"/>
                <w:sz w:val="22"/>
                <w:szCs w:val="22"/>
              </w:rPr>
              <w:t>KS2</w:t>
            </w:r>
            <w:r w:rsidRPr="00750662">
              <w:rPr>
                <w:rFonts w:ascii="Sassoon Primary Std" w:hAnsi="Sassoon Primary Std" w:cs="Arial"/>
                <w:color w:val="auto"/>
                <w:sz w:val="22"/>
                <w:szCs w:val="22"/>
                <w:lang w:eastAsia="en-US"/>
              </w:rPr>
              <w:t xml:space="preserve"> reading outcomes in 2024/25 show that more than </w:t>
            </w:r>
            <w:r w:rsidR="0007456D" w:rsidRPr="00750662">
              <w:rPr>
                <w:rFonts w:ascii="Sassoon Primary Std" w:hAnsi="Sassoon Primary Std" w:cs="Arial"/>
                <w:color w:val="auto"/>
                <w:sz w:val="22"/>
                <w:szCs w:val="22"/>
                <w:lang w:eastAsia="en-US"/>
              </w:rPr>
              <w:t>50</w:t>
            </w:r>
            <w:r w:rsidRPr="00750662">
              <w:rPr>
                <w:rFonts w:ascii="Sassoon Primary Std" w:hAnsi="Sassoon Primary Std" w:cs="Arial"/>
                <w:color w:val="auto"/>
                <w:sz w:val="22"/>
                <w:szCs w:val="22"/>
                <w:lang w:eastAsia="en-US"/>
              </w:rPr>
              <w:t>% of disadvantaged pupils met the expected standard.</w:t>
            </w:r>
          </w:p>
          <w:p w14:paraId="6287C074" w14:textId="77777777" w:rsidR="009B2AA2" w:rsidRPr="00750662" w:rsidRDefault="009B2AA2" w:rsidP="009B2AA2">
            <w:pPr>
              <w:pStyle w:val="TableRowCentered"/>
              <w:numPr>
                <w:ilvl w:val="0"/>
                <w:numId w:val="23"/>
              </w:numPr>
              <w:jc w:val="left"/>
              <w:rPr>
                <w:rFonts w:ascii="Sassoon Primary Std" w:hAnsi="Sassoon Primary Std"/>
                <w:sz w:val="22"/>
                <w:szCs w:val="22"/>
              </w:rPr>
            </w:pPr>
            <w:r w:rsidRPr="00750662">
              <w:rPr>
                <w:rFonts w:ascii="Sassoon Primary Std" w:hAnsi="Sassoon Primary Std"/>
                <w:sz w:val="22"/>
                <w:szCs w:val="22"/>
              </w:rPr>
              <w:t xml:space="preserve">Parents attend workshops and events that provide the necessary information and training to support pupils at home. </w:t>
            </w:r>
          </w:p>
          <w:p w14:paraId="300E4974" w14:textId="30682AB8" w:rsidR="009B2AA2" w:rsidRPr="00750662" w:rsidRDefault="009B2AA2" w:rsidP="009B2AA2">
            <w:pPr>
              <w:pStyle w:val="TableRowCentered"/>
              <w:numPr>
                <w:ilvl w:val="0"/>
                <w:numId w:val="23"/>
              </w:numPr>
              <w:jc w:val="left"/>
              <w:rPr>
                <w:rFonts w:ascii="Sassoon Primary Std" w:hAnsi="Sassoon Primary Std"/>
                <w:sz w:val="22"/>
                <w:szCs w:val="22"/>
              </w:rPr>
            </w:pPr>
            <w:r w:rsidRPr="00750662">
              <w:rPr>
                <w:rFonts w:ascii="Sassoon Primary Std" w:hAnsi="Sassoon Primary Std"/>
                <w:sz w:val="22"/>
                <w:szCs w:val="22"/>
              </w:rPr>
              <w:t>SENDCo provides support for parents who need additional support</w:t>
            </w:r>
          </w:p>
          <w:p w14:paraId="08E97A2B" w14:textId="35D10DE1" w:rsidR="009B2AA2" w:rsidRPr="00750662" w:rsidRDefault="009B2AA2" w:rsidP="009B2AA2">
            <w:pPr>
              <w:pStyle w:val="TableRowCentered"/>
              <w:numPr>
                <w:ilvl w:val="0"/>
                <w:numId w:val="23"/>
              </w:numPr>
              <w:jc w:val="left"/>
              <w:rPr>
                <w:rFonts w:ascii="Sassoon Primary Std" w:hAnsi="Sassoon Primary Std"/>
                <w:sz w:val="22"/>
                <w:szCs w:val="22"/>
              </w:rPr>
            </w:pPr>
            <w:r w:rsidRPr="00750662">
              <w:rPr>
                <w:rFonts w:ascii="Sassoon Primary Std" w:hAnsi="Sassoon Primary Std"/>
                <w:sz w:val="22"/>
                <w:szCs w:val="22"/>
              </w:rPr>
              <w:t>Parent surveys indicate that parents feel supported by the school to improve their knowledge and skills linked to home learning.</w:t>
            </w:r>
          </w:p>
          <w:p w14:paraId="2A7D550E" w14:textId="13E9BC4C" w:rsidR="009B2AA2" w:rsidRPr="00750662" w:rsidRDefault="009B2AA2" w:rsidP="009B2AA2">
            <w:pPr>
              <w:pStyle w:val="TableRowCentered"/>
              <w:numPr>
                <w:ilvl w:val="0"/>
                <w:numId w:val="23"/>
              </w:numPr>
              <w:jc w:val="left"/>
              <w:rPr>
                <w:rFonts w:ascii="Sassoon Primary Std" w:hAnsi="Sassoon Primary Std"/>
                <w:sz w:val="22"/>
                <w:szCs w:val="22"/>
              </w:rPr>
            </w:pPr>
            <w:r w:rsidRPr="00750662">
              <w:rPr>
                <w:rFonts w:ascii="Sassoon Primary Std" w:hAnsi="Sassoon Primary Std"/>
                <w:sz w:val="22"/>
                <w:szCs w:val="22"/>
              </w:rPr>
              <w:t>Parents engage with home reading and understand the importance or regular home reading – for all pupils.</w:t>
            </w:r>
          </w:p>
        </w:tc>
      </w:tr>
      <w:tr w:rsidR="009B2AA2" w:rsidRPr="00750662" w14:paraId="692F77B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CB6B7" w14:textId="5D116241" w:rsidR="009B2AA2" w:rsidRPr="00750662" w:rsidRDefault="009B2AA2" w:rsidP="00E17542">
            <w:pPr>
              <w:pStyle w:val="TableRow"/>
              <w:numPr>
                <w:ilvl w:val="0"/>
                <w:numId w:val="21"/>
              </w:numPr>
              <w:rPr>
                <w:rFonts w:ascii="Sassoon Primary Std" w:hAnsi="Sassoon Primary Std"/>
                <w:sz w:val="22"/>
                <w:szCs w:val="22"/>
              </w:rPr>
            </w:pPr>
            <w:r w:rsidRPr="00750662">
              <w:rPr>
                <w:rFonts w:ascii="Sassoon Primary Std" w:hAnsi="Sassoon Primary Std"/>
                <w:sz w:val="22"/>
                <w:szCs w:val="22"/>
              </w:rPr>
              <w:t>Understanding the role of reading in future well-being and success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FA89" w14:textId="5E56DA14" w:rsidR="009B2AA2" w:rsidRPr="00750662" w:rsidRDefault="009B2AA2">
            <w:pPr>
              <w:pStyle w:val="TableRowCentered"/>
              <w:jc w:val="left"/>
              <w:rPr>
                <w:rFonts w:ascii="Sassoon Primary Std" w:hAnsi="Sassoon Primary Std" w:cs="Arial"/>
                <w:color w:val="auto"/>
                <w:sz w:val="22"/>
                <w:szCs w:val="22"/>
                <w:lang w:eastAsia="en-US"/>
              </w:rPr>
            </w:pPr>
            <w:r w:rsidRPr="00750662">
              <w:rPr>
                <w:rFonts w:ascii="Sassoon Primary Std" w:hAnsi="Sassoon Primary Std" w:cs="Arial"/>
                <w:color w:val="auto"/>
                <w:sz w:val="22"/>
                <w:szCs w:val="22"/>
              </w:rPr>
              <w:t>KS2</w:t>
            </w:r>
            <w:r w:rsidRPr="00750662">
              <w:rPr>
                <w:rFonts w:ascii="Sassoon Primary Std" w:hAnsi="Sassoon Primary Std" w:cs="Arial"/>
                <w:color w:val="auto"/>
                <w:sz w:val="22"/>
                <w:szCs w:val="22"/>
                <w:lang w:eastAsia="en-US"/>
              </w:rPr>
              <w:t xml:space="preserve"> reading outcomes in 2024/25 show that more than </w:t>
            </w:r>
            <w:r w:rsidR="0007456D" w:rsidRPr="00750662">
              <w:rPr>
                <w:rFonts w:ascii="Sassoon Primary Std" w:hAnsi="Sassoon Primary Std" w:cs="Arial"/>
                <w:color w:val="auto"/>
                <w:sz w:val="22"/>
                <w:szCs w:val="22"/>
                <w:lang w:eastAsia="en-US"/>
              </w:rPr>
              <w:t>50%</w:t>
            </w:r>
            <w:r w:rsidRPr="00750662">
              <w:rPr>
                <w:rFonts w:ascii="Sassoon Primary Std" w:hAnsi="Sassoon Primary Std" w:cs="Arial"/>
                <w:color w:val="auto"/>
                <w:sz w:val="22"/>
                <w:szCs w:val="22"/>
                <w:lang w:eastAsia="en-US"/>
              </w:rPr>
              <w:t xml:space="preserve"> of disadvantaged pupils met the expected standard.</w:t>
            </w:r>
          </w:p>
          <w:p w14:paraId="7DCFBC22" w14:textId="77777777" w:rsidR="009B2AA2" w:rsidRPr="00750662" w:rsidRDefault="009B2AA2" w:rsidP="0007456D">
            <w:pPr>
              <w:pStyle w:val="TableRowCentered"/>
              <w:numPr>
                <w:ilvl w:val="0"/>
                <w:numId w:val="24"/>
              </w:numPr>
              <w:spacing w:before="0" w:after="0"/>
              <w:jc w:val="left"/>
              <w:rPr>
                <w:rFonts w:ascii="Sassoon Primary Std" w:hAnsi="Sassoon Primary Std" w:cs="Arial"/>
                <w:color w:val="auto"/>
                <w:sz w:val="22"/>
                <w:szCs w:val="22"/>
              </w:rPr>
            </w:pPr>
            <w:r w:rsidRPr="00750662">
              <w:rPr>
                <w:rFonts w:ascii="Sassoon Primary Std" w:hAnsi="Sassoon Primary Std" w:cs="Arial"/>
                <w:color w:val="auto"/>
                <w:sz w:val="22"/>
                <w:szCs w:val="22"/>
              </w:rPr>
              <w:lastRenderedPageBreak/>
              <w:t xml:space="preserve">Pupils have good reading comprehension skills and this is evidenced across the curriculum as well as in more formal assessments. </w:t>
            </w:r>
          </w:p>
          <w:p w14:paraId="0A0EAEA1" w14:textId="77777777" w:rsidR="009B2AA2" w:rsidRPr="00750662" w:rsidRDefault="009B2AA2" w:rsidP="0007456D">
            <w:pPr>
              <w:pStyle w:val="TableRowCentered"/>
              <w:numPr>
                <w:ilvl w:val="0"/>
                <w:numId w:val="24"/>
              </w:numPr>
              <w:spacing w:before="0" w:after="0"/>
              <w:jc w:val="left"/>
              <w:rPr>
                <w:rFonts w:ascii="Sassoon Primary Std" w:hAnsi="Sassoon Primary Std" w:cs="Arial"/>
                <w:color w:val="auto"/>
                <w:sz w:val="22"/>
                <w:szCs w:val="22"/>
              </w:rPr>
            </w:pPr>
            <w:r w:rsidRPr="00750662">
              <w:rPr>
                <w:rFonts w:ascii="Sassoon Primary Std" w:hAnsi="Sassoon Primary Std" w:cs="Arial"/>
                <w:color w:val="auto"/>
                <w:sz w:val="22"/>
                <w:szCs w:val="22"/>
              </w:rPr>
              <w:t xml:space="preserve">Subject leader monitoring evidences that pupils have good understanding in a range of subjects and pupils can access reading materials in the subjects that we teach. </w:t>
            </w:r>
          </w:p>
          <w:p w14:paraId="5DFA5F86" w14:textId="7E486A3C" w:rsidR="009B2AA2" w:rsidRPr="00750662" w:rsidRDefault="009B2AA2" w:rsidP="0007456D">
            <w:pPr>
              <w:pStyle w:val="TableRowCentered"/>
              <w:numPr>
                <w:ilvl w:val="0"/>
                <w:numId w:val="24"/>
              </w:numPr>
              <w:spacing w:before="0" w:after="0"/>
              <w:jc w:val="left"/>
              <w:rPr>
                <w:rFonts w:ascii="Sassoon Primary Std" w:hAnsi="Sassoon Primary Std" w:cs="Arial"/>
                <w:color w:val="auto"/>
                <w:sz w:val="22"/>
                <w:szCs w:val="22"/>
              </w:rPr>
            </w:pPr>
            <w:r w:rsidRPr="00750662">
              <w:rPr>
                <w:rFonts w:ascii="Sassoon Primary Std" w:hAnsi="Sassoon Primary Std" w:cs="Arial"/>
                <w:color w:val="auto"/>
                <w:sz w:val="22"/>
                <w:szCs w:val="22"/>
              </w:rPr>
              <w:t>Governor monitoring evidences that pupils are able to read fluently, can talk about their reading and how they are supported at home and in school to develop their reading skills.</w:t>
            </w:r>
          </w:p>
        </w:tc>
      </w:tr>
      <w:tr w:rsidR="00E17542" w:rsidRPr="00750662" w14:paraId="722BBA5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ED484" w14:textId="6AA736CA" w:rsidR="00E17542" w:rsidRPr="00750662" w:rsidRDefault="00E17542" w:rsidP="00E17542">
            <w:pPr>
              <w:pStyle w:val="TableRow"/>
              <w:numPr>
                <w:ilvl w:val="0"/>
                <w:numId w:val="21"/>
              </w:numPr>
              <w:rPr>
                <w:rFonts w:ascii="Sassoon Primary Std" w:hAnsi="Sassoon Primary Std"/>
                <w:sz w:val="22"/>
                <w:szCs w:val="22"/>
              </w:rPr>
            </w:pPr>
            <w:r w:rsidRPr="00750662">
              <w:rPr>
                <w:rFonts w:ascii="Sassoon Primary Std" w:hAnsi="Sassoon Primary Std"/>
                <w:sz w:val="22"/>
                <w:szCs w:val="22"/>
              </w:rPr>
              <w:lastRenderedPageBreak/>
              <w:t>Internal and external assessments indicate that maths attainment among disadvantaged pupils is significantly below that of non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B9EE6" w14:textId="67949A49" w:rsidR="0007456D" w:rsidRPr="00750662" w:rsidRDefault="009B2AA2" w:rsidP="0007456D">
            <w:pPr>
              <w:pStyle w:val="TableRowCentered"/>
              <w:jc w:val="left"/>
              <w:rPr>
                <w:rFonts w:ascii="Sassoon Primary Std" w:hAnsi="Sassoon Primary Std"/>
                <w:sz w:val="22"/>
                <w:szCs w:val="22"/>
              </w:rPr>
            </w:pPr>
            <w:r w:rsidRPr="00750662">
              <w:rPr>
                <w:rFonts w:ascii="Sassoon Primary Std" w:hAnsi="Sassoon Primary Std"/>
                <w:sz w:val="22"/>
                <w:szCs w:val="22"/>
              </w:rPr>
              <w:t xml:space="preserve">KS2 maths outcomes in 2024/25 show that more than </w:t>
            </w:r>
            <w:r w:rsidR="0007456D" w:rsidRPr="00750662">
              <w:rPr>
                <w:rFonts w:ascii="Sassoon Primary Std" w:hAnsi="Sassoon Primary Std"/>
                <w:sz w:val="22"/>
                <w:szCs w:val="22"/>
              </w:rPr>
              <w:t>50</w:t>
            </w:r>
            <w:r w:rsidRPr="00750662">
              <w:rPr>
                <w:rFonts w:ascii="Sassoon Primary Std" w:hAnsi="Sassoon Primary Std"/>
                <w:sz w:val="22"/>
                <w:szCs w:val="22"/>
              </w:rPr>
              <w:t>% of disadvantaged pupils met the expected standard.</w:t>
            </w:r>
          </w:p>
        </w:tc>
      </w:tr>
      <w:tr w:rsidR="00E17542" w:rsidRPr="00750662" w14:paraId="01096B1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0D05B" w14:textId="539AB966" w:rsidR="00E17542" w:rsidRPr="00750662" w:rsidRDefault="00E17542" w:rsidP="00E17542">
            <w:pPr>
              <w:pStyle w:val="TableRow"/>
              <w:numPr>
                <w:ilvl w:val="0"/>
                <w:numId w:val="21"/>
              </w:numPr>
              <w:rPr>
                <w:rFonts w:ascii="Sassoon Primary Std" w:hAnsi="Sassoon Primary Std"/>
                <w:sz w:val="22"/>
                <w:szCs w:val="22"/>
              </w:rPr>
            </w:pPr>
            <w:r w:rsidRPr="00750662">
              <w:rPr>
                <w:rFonts w:ascii="Sassoon Primary Std" w:hAnsi="Sassoon Primary Std"/>
                <w:sz w:val="22"/>
                <w:szCs w:val="22"/>
              </w:rPr>
              <w:t>Ensuring that parents and pupils understand the important of good attendance to support lifelong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0AB22" w14:textId="77777777" w:rsidR="0007456D" w:rsidRPr="00750662" w:rsidRDefault="009B2AA2">
            <w:pPr>
              <w:pStyle w:val="TableRowCentered"/>
              <w:jc w:val="left"/>
              <w:rPr>
                <w:rFonts w:ascii="Sassoon Primary Std" w:hAnsi="Sassoon Primary Std"/>
                <w:sz w:val="22"/>
                <w:szCs w:val="22"/>
              </w:rPr>
            </w:pPr>
            <w:r w:rsidRPr="00750662">
              <w:rPr>
                <w:rFonts w:ascii="Sassoon Primary Std" w:hAnsi="Sassoon Primary Std"/>
                <w:sz w:val="22"/>
                <w:szCs w:val="22"/>
              </w:rPr>
              <w:t xml:space="preserve">All children to be attending school fully. </w:t>
            </w:r>
          </w:p>
          <w:p w14:paraId="617A4BB4" w14:textId="77777777" w:rsidR="0007456D" w:rsidRPr="00750662" w:rsidRDefault="009B2AA2" w:rsidP="0007456D">
            <w:pPr>
              <w:pStyle w:val="TableRowCentered"/>
              <w:numPr>
                <w:ilvl w:val="0"/>
                <w:numId w:val="25"/>
              </w:numPr>
              <w:spacing w:after="0"/>
              <w:jc w:val="left"/>
              <w:rPr>
                <w:rFonts w:ascii="Sassoon Primary Std" w:hAnsi="Sassoon Primary Std"/>
                <w:sz w:val="22"/>
                <w:szCs w:val="22"/>
              </w:rPr>
            </w:pPr>
            <w:r w:rsidRPr="00750662">
              <w:rPr>
                <w:rFonts w:ascii="Sassoon Primary Std" w:hAnsi="Sassoon Primary Std"/>
                <w:sz w:val="22"/>
                <w:szCs w:val="22"/>
              </w:rPr>
              <w:t xml:space="preserve">Families where persistent absence is an issue understand the impact absence has on their child’s learning and wellbeing. </w:t>
            </w:r>
          </w:p>
          <w:p w14:paraId="74B5E46F" w14:textId="2BB7220B" w:rsidR="00E17542" w:rsidRPr="00750662" w:rsidRDefault="009B2AA2" w:rsidP="0007456D">
            <w:pPr>
              <w:pStyle w:val="TableRowCentered"/>
              <w:numPr>
                <w:ilvl w:val="0"/>
                <w:numId w:val="25"/>
              </w:numPr>
              <w:jc w:val="left"/>
              <w:rPr>
                <w:rFonts w:ascii="Sassoon Primary Std" w:hAnsi="Sassoon Primary Std"/>
                <w:sz w:val="22"/>
                <w:szCs w:val="22"/>
              </w:rPr>
            </w:pPr>
            <w:r w:rsidRPr="00750662">
              <w:rPr>
                <w:rFonts w:ascii="Sassoon Primary Std" w:hAnsi="Sassoon Primary Std"/>
                <w:sz w:val="22"/>
                <w:szCs w:val="22"/>
              </w:rPr>
              <w:t>Pupil Attendance Lead has good working relationships with such families and supports where necessary.</w:t>
            </w:r>
          </w:p>
        </w:tc>
      </w:tr>
      <w:tr w:rsidR="003D4D57" w:rsidRPr="00750662" w14:paraId="0AE2871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6559" w14:textId="11A3F440" w:rsidR="003D4D57" w:rsidRPr="00750662" w:rsidRDefault="003D4D57" w:rsidP="003D4D57">
            <w:pPr>
              <w:pStyle w:val="TableRow"/>
              <w:numPr>
                <w:ilvl w:val="0"/>
                <w:numId w:val="21"/>
              </w:numPr>
              <w:rPr>
                <w:rFonts w:ascii="Sassoon Primary Std" w:hAnsi="Sassoon Primary Std"/>
                <w:sz w:val="22"/>
                <w:szCs w:val="22"/>
              </w:rPr>
            </w:pPr>
            <w:r w:rsidRPr="00750662">
              <w:rPr>
                <w:rFonts w:ascii="Sassoon Primary Std" w:hAnsi="Sassoon Primary Std"/>
                <w:sz w:val="22"/>
                <w:szCs w:val="22"/>
              </w:rPr>
              <w:t>Well-Being / Healthy Lifestyles - Pupils may face a range of barriers to their wider development at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DF638" w14:textId="77777777" w:rsidR="003D4D57" w:rsidRPr="00750662" w:rsidRDefault="003D4D57" w:rsidP="003D4D57">
            <w:pPr>
              <w:pStyle w:val="TableRowCentered"/>
              <w:jc w:val="left"/>
              <w:rPr>
                <w:rFonts w:ascii="Sassoon Primary Std" w:hAnsi="Sassoon Primary Std"/>
                <w:sz w:val="22"/>
                <w:szCs w:val="22"/>
              </w:rPr>
            </w:pPr>
            <w:r w:rsidRPr="00750662">
              <w:rPr>
                <w:rFonts w:ascii="Sassoon Primary Std" w:hAnsi="Sassoon Primary Std"/>
                <w:sz w:val="22"/>
                <w:szCs w:val="22"/>
              </w:rPr>
              <w:t>Children can talk about their own mental health and wellbeing e.g. through the PSHE curriculum and Happy Minds Support for both children and Parents. Children and families know how, where and when to get support if it is needed. Children and families engage with support from the Attendance Lead, staff and external agencies.</w:t>
            </w:r>
          </w:p>
          <w:p w14:paraId="333B9A50" w14:textId="77777777" w:rsidR="003D4D57" w:rsidRPr="00750662" w:rsidRDefault="003D4D57" w:rsidP="003D4D57">
            <w:pPr>
              <w:autoSpaceDN/>
              <w:spacing w:before="60" w:after="60" w:line="240" w:lineRule="auto"/>
              <w:ind w:left="34" w:right="57"/>
              <w:rPr>
                <w:rFonts w:ascii="Sassoon Primary Std" w:hAnsi="Sassoon Primary Std" w:cs="Arial"/>
                <w:color w:val="auto"/>
                <w:sz w:val="22"/>
                <w:szCs w:val="22"/>
              </w:rPr>
            </w:pPr>
            <w:r w:rsidRPr="00750662">
              <w:rPr>
                <w:rFonts w:ascii="Sassoon Primary Std" w:hAnsi="Sassoon Primary Std" w:cs="Arial"/>
                <w:color w:val="auto"/>
                <w:sz w:val="22"/>
                <w:szCs w:val="22"/>
              </w:rPr>
              <w:t>Sustained high levels of wellbeing by 2024/25 demonstrated by:</w:t>
            </w:r>
          </w:p>
          <w:p w14:paraId="109BABFC" w14:textId="77777777" w:rsidR="003D4D57" w:rsidRPr="00750662" w:rsidRDefault="003D4D57" w:rsidP="003D4D57">
            <w:pPr>
              <w:pStyle w:val="ListParagraph"/>
              <w:numPr>
                <w:ilvl w:val="0"/>
                <w:numId w:val="22"/>
              </w:numPr>
              <w:autoSpaceDN/>
              <w:spacing w:before="60" w:after="0" w:line="240" w:lineRule="auto"/>
              <w:ind w:right="57" w:hanging="357"/>
              <w:contextualSpacing w:val="0"/>
              <w:rPr>
                <w:rFonts w:ascii="Sassoon Primary Std" w:hAnsi="Sassoon Primary Std" w:cs="Arial"/>
                <w:color w:val="auto"/>
                <w:sz w:val="22"/>
                <w:szCs w:val="22"/>
              </w:rPr>
            </w:pPr>
            <w:r w:rsidRPr="00750662">
              <w:rPr>
                <w:rFonts w:ascii="Sassoon Primary Std" w:hAnsi="Sassoon Primary Std" w:cs="Arial"/>
                <w:color w:val="auto"/>
                <w:sz w:val="22"/>
                <w:szCs w:val="22"/>
              </w:rPr>
              <w:t>qualitative data from student voice, student and parent surveys and teacher observations</w:t>
            </w:r>
          </w:p>
          <w:p w14:paraId="3F218983" w14:textId="77777777" w:rsidR="003D4D57" w:rsidRPr="00750662" w:rsidRDefault="003D4D57" w:rsidP="003D4D57">
            <w:pPr>
              <w:pStyle w:val="ListParagraph"/>
              <w:numPr>
                <w:ilvl w:val="0"/>
                <w:numId w:val="22"/>
              </w:numPr>
              <w:autoSpaceDN/>
              <w:spacing w:before="60" w:after="120" w:line="240" w:lineRule="auto"/>
              <w:ind w:right="57" w:hanging="357"/>
              <w:contextualSpacing w:val="0"/>
              <w:rPr>
                <w:rFonts w:ascii="Sassoon Primary Std" w:hAnsi="Sassoon Primary Std" w:cs="Arial"/>
                <w:color w:val="auto"/>
                <w:sz w:val="22"/>
                <w:szCs w:val="22"/>
              </w:rPr>
            </w:pPr>
            <w:r w:rsidRPr="00750662">
              <w:rPr>
                <w:rFonts w:ascii="Sassoon Primary Std" w:hAnsi="Sassoon Primary Std" w:cs="Arial"/>
                <w:color w:val="auto"/>
                <w:sz w:val="22"/>
                <w:szCs w:val="22"/>
              </w:rPr>
              <w:t>a significant reduction in behaviour incidents</w:t>
            </w:r>
          </w:p>
          <w:p w14:paraId="4F22F374" w14:textId="04A52B74" w:rsidR="003D4D57" w:rsidRPr="00750662" w:rsidRDefault="003D4D57" w:rsidP="003D4D57">
            <w:pPr>
              <w:pStyle w:val="TableRowCentered"/>
              <w:jc w:val="left"/>
              <w:rPr>
                <w:rFonts w:ascii="Sassoon Primary Std" w:hAnsi="Sassoon Primary Std"/>
                <w:sz w:val="22"/>
                <w:szCs w:val="22"/>
              </w:rPr>
            </w:pPr>
            <w:r w:rsidRPr="00750662">
              <w:rPr>
                <w:rFonts w:ascii="Sassoon Primary Std" w:hAnsi="Sassoon Primary Std" w:cs="Arial"/>
                <w:color w:val="auto"/>
                <w:sz w:val="22"/>
                <w:szCs w:val="22"/>
              </w:rPr>
              <w:t>a significant increase in participation in enrichment activities, particularly among disadvantaged pupils</w:t>
            </w:r>
          </w:p>
        </w:tc>
      </w:tr>
      <w:tr w:rsidR="00E17542" w:rsidRPr="00750662" w14:paraId="4D24CF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BF476" w14:textId="070E5878" w:rsidR="00E17542" w:rsidRPr="00750662" w:rsidRDefault="00E17542" w:rsidP="00E17542">
            <w:pPr>
              <w:pStyle w:val="TableRow"/>
              <w:numPr>
                <w:ilvl w:val="0"/>
                <w:numId w:val="21"/>
              </w:numPr>
              <w:rPr>
                <w:rFonts w:ascii="Sassoon Primary Std" w:hAnsi="Sassoon Primary Std"/>
                <w:sz w:val="22"/>
                <w:szCs w:val="22"/>
              </w:rPr>
            </w:pPr>
            <w:r w:rsidRPr="00750662">
              <w:rPr>
                <w:rFonts w:ascii="Sassoon Primary Std" w:hAnsi="Sassoon Primary Std"/>
                <w:sz w:val="22"/>
                <w:szCs w:val="22"/>
              </w:rPr>
              <w:t>Ensure ALL pupils are able to access a wide range of opportunities to develop their knowledge and understanding of the world and their rights and responsibilities within it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757E" w14:textId="77777777" w:rsidR="0007456D" w:rsidRPr="00750662" w:rsidRDefault="0007456D" w:rsidP="0007456D">
            <w:pPr>
              <w:spacing w:after="0"/>
              <w:rPr>
                <w:rFonts w:ascii="Sassoon Primary Std" w:hAnsi="Sassoon Primary Std" w:cs="Arial"/>
                <w:sz w:val="22"/>
                <w:szCs w:val="22"/>
              </w:rPr>
            </w:pPr>
            <w:r w:rsidRPr="00750662">
              <w:rPr>
                <w:rFonts w:ascii="Sassoon Primary Std" w:hAnsi="Sassoon Primary Std" w:cs="Arial"/>
                <w:sz w:val="22"/>
                <w:szCs w:val="22"/>
              </w:rPr>
              <w:t>More resilience in children.</w:t>
            </w:r>
          </w:p>
          <w:p w14:paraId="76E2ABD0" w14:textId="77777777" w:rsidR="0007456D" w:rsidRPr="00750662" w:rsidRDefault="0007456D" w:rsidP="0007456D">
            <w:pPr>
              <w:pStyle w:val="TableRowCentered"/>
              <w:numPr>
                <w:ilvl w:val="0"/>
                <w:numId w:val="26"/>
              </w:numPr>
              <w:jc w:val="left"/>
              <w:rPr>
                <w:rFonts w:ascii="Sassoon Primary Std" w:hAnsi="Sassoon Primary Std"/>
                <w:sz w:val="22"/>
                <w:szCs w:val="22"/>
              </w:rPr>
            </w:pPr>
            <w:r w:rsidRPr="00750662">
              <w:rPr>
                <w:rFonts w:ascii="Sassoon Primary Std" w:hAnsi="Sassoon Primary Std" w:cs="Arial"/>
                <w:sz w:val="22"/>
                <w:szCs w:val="22"/>
              </w:rPr>
              <w:t>All children know how to reach their goals.</w:t>
            </w:r>
          </w:p>
          <w:p w14:paraId="164E1914" w14:textId="70E652C8" w:rsidR="00E17542" w:rsidRPr="00750662" w:rsidRDefault="0007456D" w:rsidP="0007456D">
            <w:pPr>
              <w:pStyle w:val="TableRowCentered"/>
              <w:numPr>
                <w:ilvl w:val="0"/>
                <w:numId w:val="26"/>
              </w:numPr>
              <w:jc w:val="left"/>
              <w:rPr>
                <w:rFonts w:ascii="Sassoon Primary Std" w:hAnsi="Sassoon Primary Std"/>
                <w:sz w:val="22"/>
                <w:szCs w:val="22"/>
              </w:rPr>
            </w:pPr>
            <w:r w:rsidRPr="00750662">
              <w:rPr>
                <w:rFonts w:ascii="Sassoon Primary Std" w:hAnsi="Sassoon Primary Std"/>
                <w:sz w:val="22"/>
                <w:szCs w:val="22"/>
              </w:rPr>
              <w:t>All children’s aspirations are widened. Children understand the wider world and are able to apply personal experiences to learning.</w:t>
            </w:r>
          </w:p>
        </w:tc>
      </w:tr>
    </w:tbl>
    <w:p w14:paraId="60BAD9F6" w14:textId="77777777" w:rsidR="00120AB1" w:rsidRPr="00750662" w:rsidRDefault="00120AB1" w:rsidP="00ED5108">
      <w:pPr>
        <w:rPr>
          <w:rFonts w:ascii="Sassoon Primary Std" w:hAnsi="Sassoon Primary Std"/>
        </w:rPr>
      </w:pPr>
    </w:p>
    <w:p w14:paraId="2A7D5512" w14:textId="7B489199" w:rsidR="00E66558" w:rsidRPr="00750662" w:rsidRDefault="009D71E8">
      <w:pPr>
        <w:pStyle w:val="Heading2"/>
        <w:rPr>
          <w:rFonts w:ascii="Sassoon Primary Std" w:hAnsi="Sassoon Primary Std"/>
        </w:rPr>
      </w:pPr>
      <w:r w:rsidRPr="00750662">
        <w:rPr>
          <w:rFonts w:ascii="Sassoon Primary Std" w:hAnsi="Sassoon Primary Std"/>
        </w:rPr>
        <w:t>Activity in this academic year</w:t>
      </w:r>
    </w:p>
    <w:p w14:paraId="2A7D5513" w14:textId="603E7BD1" w:rsidR="00E66558" w:rsidRPr="00750662" w:rsidRDefault="009D71E8">
      <w:pPr>
        <w:spacing w:after="480"/>
        <w:rPr>
          <w:rFonts w:ascii="Sassoon Primary Std" w:hAnsi="Sassoon Primary Std"/>
        </w:rPr>
      </w:pPr>
      <w:r w:rsidRPr="00750662">
        <w:rPr>
          <w:rFonts w:ascii="Sassoon Primary Std" w:hAnsi="Sassoon Primary Std"/>
        </w:rPr>
        <w:t>This details how we intend to spend our pupil premium (and recovery premium</w:t>
      </w:r>
      <w:r w:rsidR="00A112B5" w:rsidRPr="00750662">
        <w:rPr>
          <w:rFonts w:ascii="Sassoon Primary Std" w:hAnsi="Sassoon Primary Std"/>
        </w:rPr>
        <w:t>)</w:t>
      </w:r>
      <w:r w:rsidRPr="00750662">
        <w:rPr>
          <w:rFonts w:ascii="Sassoon Primary Std" w:hAnsi="Sassoon Primary Std"/>
        </w:rPr>
        <w:t xml:space="preserve"> funding </w:t>
      </w:r>
      <w:r w:rsidRPr="00750662">
        <w:rPr>
          <w:rFonts w:ascii="Sassoon Primary Std" w:hAnsi="Sassoon Primary Std"/>
          <w:b/>
          <w:bCs/>
        </w:rPr>
        <w:t>this academic year</w:t>
      </w:r>
      <w:r w:rsidRPr="00750662">
        <w:rPr>
          <w:rFonts w:ascii="Sassoon Primary Std" w:hAnsi="Sassoon Primary Std"/>
        </w:rPr>
        <w:t xml:space="preserve"> to address the challenges listed above.</w:t>
      </w:r>
    </w:p>
    <w:p w14:paraId="2A7D5514" w14:textId="20E99E36" w:rsidR="00E66558" w:rsidRPr="00750662" w:rsidRDefault="009D71E8">
      <w:pPr>
        <w:pStyle w:val="Heading3"/>
        <w:rPr>
          <w:rFonts w:ascii="Sassoon Primary Std" w:hAnsi="Sassoon Primary Std"/>
        </w:rPr>
      </w:pPr>
      <w:r w:rsidRPr="00750662">
        <w:rPr>
          <w:rFonts w:ascii="Sassoon Primary Std" w:hAnsi="Sassoon Primary Std"/>
        </w:rPr>
        <w:lastRenderedPageBreak/>
        <w:t>Teaching</w:t>
      </w:r>
    </w:p>
    <w:p w14:paraId="2A7D5515" w14:textId="3D673331" w:rsidR="00E66558" w:rsidRPr="00E45AB0" w:rsidRDefault="009D71E8" w:rsidP="00E45AB0">
      <w:pPr>
        <w:spacing w:after="0"/>
        <w:ind w:left="-5" w:hanging="10"/>
        <w:rPr>
          <w:rFonts w:ascii="Letter-join Plus 40" w:hAnsi="Letter-join Plus 40"/>
          <w:b/>
          <w:bCs/>
          <w:color w:val="auto"/>
        </w:rPr>
      </w:pPr>
      <w:r w:rsidRPr="00E45AB0">
        <w:rPr>
          <w:rFonts w:ascii="Sassoon Primary Std" w:hAnsi="Sassoon Primary Std"/>
          <w:b/>
          <w:bCs/>
          <w:color w:val="auto"/>
        </w:rPr>
        <w:t>Budgeted cost: £</w:t>
      </w:r>
      <w:r w:rsidR="00E45AB0" w:rsidRPr="00E45AB0">
        <w:rPr>
          <w:rFonts w:ascii="Letter-join Plus 40" w:eastAsia="Arial" w:hAnsi="Letter-join Plus 40" w:cs="Arial"/>
          <w:b/>
          <w:bCs/>
          <w:i/>
          <w:color w:val="auto"/>
        </w:rPr>
        <w:t>50,000</w:t>
      </w:r>
    </w:p>
    <w:tbl>
      <w:tblPr>
        <w:tblW w:w="5000" w:type="pct"/>
        <w:tblCellMar>
          <w:left w:w="10" w:type="dxa"/>
          <w:right w:w="10" w:type="dxa"/>
        </w:tblCellMar>
        <w:tblLook w:val="04A0" w:firstRow="1" w:lastRow="0" w:firstColumn="1" w:lastColumn="0" w:noHBand="0" w:noVBand="1"/>
      </w:tblPr>
      <w:tblGrid>
        <w:gridCol w:w="3256"/>
        <w:gridCol w:w="4110"/>
        <w:gridCol w:w="2120"/>
      </w:tblGrid>
      <w:tr w:rsidR="00E66558" w:rsidRPr="00750662" w14:paraId="2A7D5519" w14:textId="77777777" w:rsidTr="00750662">
        <w:tc>
          <w:tcPr>
            <w:tcW w:w="3256" w:type="dxa"/>
            <w:tcBorders>
              <w:top w:val="single" w:sz="4" w:space="0" w:color="auto"/>
              <w:left w:val="single" w:sz="4" w:space="0" w:color="auto"/>
              <w:bottom w:val="single" w:sz="4" w:space="0" w:color="auto"/>
              <w:right w:val="single" w:sz="4" w:space="0" w:color="auto"/>
            </w:tcBorders>
            <w:shd w:val="clear" w:color="auto" w:fill="CFDCE3"/>
            <w:tcMar>
              <w:top w:w="0" w:type="dxa"/>
              <w:left w:w="108" w:type="dxa"/>
              <w:bottom w:w="0" w:type="dxa"/>
              <w:right w:w="108" w:type="dxa"/>
            </w:tcMar>
          </w:tcPr>
          <w:p w14:paraId="2A7D5516" w14:textId="77777777" w:rsidR="00E66558" w:rsidRPr="00750662" w:rsidRDefault="009D71E8">
            <w:pPr>
              <w:pStyle w:val="TableHeader"/>
              <w:jc w:val="left"/>
              <w:rPr>
                <w:rFonts w:ascii="Sassoon Primary Std" w:hAnsi="Sassoon Primary Std"/>
              </w:rPr>
            </w:pPr>
            <w:r w:rsidRPr="00750662">
              <w:rPr>
                <w:rFonts w:ascii="Sassoon Primary Std" w:hAnsi="Sassoon Primary Std"/>
              </w:rPr>
              <w:t>Activity</w:t>
            </w:r>
          </w:p>
        </w:tc>
        <w:tc>
          <w:tcPr>
            <w:tcW w:w="4110" w:type="dxa"/>
            <w:tcBorders>
              <w:top w:val="single" w:sz="4" w:space="0" w:color="auto"/>
              <w:left w:val="single" w:sz="4" w:space="0" w:color="auto"/>
              <w:bottom w:val="single" w:sz="4" w:space="0" w:color="auto"/>
              <w:right w:val="single" w:sz="4" w:space="0" w:color="auto"/>
            </w:tcBorders>
            <w:shd w:val="clear" w:color="auto" w:fill="CFDCE3"/>
            <w:tcMar>
              <w:top w:w="0" w:type="dxa"/>
              <w:left w:w="108" w:type="dxa"/>
              <w:bottom w:w="0" w:type="dxa"/>
              <w:right w:w="108" w:type="dxa"/>
            </w:tcMar>
          </w:tcPr>
          <w:p w14:paraId="2A7D5517" w14:textId="77777777" w:rsidR="00E66558" w:rsidRPr="00750662" w:rsidRDefault="009D71E8">
            <w:pPr>
              <w:pStyle w:val="TableHeader"/>
              <w:jc w:val="left"/>
              <w:rPr>
                <w:rFonts w:ascii="Sassoon Primary Std" w:hAnsi="Sassoon Primary Std"/>
              </w:rPr>
            </w:pPr>
            <w:r w:rsidRPr="00750662">
              <w:rPr>
                <w:rFonts w:ascii="Sassoon Primary Std" w:hAnsi="Sassoon Primary Std"/>
              </w:rPr>
              <w:t>Evidence that supports this approach</w:t>
            </w:r>
          </w:p>
        </w:tc>
        <w:tc>
          <w:tcPr>
            <w:tcW w:w="2120" w:type="dxa"/>
            <w:tcBorders>
              <w:top w:val="single" w:sz="4" w:space="0" w:color="auto"/>
              <w:left w:val="single" w:sz="4" w:space="0" w:color="auto"/>
              <w:bottom w:val="single" w:sz="4" w:space="0" w:color="auto"/>
              <w:right w:val="single" w:sz="4" w:space="0" w:color="auto"/>
            </w:tcBorders>
            <w:shd w:val="clear" w:color="auto" w:fill="CFDCE3"/>
            <w:tcMar>
              <w:top w:w="0" w:type="dxa"/>
              <w:left w:w="108" w:type="dxa"/>
              <w:bottom w:w="0" w:type="dxa"/>
              <w:right w:w="108" w:type="dxa"/>
            </w:tcMar>
          </w:tcPr>
          <w:p w14:paraId="2A7D5518" w14:textId="77777777" w:rsidR="00E66558" w:rsidRPr="00750662" w:rsidRDefault="009D71E8">
            <w:pPr>
              <w:pStyle w:val="TableHeader"/>
              <w:jc w:val="left"/>
              <w:rPr>
                <w:rFonts w:ascii="Sassoon Primary Std" w:hAnsi="Sassoon Primary Std"/>
              </w:rPr>
            </w:pPr>
            <w:r w:rsidRPr="00750662">
              <w:rPr>
                <w:rFonts w:ascii="Sassoon Primary Std" w:hAnsi="Sassoon Primary Std"/>
              </w:rPr>
              <w:t>Challenge number(s) addressed</w:t>
            </w:r>
          </w:p>
        </w:tc>
      </w:tr>
      <w:tr w:rsidR="00E66558" w:rsidRPr="00750662" w14:paraId="2A7D551D" w14:textId="77777777" w:rsidTr="00750662">
        <w:tc>
          <w:tcPr>
            <w:tcW w:w="32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6242F1" w14:textId="77777777" w:rsidR="003D4D57" w:rsidRPr="00750662" w:rsidRDefault="003D4D57">
            <w:pPr>
              <w:pStyle w:val="TableRow"/>
              <w:rPr>
                <w:rFonts w:ascii="Sassoon Primary Std" w:hAnsi="Sassoon Primary Std"/>
                <w:sz w:val="22"/>
                <w:szCs w:val="22"/>
              </w:rPr>
            </w:pPr>
            <w:r w:rsidRPr="00750662">
              <w:rPr>
                <w:rFonts w:ascii="Sassoon Primary Std" w:hAnsi="Sassoon Primary Std"/>
                <w:sz w:val="22"/>
                <w:szCs w:val="22"/>
              </w:rPr>
              <w:t>Develop provision within the reception classroom so as to prioritise development of early learning behaviours (listening and attention, managing feelings and behaviour and making relationships). Establish routines which promote high expectations for self regulation (inc engagement, positive social interactions and learning) Prioritise resourcing to support collaborative learning and high engagement activities Ensure staff training for EYFS is effective in supporting improved outcomes in Reception.</w:t>
            </w:r>
          </w:p>
          <w:p w14:paraId="075E72CD" w14:textId="77777777" w:rsidR="003D4D57" w:rsidRPr="00750662" w:rsidRDefault="003D4D57">
            <w:pPr>
              <w:pStyle w:val="TableRow"/>
              <w:rPr>
                <w:rFonts w:ascii="Sassoon Primary Std" w:hAnsi="Sassoon Primary Std"/>
                <w:sz w:val="22"/>
                <w:szCs w:val="22"/>
              </w:rPr>
            </w:pPr>
          </w:p>
          <w:p w14:paraId="2A7D551A" w14:textId="149E0502" w:rsidR="0007456D" w:rsidRPr="00750662" w:rsidRDefault="0007456D" w:rsidP="00FE6BD4">
            <w:pPr>
              <w:pStyle w:val="TableRow"/>
              <w:rPr>
                <w:rFonts w:ascii="Sassoon Primary Std" w:hAnsi="Sassoon Primary Std"/>
                <w:sz w:val="22"/>
                <w:szCs w:val="22"/>
              </w:rPr>
            </w:pPr>
            <w:r w:rsidRPr="00750662">
              <w:rPr>
                <w:rFonts w:ascii="Sassoon Primary Std" w:hAnsi="Sassoon Primary Std"/>
                <w:sz w:val="22"/>
                <w:szCs w:val="22"/>
              </w:rPr>
              <w:t>Speech Therapist employed one day a week to focus on early identification of need in Reception and KS1, and to assess individuals with SLCN across school.</w:t>
            </w:r>
          </w:p>
        </w:tc>
        <w:tc>
          <w:tcPr>
            <w:tcW w:w="41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606C10" w14:textId="77777777" w:rsidR="0007456D" w:rsidRPr="00750662" w:rsidRDefault="0007456D">
            <w:pPr>
              <w:pStyle w:val="TableRowCentered"/>
              <w:jc w:val="left"/>
              <w:rPr>
                <w:rFonts w:ascii="Sassoon Primary Std" w:hAnsi="Sassoon Primary Std"/>
                <w:sz w:val="22"/>
                <w:szCs w:val="22"/>
              </w:rPr>
            </w:pPr>
            <w:r w:rsidRPr="00750662">
              <w:rPr>
                <w:rFonts w:ascii="Sassoon Primary Std" w:hAnsi="Sassoon Primary Std"/>
                <w:sz w:val="22"/>
                <w:szCs w:val="22"/>
              </w:rPr>
              <w:t xml:space="preserve">There is a strong evidence base that suggests oral language interventions, including dialogic activities such as high-quality classroom discussion, are inexpensive to implement with high impacts on reading: </w:t>
            </w:r>
          </w:p>
          <w:p w14:paraId="2A7D551B" w14:textId="114574DB" w:rsidR="0007456D" w:rsidRPr="00750662" w:rsidRDefault="00000000" w:rsidP="00C7426F">
            <w:pPr>
              <w:pStyle w:val="TableRowCentered"/>
              <w:jc w:val="left"/>
              <w:rPr>
                <w:rFonts w:ascii="Sassoon Primary Std" w:hAnsi="Sassoon Primary Std"/>
                <w:sz w:val="22"/>
                <w:szCs w:val="22"/>
              </w:rPr>
            </w:pPr>
            <w:hyperlink r:id="rId7" w:history="1">
              <w:r w:rsidR="00C7426F" w:rsidRPr="00750662">
                <w:rPr>
                  <w:rStyle w:val="Hyperlink"/>
                  <w:rFonts w:ascii="Sassoon Primary Std" w:hAnsi="Sassoon Primary Std"/>
                  <w:sz w:val="22"/>
                  <w:szCs w:val="22"/>
                </w:rPr>
                <w:t>EEF ORAL LANGUAGE</w:t>
              </w:r>
            </w:hyperlink>
          </w:p>
        </w:tc>
        <w:tc>
          <w:tcPr>
            <w:tcW w:w="21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7D551C" w14:textId="56B5E0CF" w:rsidR="00E66558" w:rsidRPr="00750662" w:rsidRDefault="003D4D57">
            <w:pPr>
              <w:pStyle w:val="TableRowCentered"/>
              <w:jc w:val="left"/>
              <w:rPr>
                <w:rFonts w:ascii="Sassoon Primary Std" w:hAnsi="Sassoon Primary Std"/>
                <w:sz w:val="22"/>
              </w:rPr>
            </w:pPr>
            <w:r w:rsidRPr="00750662">
              <w:rPr>
                <w:rFonts w:ascii="Sassoon Primary Std" w:hAnsi="Sassoon Primary Std"/>
                <w:sz w:val="22"/>
              </w:rPr>
              <w:t>1</w:t>
            </w:r>
          </w:p>
        </w:tc>
      </w:tr>
      <w:tr w:rsidR="00E66558" w:rsidRPr="00750662" w14:paraId="2A7D5521" w14:textId="77777777" w:rsidTr="00750662">
        <w:tc>
          <w:tcPr>
            <w:tcW w:w="32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A31858" w14:textId="77777777" w:rsidR="00B67287" w:rsidRPr="00750662" w:rsidRDefault="00B67287">
            <w:pPr>
              <w:pStyle w:val="TableRow"/>
              <w:rPr>
                <w:rFonts w:ascii="Sassoon Primary Std" w:hAnsi="Sassoon Primary Std"/>
                <w:iCs/>
                <w:sz w:val="22"/>
                <w:szCs w:val="22"/>
              </w:rPr>
            </w:pPr>
            <w:r w:rsidRPr="00750662">
              <w:rPr>
                <w:rFonts w:ascii="Sassoon Primary Std" w:hAnsi="Sassoon Primary Std"/>
                <w:iCs/>
                <w:sz w:val="22"/>
                <w:szCs w:val="22"/>
              </w:rPr>
              <w:t xml:space="preserve">Introduce and Embed a DfE validated Systematic Synthetic Phonics programme to secure stronger phonics teaching for all pupils. </w:t>
            </w:r>
          </w:p>
          <w:p w14:paraId="25B9E891" w14:textId="77777777" w:rsidR="00B67287" w:rsidRPr="00750662" w:rsidRDefault="00B67287">
            <w:pPr>
              <w:pStyle w:val="TableRow"/>
              <w:rPr>
                <w:rFonts w:ascii="Sassoon Primary Std" w:hAnsi="Sassoon Primary Std"/>
                <w:iCs/>
                <w:sz w:val="22"/>
                <w:szCs w:val="22"/>
              </w:rPr>
            </w:pPr>
          </w:p>
          <w:p w14:paraId="2A7D551E" w14:textId="095B423A" w:rsidR="00E66558" w:rsidRPr="00750662" w:rsidRDefault="00B67287">
            <w:pPr>
              <w:pStyle w:val="TableRow"/>
              <w:rPr>
                <w:rFonts w:ascii="Sassoon Primary Std" w:hAnsi="Sassoon Primary Std"/>
                <w:iCs/>
                <w:sz w:val="22"/>
                <w:szCs w:val="22"/>
              </w:rPr>
            </w:pPr>
            <w:r w:rsidRPr="00750662">
              <w:rPr>
                <w:rFonts w:ascii="Sassoon Primary Std" w:hAnsi="Sassoon Primary Std"/>
                <w:iCs/>
                <w:sz w:val="22"/>
                <w:szCs w:val="22"/>
              </w:rPr>
              <w:t>Phonics Leader release time to develop and embed high quality phonics programme and teaching materials. (1/2 day per week)</w:t>
            </w:r>
          </w:p>
        </w:tc>
        <w:tc>
          <w:tcPr>
            <w:tcW w:w="41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A37734A" w14:textId="77777777" w:rsidR="00B67287" w:rsidRPr="00750662" w:rsidRDefault="00B67287">
            <w:pPr>
              <w:pStyle w:val="TableRowCentered"/>
              <w:jc w:val="left"/>
              <w:rPr>
                <w:rFonts w:ascii="Sassoon Primary Std" w:hAnsi="Sassoon Primary Std"/>
                <w:sz w:val="22"/>
                <w:szCs w:val="22"/>
              </w:rPr>
            </w:pPr>
            <w:r w:rsidRPr="00750662">
              <w:rPr>
                <w:rFonts w:ascii="Sassoon Primary Std" w:hAnsi="Sassoon Primary Std"/>
                <w:sz w:val="22"/>
                <w:szCs w:val="22"/>
              </w:rPr>
              <w:t>Phonics approaches have a strong evidence base that indicates a positive impact on the accuracy of word reading (though not necessarily comprehension), particularly for disadvantaged pupils: Education Endowment Foundation (EEF) Guidance ‘Improving Literacy at KS1’ Strand 2 Effectively implement a systematic phonics programme : Training: ensure all staff have the necessary pedagogical skills and content knowledge. Improving staff subject knowledge is a key part of the school’s development plan for 2024/25 Education Endowment Foundation (EEF) ‘closing the attainment gap’ – also identifies ‘what happens in the classroom’ makes the biggest difference. We are therefore investing our funding in teacher training to ensure that all children benefit from teacher subject knowledge. The Reading Framework identifies the need for a systematic approach to teaching of phonics.</w:t>
            </w:r>
          </w:p>
          <w:p w14:paraId="2A7D551F" w14:textId="016B250F" w:rsidR="00E66558" w:rsidRPr="00750662" w:rsidRDefault="00000000">
            <w:pPr>
              <w:pStyle w:val="TableRowCentered"/>
              <w:jc w:val="left"/>
              <w:rPr>
                <w:rFonts w:ascii="Sassoon Primary Std" w:hAnsi="Sassoon Primary Std"/>
                <w:sz w:val="22"/>
                <w:szCs w:val="22"/>
              </w:rPr>
            </w:pPr>
            <w:hyperlink r:id="rId8" w:history="1">
              <w:r w:rsidR="00B67287" w:rsidRPr="00750662">
                <w:rPr>
                  <w:rFonts w:ascii="Sassoon Primary Std" w:hAnsi="Sassoon Primary Std"/>
                  <w:sz w:val="22"/>
                  <w:szCs w:val="22"/>
                </w:rPr>
                <w:t xml:space="preserve"> </w:t>
              </w:r>
              <w:r w:rsidR="00B67287" w:rsidRPr="00750662">
                <w:rPr>
                  <w:rStyle w:val="Hyperlink"/>
                  <w:rFonts w:ascii="Sassoon Primary Std" w:hAnsi="Sassoon Primary Std"/>
                  <w:sz w:val="22"/>
                  <w:szCs w:val="22"/>
                </w:rPr>
                <w:t>EEF PHONICS</w:t>
              </w:r>
            </w:hyperlink>
          </w:p>
        </w:tc>
        <w:tc>
          <w:tcPr>
            <w:tcW w:w="21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7D5520" w14:textId="6F7EDE00" w:rsidR="00E66558" w:rsidRPr="00750662" w:rsidRDefault="0085261A">
            <w:pPr>
              <w:pStyle w:val="TableRowCentered"/>
              <w:jc w:val="left"/>
              <w:rPr>
                <w:rFonts w:ascii="Sassoon Primary Std" w:hAnsi="Sassoon Primary Std"/>
                <w:sz w:val="22"/>
              </w:rPr>
            </w:pPr>
            <w:r w:rsidRPr="00750662">
              <w:rPr>
                <w:rFonts w:ascii="Sassoon Primary Std" w:hAnsi="Sassoon Primary Std"/>
                <w:sz w:val="22"/>
              </w:rPr>
              <w:t>1,</w:t>
            </w:r>
            <w:r w:rsidR="00B67287" w:rsidRPr="00750662">
              <w:rPr>
                <w:rFonts w:ascii="Sassoon Primary Std" w:hAnsi="Sassoon Primary Std"/>
                <w:sz w:val="22"/>
              </w:rPr>
              <w:t>2</w:t>
            </w:r>
          </w:p>
        </w:tc>
      </w:tr>
      <w:tr w:rsidR="000C453C" w:rsidRPr="00750662" w14:paraId="74A3B0AF" w14:textId="77777777" w:rsidTr="00750662">
        <w:tc>
          <w:tcPr>
            <w:tcW w:w="3256" w:type="dxa"/>
            <w:tcBorders>
              <w:top w:val="single" w:sz="4" w:space="0" w:color="auto"/>
            </w:tcBorders>
            <w:shd w:val="clear" w:color="auto" w:fill="auto"/>
            <w:tcMar>
              <w:top w:w="0" w:type="dxa"/>
              <w:left w:w="108" w:type="dxa"/>
              <w:bottom w:w="0" w:type="dxa"/>
              <w:right w:w="108" w:type="dxa"/>
            </w:tcMar>
          </w:tcPr>
          <w:p w14:paraId="73061BA8" w14:textId="1A874E19" w:rsidR="00B67287" w:rsidRPr="00750662" w:rsidRDefault="00B67287">
            <w:pPr>
              <w:pStyle w:val="TableRow"/>
              <w:rPr>
                <w:rFonts w:ascii="Sassoon Primary Std" w:hAnsi="Sassoon Primary Std"/>
                <w:sz w:val="22"/>
                <w:szCs w:val="22"/>
              </w:rPr>
            </w:pPr>
            <w:r w:rsidRPr="00750662">
              <w:rPr>
                <w:rFonts w:ascii="Sassoon Primary Std" w:hAnsi="Sassoon Primary Std"/>
                <w:sz w:val="22"/>
                <w:szCs w:val="22"/>
              </w:rPr>
              <w:t xml:space="preserve">Training in the teaching of reading with a focus on all </w:t>
            </w:r>
            <w:r w:rsidRPr="00750662">
              <w:rPr>
                <w:rFonts w:ascii="Sassoon Primary Std" w:hAnsi="Sassoon Primary Std"/>
                <w:sz w:val="22"/>
                <w:szCs w:val="22"/>
              </w:rPr>
              <w:lastRenderedPageBreak/>
              <w:t xml:space="preserve">teachers/teaching team having a good understanding of how to teach phonics, comprehension and fluency Training in the teaching of reading strategies with a focus on comprehension to teachers in KS1 and KS2 – </w:t>
            </w:r>
          </w:p>
          <w:p w14:paraId="08CB6132" w14:textId="77777777" w:rsidR="00B67287" w:rsidRPr="00750662" w:rsidRDefault="00B67287">
            <w:pPr>
              <w:pStyle w:val="TableRow"/>
              <w:rPr>
                <w:rFonts w:ascii="Sassoon Primary Std" w:hAnsi="Sassoon Primary Std"/>
                <w:sz w:val="22"/>
                <w:szCs w:val="22"/>
              </w:rPr>
            </w:pPr>
            <w:r w:rsidRPr="00750662">
              <w:rPr>
                <w:rFonts w:ascii="Sassoon Primary Std" w:hAnsi="Sassoon Primary Std"/>
                <w:sz w:val="22"/>
                <w:szCs w:val="22"/>
              </w:rPr>
              <w:t>Provide training for Phonics Lead in monitoring the Impact of the school’s reading curriculum - Training in the teaching of vocabulary acquisition to all staff Resources</w:t>
            </w:r>
          </w:p>
          <w:p w14:paraId="47321D5D" w14:textId="6AE5B130" w:rsidR="00B67287" w:rsidRPr="00750662" w:rsidRDefault="00B67287">
            <w:pPr>
              <w:pStyle w:val="TableRow"/>
              <w:rPr>
                <w:rFonts w:ascii="Sassoon Primary Std" w:hAnsi="Sassoon Primary Std"/>
                <w:sz w:val="22"/>
                <w:szCs w:val="22"/>
              </w:rPr>
            </w:pPr>
            <w:r w:rsidRPr="00750662">
              <w:rPr>
                <w:rFonts w:ascii="Sassoon Primary Std" w:hAnsi="Sassoon Primary Std"/>
                <w:sz w:val="22"/>
                <w:szCs w:val="22"/>
              </w:rPr>
              <w:t>Purchase of resources to support the teaching of reading</w:t>
            </w:r>
          </w:p>
          <w:p w14:paraId="45D5DE7B" w14:textId="504D7945" w:rsidR="000C453C" w:rsidRPr="00750662" w:rsidRDefault="00B67287">
            <w:pPr>
              <w:pStyle w:val="TableRow"/>
              <w:rPr>
                <w:rFonts w:ascii="Sassoon Primary Std" w:hAnsi="Sassoon Primary Std"/>
                <w:i/>
                <w:sz w:val="22"/>
                <w:szCs w:val="22"/>
              </w:rPr>
            </w:pPr>
            <w:r w:rsidRPr="00750662">
              <w:rPr>
                <w:rFonts w:ascii="Sassoon Primary Std" w:hAnsi="Sassoon Primary Std"/>
                <w:sz w:val="22"/>
                <w:szCs w:val="22"/>
              </w:rPr>
              <w:t>Purchase of high quality texts to enhance the school’s reading diet.</w:t>
            </w:r>
          </w:p>
        </w:tc>
        <w:tc>
          <w:tcPr>
            <w:tcW w:w="4110" w:type="dxa"/>
            <w:tcBorders>
              <w:top w:val="single" w:sz="4" w:space="0" w:color="auto"/>
            </w:tcBorders>
            <w:shd w:val="clear" w:color="auto" w:fill="auto"/>
            <w:tcMar>
              <w:top w:w="0" w:type="dxa"/>
              <w:left w:w="108" w:type="dxa"/>
              <w:bottom w:w="0" w:type="dxa"/>
              <w:right w:w="108" w:type="dxa"/>
            </w:tcMar>
          </w:tcPr>
          <w:p w14:paraId="38C4DDAA" w14:textId="544426D8" w:rsidR="000C453C" w:rsidRPr="00750662" w:rsidRDefault="00B67287">
            <w:pPr>
              <w:pStyle w:val="TableRowCentered"/>
              <w:jc w:val="left"/>
              <w:rPr>
                <w:rFonts w:ascii="Sassoon Primary Std" w:hAnsi="Sassoon Primary Std"/>
                <w:sz w:val="22"/>
                <w:szCs w:val="22"/>
              </w:rPr>
            </w:pPr>
            <w:r w:rsidRPr="00750662">
              <w:rPr>
                <w:rFonts w:ascii="Sassoon Primary Std" w:hAnsi="Sassoon Primary Std"/>
                <w:sz w:val="22"/>
                <w:szCs w:val="22"/>
              </w:rPr>
              <w:lastRenderedPageBreak/>
              <w:t xml:space="preserve">Evidence suggests that being a fluent reader will improve life outcomes for all </w:t>
            </w:r>
            <w:r w:rsidRPr="00750662">
              <w:rPr>
                <w:rFonts w:ascii="Sassoon Primary Std" w:hAnsi="Sassoon Primary Std"/>
                <w:sz w:val="22"/>
                <w:szCs w:val="22"/>
              </w:rPr>
              <w:lastRenderedPageBreak/>
              <w:t>pupils. Evidence shows that the acquisition of good phonics knowledge will impact a child’s ability to become a lifelong reader</w:t>
            </w:r>
          </w:p>
        </w:tc>
        <w:tc>
          <w:tcPr>
            <w:tcW w:w="2120" w:type="dxa"/>
            <w:tcBorders>
              <w:top w:val="single" w:sz="4" w:space="0" w:color="auto"/>
            </w:tcBorders>
            <w:shd w:val="clear" w:color="auto" w:fill="auto"/>
            <w:tcMar>
              <w:top w:w="0" w:type="dxa"/>
              <w:left w:w="108" w:type="dxa"/>
              <w:bottom w:w="0" w:type="dxa"/>
              <w:right w:w="108" w:type="dxa"/>
            </w:tcMar>
          </w:tcPr>
          <w:p w14:paraId="73789972" w14:textId="3B15EA83" w:rsidR="000C453C" w:rsidRPr="00750662" w:rsidRDefault="0085261A">
            <w:pPr>
              <w:pStyle w:val="TableRowCentered"/>
              <w:jc w:val="left"/>
              <w:rPr>
                <w:rFonts w:ascii="Sassoon Primary Std" w:hAnsi="Sassoon Primary Std"/>
                <w:sz w:val="22"/>
              </w:rPr>
            </w:pPr>
            <w:r w:rsidRPr="00750662">
              <w:rPr>
                <w:rFonts w:ascii="Sassoon Primary Std" w:hAnsi="Sassoon Primary Std"/>
                <w:sz w:val="22"/>
              </w:rPr>
              <w:lastRenderedPageBreak/>
              <w:t>1,</w:t>
            </w:r>
            <w:r w:rsidR="00B67287" w:rsidRPr="00750662">
              <w:rPr>
                <w:rFonts w:ascii="Sassoon Primary Std" w:hAnsi="Sassoon Primary Std"/>
                <w:sz w:val="22"/>
              </w:rPr>
              <w:t>2,3</w:t>
            </w:r>
          </w:p>
        </w:tc>
      </w:tr>
      <w:tr w:rsidR="000C453C" w:rsidRPr="00750662" w14:paraId="125FE80C" w14:textId="77777777" w:rsidTr="00750662">
        <w:tc>
          <w:tcPr>
            <w:tcW w:w="3256" w:type="dxa"/>
            <w:tcBorders>
              <w:bottom w:val="single" w:sz="4" w:space="0" w:color="auto"/>
            </w:tcBorders>
            <w:shd w:val="clear" w:color="auto" w:fill="auto"/>
            <w:tcMar>
              <w:top w:w="0" w:type="dxa"/>
              <w:left w:w="108" w:type="dxa"/>
              <w:bottom w:w="0" w:type="dxa"/>
              <w:right w:w="108" w:type="dxa"/>
            </w:tcMar>
          </w:tcPr>
          <w:p w14:paraId="1226DCC8" w14:textId="77777777" w:rsidR="0085261A" w:rsidRPr="00750662" w:rsidRDefault="00B67287">
            <w:pPr>
              <w:pStyle w:val="TableRow"/>
              <w:rPr>
                <w:rFonts w:ascii="Sassoon Primary Std" w:hAnsi="Sassoon Primary Std"/>
                <w:iCs/>
                <w:sz w:val="22"/>
                <w:szCs w:val="22"/>
              </w:rPr>
            </w:pPr>
            <w:r w:rsidRPr="00750662">
              <w:rPr>
                <w:rFonts w:ascii="Sassoon Primary Std" w:hAnsi="Sassoon Primary Std"/>
                <w:iCs/>
                <w:sz w:val="22"/>
                <w:szCs w:val="22"/>
              </w:rPr>
              <w:t xml:space="preserve">PD: whole school training sessions / INSET </w:t>
            </w:r>
            <w:r w:rsidR="0085261A" w:rsidRPr="00750662">
              <w:rPr>
                <w:rFonts w:ascii="Sassoon Primary Std" w:hAnsi="Sassoon Primary Std"/>
                <w:iCs/>
                <w:sz w:val="22"/>
                <w:szCs w:val="22"/>
              </w:rPr>
              <w:t>through the English Hub</w:t>
            </w:r>
          </w:p>
          <w:p w14:paraId="2D82BA79" w14:textId="77F0B068" w:rsidR="000C453C" w:rsidRPr="00750662" w:rsidRDefault="00B67287">
            <w:pPr>
              <w:pStyle w:val="TableRow"/>
              <w:rPr>
                <w:rFonts w:ascii="Sassoon Primary Std" w:hAnsi="Sassoon Primary Std"/>
                <w:iCs/>
                <w:sz w:val="22"/>
                <w:szCs w:val="22"/>
              </w:rPr>
            </w:pPr>
            <w:r w:rsidRPr="00750662">
              <w:rPr>
                <w:rFonts w:ascii="Sassoon Primary Std" w:hAnsi="Sassoon Primary Std"/>
                <w:iCs/>
                <w:sz w:val="22"/>
                <w:szCs w:val="22"/>
              </w:rPr>
              <w:t>using curriculum materials to improve outcomes in reading.</w:t>
            </w:r>
          </w:p>
        </w:tc>
        <w:tc>
          <w:tcPr>
            <w:tcW w:w="4110" w:type="dxa"/>
            <w:tcBorders>
              <w:bottom w:val="single" w:sz="4" w:space="0" w:color="auto"/>
            </w:tcBorders>
            <w:shd w:val="clear" w:color="auto" w:fill="auto"/>
            <w:tcMar>
              <w:top w:w="0" w:type="dxa"/>
              <w:left w:w="108" w:type="dxa"/>
              <w:bottom w:w="0" w:type="dxa"/>
              <w:right w:w="108" w:type="dxa"/>
            </w:tcMar>
          </w:tcPr>
          <w:p w14:paraId="0B386CE8" w14:textId="321A59CE" w:rsidR="000C453C" w:rsidRPr="00750662" w:rsidRDefault="0085261A">
            <w:pPr>
              <w:pStyle w:val="TableRowCentered"/>
              <w:jc w:val="left"/>
              <w:rPr>
                <w:rFonts w:ascii="Sassoon Primary Std" w:hAnsi="Sassoon Primary Std"/>
                <w:sz w:val="22"/>
                <w:szCs w:val="22"/>
              </w:rPr>
            </w:pPr>
            <w:r w:rsidRPr="00750662">
              <w:rPr>
                <w:rFonts w:ascii="Sassoon Primary Std" w:hAnsi="Sassoon Primary Std"/>
                <w:sz w:val="22"/>
                <w:szCs w:val="22"/>
              </w:rPr>
              <w:t>EEF evidence suggests that high quality teaching is the most important lever schools have to improve pupil attainment for all pupils – including disadvantaged pupils.</w:t>
            </w:r>
          </w:p>
        </w:tc>
        <w:tc>
          <w:tcPr>
            <w:tcW w:w="2120" w:type="dxa"/>
            <w:tcBorders>
              <w:bottom w:val="single" w:sz="4" w:space="0" w:color="auto"/>
            </w:tcBorders>
            <w:shd w:val="clear" w:color="auto" w:fill="auto"/>
            <w:tcMar>
              <w:top w:w="0" w:type="dxa"/>
              <w:left w:w="108" w:type="dxa"/>
              <w:bottom w:w="0" w:type="dxa"/>
              <w:right w:w="108" w:type="dxa"/>
            </w:tcMar>
          </w:tcPr>
          <w:p w14:paraId="0EB6B58F" w14:textId="44C3AF3B" w:rsidR="000C453C" w:rsidRPr="00750662" w:rsidRDefault="0085261A">
            <w:pPr>
              <w:pStyle w:val="TableRowCentered"/>
              <w:jc w:val="left"/>
              <w:rPr>
                <w:rFonts w:ascii="Sassoon Primary Std" w:hAnsi="Sassoon Primary Std"/>
                <w:sz w:val="22"/>
              </w:rPr>
            </w:pPr>
            <w:r w:rsidRPr="00750662">
              <w:rPr>
                <w:rFonts w:ascii="Sassoon Primary Std" w:hAnsi="Sassoon Primary Std"/>
                <w:sz w:val="22"/>
              </w:rPr>
              <w:t>2,3</w:t>
            </w:r>
          </w:p>
        </w:tc>
      </w:tr>
      <w:tr w:rsidR="000C453C" w:rsidRPr="00750662" w14:paraId="1F115CC9" w14:textId="77777777" w:rsidTr="00750662">
        <w:tc>
          <w:tcPr>
            <w:tcW w:w="32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AE0E297" w14:textId="5FD823FF" w:rsidR="0085261A" w:rsidRPr="00750662" w:rsidRDefault="00E45AB0">
            <w:pPr>
              <w:pStyle w:val="TableRow"/>
              <w:rPr>
                <w:rFonts w:ascii="Sassoon Primary Std" w:hAnsi="Sassoon Primary Std"/>
                <w:sz w:val="22"/>
                <w:szCs w:val="22"/>
              </w:rPr>
            </w:pPr>
            <w:r w:rsidRPr="00750662">
              <w:rPr>
                <w:rFonts w:ascii="Sassoon Primary Std" w:hAnsi="Sassoon Primary Std"/>
                <w:sz w:val="22"/>
                <w:szCs w:val="22"/>
              </w:rPr>
              <w:t xml:space="preserve">Enhancement </w:t>
            </w:r>
            <w:r w:rsidR="0085261A" w:rsidRPr="00750662">
              <w:rPr>
                <w:rFonts w:ascii="Sassoon Primary Std" w:hAnsi="Sassoon Primary Std"/>
                <w:sz w:val="22"/>
                <w:szCs w:val="22"/>
              </w:rPr>
              <w:t xml:space="preserve">of our maths teaching and curriculum planning in line with DFE and EEF guidance. </w:t>
            </w:r>
          </w:p>
          <w:p w14:paraId="61F51D6F" w14:textId="02A74D33" w:rsidR="00A06495" w:rsidRPr="00750662" w:rsidRDefault="00E45AB0" w:rsidP="00A06495">
            <w:pPr>
              <w:pStyle w:val="TableRow"/>
              <w:rPr>
                <w:rFonts w:ascii="Sassoon Primary Std" w:hAnsi="Sassoon Primary Std"/>
                <w:sz w:val="22"/>
                <w:szCs w:val="22"/>
              </w:rPr>
            </w:pPr>
            <w:r w:rsidRPr="00750662">
              <w:rPr>
                <w:rFonts w:ascii="Sassoon Primary Std" w:hAnsi="Sassoon Primary Std"/>
                <w:sz w:val="22"/>
                <w:szCs w:val="22"/>
              </w:rPr>
              <w:t xml:space="preserve">We </w:t>
            </w:r>
            <w:r w:rsidR="0085261A" w:rsidRPr="00750662">
              <w:rPr>
                <w:rFonts w:ascii="Sassoon Primary Std" w:hAnsi="Sassoon Primary Std"/>
                <w:sz w:val="22"/>
                <w:szCs w:val="22"/>
              </w:rPr>
              <w:t>will introduce white rose maths and ensure teacher release time to embed key elements of guidance in school (including teaching for mastery training).</w:t>
            </w:r>
          </w:p>
        </w:tc>
        <w:tc>
          <w:tcPr>
            <w:tcW w:w="41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CD156C" w14:textId="77777777" w:rsidR="0085261A" w:rsidRPr="00750662" w:rsidRDefault="0085261A">
            <w:pPr>
              <w:pStyle w:val="TableRowCentered"/>
              <w:jc w:val="left"/>
              <w:rPr>
                <w:rFonts w:ascii="Sassoon Primary Std" w:hAnsi="Sassoon Primary Std"/>
                <w:sz w:val="22"/>
                <w:szCs w:val="22"/>
              </w:rPr>
            </w:pPr>
            <w:r w:rsidRPr="00750662">
              <w:rPr>
                <w:rFonts w:ascii="Sassoon Primary Std" w:hAnsi="Sassoon Primary Std"/>
                <w:sz w:val="22"/>
                <w:szCs w:val="22"/>
              </w:rPr>
              <w:t xml:space="preserve">The DfE non-statutory guidance has been produced in conjunction with the National Centre for Excellence in the Teaching of Mathematics, drawing on evidence-based approaches: </w:t>
            </w:r>
          </w:p>
          <w:p w14:paraId="3814281F" w14:textId="1E45B0C3" w:rsidR="0085261A" w:rsidRPr="00750662" w:rsidRDefault="00000000">
            <w:pPr>
              <w:pStyle w:val="TableRowCentered"/>
              <w:jc w:val="left"/>
              <w:rPr>
                <w:rFonts w:ascii="Sassoon Primary Std" w:hAnsi="Sassoon Primary Std"/>
                <w:sz w:val="22"/>
                <w:szCs w:val="22"/>
              </w:rPr>
            </w:pPr>
            <w:hyperlink r:id="rId9" w:history="1">
              <w:r w:rsidR="0085261A" w:rsidRPr="00750662">
                <w:rPr>
                  <w:rStyle w:val="Hyperlink"/>
                  <w:rFonts w:ascii="Sassoon Primary Std" w:hAnsi="Sassoon Primary Std"/>
                  <w:sz w:val="22"/>
                  <w:szCs w:val="22"/>
                </w:rPr>
                <w:t>DFE MATHEMATICS GUIDANCE</w:t>
              </w:r>
            </w:hyperlink>
          </w:p>
          <w:p w14:paraId="469111F2" w14:textId="77777777" w:rsidR="000C453C" w:rsidRPr="00750662" w:rsidRDefault="0085261A">
            <w:pPr>
              <w:pStyle w:val="TableRowCentered"/>
              <w:jc w:val="left"/>
              <w:rPr>
                <w:rFonts w:ascii="Sassoon Primary Std" w:hAnsi="Sassoon Primary Std"/>
                <w:sz w:val="22"/>
                <w:szCs w:val="22"/>
              </w:rPr>
            </w:pPr>
            <w:r w:rsidRPr="00750662">
              <w:rPr>
                <w:rFonts w:ascii="Sassoon Primary Std" w:hAnsi="Sassoon Primary Std"/>
                <w:sz w:val="22"/>
                <w:szCs w:val="22"/>
              </w:rPr>
              <w:t xml:space="preserve">The EEF guidance is based on a range of the best available evidence: </w:t>
            </w:r>
          </w:p>
          <w:p w14:paraId="773E3A39" w14:textId="77777777" w:rsidR="0085261A" w:rsidRPr="00750662" w:rsidRDefault="0085261A">
            <w:pPr>
              <w:pStyle w:val="TableRowCentered"/>
              <w:jc w:val="left"/>
              <w:rPr>
                <w:rFonts w:ascii="Sassoon Primary Std" w:hAnsi="Sassoon Primary Std"/>
                <w:sz w:val="22"/>
                <w:szCs w:val="22"/>
              </w:rPr>
            </w:pPr>
          </w:p>
          <w:p w14:paraId="778BF216" w14:textId="2335A013" w:rsidR="0085261A" w:rsidRPr="00750662" w:rsidRDefault="00000000">
            <w:pPr>
              <w:pStyle w:val="TableRowCentered"/>
              <w:jc w:val="left"/>
              <w:rPr>
                <w:rFonts w:ascii="Sassoon Primary Std" w:hAnsi="Sassoon Primary Std"/>
                <w:sz w:val="22"/>
                <w:szCs w:val="22"/>
              </w:rPr>
            </w:pPr>
            <w:hyperlink r:id="rId10" w:history="1">
              <w:r w:rsidR="0085261A" w:rsidRPr="00750662">
                <w:rPr>
                  <w:rStyle w:val="Hyperlink"/>
                  <w:rFonts w:ascii="Sassoon Primary Std" w:hAnsi="Sassoon Primary Std"/>
                  <w:sz w:val="22"/>
                  <w:szCs w:val="22"/>
                </w:rPr>
                <w:t>IMPROVING MATHS EYFS AND KS1</w:t>
              </w:r>
            </w:hyperlink>
          </w:p>
          <w:p w14:paraId="137719C6" w14:textId="283BF1D5" w:rsidR="0085261A" w:rsidRPr="00750662" w:rsidRDefault="00000000">
            <w:pPr>
              <w:pStyle w:val="TableRowCentered"/>
              <w:jc w:val="left"/>
              <w:rPr>
                <w:rFonts w:ascii="Sassoon Primary Std" w:hAnsi="Sassoon Primary Std"/>
                <w:sz w:val="22"/>
                <w:szCs w:val="22"/>
              </w:rPr>
            </w:pPr>
            <w:hyperlink r:id="rId11" w:history="1">
              <w:r w:rsidR="0085261A" w:rsidRPr="00750662">
                <w:rPr>
                  <w:rStyle w:val="Hyperlink"/>
                  <w:rFonts w:ascii="Sassoon Primary Std" w:hAnsi="Sassoon Primary Std"/>
                  <w:sz w:val="22"/>
                  <w:szCs w:val="22"/>
                </w:rPr>
                <w:t>IMPROVING MATHS KS2</w:t>
              </w:r>
            </w:hyperlink>
          </w:p>
        </w:tc>
        <w:tc>
          <w:tcPr>
            <w:tcW w:w="21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246A5D" w14:textId="46B0B2D2" w:rsidR="000C453C" w:rsidRPr="00750662" w:rsidRDefault="0085261A">
            <w:pPr>
              <w:pStyle w:val="TableRowCentered"/>
              <w:jc w:val="left"/>
              <w:rPr>
                <w:rFonts w:ascii="Sassoon Primary Std" w:hAnsi="Sassoon Primary Std"/>
                <w:sz w:val="22"/>
              </w:rPr>
            </w:pPr>
            <w:r w:rsidRPr="00750662">
              <w:rPr>
                <w:rFonts w:ascii="Sassoon Primary Std" w:hAnsi="Sassoon Primary Std"/>
                <w:sz w:val="22"/>
              </w:rPr>
              <w:t>4</w:t>
            </w:r>
          </w:p>
        </w:tc>
      </w:tr>
    </w:tbl>
    <w:p w14:paraId="2A7D5522" w14:textId="77777777" w:rsidR="00E66558" w:rsidRPr="00750662" w:rsidRDefault="00E66558" w:rsidP="00ED5108">
      <w:pPr>
        <w:rPr>
          <w:rFonts w:ascii="Sassoon Primary Std" w:hAnsi="Sassoon Primary Std"/>
        </w:rPr>
      </w:pPr>
    </w:p>
    <w:p w14:paraId="2A7D5523" w14:textId="72179B8B" w:rsidR="00E66558" w:rsidRPr="00750662" w:rsidRDefault="009D71E8" w:rsidP="00AA355B">
      <w:pPr>
        <w:pStyle w:val="Heading3"/>
        <w:rPr>
          <w:rFonts w:ascii="Sassoon Primary Std" w:hAnsi="Sassoon Primary Std"/>
        </w:rPr>
      </w:pPr>
      <w:r w:rsidRPr="00750662">
        <w:rPr>
          <w:rFonts w:ascii="Sassoon Primary Std" w:hAnsi="Sassoon Primary Std"/>
        </w:rPr>
        <w:t>Targeted academic support</w:t>
      </w:r>
    </w:p>
    <w:p w14:paraId="2A7D5524" w14:textId="5CAE723B" w:rsidR="00E66558" w:rsidRPr="00E45AB0" w:rsidRDefault="009D71E8">
      <w:pPr>
        <w:rPr>
          <w:rFonts w:ascii="Sassoon Primary Std" w:hAnsi="Sassoon Primary Std"/>
          <w:b/>
          <w:bCs/>
          <w:color w:val="auto"/>
        </w:rPr>
      </w:pPr>
      <w:r w:rsidRPr="00E45AB0">
        <w:rPr>
          <w:rFonts w:ascii="Sassoon Primary Std" w:hAnsi="Sassoon Primary Std"/>
          <w:b/>
          <w:bCs/>
          <w:color w:val="auto"/>
        </w:rPr>
        <w:t>Budgeted cost: £</w:t>
      </w:r>
      <w:r w:rsidR="007E274E">
        <w:rPr>
          <w:rFonts w:ascii="Sassoon Primary Std" w:hAnsi="Sassoon Primary Std"/>
          <w:b/>
          <w:bCs/>
          <w:color w:val="auto"/>
        </w:rPr>
        <w:t>6</w:t>
      </w:r>
      <w:r w:rsidR="00E45AB0" w:rsidRPr="00E45AB0">
        <w:rPr>
          <w:rFonts w:ascii="Sassoon Primary Std" w:hAnsi="Sassoon Primary Std"/>
          <w:b/>
          <w:bCs/>
          <w:color w:val="auto"/>
        </w:rPr>
        <w:t>0,000</w:t>
      </w:r>
    </w:p>
    <w:tbl>
      <w:tblPr>
        <w:tblW w:w="5000" w:type="pct"/>
        <w:tblCellMar>
          <w:left w:w="10" w:type="dxa"/>
          <w:right w:w="10" w:type="dxa"/>
        </w:tblCellMar>
        <w:tblLook w:val="04A0" w:firstRow="1" w:lastRow="0" w:firstColumn="1" w:lastColumn="0" w:noHBand="0" w:noVBand="1"/>
      </w:tblPr>
      <w:tblGrid>
        <w:gridCol w:w="3256"/>
        <w:gridCol w:w="4110"/>
        <w:gridCol w:w="2120"/>
      </w:tblGrid>
      <w:tr w:rsidR="00E66558" w:rsidRPr="00750662" w14:paraId="2A7D5528" w14:textId="77777777" w:rsidTr="00750662">
        <w:tc>
          <w:tcPr>
            <w:tcW w:w="325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Pr="00750662" w:rsidRDefault="009D71E8">
            <w:pPr>
              <w:pStyle w:val="TableHeader"/>
              <w:jc w:val="left"/>
              <w:rPr>
                <w:rFonts w:ascii="Sassoon Primary Std" w:hAnsi="Sassoon Primary Std"/>
              </w:rPr>
            </w:pPr>
            <w:r w:rsidRPr="00750662">
              <w:rPr>
                <w:rFonts w:ascii="Sassoon Primary Std" w:hAnsi="Sassoon Primary Std"/>
              </w:rPr>
              <w:t>Activity</w:t>
            </w:r>
          </w:p>
        </w:tc>
        <w:tc>
          <w:tcPr>
            <w:tcW w:w="411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Pr="00750662" w:rsidRDefault="009D71E8">
            <w:pPr>
              <w:pStyle w:val="TableHeader"/>
              <w:jc w:val="left"/>
              <w:rPr>
                <w:rFonts w:ascii="Sassoon Primary Std" w:hAnsi="Sassoon Primary Std"/>
              </w:rPr>
            </w:pPr>
            <w:r w:rsidRPr="00750662">
              <w:rPr>
                <w:rFonts w:ascii="Sassoon Primary Std" w:hAnsi="Sassoon Primary Std"/>
              </w:rPr>
              <w:t>Evidence that supports this approach</w:t>
            </w:r>
          </w:p>
        </w:tc>
        <w:tc>
          <w:tcPr>
            <w:tcW w:w="212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Pr="00750662" w:rsidRDefault="009D71E8">
            <w:pPr>
              <w:pStyle w:val="TableHeader"/>
              <w:jc w:val="left"/>
              <w:rPr>
                <w:rFonts w:ascii="Sassoon Primary Std" w:hAnsi="Sassoon Primary Std"/>
              </w:rPr>
            </w:pPr>
            <w:r w:rsidRPr="00750662">
              <w:rPr>
                <w:rFonts w:ascii="Sassoon Primary Std" w:hAnsi="Sassoon Primary Std"/>
              </w:rPr>
              <w:t>Challenge number(s) addressed</w:t>
            </w:r>
          </w:p>
        </w:tc>
      </w:tr>
      <w:tr w:rsidR="00E66558" w:rsidRPr="00750662" w14:paraId="2A7D552C" w14:textId="77777777" w:rsidTr="00C31509">
        <w:tc>
          <w:tcPr>
            <w:tcW w:w="325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7D5529" w14:textId="1CF6E015" w:rsidR="00E66558" w:rsidRPr="00750662" w:rsidRDefault="0085261A">
            <w:pPr>
              <w:pStyle w:val="TableRow"/>
              <w:rPr>
                <w:rFonts w:ascii="Sassoon Primary Std" w:hAnsi="Sassoon Primary Std"/>
                <w:sz w:val="22"/>
                <w:szCs w:val="22"/>
              </w:rPr>
            </w:pPr>
            <w:r w:rsidRPr="00750662">
              <w:rPr>
                <w:rFonts w:ascii="Sassoon Primary Std" w:hAnsi="Sassoon Primary Std"/>
                <w:sz w:val="22"/>
                <w:szCs w:val="22"/>
              </w:rPr>
              <w:t>improve listening, narrative and vocabulary skills for disadvantaged pupils who have relatively low spoken language skills.</w:t>
            </w:r>
          </w:p>
        </w:tc>
        <w:tc>
          <w:tcPr>
            <w:tcW w:w="411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E0CF237" w14:textId="77777777" w:rsidR="00E66558" w:rsidRPr="00750662" w:rsidRDefault="0085261A">
            <w:pPr>
              <w:pStyle w:val="TableRowCentered"/>
              <w:jc w:val="left"/>
              <w:rPr>
                <w:rFonts w:ascii="Sassoon Primary Std" w:hAnsi="Sassoon Primary Std"/>
                <w:sz w:val="22"/>
                <w:szCs w:val="22"/>
              </w:rPr>
            </w:pPr>
            <w:r w:rsidRPr="00750662">
              <w:rPr>
                <w:rFonts w:ascii="Sassoon Primary Std" w:hAnsi="Sassoon Primary Std"/>
                <w:sz w:val="22"/>
                <w:szCs w:val="22"/>
              </w:rPr>
              <w:t>Oral language interventions can have a positive impact on pupils’ language skills. Approaches that focus on speaking, listening and a combination of the two show positive impacts on attainment:</w:t>
            </w:r>
          </w:p>
          <w:p w14:paraId="2A7D552A" w14:textId="57C52A01" w:rsidR="0085261A" w:rsidRPr="00750662" w:rsidRDefault="00000000">
            <w:pPr>
              <w:pStyle w:val="TableRowCentered"/>
              <w:jc w:val="left"/>
              <w:rPr>
                <w:rFonts w:ascii="Sassoon Primary Std" w:hAnsi="Sassoon Primary Std"/>
                <w:sz w:val="22"/>
                <w:szCs w:val="22"/>
              </w:rPr>
            </w:pPr>
            <w:hyperlink r:id="rId12" w:history="1">
              <w:r w:rsidR="0085261A" w:rsidRPr="00750662">
                <w:rPr>
                  <w:rStyle w:val="Hyperlink"/>
                  <w:rFonts w:ascii="Sassoon Primary Std" w:hAnsi="Sassoon Primary Std"/>
                  <w:sz w:val="22"/>
                  <w:szCs w:val="22"/>
                </w:rPr>
                <w:t>EEF ORAL LANGUAGE</w:t>
              </w:r>
            </w:hyperlink>
          </w:p>
        </w:tc>
        <w:tc>
          <w:tcPr>
            <w:tcW w:w="212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7D552B" w14:textId="36E49165" w:rsidR="00E66558" w:rsidRPr="00750662" w:rsidRDefault="0085261A">
            <w:pPr>
              <w:pStyle w:val="TableRowCentered"/>
              <w:jc w:val="left"/>
              <w:rPr>
                <w:rFonts w:ascii="Sassoon Primary Std" w:hAnsi="Sassoon Primary Std"/>
                <w:sz w:val="22"/>
                <w:szCs w:val="22"/>
              </w:rPr>
            </w:pPr>
            <w:r w:rsidRPr="00750662">
              <w:rPr>
                <w:rFonts w:ascii="Sassoon Primary Std" w:hAnsi="Sassoon Primary Std"/>
                <w:sz w:val="22"/>
                <w:szCs w:val="22"/>
              </w:rPr>
              <w:t>1, 2, 3</w:t>
            </w:r>
          </w:p>
        </w:tc>
      </w:tr>
      <w:tr w:rsidR="00E66558" w:rsidRPr="00750662" w14:paraId="2A7D5530" w14:textId="77777777" w:rsidTr="00C31509">
        <w:tc>
          <w:tcPr>
            <w:tcW w:w="32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7D552D" w14:textId="5468C96C" w:rsidR="00E66558" w:rsidRPr="00750662" w:rsidRDefault="00F232CE">
            <w:pPr>
              <w:pStyle w:val="TableRow"/>
              <w:rPr>
                <w:rFonts w:ascii="Sassoon Primary Std" w:hAnsi="Sassoon Primary Std"/>
                <w:i/>
                <w:sz w:val="22"/>
                <w:szCs w:val="22"/>
              </w:rPr>
            </w:pPr>
            <w:r w:rsidRPr="00750662">
              <w:rPr>
                <w:rFonts w:ascii="Sassoon Primary Std" w:hAnsi="Sassoon Primary Std"/>
                <w:sz w:val="22"/>
                <w:szCs w:val="22"/>
              </w:rPr>
              <w:t xml:space="preserve">Additional phonics sessions targeted at disadvantaged pupils who require further phonics support. With a named </w:t>
            </w:r>
            <w:r w:rsidRPr="00750662">
              <w:rPr>
                <w:rFonts w:ascii="Sassoon Primary Std" w:hAnsi="Sassoon Primary Std"/>
                <w:sz w:val="22"/>
                <w:szCs w:val="22"/>
              </w:rPr>
              <w:lastRenderedPageBreak/>
              <w:t>adult leading phonic intervention</w:t>
            </w:r>
          </w:p>
        </w:tc>
        <w:tc>
          <w:tcPr>
            <w:tcW w:w="41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A45C3D1" w14:textId="77777777" w:rsidR="00E66558" w:rsidRPr="00750662" w:rsidRDefault="00F232CE">
            <w:pPr>
              <w:pStyle w:val="TableRowCentered"/>
              <w:jc w:val="left"/>
              <w:rPr>
                <w:rFonts w:ascii="Sassoon Primary Std" w:hAnsi="Sassoon Primary Std"/>
                <w:sz w:val="22"/>
                <w:szCs w:val="22"/>
              </w:rPr>
            </w:pPr>
            <w:r w:rsidRPr="00750662">
              <w:rPr>
                <w:rFonts w:ascii="Sassoon Primary Std" w:hAnsi="Sassoon Primary Std"/>
                <w:sz w:val="22"/>
                <w:szCs w:val="22"/>
              </w:rPr>
              <w:lastRenderedPageBreak/>
              <w:t xml:space="preserve">Phonics approaches have a strong evidence base indicating a positive impact on pupils, particularly from disadvantaged backgrounds. Targeted phonics </w:t>
            </w:r>
            <w:r w:rsidRPr="00750662">
              <w:rPr>
                <w:rFonts w:ascii="Sassoon Primary Std" w:hAnsi="Sassoon Primary Std"/>
                <w:sz w:val="22"/>
                <w:szCs w:val="22"/>
              </w:rPr>
              <w:lastRenderedPageBreak/>
              <w:t>interventions have been shown to be more effective when delivered as regular sessions over a period up to 12 weeks:</w:t>
            </w:r>
          </w:p>
          <w:p w14:paraId="7B377E20" w14:textId="77777777" w:rsidR="00F232CE" w:rsidRPr="00750662" w:rsidRDefault="00F232CE">
            <w:pPr>
              <w:pStyle w:val="TableRowCentered"/>
              <w:jc w:val="left"/>
              <w:rPr>
                <w:rFonts w:ascii="Sassoon Primary Std" w:hAnsi="Sassoon Primary Std"/>
                <w:sz w:val="22"/>
                <w:szCs w:val="22"/>
              </w:rPr>
            </w:pPr>
          </w:p>
          <w:p w14:paraId="2A7D552E" w14:textId="51F72489" w:rsidR="00F232CE" w:rsidRPr="00750662" w:rsidRDefault="00000000">
            <w:pPr>
              <w:pStyle w:val="TableRowCentered"/>
              <w:jc w:val="left"/>
              <w:rPr>
                <w:rFonts w:ascii="Sassoon Primary Std" w:hAnsi="Sassoon Primary Std"/>
                <w:sz w:val="22"/>
                <w:szCs w:val="22"/>
              </w:rPr>
            </w:pPr>
            <w:hyperlink r:id="rId13" w:history="1">
              <w:r w:rsidR="00F232CE" w:rsidRPr="00750662">
                <w:rPr>
                  <w:rStyle w:val="Hyperlink"/>
                  <w:rFonts w:ascii="Sassoon Primary Std" w:hAnsi="Sassoon Primary Std"/>
                  <w:sz w:val="22"/>
                  <w:szCs w:val="22"/>
                </w:rPr>
                <w:t>PHONICS</w:t>
              </w:r>
            </w:hyperlink>
          </w:p>
        </w:tc>
        <w:tc>
          <w:tcPr>
            <w:tcW w:w="21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7D552F" w14:textId="2E76FC4E" w:rsidR="00E66558" w:rsidRPr="00750662" w:rsidRDefault="00F232CE">
            <w:pPr>
              <w:pStyle w:val="TableRowCentered"/>
              <w:jc w:val="left"/>
              <w:rPr>
                <w:rFonts w:ascii="Sassoon Primary Std" w:hAnsi="Sassoon Primary Std"/>
                <w:sz w:val="22"/>
                <w:szCs w:val="22"/>
              </w:rPr>
            </w:pPr>
            <w:r w:rsidRPr="00750662">
              <w:rPr>
                <w:rFonts w:ascii="Sassoon Primary Std" w:hAnsi="Sassoon Primary Std"/>
                <w:sz w:val="22"/>
                <w:szCs w:val="22"/>
              </w:rPr>
              <w:lastRenderedPageBreak/>
              <w:t>2</w:t>
            </w:r>
          </w:p>
        </w:tc>
      </w:tr>
      <w:tr w:rsidR="00F232CE" w:rsidRPr="00750662" w14:paraId="7EFB5037" w14:textId="77777777" w:rsidTr="00C31509">
        <w:tc>
          <w:tcPr>
            <w:tcW w:w="32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923710" w14:textId="680F72FF" w:rsidR="00F232CE" w:rsidRPr="00750662" w:rsidRDefault="00F232CE">
            <w:pPr>
              <w:pStyle w:val="TableRow"/>
              <w:rPr>
                <w:rFonts w:ascii="Sassoon Primary Std" w:hAnsi="Sassoon Primary Std"/>
                <w:sz w:val="22"/>
                <w:szCs w:val="22"/>
              </w:rPr>
            </w:pPr>
            <w:r w:rsidRPr="00750662">
              <w:rPr>
                <w:rFonts w:ascii="Sassoon Primary Std" w:hAnsi="Sassoon Primary Std"/>
                <w:sz w:val="22"/>
                <w:szCs w:val="22"/>
              </w:rPr>
              <w:t>Teaching Team training to enable targeted interventions within the classroom to ensure effective challenge from starting points.</w:t>
            </w:r>
          </w:p>
        </w:tc>
        <w:tc>
          <w:tcPr>
            <w:tcW w:w="41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B99D6C" w14:textId="77777777" w:rsidR="00F232CE" w:rsidRPr="00750662" w:rsidRDefault="00000000">
            <w:pPr>
              <w:pStyle w:val="TableRowCentered"/>
              <w:jc w:val="left"/>
              <w:rPr>
                <w:rFonts w:ascii="Sassoon Primary Std" w:hAnsi="Sassoon Primary Std"/>
                <w:sz w:val="22"/>
                <w:szCs w:val="22"/>
              </w:rPr>
            </w:pPr>
            <w:hyperlink r:id="rId14" w:history="1">
              <w:r w:rsidR="00F232CE" w:rsidRPr="00750662">
                <w:rPr>
                  <w:rStyle w:val="Hyperlink"/>
                  <w:rFonts w:ascii="Sassoon Primary Std" w:hAnsi="Sassoon Primary Std"/>
                  <w:sz w:val="22"/>
                  <w:szCs w:val="22"/>
                </w:rPr>
                <w:t>MAKING BEST USE OF TEACHING ASSISTANTS</w:t>
              </w:r>
            </w:hyperlink>
          </w:p>
          <w:p w14:paraId="2657071A" w14:textId="50B9BE34" w:rsidR="00F232CE" w:rsidRPr="00750662" w:rsidRDefault="00F232CE">
            <w:pPr>
              <w:pStyle w:val="TableRowCentered"/>
              <w:jc w:val="left"/>
              <w:rPr>
                <w:rFonts w:ascii="Sassoon Primary Std" w:hAnsi="Sassoon Primary Std"/>
                <w:sz w:val="22"/>
                <w:szCs w:val="22"/>
              </w:rPr>
            </w:pPr>
            <w:r w:rsidRPr="00750662">
              <w:rPr>
                <w:rFonts w:ascii="Sassoon Primary Std" w:hAnsi="Sassoon Primary Std"/>
                <w:sz w:val="22"/>
                <w:szCs w:val="22"/>
              </w:rPr>
              <w:t>identifies that research on Tas delivering targeted intervention in one-to-one small group settings shows a consistent impact on attainment of approximately three to four additional months’ progress EEF- Teaching Assistants can provide a large positive impact on learner outcomes.</w:t>
            </w:r>
          </w:p>
        </w:tc>
        <w:tc>
          <w:tcPr>
            <w:tcW w:w="21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B84350" w14:textId="35B8D2FD" w:rsidR="00F232CE" w:rsidRPr="00750662" w:rsidRDefault="00F232CE">
            <w:pPr>
              <w:pStyle w:val="TableRowCentered"/>
              <w:jc w:val="left"/>
              <w:rPr>
                <w:rFonts w:ascii="Sassoon Primary Std" w:hAnsi="Sassoon Primary Std"/>
                <w:sz w:val="22"/>
                <w:szCs w:val="22"/>
              </w:rPr>
            </w:pPr>
            <w:r w:rsidRPr="00750662">
              <w:rPr>
                <w:rFonts w:ascii="Sassoon Primary Std" w:hAnsi="Sassoon Primary Std"/>
                <w:sz w:val="22"/>
                <w:szCs w:val="22"/>
              </w:rPr>
              <w:t xml:space="preserve">1, 2, 3, 4, </w:t>
            </w:r>
          </w:p>
        </w:tc>
      </w:tr>
    </w:tbl>
    <w:p w14:paraId="2A7D5531" w14:textId="77777777" w:rsidR="00E66558" w:rsidRPr="00750662" w:rsidRDefault="00E66558" w:rsidP="00AA355B">
      <w:pPr>
        <w:rPr>
          <w:rFonts w:ascii="Sassoon Primary Std" w:hAnsi="Sassoon Primary Std"/>
        </w:rPr>
      </w:pPr>
    </w:p>
    <w:p w14:paraId="7A898D39" w14:textId="2B612DDB" w:rsidR="00975826" w:rsidRPr="00750662" w:rsidRDefault="00975826">
      <w:pPr>
        <w:suppressAutoHyphens w:val="0"/>
        <w:spacing w:after="0" w:line="240" w:lineRule="auto"/>
        <w:rPr>
          <w:rFonts w:ascii="Sassoon Primary Std" w:hAnsi="Sassoon Primary Std"/>
          <w:b/>
          <w:bCs/>
          <w:color w:val="104F75"/>
          <w:sz w:val="28"/>
          <w:szCs w:val="28"/>
        </w:rPr>
      </w:pPr>
    </w:p>
    <w:p w14:paraId="2A7D5532" w14:textId="21A639B9" w:rsidR="00E66558" w:rsidRPr="00750662" w:rsidRDefault="009D71E8" w:rsidP="00AA355B">
      <w:pPr>
        <w:pStyle w:val="Heading3"/>
        <w:rPr>
          <w:rFonts w:ascii="Sassoon Primary Std" w:hAnsi="Sassoon Primary Std"/>
        </w:rPr>
      </w:pPr>
      <w:r w:rsidRPr="00750662">
        <w:rPr>
          <w:rFonts w:ascii="Sassoon Primary Std" w:hAnsi="Sassoon Primary Std"/>
        </w:rPr>
        <w:t xml:space="preserve">Wider strategies </w:t>
      </w:r>
    </w:p>
    <w:p w14:paraId="2A7D5533" w14:textId="698F97E6" w:rsidR="00E66558" w:rsidRPr="00C31509" w:rsidRDefault="009D71E8">
      <w:pPr>
        <w:spacing w:before="240" w:after="120"/>
        <w:rPr>
          <w:rFonts w:ascii="Sassoon Primary Std" w:hAnsi="Sassoon Primary Std"/>
          <w:b/>
          <w:bCs/>
          <w:color w:val="auto"/>
        </w:rPr>
      </w:pPr>
      <w:r w:rsidRPr="00C31509">
        <w:rPr>
          <w:rFonts w:ascii="Sassoon Primary Std" w:hAnsi="Sassoon Primary Std"/>
          <w:b/>
          <w:bCs/>
          <w:color w:val="auto"/>
        </w:rPr>
        <w:t>Budgeted cost: £</w:t>
      </w:r>
      <w:r w:rsidR="007E274E">
        <w:rPr>
          <w:rFonts w:ascii="Sassoon Primary Std" w:hAnsi="Sassoon Primary Std"/>
          <w:b/>
          <w:bCs/>
          <w:color w:val="auto"/>
        </w:rPr>
        <w:t>38</w:t>
      </w:r>
      <w:r w:rsidR="00C31509" w:rsidRPr="00C31509">
        <w:rPr>
          <w:rFonts w:ascii="Sassoon Primary Std" w:hAnsi="Sassoon Primary Std"/>
          <w:b/>
          <w:bCs/>
          <w:color w:val="auto"/>
        </w:rPr>
        <w:t>,</w:t>
      </w:r>
      <w:r w:rsidR="007E274E">
        <w:rPr>
          <w:rFonts w:ascii="Sassoon Primary Std" w:hAnsi="Sassoon Primary Std"/>
          <w:b/>
          <w:bCs/>
          <w:color w:val="auto"/>
        </w:rPr>
        <w:t>873</w:t>
      </w:r>
    </w:p>
    <w:tbl>
      <w:tblPr>
        <w:tblW w:w="5153" w:type="pct"/>
        <w:tblCellMar>
          <w:left w:w="10" w:type="dxa"/>
          <w:right w:w="10" w:type="dxa"/>
        </w:tblCellMar>
        <w:tblLook w:val="04A0" w:firstRow="1" w:lastRow="0" w:firstColumn="1" w:lastColumn="0" w:noHBand="0" w:noVBand="1"/>
      </w:tblPr>
      <w:tblGrid>
        <w:gridCol w:w="2688"/>
        <w:gridCol w:w="4254"/>
        <w:gridCol w:w="2544"/>
        <w:gridCol w:w="290"/>
      </w:tblGrid>
      <w:tr w:rsidR="00E66558" w:rsidRPr="00750662" w14:paraId="2A7D5537" w14:textId="77777777" w:rsidTr="00C31509">
        <w:tc>
          <w:tcPr>
            <w:tcW w:w="2688" w:type="dxa"/>
            <w:tcBorders>
              <w:top w:val="single" w:sz="4" w:space="0" w:color="000000"/>
              <w:left w:val="single" w:sz="4" w:space="0" w:color="000000"/>
              <w:bottom w:val="single" w:sz="4" w:space="0" w:color="auto"/>
              <w:right w:val="single" w:sz="4" w:space="0" w:color="000000"/>
            </w:tcBorders>
            <w:shd w:val="clear" w:color="auto" w:fill="CFDCE3"/>
            <w:tcMar>
              <w:top w:w="0" w:type="dxa"/>
              <w:left w:w="108" w:type="dxa"/>
              <w:bottom w:w="0" w:type="dxa"/>
              <w:right w:w="108" w:type="dxa"/>
            </w:tcMar>
          </w:tcPr>
          <w:p w14:paraId="2A7D5534" w14:textId="77777777" w:rsidR="00E66558" w:rsidRPr="00750662" w:rsidRDefault="009D71E8">
            <w:pPr>
              <w:pStyle w:val="TableHeader"/>
              <w:jc w:val="left"/>
              <w:rPr>
                <w:rFonts w:ascii="Sassoon Primary Std" w:hAnsi="Sassoon Primary Std"/>
              </w:rPr>
            </w:pPr>
            <w:r w:rsidRPr="00750662">
              <w:rPr>
                <w:rFonts w:ascii="Sassoon Primary Std" w:hAnsi="Sassoon Primary Std"/>
              </w:rPr>
              <w:t>Activity</w:t>
            </w:r>
          </w:p>
        </w:tc>
        <w:tc>
          <w:tcPr>
            <w:tcW w:w="4254" w:type="dxa"/>
            <w:tcBorders>
              <w:top w:val="single" w:sz="4" w:space="0" w:color="000000"/>
              <w:left w:val="single" w:sz="4" w:space="0" w:color="000000"/>
              <w:bottom w:val="single" w:sz="4" w:space="0" w:color="auto"/>
              <w:right w:val="single" w:sz="4" w:space="0" w:color="000000"/>
            </w:tcBorders>
            <w:shd w:val="clear" w:color="auto" w:fill="CFDCE3"/>
            <w:tcMar>
              <w:top w:w="0" w:type="dxa"/>
              <w:left w:w="108" w:type="dxa"/>
              <w:bottom w:w="0" w:type="dxa"/>
              <w:right w:w="108" w:type="dxa"/>
            </w:tcMar>
          </w:tcPr>
          <w:p w14:paraId="2A7D5535" w14:textId="77777777" w:rsidR="00E66558" w:rsidRPr="00750662" w:rsidRDefault="009D71E8">
            <w:pPr>
              <w:pStyle w:val="TableHeader"/>
              <w:jc w:val="left"/>
              <w:rPr>
                <w:rFonts w:ascii="Sassoon Primary Std" w:hAnsi="Sassoon Primary Std"/>
              </w:rPr>
            </w:pPr>
            <w:r w:rsidRPr="00750662">
              <w:rPr>
                <w:rFonts w:ascii="Sassoon Primary Std" w:hAnsi="Sassoon Primary Std"/>
              </w:rPr>
              <w:t>Evidence that supports this approach</w:t>
            </w:r>
          </w:p>
        </w:tc>
        <w:tc>
          <w:tcPr>
            <w:tcW w:w="2834" w:type="dxa"/>
            <w:gridSpan w:val="2"/>
            <w:tcBorders>
              <w:top w:val="single" w:sz="4" w:space="0" w:color="000000"/>
              <w:left w:val="single" w:sz="4" w:space="0" w:color="000000"/>
              <w:bottom w:val="single" w:sz="4" w:space="0" w:color="auto"/>
              <w:right w:val="single" w:sz="4" w:space="0" w:color="000000"/>
            </w:tcBorders>
            <w:shd w:val="clear" w:color="auto" w:fill="CFDCE3"/>
            <w:tcMar>
              <w:top w:w="0" w:type="dxa"/>
              <w:left w:w="108" w:type="dxa"/>
              <w:bottom w:w="0" w:type="dxa"/>
              <w:right w:w="108" w:type="dxa"/>
            </w:tcMar>
          </w:tcPr>
          <w:p w14:paraId="2A7D5536" w14:textId="77777777" w:rsidR="00E66558" w:rsidRPr="00750662" w:rsidRDefault="009D71E8">
            <w:pPr>
              <w:pStyle w:val="TableHeader"/>
              <w:jc w:val="left"/>
              <w:rPr>
                <w:rFonts w:ascii="Sassoon Primary Std" w:hAnsi="Sassoon Primary Std"/>
              </w:rPr>
            </w:pPr>
            <w:r w:rsidRPr="00750662">
              <w:rPr>
                <w:rFonts w:ascii="Sassoon Primary Std" w:hAnsi="Sassoon Primary Std"/>
              </w:rPr>
              <w:t>Challenge number(s) addressed</w:t>
            </w:r>
          </w:p>
        </w:tc>
      </w:tr>
      <w:tr w:rsidR="00E66558" w:rsidRPr="00750662" w14:paraId="2A7D553B" w14:textId="77777777" w:rsidTr="00C31509">
        <w:tc>
          <w:tcPr>
            <w:tcW w:w="2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7D5538" w14:textId="4D649329" w:rsidR="00E66558" w:rsidRPr="00750662" w:rsidRDefault="00975826">
            <w:pPr>
              <w:pStyle w:val="TableRow"/>
              <w:rPr>
                <w:rFonts w:ascii="Sassoon Primary Std" w:hAnsi="Sassoon Primary Std"/>
                <w:sz w:val="22"/>
                <w:szCs w:val="22"/>
              </w:rPr>
            </w:pPr>
            <w:r w:rsidRPr="00750662">
              <w:rPr>
                <w:rFonts w:ascii="Sassoon Primary Std" w:hAnsi="Sassoon Primary Std"/>
                <w:sz w:val="22"/>
                <w:szCs w:val="22"/>
              </w:rPr>
              <w:t>Procuring IT equipment that is serviceable to the pupils</w:t>
            </w:r>
          </w:p>
        </w:tc>
        <w:tc>
          <w:tcPr>
            <w:tcW w:w="425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D10249" w14:textId="640B4CF5" w:rsidR="00E66558" w:rsidRDefault="00FE334B">
            <w:pPr>
              <w:pStyle w:val="TableRowCentered"/>
              <w:jc w:val="left"/>
              <w:rPr>
                <w:rFonts w:ascii="Sassoon Primary Std" w:hAnsi="Sassoon Primary Std"/>
                <w:sz w:val="22"/>
                <w:szCs w:val="22"/>
              </w:rPr>
            </w:pPr>
            <w:r w:rsidRPr="00FE334B">
              <w:rPr>
                <w:rFonts w:ascii="Sassoon Primary Std" w:hAnsi="Sassoon Primary Std"/>
                <w:sz w:val="22"/>
                <w:szCs w:val="22"/>
              </w:rPr>
              <w:t>Digital technology is driving extraordinary global changes that some are calling the Fourth Industrial Revolution.</w:t>
            </w:r>
            <w:hyperlink r:id="rId15" w:anchor="fn:1" w:history="1">
              <w:r w:rsidRPr="00FE334B">
                <w:rPr>
                  <w:rStyle w:val="Hyperlink"/>
                  <w:rFonts w:ascii="Sassoon Primary Std" w:hAnsi="Sassoon Primary Std"/>
                  <w:sz w:val="22"/>
                  <w:szCs w:val="22"/>
                  <w:vertAlign w:val="superscript"/>
                </w:rPr>
                <w:t>[footnote 1]</w:t>
              </w:r>
            </w:hyperlink>
            <w:r w:rsidRPr="00FE334B">
              <w:rPr>
                <w:rFonts w:ascii="Sassoon Primary Std" w:hAnsi="Sassoon Primary Std"/>
                <w:sz w:val="22"/>
                <w:szCs w:val="22"/>
              </w:rPr>
              <w:t> Navigating these changes effectively and safely requires a significant understanding of digital literacy, information technology and computer science. This knowledge is also crucial if business, industry and individuals are to exploit the opportunities offered by this revolution. The national curriculum makes it clear that computing is mandatory at key stages 1 to 4 and that ‘a high-quality computing education equips pupils to use computational thinking and creativity to understand and change the world’</w:t>
            </w:r>
          </w:p>
          <w:p w14:paraId="4796EB8F" w14:textId="0957E175" w:rsidR="00FE334B" w:rsidRPr="00FE334B" w:rsidRDefault="00000000" w:rsidP="00FE334B">
            <w:pPr>
              <w:pStyle w:val="TableRowCentered"/>
              <w:numPr>
                <w:ilvl w:val="0"/>
                <w:numId w:val="30"/>
              </w:numPr>
              <w:jc w:val="left"/>
              <w:rPr>
                <w:rFonts w:ascii="Sassoon Primary Std" w:hAnsi="Sassoon Primary Std"/>
                <w:sz w:val="22"/>
                <w:szCs w:val="22"/>
              </w:rPr>
            </w:pPr>
            <w:hyperlink r:id="rId16" w:history="1">
              <w:r w:rsidR="00FE334B" w:rsidRPr="00FE334B">
                <w:rPr>
                  <w:rStyle w:val="Hyperlink"/>
                  <w:rFonts w:ascii="Sassoon Primary Std" w:hAnsi="Sassoon Primary Std"/>
                  <w:sz w:val="22"/>
                  <w:szCs w:val="22"/>
                </w:rPr>
                <w:t>‘Regulation for the Fourth Industrial Revolution’</w:t>
              </w:r>
            </w:hyperlink>
            <w:r w:rsidR="00FE334B" w:rsidRPr="00FE334B">
              <w:rPr>
                <w:rFonts w:ascii="Sassoon Primary Std" w:hAnsi="Sassoon Primary Std"/>
                <w:sz w:val="22"/>
                <w:szCs w:val="22"/>
              </w:rPr>
              <w:t>, Department for Business, Energy and Industrial Strategy, June 2019; K Schwab, </w:t>
            </w:r>
            <w:hyperlink r:id="rId17" w:history="1">
              <w:r w:rsidR="00FE334B" w:rsidRPr="00FE334B">
                <w:rPr>
                  <w:rStyle w:val="Hyperlink"/>
                  <w:rFonts w:ascii="Sassoon Primary Std" w:hAnsi="Sassoon Primary Std"/>
                  <w:sz w:val="22"/>
                  <w:szCs w:val="22"/>
                </w:rPr>
                <w:t>‘The Fourth Industrial Revolution: what it means and how to respond’</w:t>
              </w:r>
            </w:hyperlink>
            <w:r w:rsidR="00FE334B" w:rsidRPr="00FE334B">
              <w:rPr>
                <w:rFonts w:ascii="Sassoon Primary Std" w:hAnsi="Sassoon Primary Std"/>
                <w:sz w:val="22"/>
                <w:szCs w:val="22"/>
              </w:rPr>
              <w:t>, World Economic Forum, January 2016. </w:t>
            </w:r>
            <w:hyperlink r:id="rId18" w:anchor="fnref:1" w:history="1">
              <w:r w:rsidR="00FE334B" w:rsidRPr="00FE334B">
                <w:rPr>
                  <w:rStyle w:val="Hyperlink"/>
                  <w:rFonts w:ascii="Cambria Math" w:hAnsi="Cambria Math" w:cs="Cambria Math"/>
                  <w:sz w:val="22"/>
                  <w:szCs w:val="22"/>
                </w:rPr>
                <w:t>↩</w:t>
              </w:r>
            </w:hyperlink>
          </w:p>
          <w:p w14:paraId="00D07FF5" w14:textId="77777777" w:rsidR="00FE334B" w:rsidRDefault="00FE334B">
            <w:pPr>
              <w:pStyle w:val="TableRowCentered"/>
              <w:jc w:val="left"/>
              <w:rPr>
                <w:rFonts w:ascii="Sassoon Primary Std" w:hAnsi="Sassoon Primary Std"/>
                <w:sz w:val="22"/>
                <w:szCs w:val="22"/>
              </w:rPr>
            </w:pPr>
          </w:p>
          <w:p w14:paraId="2A7D5539" w14:textId="6A451AF8" w:rsidR="00FE334B" w:rsidRPr="00750662" w:rsidRDefault="00000000">
            <w:pPr>
              <w:pStyle w:val="TableRowCentered"/>
              <w:jc w:val="left"/>
              <w:rPr>
                <w:rFonts w:ascii="Sassoon Primary Std" w:hAnsi="Sassoon Primary Std"/>
                <w:sz w:val="22"/>
                <w:szCs w:val="22"/>
              </w:rPr>
            </w:pPr>
            <w:hyperlink r:id="rId19" w:history="1">
              <w:r w:rsidR="00FE334B" w:rsidRPr="00FE334B">
                <w:rPr>
                  <w:rStyle w:val="Hyperlink"/>
                  <w:rFonts w:ascii="Sassoon Primary Std" w:hAnsi="Sassoon Primary Std"/>
                  <w:sz w:val="22"/>
                  <w:szCs w:val="22"/>
                </w:rPr>
                <w:t>DFE COMPUTING RESEARCH</w:t>
              </w:r>
            </w:hyperlink>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7D553A" w14:textId="26DE1FFA" w:rsidR="00E66558" w:rsidRPr="00750662" w:rsidRDefault="00975826">
            <w:pPr>
              <w:pStyle w:val="TableRowCentered"/>
              <w:jc w:val="left"/>
              <w:rPr>
                <w:rFonts w:ascii="Sassoon Primary Std" w:hAnsi="Sassoon Primary Std"/>
                <w:sz w:val="22"/>
                <w:szCs w:val="22"/>
              </w:rPr>
            </w:pPr>
            <w:r w:rsidRPr="00750662">
              <w:rPr>
                <w:rFonts w:ascii="Sassoon Primary Std" w:hAnsi="Sassoon Primary Std"/>
                <w:sz w:val="22"/>
                <w:szCs w:val="22"/>
              </w:rPr>
              <w:t>1, 2, 3, 4, 5, 6, 7</w:t>
            </w:r>
          </w:p>
        </w:tc>
      </w:tr>
      <w:tr w:rsidR="00E66558" w:rsidRPr="00750662" w14:paraId="2A7D553F" w14:textId="77777777" w:rsidTr="00C31509">
        <w:tc>
          <w:tcPr>
            <w:tcW w:w="268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53E2D" w14:textId="5E207A3C" w:rsidR="00E66558" w:rsidRPr="00750662" w:rsidRDefault="00975826">
            <w:pPr>
              <w:pStyle w:val="TableRow"/>
              <w:rPr>
                <w:rFonts w:ascii="Sassoon Primary Std" w:hAnsi="Sassoon Primary Std"/>
                <w:iCs/>
                <w:sz w:val="22"/>
                <w:szCs w:val="22"/>
              </w:rPr>
            </w:pPr>
            <w:r w:rsidRPr="00750662">
              <w:rPr>
                <w:rFonts w:ascii="Sassoon Primary Std" w:hAnsi="Sassoon Primary Std"/>
                <w:iCs/>
                <w:sz w:val="22"/>
                <w:szCs w:val="22"/>
              </w:rPr>
              <w:t>Training for Attendance Lead to implement the new criteria</w:t>
            </w:r>
          </w:p>
          <w:p w14:paraId="46A68F75" w14:textId="2F1F8520" w:rsidR="00975826" w:rsidRPr="00750662" w:rsidRDefault="00000000">
            <w:pPr>
              <w:pStyle w:val="TableRow"/>
              <w:rPr>
                <w:rFonts w:ascii="Sassoon Primary Std" w:hAnsi="Sassoon Primary Std"/>
                <w:iCs/>
                <w:sz w:val="22"/>
                <w:szCs w:val="22"/>
              </w:rPr>
            </w:pPr>
            <w:hyperlink r:id="rId20" w:history="1">
              <w:r w:rsidR="001A6FCD" w:rsidRPr="00750662">
                <w:rPr>
                  <w:rStyle w:val="Hyperlink"/>
                  <w:rFonts w:ascii="Sassoon Primary Std" w:hAnsi="Sassoon Primary Std"/>
                  <w:sz w:val="22"/>
                  <w:szCs w:val="22"/>
                </w:rPr>
                <w:t>IMPROVING SCHOOL ATTENDANCE DFE</w:t>
              </w:r>
            </w:hyperlink>
          </w:p>
          <w:p w14:paraId="02110416" w14:textId="77777777" w:rsidR="001A6FCD" w:rsidRPr="00750662" w:rsidRDefault="001A6FCD">
            <w:pPr>
              <w:pStyle w:val="TableRow"/>
              <w:rPr>
                <w:rFonts w:ascii="Sassoon Primary Std" w:hAnsi="Sassoon Primary Std"/>
                <w:iCs/>
                <w:sz w:val="22"/>
                <w:szCs w:val="22"/>
              </w:rPr>
            </w:pPr>
          </w:p>
          <w:p w14:paraId="7ACAF7C2" w14:textId="77777777" w:rsidR="001A6FCD" w:rsidRPr="00750662" w:rsidRDefault="001A6FCD">
            <w:pPr>
              <w:pStyle w:val="TableRow"/>
              <w:rPr>
                <w:rFonts w:ascii="Sassoon Primary Std" w:hAnsi="Sassoon Primary Std"/>
                <w:iCs/>
                <w:sz w:val="22"/>
                <w:szCs w:val="22"/>
              </w:rPr>
            </w:pPr>
          </w:p>
          <w:p w14:paraId="2A7D553C" w14:textId="61D67171" w:rsidR="00975826" w:rsidRPr="00750662" w:rsidRDefault="00975826" w:rsidP="001A6FCD">
            <w:pPr>
              <w:pStyle w:val="TableRow"/>
              <w:ind w:left="0"/>
              <w:rPr>
                <w:rFonts w:ascii="Sassoon Primary Std" w:hAnsi="Sassoon Primary Std"/>
                <w:i/>
                <w:sz w:val="22"/>
                <w:szCs w:val="22"/>
              </w:rPr>
            </w:pPr>
            <w:r w:rsidRPr="00750662">
              <w:rPr>
                <w:rFonts w:ascii="Sassoon Primary Std" w:hAnsi="Sassoon Primary Std"/>
                <w:iCs/>
                <w:sz w:val="22"/>
                <w:szCs w:val="22"/>
              </w:rPr>
              <w:t>Recruitment of a new office member to aid release time for attendance lead.</w:t>
            </w:r>
          </w:p>
        </w:tc>
        <w:tc>
          <w:tcPr>
            <w:tcW w:w="425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42AE2" w14:textId="77777777" w:rsidR="00E66558" w:rsidRPr="00750662" w:rsidRDefault="001A6FCD">
            <w:pPr>
              <w:pStyle w:val="TableRowCentered"/>
              <w:jc w:val="left"/>
              <w:rPr>
                <w:rFonts w:ascii="Sassoon Primary Std" w:hAnsi="Sassoon Primary Std"/>
                <w:sz w:val="22"/>
                <w:szCs w:val="22"/>
              </w:rPr>
            </w:pPr>
            <w:r w:rsidRPr="00750662">
              <w:rPr>
                <w:rFonts w:ascii="Sassoon Primary Std" w:hAnsi="Sassoon Primary Std"/>
                <w:sz w:val="22"/>
                <w:szCs w:val="22"/>
              </w:rPr>
              <w:lastRenderedPageBreak/>
              <w:t>The DfE guidance has been informed by engagement with schools that have significantly reduced levels of absence and persistent absence.</w:t>
            </w:r>
          </w:p>
          <w:p w14:paraId="28527D0E" w14:textId="77777777" w:rsidR="001A6FCD" w:rsidRPr="00750662" w:rsidRDefault="001A6FCD">
            <w:pPr>
              <w:pStyle w:val="TableRowCentered"/>
              <w:jc w:val="left"/>
              <w:rPr>
                <w:rFonts w:ascii="Sassoon Primary Std" w:hAnsi="Sassoon Primary Std"/>
                <w:sz w:val="22"/>
                <w:szCs w:val="22"/>
              </w:rPr>
            </w:pPr>
          </w:p>
          <w:p w14:paraId="26A1EF2C" w14:textId="77777777" w:rsidR="001A6FCD" w:rsidRPr="00750662" w:rsidRDefault="001A6FCD">
            <w:pPr>
              <w:pStyle w:val="TableRowCentered"/>
              <w:jc w:val="left"/>
              <w:rPr>
                <w:rFonts w:ascii="Sassoon Primary Std" w:hAnsi="Sassoon Primary Std"/>
                <w:sz w:val="22"/>
                <w:szCs w:val="22"/>
              </w:rPr>
            </w:pPr>
          </w:p>
          <w:p w14:paraId="3066612D" w14:textId="77777777" w:rsidR="005D7A84" w:rsidRPr="00750662" w:rsidRDefault="005D7A84">
            <w:pPr>
              <w:pStyle w:val="TableRowCentered"/>
              <w:jc w:val="left"/>
              <w:rPr>
                <w:rFonts w:ascii="Sassoon Primary Std" w:hAnsi="Sassoon Primary Std"/>
                <w:sz w:val="22"/>
                <w:szCs w:val="22"/>
              </w:rPr>
            </w:pPr>
          </w:p>
          <w:p w14:paraId="2A7D553D" w14:textId="58E364E1" w:rsidR="001A6FCD" w:rsidRPr="00750662" w:rsidRDefault="001A6FCD">
            <w:pPr>
              <w:pStyle w:val="TableRowCentered"/>
              <w:jc w:val="left"/>
              <w:rPr>
                <w:rFonts w:ascii="Sassoon Primary Std" w:hAnsi="Sassoon Primary Std"/>
                <w:sz w:val="22"/>
                <w:szCs w:val="22"/>
              </w:rPr>
            </w:pPr>
            <w:r w:rsidRPr="00750662">
              <w:rPr>
                <w:rFonts w:ascii="Sassoon Primary Std" w:hAnsi="Sassoon Primary Std"/>
                <w:sz w:val="22"/>
                <w:szCs w:val="22"/>
              </w:rPr>
              <w:t>Good attendance in school will improve children’s attainment and progress. Pupils need to be in school to learn and achieve. There is a direct link between pupil achievement at KS2 and KS4 and attendance. Pupils with no absence are 1.6 times more likely to achieve age expected, and 4.7 times more likely to achieve more than expected, than pupils that missed 15-20 percent of all sessions, (NFER, 2015). When a child attends school on a regular basis, they take an important step towards reaching their full potential</w:t>
            </w:r>
          </w:p>
        </w:tc>
        <w:tc>
          <w:tcPr>
            <w:tcW w:w="2834"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FEB3D" w14:textId="1014BE7B" w:rsidR="00E66558" w:rsidRPr="00750662" w:rsidRDefault="005D7A84">
            <w:pPr>
              <w:pStyle w:val="TableRowCentered"/>
              <w:jc w:val="left"/>
              <w:rPr>
                <w:rFonts w:ascii="Sassoon Primary Std" w:hAnsi="Sassoon Primary Std"/>
                <w:sz w:val="22"/>
                <w:szCs w:val="22"/>
              </w:rPr>
            </w:pPr>
            <w:r w:rsidRPr="00750662">
              <w:rPr>
                <w:rFonts w:ascii="Sassoon Primary Std" w:hAnsi="Sassoon Primary Std"/>
                <w:sz w:val="22"/>
                <w:szCs w:val="22"/>
              </w:rPr>
              <w:lastRenderedPageBreak/>
              <w:t>5, 6</w:t>
            </w:r>
          </w:p>
          <w:p w14:paraId="1EEE713C" w14:textId="77777777" w:rsidR="005D7A84" w:rsidRPr="00750662" w:rsidRDefault="005D7A84">
            <w:pPr>
              <w:pStyle w:val="TableRowCentered"/>
              <w:jc w:val="left"/>
              <w:rPr>
                <w:rFonts w:ascii="Sassoon Primary Std" w:hAnsi="Sassoon Primary Std"/>
                <w:sz w:val="22"/>
                <w:szCs w:val="22"/>
              </w:rPr>
            </w:pPr>
          </w:p>
          <w:p w14:paraId="4CB9EB67" w14:textId="77777777" w:rsidR="005D7A84" w:rsidRPr="00750662" w:rsidRDefault="005D7A84">
            <w:pPr>
              <w:pStyle w:val="TableRowCentered"/>
              <w:jc w:val="left"/>
              <w:rPr>
                <w:rFonts w:ascii="Sassoon Primary Std" w:hAnsi="Sassoon Primary Std"/>
                <w:sz w:val="22"/>
                <w:szCs w:val="22"/>
              </w:rPr>
            </w:pPr>
          </w:p>
          <w:p w14:paraId="7C47222C" w14:textId="77777777" w:rsidR="005D7A84" w:rsidRPr="00750662" w:rsidRDefault="005D7A84">
            <w:pPr>
              <w:pStyle w:val="TableRowCentered"/>
              <w:jc w:val="left"/>
              <w:rPr>
                <w:rFonts w:ascii="Sassoon Primary Std" w:hAnsi="Sassoon Primary Std"/>
                <w:sz w:val="22"/>
                <w:szCs w:val="22"/>
              </w:rPr>
            </w:pPr>
          </w:p>
          <w:p w14:paraId="4E431DF1" w14:textId="77777777" w:rsidR="005D7A84" w:rsidRPr="00750662" w:rsidRDefault="005D7A84">
            <w:pPr>
              <w:pStyle w:val="TableRowCentered"/>
              <w:jc w:val="left"/>
              <w:rPr>
                <w:rFonts w:ascii="Sassoon Primary Std" w:hAnsi="Sassoon Primary Std"/>
                <w:sz w:val="22"/>
                <w:szCs w:val="22"/>
              </w:rPr>
            </w:pPr>
          </w:p>
          <w:p w14:paraId="63DDE029" w14:textId="77777777" w:rsidR="005D7A84" w:rsidRPr="00750662" w:rsidRDefault="005D7A84">
            <w:pPr>
              <w:pStyle w:val="TableRowCentered"/>
              <w:jc w:val="left"/>
              <w:rPr>
                <w:rFonts w:ascii="Sassoon Primary Std" w:hAnsi="Sassoon Primary Std"/>
                <w:sz w:val="22"/>
                <w:szCs w:val="22"/>
              </w:rPr>
            </w:pPr>
          </w:p>
          <w:p w14:paraId="0C7E88C7" w14:textId="77777777" w:rsidR="005D7A84" w:rsidRPr="00750662" w:rsidRDefault="005D7A84">
            <w:pPr>
              <w:pStyle w:val="TableRowCentered"/>
              <w:jc w:val="left"/>
              <w:rPr>
                <w:rFonts w:ascii="Sassoon Primary Std" w:hAnsi="Sassoon Primary Std"/>
                <w:sz w:val="22"/>
                <w:szCs w:val="22"/>
              </w:rPr>
            </w:pPr>
          </w:p>
          <w:p w14:paraId="6FA85B04" w14:textId="77777777" w:rsidR="005D7A84" w:rsidRPr="00750662" w:rsidRDefault="005D7A84" w:rsidP="005D7A84">
            <w:pPr>
              <w:pStyle w:val="TableRowCentered"/>
              <w:jc w:val="left"/>
              <w:rPr>
                <w:rFonts w:ascii="Sassoon Primary Std" w:hAnsi="Sassoon Primary Std"/>
                <w:sz w:val="22"/>
                <w:szCs w:val="22"/>
              </w:rPr>
            </w:pPr>
            <w:r w:rsidRPr="00750662">
              <w:rPr>
                <w:rFonts w:ascii="Sassoon Primary Std" w:hAnsi="Sassoon Primary Std"/>
                <w:sz w:val="22"/>
                <w:szCs w:val="22"/>
              </w:rPr>
              <w:t>5, 6</w:t>
            </w:r>
          </w:p>
          <w:p w14:paraId="2A7D553E" w14:textId="1175CF8F" w:rsidR="005D7A84" w:rsidRPr="00750662" w:rsidRDefault="005D7A84">
            <w:pPr>
              <w:pStyle w:val="TableRowCentered"/>
              <w:jc w:val="left"/>
              <w:rPr>
                <w:rFonts w:ascii="Sassoon Primary Std" w:hAnsi="Sassoon Primary Std"/>
                <w:sz w:val="22"/>
                <w:szCs w:val="22"/>
              </w:rPr>
            </w:pPr>
          </w:p>
        </w:tc>
      </w:tr>
      <w:tr w:rsidR="00975826" w:rsidRPr="00750662" w14:paraId="0622C4A1" w14:textId="77777777" w:rsidTr="00C31509">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6C084" w14:textId="7DB39FB9" w:rsidR="00975826" w:rsidRPr="00750662" w:rsidRDefault="001A6FCD">
            <w:pPr>
              <w:pStyle w:val="TableRow"/>
              <w:rPr>
                <w:rFonts w:ascii="Sassoon Primary Std" w:hAnsi="Sassoon Primary Std"/>
                <w:iCs/>
                <w:sz w:val="22"/>
                <w:szCs w:val="22"/>
              </w:rPr>
            </w:pPr>
            <w:r w:rsidRPr="00750662">
              <w:rPr>
                <w:rFonts w:ascii="Sassoon Primary Std" w:hAnsi="Sassoon Primary Std"/>
                <w:iCs/>
                <w:sz w:val="22"/>
                <w:szCs w:val="22"/>
              </w:rPr>
              <w:lastRenderedPageBreak/>
              <w:t>Improved strategic approach to disadvantaged pupils within school. Provision for disadvantaged pupils is significant strand on SDP Planning, implementation and evaluation of strategy in place to be more robust and embed school vision that outcomes can be improved for these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44B9D" w14:textId="4692A966" w:rsidR="00975826" w:rsidRPr="00750662" w:rsidRDefault="00000000">
            <w:pPr>
              <w:pStyle w:val="TableRowCentered"/>
              <w:jc w:val="left"/>
              <w:rPr>
                <w:rFonts w:ascii="Sassoon Primary Std" w:hAnsi="Sassoon Primary Std"/>
                <w:sz w:val="22"/>
                <w:szCs w:val="22"/>
              </w:rPr>
            </w:pPr>
            <w:hyperlink r:id="rId21" w:history="1">
              <w:r w:rsidR="005D7A84" w:rsidRPr="00750662">
                <w:rPr>
                  <w:rStyle w:val="Hyperlink"/>
                  <w:rFonts w:ascii="Sassoon Primary Std" w:hAnsi="Sassoon Primary Std"/>
                  <w:iCs/>
                  <w:sz w:val="22"/>
                  <w:szCs w:val="22"/>
                </w:rPr>
                <w:t>EEF GUIDE TO PUPIL PREMIUM</w:t>
              </w:r>
            </w:hyperlink>
            <w:r w:rsidR="005D7A84" w:rsidRPr="00750662">
              <w:rPr>
                <w:rFonts w:ascii="Sassoon Primary Std" w:hAnsi="Sassoon Primary Std"/>
                <w:iCs/>
                <w:sz w:val="22"/>
                <w:szCs w:val="22"/>
              </w:rPr>
              <w:t xml:space="preserve"> </w:t>
            </w:r>
            <w:r w:rsidR="001A6FCD" w:rsidRPr="00750662">
              <w:rPr>
                <w:rFonts w:ascii="Sassoon Primary Std" w:hAnsi="Sassoon Primary Std"/>
                <w:iCs/>
                <w:sz w:val="22"/>
                <w:szCs w:val="22"/>
              </w:rPr>
              <w:t>rightly states: ‘getting the most out of the Pupil Premium requires careful consideration and planning. Strategies for managing Pupil Premium spend must be clearly defined and responsive to the particular needs of individual schools and specific pupils. Robust, ongoing analysis and assessment is central to developing a strategy that is fit for purpose’</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5A0B3" w14:textId="13A11DDF" w:rsidR="00975826" w:rsidRPr="00750662" w:rsidRDefault="005D7A84">
            <w:pPr>
              <w:pStyle w:val="TableRowCentered"/>
              <w:jc w:val="left"/>
              <w:rPr>
                <w:rFonts w:ascii="Sassoon Primary Std" w:hAnsi="Sassoon Primary Std"/>
                <w:sz w:val="22"/>
                <w:szCs w:val="22"/>
              </w:rPr>
            </w:pPr>
            <w:r w:rsidRPr="00750662">
              <w:rPr>
                <w:rFonts w:ascii="Sassoon Primary Std" w:hAnsi="Sassoon Primary Std"/>
                <w:sz w:val="22"/>
                <w:szCs w:val="22"/>
              </w:rPr>
              <w:t>6, 7</w:t>
            </w:r>
          </w:p>
        </w:tc>
      </w:tr>
      <w:tr w:rsidR="00975826" w:rsidRPr="00750662" w14:paraId="3774DB3A" w14:textId="77777777" w:rsidTr="00C31509">
        <w:trPr>
          <w:gridAfter w:val="1"/>
          <w:wAfter w:w="290" w:type="dxa"/>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3739" w14:textId="2DF14C54" w:rsidR="00975826" w:rsidRPr="00750662" w:rsidRDefault="001A6FCD" w:rsidP="001A6FCD">
            <w:pPr>
              <w:pStyle w:val="TableRow"/>
              <w:rPr>
                <w:rFonts w:ascii="Sassoon Primary Std" w:hAnsi="Sassoon Primary Std"/>
                <w:iCs/>
                <w:sz w:val="22"/>
                <w:szCs w:val="22"/>
              </w:rPr>
            </w:pPr>
            <w:r w:rsidRPr="00750662">
              <w:rPr>
                <w:rFonts w:ascii="Sassoon Primary Std" w:hAnsi="Sassoon Primary Std"/>
                <w:sz w:val="22"/>
                <w:szCs w:val="22"/>
              </w:rPr>
              <w:t>Whole staff training on behaviour management and anti-bullying approaches with the aim of developing our school ethos and improving behaviour across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7FA2" w14:textId="77777777" w:rsidR="00975826" w:rsidRPr="00750662" w:rsidRDefault="001A6FCD" w:rsidP="001A6FCD">
            <w:pPr>
              <w:pStyle w:val="TableRowCentered"/>
              <w:jc w:val="left"/>
              <w:rPr>
                <w:rFonts w:ascii="Sassoon Primary Std" w:hAnsi="Sassoon Primary Std"/>
                <w:sz w:val="22"/>
                <w:szCs w:val="22"/>
              </w:rPr>
            </w:pPr>
            <w:r w:rsidRPr="00750662">
              <w:rPr>
                <w:rFonts w:ascii="Sassoon Primary Std" w:hAnsi="Sassoon Primary Std"/>
                <w:sz w:val="22"/>
                <w:szCs w:val="22"/>
              </w:rPr>
              <w:t>Both targeted interventions and universal approaches can have positive overall effects:</w:t>
            </w:r>
          </w:p>
          <w:p w14:paraId="064CC3BA" w14:textId="77777777" w:rsidR="001A6FCD" w:rsidRPr="00750662" w:rsidRDefault="001A6FCD" w:rsidP="001A6FCD">
            <w:pPr>
              <w:pStyle w:val="TableRowCentered"/>
              <w:jc w:val="left"/>
              <w:rPr>
                <w:rFonts w:ascii="Sassoon Primary Std" w:hAnsi="Sassoon Primary Std"/>
                <w:sz w:val="22"/>
                <w:szCs w:val="22"/>
              </w:rPr>
            </w:pPr>
          </w:p>
          <w:p w14:paraId="094050DD" w14:textId="4FC45B16" w:rsidR="001A6FCD" w:rsidRPr="00750662" w:rsidRDefault="00000000" w:rsidP="001A6FCD">
            <w:pPr>
              <w:pStyle w:val="TableRowCentered"/>
              <w:jc w:val="left"/>
              <w:rPr>
                <w:rFonts w:ascii="Sassoon Primary Std" w:hAnsi="Sassoon Primary Std"/>
                <w:sz w:val="22"/>
                <w:szCs w:val="22"/>
              </w:rPr>
            </w:pPr>
            <w:hyperlink r:id="rId22" w:history="1">
              <w:r w:rsidR="001A6FCD" w:rsidRPr="00750662">
                <w:rPr>
                  <w:rStyle w:val="Hyperlink"/>
                  <w:rFonts w:ascii="Sassoon Primary Std" w:hAnsi="Sassoon Primary Std"/>
                  <w:sz w:val="22"/>
                  <w:szCs w:val="22"/>
                </w:rPr>
                <w:t>BEHAVIOUR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E8E2" w14:textId="77777777" w:rsidR="00975826" w:rsidRPr="00750662" w:rsidRDefault="00975826">
            <w:pPr>
              <w:pStyle w:val="TableRowCentered"/>
              <w:jc w:val="left"/>
              <w:rPr>
                <w:rFonts w:ascii="Sassoon Primary Std" w:hAnsi="Sassoon Primary Std"/>
                <w:sz w:val="22"/>
                <w:szCs w:val="22"/>
              </w:rPr>
            </w:pPr>
          </w:p>
        </w:tc>
      </w:tr>
      <w:tr w:rsidR="00975826" w:rsidRPr="00750662" w14:paraId="5359B93F" w14:textId="77777777" w:rsidTr="00C31509">
        <w:trPr>
          <w:gridAfter w:val="1"/>
          <w:wAfter w:w="290" w:type="dxa"/>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2D81D" w14:textId="6AF82F2E" w:rsidR="00975826" w:rsidRPr="00750662" w:rsidRDefault="001A6FCD" w:rsidP="001A6FCD">
            <w:pPr>
              <w:pStyle w:val="TableRow"/>
              <w:rPr>
                <w:rFonts w:ascii="Sassoon Primary Std" w:hAnsi="Sassoon Primary Std"/>
                <w:i/>
                <w:sz w:val="22"/>
                <w:szCs w:val="22"/>
              </w:rPr>
            </w:pPr>
            <w:r w:rsidRPr="00750662">
              <w:rPr>
                <w:rFonts w:ascii="Sassoon Primary Std" w:hAnsi="Sassoon Primary Std"/>
                <w:sz w:val="22"/>
                <w:szCs w:val="22"/>
              </w:rPr>
              <w:t>Support groups at lunchtimes with Learning mentor and/or health mentor – structured games / use of coach of lunchtimes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9A594" w14:textId="5F62E9C8" w:rsidR="00975826" w:rsidRPr="00750662" w:rsidRDefault="001A6FCD" w:rsidP="001A6FCD">
            <w:pPr>
              <w:pStyle w:val="TableRowCentered"/>
              <w:jc w:val="left"/>
              <w:rPr>
                <w:rFonts w:ascii="Sassoon Primary Std" w:hAnsi="Sassoon Primary Std"/>
                <w:sz w:val="22"/>
                <w:szCs w:val="22"/>
              </w:rPr>
            </w:pPr>
            <w:r w:rsidRPr="00750662">
              <w:rPr>
                <w:rFonts w:ascii="Sassoon Primary Std" w:hAnsi="Sassoon Primary Std"/>
                <w:sz w:val="22"/>
                <w:szCs w:val="22"/>
              </w:rPr>
              <w:t>Children who are well supported at home thrive in school. Children’s who’s basic, physical, emotional and social needs thrive in school and ensuring they are ready to learn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FED2" w14:textId="6E551571" w:rsidR="00975826" w:rsidRPr="00750662" w:rsidRDefault="005D7A84">
            <w:pPr>
              <w:pStyle w:val="TableRowCentered"/>
              <w:jc w:val="left"/>
              <w:rPr>
                <w:rFonts w:ascii="Sassoon Primary Std" w:hAnsi="Sassoon Primary Std"/>
                <w:sz w:val="22"/>
                <w:szCs w:val="22"/>
              </w:rPr>
            </w:pPr>
            <w:r w:rsidRPr="00750662">
              <w:rPr>
                <w:rFonts w:ascii="Sassoon Primary Std" w:hAnsi="Sassoon Primary Std"/>
                <w:sz w:val="22"/>
                <w:szCs w:val="22"/>
              </w:rPr>
              <w:t>6. 7</w:t>
            </w:r>
          </w:p>
        </w:tc>
      </w:tr>
    </w:tbl>
    <w:p w14:paraId="2A7D5540" w14:textId="77777777" w:rsidR="00E66558" w:rsidRPr="00750662" w:rsidRDefault="00E66558">
      <w:pPr>
        <w:spacing w:before="240" w:after="0"/>
        <w:rPr>
          <w:rFonts w:ascii="Sassoon Primary Std" w:hAnsi="Sassoon Primary Std"/>
          <w:b/>
          <w:bCs/>
          <w:color w:val="104F75"/>
          <w:sz w:val="28"/>
          <w:szCs w:val="28"/>
        </w:rPr>
      </w:pPr>
    </w:p>
    <w:p w14:paraId="2A7D5541" w14:textId="1439F9F3" w:rsidR="00E66558" w:rsidRPr="00C31509" w:rsidRDefault="009D71E8" w:rsidP="00120AB1">
      <w:pPr>
        <w:rPr>
          <w:rFonts w:ascii="Sassoon Primary Std" w:hAnsi="Sassoon Primary Std"/>
          <w:b/>
          <w:bCs/>
          <w:color w:val="auto"/>
        </w:rPr>
      </w:pPr>
      <w:r w:rsidRPr="00C31509">
        <w:rPr>
          <w:rFonts w:ascii="Sassoon Primary Std" w:hAnsi="Sassoon Primary Std"/>
          <w:b/>
          <w:bCs/>
          <w:color w:val="auto"/>
          <w:sz w:val="28"/>
          <w:szCs w:val="28"/>
        </w:rPr>
        <w:t>Total budgeted cost: £</w:t>
      </w:r>
      <w:r w:rsidR="00C31509" w:rsidRPr="00C31509">
        <w:rPr>
          <w:rFonts w:ascii="Sassoon Primary Std" w:hAnsi="Sassoon Primary Std"/>
          <w:b/>
          <w:bCs/>
          <w:color w:val="auto"/>
          <w:sz w:val="28"/>
          <w:szCs w:val="28"/>
        </w:rPr>
        <w:t>1</w:t>
      </w:r>
      <w:r w:rsidR="007E274E">
        <w:rPr>
          <w:rFonts w:ascii="Sassoon Primary Std" w:hAnsi="Sassoon Primary Std"/>
          <w:b/>
          <w:bCs/>
          <w:color w:val="auto"/>
          <w:sz w:val="28"/>
          <w:szCs w:val="28"/>
        </w:rPr>
        <w:t>48</w:t>
      </w:r>
      <w:r w:rsidR="00C31509" w:rsidRPr="00C31509">
        <w:rPr>
          <w:rFonts w:ascii="Sassoon Primary Std" w:hAnsi="Sassoon Primary Std"/>
          <w:b/>
          <w:bCs/>
          <w:color w:val="auto"/>
          <w:sz w:val="28"/>
          <w:szCs w:val="28"/>
        </w:rPr>
        <w:t>,</w:t>
      </w:r>
      <w:r w:rsidR="007E274E">
        <w:rPr>
          <w:rFonts w:ascii="Sassoon Primary Std" w:hAnsi="Sassoon Primary Std"/>
          <w:b/>
          <w:bCs/>
          <w:color w:val="auto"/>
          <w:sz w:val="28"/>
          <w:szCs w:val="28"/>
        </w:rPr>
        <w:t>873</w:t>
      </w:r>
    </w:p>
    <w:p w14:paraId="2A7D5542" w14:textId="18352EC3" w:rsidR="00E66558" w:rsidRPr="00750662" w:rsidRDefault="009D71E8" w:rsidP="00750662">
      <w:pPr>
        <w:pStyle w:val="Heading1"/>
        <w:spacing w:after="0"/>
        <w:rPr>
          <w:rFonts w:ascii="Sassoon Primary Std" w:hAnsi="Sassoon Primary Std"/>
        </w:rPr>
      </w:pPr>
      <w:r w:rsidRPr="00750662">
        <w:rPr>
          <w:rFonts w:ascii="Sassoon Primary Std" w:hAnsi="Sassoon Primary Std"/>
        </w:rPr>
        <w:lastRenderedPageBreak/>
        <w:t>Part B: Review of the previous academic year</w:t>
      </w:r>
    </w:p>
    <w:p w14:paraId="751285B7" w14:textId="72ACB452" w:rsidR="008B6404" w:rsidRPr="00750662" w:rsidRDefault="00064366" w:rsidP="00173D4C">
      <w:pPr>
        <w:pStyle w:val="Heading2"/>
        <w:rPr>
          <w:rFonts w:ascii="Sassoon Primary Std" w:hAnsi="Sassoon Primary Std"/>
        </w:rPr>
      </w:pPr>
      <w:r w:rsidRPr="00750662">
        <w:rPr>
          <w:rFonts w:ascii="Sassoon Primary Std" w:hAnsi="Sassoon Primary Std"/>
        </w:rPr>
        <w:t>Outcomes for disadvantaged pupils</w:t>
      </w:r>
    </w:p>
    <w:tbl>
      <w:tblPr>
        <w:tblW w:w="10485" w:type="dxa"/>
        <w:tblLayout w:type="fixed"/>
        <w:tblCellMar>
          <w:left w:w="10" w:type="dxa"/>
          <w:right w:w="10" w:type="dxa"/>
        </w:tblCellMar>
        <w:tblLook w:val="04A0" w:firstRow="1" w:lastRow="0" w:firstColumn="1" w:lastColumn="0" w:noHBand="0" w:noVBand="1"/>
      </w:tblPr>
      <w:tblGrid>
        <w:gridCol w:w="10485"/>
      </w:tblGrid>
      <w:tr w:rsidR="00173D4C" w:rsidRPr="00750662" w14:paraId="7FB51099" w14:textId="77777777" w:rsidTr="00750662">
        <w:trPr>
          <w:trHeight w:val="1102"/>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9322E4" w14:textId="77777777" w:rsidR="00FE6BD4" w:rsidRPr="00884A54" w:rsidRDefault="00FE6BD4" w:rsidP="00750662">
            <w:pPr>
              <w:spacing w:after="0"/>
              <w:rPr>
                <w:rFonts w:ascii="Sassoon Primary Std" w:hAnsi="Sassoon Primary Std"/>
                <w:sz w:val="22"/>
                <w:szCs w:val="22"/>
              </w:rPr>
            </w:pPr>
            <w:r w:rsidRPr="00884A54">
              <w:rPr>
                <w:rFonts w:ascii="Sassoon Primary Std" w:hAnsi="Sassoon Primary Std"/>
                <w:sz w:val="22"/>
                <w:szCs w:val="22"/>
              </w:rPr>
              <w:t xml:space="preserve">This details the impact that our pupil premium activity had on pupils in the 2023 – 2024 academic year. </w:t>
            </w:r>
          </w:p>
          <w:p w14:paraId="7FEAB051" w14:textId="77777777" w:rsidR="00884A54" w:rsidRPr="00884A54" w:rsidRDefault="00181392" w:rsidP="00884A54">
            <w:pPr>
              <w:pStyle w:val="TableRowCentered"/>
              <w:jc w:val="left"/>
              <w:rPr>
                <w:rFonts w:ascii="Sassoon Primary Std" w:hAnsi="Sassoon Primary Std"/>
                <w:sz w:val="22"/>
                <w:szCs w:val="22"/>
              </w:rPr>
            </w:pPr>
            <w:r w:rsidRPr="00884A54">
              <w:rPr>
                <w:rFonts w:ascii="Sassoon Primary Std" w:hAnsi="Sassoon Primary Std"/>
                <w:sz w:val="22"/>
                <w:szCs w:val="22"/>
              </w:rPr>
              <w:t>Our attendance data indicates that attendance for 2023 -2024 is</w:t>
            </w:r>
          </w:p>
          <w:p w14:paraId="14640199" w14:textId="47CD2496" w:rsidR="00181392" w:rsidRPr="00884A54" w:rsidRDefault="00884A54" w:rsidP="00884A54">
            <w:pPr>
              <w:pStyle w:val="TableRowCentered"/>
              <w:ind w:left="0"/>
              <w:jc w:val="left"/>
              <w:rPr>
                <w:rFonts w:ascii="Sassoon Primary Std" w:hAnsi="Sassoon Primary Std"/>
                <w:sz w:val="22"/>
                <w:szCs w:val="22"/>
              </w:rPr>
            </w:pPr>
            <w:r w:rsidRPr="00884A54">
              <w:rPr>
                <w:rFonts w:ascii="Sassoon Primary Std" w:hAnsi="Sassoon Primary Std"/>
                <w:b/>
                <w:bCs/>
                <w:sz w:val="22"/>
                <w:szCs w:val="22"/>
              </w:rPr>
              <w:t xml:space="preserve"> 94 </w:t>
            </w:r>
            <w:r w:rsidR="00181392" w:rsidRPr="00884A54">
              <w:rPr>
                <w:rFonts w:ascii="Sassoon Primary Std" w:hAnsi="Sassoon Primary Std"/>
                <w:b/>
                <w:bCs/>
                <w:sz w:val="22"/>
                <w:szCs w:val="22"/>
              </w:rPr>
              <w:t>Pupil Premium Children is 93.25%</w:t>
            </w:r>
          </w:p>
          <w:p w14:paraId="5B9DFFDB" w14:textId="1445963D" w:rsidR="00181392" w:rsidRPr="00884A54" w:rsidRDefault="00884A54" w:rsidP="00181392">
            <w:pPr>
              <w:pStyle w:val="TableRowCentered"/>
              <w:jc w:val="left"/>
              <w:rPr>
                <w:rFonts w:ascii="Sassoon Primary Std" w:hAnsi="Sassoon Primary Std"/>
                <w:b/>
                <w:bCs/>
                <w:sz w:val="22"/>
                <w:szCs w:val="22"/>
              </w:rPr>
            </w:pPr>
            <w:r w:rsidRPr="00884A54">
              <w:rPr>
                <w:rFonts w:ascii="Sassoon Primary Std" w:hAnsi="Sassoon Primary Std"/>
                <w:b/>
                <w:bCs/>
                <w:sz w:val="22"/>
                <w:szCs w:val="22"/>
              </w:rPr>
              <w:t xml:space="preserve">109 </w:t>
            </w:r>
            <w:r w:rsidR="00181392" w:rsidRPr="00884A54">
              <w:rPr>
                <w:rFonts w:ascii="Sassoon Primary Std" w:hAnsi="Sassoon Primary Std"/>
                <w:b/>
                <w:bCs/>
                <w:sz w:val="22"/>
                <w:szCs w:val="22"/>
              </w:rPr>
              <w:t>Non Pupil Premium  Children is 95.12%</w:t>
            </w:r>
          </w:p>
          <w:p w14:paraId="576D5404" w14:textId="77777777" w:rsidR="00181392" w:rsidRPr="00884A54" w:rsidRDefault="00181392" w:rsidP="00181392">
            <w:pPr>
              <w:pStyle w:val="TableRowCentered"/>
              <w:jc w:val="left"/>
              <w:rPr>
                <w:rFonts w:ascii="Sassoon Primary Std" w:hAnsi="Sassoon Primary Std"/>
                <w:sz w:val="22"/>
                <w:szCs w:val="22"/>
              </w:rPr>
            </w:pPr>
            <w:r w:rsidRPr="00884A54">
              <w:rPr>
                <w:rFonts w:ascii="Sassoon Primary Std" w:hAnsi="Sassoon Primary Std"/>
                <w:sz w:val="22"/>
                <w:szCs w:val="22"/>
              </w:rPr>
              <w:t>Therefore PP attendance is lower by 1.87%</w:t>
            </w:r>
          </w:p>
          <w:p w14:paraId="183D0708" w14:textId="77777777" w:rsidR="00181392" w:rsidRPr="00884A54" w:rsidRDefault="00181392" w:rsidP="00181392">
            <w:pPr>
              <w:pStyle w:val="TableRowCentered"/>
              <w:jc w:val="left"/>
              <w:rPr>
                <w:rFonts w:ascii="Sassoon Primary Std" w:hAnsi="Sassoon Primary Std"/>
                <w:sz w:val="22"/>
                <w:szCs w:val="22"/>
              </w:rPr>
            </w:pPr>
            <w:r w:rsidRPr="00884A54">
              <w:rPr>
                <w:rFonts w:ascii="Sassoon Primary Std" w:hAnsi="Sassoon Primary Std"/>
                <w:sz w:val="22"/>
                <w:szCs w:val="22"/>
              </w:rPr>
              <w:t>Authorised absence is</w:t>
            </w:r>
          </w:p>
          <w:p w14:paraId="78436EC2" w14:textId="77777777" w:rsidR="00181392" w:rsidRPr="00884A54" w:rsidRDefault="00181392" w:rsidP="00181392">
            <w:pPr>
              <w:pStyle w:val="TableRowCentered"/>
              <w:jc w:val="left"/>
              <w:rPr>
                <w:rFonts w:ascii="Sassoon Primary Std" w:hAnsi="Sassoon Primary Std"/>
                <w:b/>
                <w:bCs/>
                <w:sz w:val="22"/>
                <w:szCs w:val="22"/>
              </w:rPr>
            </w:pPr>
            <w:r w:rsidRPr="00884A54">
              <w:rPr>
                <w:rFonts w:ascii="Sassoon Primary Std" w:hAnsi="Sassoon Primary Std"/>
                <w:b/>
                <w:bCs/>
                <w:sz w:val="22"/>
                <w:szCs w:val="22"/>
              </w:rPr>
              <w:t>Pupil Premium Children is 4.16%</w:t>
            </w:r>
          </w:p>
          <w:p w14:paraId="4DFCF2CD" w14:textId="77777777" w:rsidR="00181392" w:rsidRPr="00884A54" w:rsidRDefault="00181392" w:rsidP="00181392">
            <w:pPr>
              <w:pStyle w:val="TableRowCentered"/>
              <w:jc w:val="left"/>
              <w:rPr>
                <w:rFonts w:ascii="Sassoon Primary Std" w:hAnsi="Sassoon Primary Std"/>
                <w:b/>
                <w:bCs/>
                <w:sz w:val="22"/>
                <w:szCs w:val="22"/>
              </w:rPr>
            </w:pPr>
            <w:r w:rsidRPr="00884A54">
              <w:rPr>
                <w:rFonts w:ascii="Sassoon Primary Std" w:hAnsi="Sassoon Primary Std"/>
                <w:b/>
                <w:bCs/>
                <w:sz w:val="22"/>
                <w:szCs w:val="22"/>
              </w:rPr>
              <w:t>Non Pupil Premium  Children is 3.62%</w:t>
            </w:r>
          </w:p>
          <w:p w14:paraId="3FB06A77" w14:textId="023C5D4A" w:rsidR="00D5583D" w:rsidRPr="00884A54" w:rsidRDefault="00D5583D" w:rsidP="00750662">
            <w:pPr>
              <w:spacing w:after="0"/>
              <w:rPr>
                <w:rFonts w:ascii="Sassoon Primary Std" w:hAnsi="Sassoon Primary Std"/>
                <w:sz w:val="22"/>
                <w:szCs w:val="22"/>
              </w:rPr>
            </w:pPr>
            <w:r w:rsidRPr="00884A54">
              <w:rPr>
                <w:rFonts w:ascii="Sassoon Primary Std" w:hAnsi="Sassoon Primary Std"/>
                <w:sz w:val="22"/>
                <w:szCs w:val="22"/>
              </w:rPr>
              <w:t xml:space="preserve">EYFS GLD 7/12 58.3% PP pupils gained a GLD in EYFS </w:t>
            </w:r>
          </w:p>
          <w:p w14:paraId="6FB8C5CD" w14:textId="274281B0" w:rsidR="00D5583D" w:rsidRPr="00884A54" w:rsidRDefault="00D5583D" w:rsidP="00750662">
            <w:pPr>
              <w:spacing w:after="0"/>
              <w:rPr>
                <w:rFonts w:ascii="Sassoon Primary Std" w:hAnsi="Sassoon Primary Std"/>
                <w:sz w:val="22"/>
                <w:szCs w:val="22"/>
              </w:rPr>
            </w:pPr>
            <w:r w:rsidRPr="00884A54">
              <w:rPr>
                <w:rFonts w:ascii="Sassoon Primary Std" w:hAnsi="Sassoon Primary Std"/>
                <w:sz w:val="22"/>
                <w:szCs w:val="22"/>
              </w:rPr>
              <w:t xml:space="preserve">Y1 PSC 75% PP pupils passed (9 pupils in total) </w:t>
            </w:r>
          </w:p>
          <w:p w14:paraId="156E9890" w14:textId="2002DD04" w:rsidR="00D5583D" w:rsidRPr="00884A54" w:rsidRDefault="00D5583D" w:rsidP="00750662">
            <w:pPr>
              <w:spacing w:after="0"/>
              <w:rPr>
                <w:rFonts w:ascii="Sassoon Primary Std" w:hAnsi="Sassoon Primary Std"/>
                <w:sz w:val="22"/>
                <w:szCs w:val="22"/>
              </w:rPr>
            </w:pPr>
            <w:r w:rsidRPr="00884A54">
              <w:rPr>
                <w:rFonts w:ascii="Sassoon Primary Std" w:hAnsi="Sassoon Primary Std"/>
                <w:sz w:val="22"/>
                <w:szCs w:val="22"/>
              </w:rPr>
              <w:t>Y6 Reading 10/16 PP = 62.5% pupils were at the expected standard</w:t>
            </w:r>
          </w:p>
          <w:p w14:paraId="4C40120D" w14:textId="0C7608F6" w:rsidR="00D5583D" w:rsidRPr="00884A54" w:rsidRDefault="00D5583D" w:rsidP="00750662">
            <w:pPr>
              <w:spacing w:after="0"/>
              <w:rPr>
                <w:rFonts w:ascii="Sassoon Primary Std" w:hAnsi="Sassoon Primary Std"/>
                <w:sz w:val="22"/>
                <w:szCs w:val="22"/>
              </w:rPr>
            </w:pPr>
            <w:r w:rsidRPr="00884A54">
              <w:rPr>
                <w:rFonts w:ascii="Sassoon Primary Std" w:hAnsi="Sassoon Primary Std"/>
                <w:sz w:val="22"/>
                <w:szCs w:val="22"/>
              </w:rPr>
              <w:t xml:space="preserve">Y6 Writing 9/16 PP = 56% of PP pupils were at the expected standard </w:t>
            </w:r>
          </w:p>
          <w:p w14:paraId="22AE15B9" w14:textId="120C4916" w:rsidR="00D5583D" w:rsidRPr="00884A54" w:rsidRDefault="00D5583D" w:rsidP="00750662">
            <w:pPr>
              <w:spacing w:after="0"/>
              <w:rPr>
                <w:rFonts w:ascii="Sassoon Primary Std" w:hAnsi="Sassoon Primary Std"/>
                <w:sz w:val="22"/>
                <w:szCs w:val="22"/>
              </w:rPr>
            </w:pPr>
            <w:r w:rsidRPr="00884A54">
              <w:rPr>
                <w:rFonts w:ascii="Sassoon Primary Std" w:hAnsi="Sassoon Primary Std"/>
                <w:sz w:val="22"/>
                <w:szCs w:val="22"/>
              </w:rPr>
              <w:t xml:space="preserve">Y6 Maths 9/16 PP = 56% of PP pupils were at the expected standard, with 43.7% at GDS– </w:t>
            </w:r>
          </w:p>
          <w:p w14:paraId="4A2F75CE" w14:textId="39F81861" w:rsidR="00D5583D" w:rsidRPr="00884A54" w:rsidRDefault="00D5583D" w:rsidP="00750662">
            <w:pPr>
              <w:spacing w:after="0"/>
              <w:rPr>
                <w:rFonts w:ascii="Sassoon Primary Std" w:hAnsi="Sassoon Primary Std"/>
                <w:sz w:val="22"/>
                <w:szCs w:val="22"/>
              </w:rPr>
            </w:pPr>
            <w:r w:rsidRPr="00884A54">
              <w:rPr>
                <w:rFonts w:ascii="Sassoon Primary Std" w:hAnsi="Sassoon Primary Std"/>
                <w:sz w:val="22"/>
                <w:szCs w:val="22"/>
              </w:rPr>
              <w:t>Combined 8/30 = 26%</w:t>
            </w:r>
            <w:r w:rsidRPr="00884A54">
              <w:rPr>
                <w:rFonts w:ascii="Sassoon Primary Std" w:hAnsi="Sassoon Primary Std"/>
                <w:sz w:val="22"/>
                <w:szCs w:val="22"/>
              </w:rPr>
              <w:tab/>
              <w:t>7/16 PP = 43.7%</w:t>
            </w:r>
            <w:r w:rsidRPr="00884A54">
              <w:rPr>
                <w:rFonts w:ascii="Sassoon Primary Std" w:hAnsi="Sassoon Primary Std"/>
                <w:sz w:val="22"/>
                <w:szCs w:val="22"/>
              </w:rPr>
              <w:tab/>
              <w:t>1/13 NPP= 7.6%</w:t>
            </w:r>
          </w:p>
          <w:p w14:paraId="04AD2190" w14:textId="77777777" w:rsidR="00750662" w:rsidRPr="00884A54" w:rsidRDefault="00750662" w:rsidP="00750662">
            <w:pPr>
              <w:spacing w:after="0"/>
              <w:rPr>
                <w:rFonts w:ascii="Sassoon Primary Std" w:hAnsi="Sassoon Primary Std"/>
                <w:sz w:val="22"/>
                <w:szCs w:val="22"/>
              </w:rPr>
            </w:pPr>
          </w:p>
          <w:p w14:paraId="0BB0C4F8" w14:textId="7CDDDA32" w:rsidR="004C1F4D" w:rsidRPr="00884A54" w:rsidRDefault="004C1F4D" w:rsidP="00750662">
            <w:pPr>
              <w:spacing w:after="0"/>
              <w:rPr>
                <w:rFonts w:ascii="Sassoon Primary Std" w:hAnsi="Sassoon Primary Std"/>
                <w:sz w:val="22"/>
                <w:szCs w:val="22"/>
                <w:u w:val="single"/>
              </w:rPr>
            </w:pPr>
            <w:r w:rsidRPr="00884A54">
              <w:rPr>
                <w:rFonts w:ascii="Sassoon Primary Std" w:hAnsi="Sassoon Primary Std"/>
                <w:sz w:val="22"/>
                <w:szCs w:val="22"/>
                <w:u w:val="single"/>
              </w:rPr>
              <w:t xml:space="preserve">EYFS </w:t>
            </w:r>
          </w:p>
          <w:p w14:paraId="4745988E" w14:textId="6DC07761" w:rsidR="00C412A0" w:rsidRPr="00884A54" w:rsidRDefault="00C412A0" w:rsidP="00750662">
            <w:pPr>
              <w:spacing w:after="0"/>
              <w:rPr>
                <w:rFonts w:ascii="Sassoon Primary Std" w:hAnsi="Sassoon Primary Std"/>
                <w:sz w:val="22"/>
                <w:szCs w:val="22"/>
              </w:rPr>
            </w:pPr>
            <w:r w:rsidRPr="00884A54">
              <w:rPr>
                <w:rFonts w:ascii="Sassoon Primary Std" w:hAnsi="Sassoon Primary Std"/>
                <w:sz w:val="22"/>
                <w:szCs w:val="22"/>
              </w:rPr>
              <w:t xml:space="preserve">7/12 </w:t>
            </w:r>
            <w:r w:rsidRPr="00884A54">
              <w:rPr>
                <w:rFonts w:ascii="Sassoon Primary Std" w:hAnsi="Sassoon Primary Std"/>
                <w:sz w:val="22"/>
                <w:szCs w:val="22"/>
                <w:highlight w:val="yellow"/>
              </w:rPr>
              <w:t>PP</w:t>
            </w:r>
            <w:r w:rsidRPr="00884A54">
              <w:rPr>
                <w:rFonts w:ascii="Sassoon Primary Std" w:hAnsi="Sassoon Primary Std"/>
                <w:sz w:val="22"/>
                <w:szCs w:val="22"/>
              </w:rPr>
              <w:t xml:space="preserve"> CHILDREN ACHIEVED ELG – 58.3%</w:t>
            </w:r>
          </w:p>
          <w:p w14:paraId="53FA656A" w14:textId="77777777" w:rsidR="00C412A0" w:rsidRPr="00884A54" w:rsidRDefault="00C412A0" w:rsidP="00750662">
            <w:pPr>
              <w:spacing w:after="0"/>
              <w:rPr>
                <w:rFonts w:ascii="Sassoon Primary Std" w:hAnsi="Sassoon Primary Std"/>
                <w:sz w:val="22"/>
                <w:szCs w:val="22"/>
              </w:rPr>
            </w:pPr>
            <w:r w:rsidRPr="00884A54">
              <w:rPr>
                <w:rFonts w:ascii="Sassoon Primary Std" w:hAnsi="Sassoon Primary Std"/>
                <w:sz w:val="22"/>
                <w:szCs w:val="22"/>
              </w:rPr>
              <w:t>9/18 NPP CHILDREN ACHIEVED ELG – 50%</w:t>
            </w:r>
          </w:p>
          <w:tbl>
            <w:tblPr>
              <w:tblpPr w:leftFromText="180" w:rightFromText="180" w:vertAnchor="text" w:horzAnchor="margin" w:tblpY="139"/>
              <w:tblOverlap w:val="never"/>
              <w:tblW w:w="9963" w:type="dxa"/>
              <w:tblLayout w:type="fixed"/>
              <w:tblLook w:val="04A0" w:firstRow="1" w:lastRow="0" w:firstColumn="1" w:lastColumn="0" w:noHBand="0" w:noVBand="1"/>
            </w:tblPr>
            <w:tblGrid>
              <w:gridCol w:w="1594"/>
              <w:gridCol w:w="491"/>
              <w:gridCol w:w="492"/>
              <w:gridCol w:w="492"/>
              <w:gridCol w:w="492"/>
              <w:gridCol w:w="491"/>
              <w:gridCol w:w="492"/>
              <w:gridCol w:w="492"/>
              <w:gridCol w:w="492"/>
              <w:gridCol w:w="491"/>
              <w:gridCol w:w="492"/>
              <w:gridCol w:w="492"/>
              <w:gridCol w:w="492"/>
              <w:gridCol w:w="491"/>
              <w:gridCol w:w="492"/>
              <w:gridCol w:w="492"/>
              <w:gridCol w:w="492"/>
              <w:gridCol w:w="501"/>
            </w:tblGrid>
            <w:tr w:rsidR="004C1F4D" w:rsidRPr="00750662" w14:paraId="1E794FF0" w14:textId="77777777" w:rsidTr="00750662">
              <w:trPr>
                <w:cantSplit/>
                <w:trHeight w:val="3443"/>
              </w:trPr>
              <w:tc>
                <w:tcPr>
                  <w:tcW w:w="1594" w:type="dxa"/>
                  <w:tcBorders>
                    <w:top w:val="single" w:sz="4" w:space="0" w:color="000000"/>
                    <w:left w:val="single" w:sz="4" w:space="0" w:color="000000"/>
                    <w:bottom w:val="single" w:sz="4" w:space="0" w:color="000000"/>
                    <w:right w:val="single" w:sz="4" w:space="0" w:color="000000"/>
                  </w:tcBorders>
                  <w:shd w:val="clear" w:color="000000" w:fill="C0C0C0"/>
                  <w:textDirection w:val="btLr"/>
                  <w:vAlign w:val="center"/>
                  <w:hideMark/>
                </w:tcPr>
                <w:p w14:paraId="25F63458" w14:textId="77777777" w:rsidR="004C1F4D" w:rsidRPr="00750662" w:rsidRDefault="004C1F4D" w:rsidP="004C1F4D">
                  <w:pPr>
                    <w:spacing w:after="0" w:line="240" w:lineRule="auto"/>
                    <w:ind w:left="113" w:right="113"/>
                    <w:jc w:val="center"/>
                    <w:rPr>
                      <w:rFonts w:ascii="Sassoon Primary Std" w:hAnsi="Sassoon Primary Std" w:cs="Arial"/>
                      <w:b/>
                      <w:bCs/>
                      <w:sz w:val="16"/>
                      <w:szCs w:val="16"/>
                    </w:rPr>
                  </w:pPr>
                  <w:r w:rsidRPr="00750662">
                    <w:rPr>
                      <w:rFonts w:ascii="Sassoon Primary Std" w:hAnsi="Sassoon Primary Std" w:cs="Arial"/>
                      <w:b/>
                      <w:bCs/>
                      <w:sz w:val="16"/>
                      <w:szCs w:val="16"/>
                    </w:rPr>
                    <w:t>Surname Forename</w:t>
                  </w:r>
                </w:p>
              </w:tc>
              <w:tc>
                <w:tcPr>
                  <w:tcW w:w="491" w:type="dxa"/>
                  <w:tcBorders>
                    <w:top w:val="single" w:sz="4" w:space="0" w:color="000000"/>
                    <w:left w:val="nil"/>
                    <w:bottom w:val="single" w:sz="4" w:space="0" w:color="000000"/>
                    <w:right w:val="single" w:sz="4" w:space="0" w:color="000000"/>
                  </w:tcBorders>
                  <w:shd w:val="clear" w:color="000000" w:fill="C0C0C0"/>
                  <w:textDirection w:val="btLr"/>
                  <w:vAlign w:val="center"/>
                  <w:hideMark/>
                </w:tcPr>
                <w:p w14:paraId="7142E7D0" w14:textId="77777777" w:rsidR="004C1F4D" w:rsidRPr="00750662" w:rsidRDefault="004C1F4D" w:rsidP="004C1F4D">
                  <w:pPr>
                    <w:spacing w:after="0" w:line="240" w:lineRule="auto"/>
                    <w:jc w:val="center"/>
                    <w:rPr>
                      <w:rFonts w:ascii="Sassoon Primary Std" w:hAnsi="Sassoon Primary Std" w:cs="Arial"/>
                      <w:b/>
                      <w:bCs/>
                      <w:sz w:val="14"/>
                      <w:szCs w:val="14"/>
                    </w:rPr>
                  </w:pPr>
                  <w:r w:rsidRPr="00750662">
                    <w:rPr>
                      <w:rFonts w:ascii="Sassoon Primary Std" w:hAnsi="Sassoon Primary Std" w:cs="Arial"/>
                      <w:b/>
                      <w:bCs/>
                      <w:sz w:val="14"/>
                      <w:szCs w:val="14"/>
                    </w:rPr>
                    <w:t>COM: Listen, Att &amp; UndStd School Assessment - EYFS</w:t>
                  </w:r>
                </w:p>
              </w:tc>
              <w:tc>
                <w:tcPr>
                  <w:tcW w:w="492" w:type="dxa"/>
                  <w:tcBorders>
                    <w:top w:val="single" w:sz="4" w:space="0" w:color="000000"/>
                    <w:left w:val="nil"/>
                    <w:bottom w:val="single" w:sz="4" w:space="0" w:color="000000"/>
                    <w:right w:val="single" w:sz="4" w:space="0" w:color="000000"/>
                  </w:tcBorders>
                  <w:shd w:val="clear" w:color="000000" w:fill="C0C0C0"/>
                  <w:textDirection w:val="btLr"/>
                  <w:vAlign w:val="center"/>
                  <w:hideMark/>
                </w:tcPr>
                <w:p w14:paraId="2EC3FA38" w14:textId="77777777" w:rsidR="004C1F4D" w:rsidRPr="00750662" w:rsidRDefault="004C1F4D" w:rsidP="004C1F4D">
                  <w:pPr>
                    <w:spacing w:after="0" w:line="240" w:lineRule="auto"/>
                    <w:jc w:val="center"/>
                    <w:rPr>
                      <w:rFonts w:ascii="Sassoon Primary Std" w:hAnsi="Sassoon Primary Std" w:cs="Arial"/>
                      <w:b/>
                      <w:bCs/>
                      <w:sz w:val="14"/>
                      <w:szCs w:val="14"/>
                    </w:rPr>
                  </w:pPr>
                  <w:r w:rsidRPr="00750662">
                    <w:rPr>
                      <w:rFonts w:ascii="Sassoon Primary Std" w:hAnsi="Sassoon Primary Std" w:cs="Arial"/>
                      <w:b/>
                      <w:bCs/>
                      <w:sz w:val="14"/>
                      <w:szCs w:val="14"/>
                    </w:rPr>
                    <w:t>COM: Speaking School Assessment - EYFS</w:t>
                  </w:r>
                </w:p>
              </w:tc>
              <w:tc>
                <w:tcPr>
                  <w:tcW w:w="492" w:type="dxa"/>
                  <w:tcBorders>
                    <w:top w:val="single" w:sz="4" w:space="0" w:color="000000"/>
                    <w:left w:val="nil"/>
                    <w:bottom w:val="single" w:sz="4" w:space="0" w:color="000000"/>
                    <w:right w:val="single" w:sz="4" w:space="0" w:color="000000"/>
                  </w:tcBorders>
                  <w:shd w:val="clear" w:color="000000" w:fill="C0C0C0"/>
                  <w:textDirection w:val="btLr"/>
                  <w:vAlign w:val="center"/>
                  <w:hideMark/>
                </w:tcPr>
                <w:p w14:paraId="2F63004D" w14:textId="77777777" w:rsidR="004C1F4D" w:rsidRPr="00750662" w:rsidRDefault="004C1F4D" w:rsidP="004C1F4D">
                  <w:pPr>
                    <w:spacing w:after="0" w:line="240" w:lineRule="auto"/>
                    <w:jc w:val="center"/>
                    <w:rPr>
                      <w:rFonts w:ascii="Sassoon Primary Std" w:hAnsi="Sassoon Primary Std" w:cs="Arial"/>
                      <w:b/>
                      <w:bCs/>
                      <w:sz w:val="14"/>
                      <w:szCs w:val="14"/>
                    </w:rPr>
                  </w:pPr>
                  <w:r w:rsidRPr="00750662">
                    <w:rPr>
                      <w:rFonts w:ascii="Sassoon Primary Std" w:hAnsi="Sassoon Primary Std" w:cs="Arial"/>
                      <w:b/>
                      <w:bCs/>
                      <w:sz w:val="14"/>
                      <w:szCs w:val="14"/>
                    </w:rPr>
                    <w:t>PSE: Self-Regulation School Assessment - EYFS</w:t>
                  </w:r>
                </w:p>
              </w:tc>
              <w:tc>
                <w:tcPr>
                  <w:tcW w:w="492" w:type="dxa"/>
                  <w:tcBorders>
                    <w:top w:val="single" w:sz="4" w:space="0" w:color="000000"/>
                    <w:left w:val="nil"/>
                    <w:bottom w:val="single" w:sz="4" w:space="0" w:color="000000"/>
                    <w:right w:val="single" w:sz="4" w:space="0" w:color="000000"/>
                  </w:tcBorders>
                  <w:shd w:val="clear" w:color="000000" w:fill="C0C0C0"/>
                  <w:textDirection w:val="btLr"/>
                  <w:vAlign w:val="center"/>
                  <w:hideMark/>
                </w:tcPr>
                <w:p w14:paraId="040F482B" w14:textId="77777777" w:rsidR="004C1F4D" w:rsidRPr="00750662" w:rsidRDefault="004C1F4D" w:rsidP="004C1F4D">
                  <w:pPr>
                    <w:spacing w:after="0" w:line="240" w:lineRule="auto"/>
                    <w:jc w:val="center"/>
                    <w:rPr>
                      <w:rFonts w:ascii="Sassoon Primary Std" w:hAnsi="Sassoon Primary Std" w:cs="Arial"/>
                      <w:b/>
                      <w:bCs/>
                      <w:sz w:val="14"/>
                      <w:szCs w:val="14"/>
                    </w:rPr>
                  </w:pPr>
                  <w:r w:rsidRPr="00750662">
                    <w:rPr>
                      <w:rFonts w:ascii="Sassoon Primary Std" w:hAnsi="Sassoon Primary Std" w:cs="Arial"/>
                      <w:b/>
                      <w:bCs/>
                      <w:sz w:val="14"/>
                      <w:szCs w:val="14"/>
                    </w:rPr>
                    <w:t>PSE: Managing Self School Assessment - EYFS</w:t>
                  </w:r>
                </w:p>
              </w:tc>
              <w:tc>
                <w:tcPr>
                  <w:tcW w:w="491" w:type="dxa"/>
                  <w:tcBorders>
                    <w:top w:val="single" w:sz="4" w:space="0" w:color="000000"/>
                    <w:left w:val="nil"/>
                    <w:bottom w:val="single" w:sz="4" w:space="0" w:color="000000"/>
                    <w:right w:val="single" w:sz="4" w:space="0" w:color="000000"/>
                  </w:tcBorders>
                  <w:shd w:val="clear" w:color="000000" w:fill="C0C0C0"/>
                  <w:textDirection w:val="btLr"/>
                  <w:vAlign w:val="center"/>
                  <w:hideMark/>
                </w:tcPr>
                <w:p w14:paraId="595043F4" w14:textId="77777777" w:rsidR="004C1F4D" w:rsidRPr="00750662" w:rsidRDefault="004C1F4D" w:rsidP="004C1F4D">
                  <w:pPr>
                    <w:spacing w:after="0" w:line="240" w:lineRule="auto"/>
                    <w:jc w:val="center"/>
                    <w:rPr>
                      <w:rFonts w:ascii="Sassoon Primary Std" w:hAnsi="Sassoon Primary Std" w:cs="Arial"/>
                      <w:b/>
                      <w:bCs/>
                      <w:sz w:val="14"/>
                      <w:szCs w:val="14"/>
                    </w:rPr>
                  </w:pPr>
                  <w:r w:rsidRPr="00750662">
                    <w:rPr>
                      <w:rFonts w:ascii="Sassoon Primary Std" w:hAnsi="Sassoon Primary Std" w:cs="Arial"/>
                      <w:b/>
                      <w:bCs/>
                      <w:sz w:val="14"/>
                      <w:szCs w:val="14"/>
                    </w:rPr>
                    <w:t>PSE: Build Relationships School Assessment - EYFS</w:t>
                  </w:r>
                </w:p>
              </w:tc>
              <w:tc>
                <w:tcPr>
                  <w:tcW w:w="492" w:type="dxa"/>
                  <w:tcBorders>
                    <w:top w:val="single" w:sz="4" w:space="0" w:color="000000"/>
                    <w:left w:val="nil"/>
                    <w:bottom w:val="single" w:sz="4" w:space="0" w:color="000000"/>
                    <w:right w:val="single" w:sz="4" w:space="0" w:color="000000"/>
                  </w:tcBorders>
                  <w:shd w:val="clear" w:color="000000" w:fill="C0C0C0"/>
                  <w:textDirection w:val="btLr"/>
                  <w:vAlign w:val="center"/>
                  <w:hideMark/>
                </w:tcPr>
                <w:p w14:paraId="774BD987" w14:textId="77777777" w:rsidR="004C1F4D" w:rsidRPr="00750662" w:rsidRDefault="004C1F4D" w:rsidP="004C1F4D">
                  <w:pPr>
                    <w:spacing w:after="0" w:line="240" w:lineRule="auto"/>
                    <w:jc w:val="center"/>
                    <w:rPr>
                      <w:rFonts w:ascii="Sassoon Primary Std" w:hAnsi="Sassoon Primary Std" w:cs="Arial"/>
                      <w:b/>
                      <w:bCs/>
                      <w:sz w:val="14"/>
                      <w:szCs w:val="14"/>
                    </w:rPr>
                  </w:pPr>
                  <w:r w:rsidRPr="00750662">
                    <w:rPr>
                      <w:rFonts w:ascii="Sassoon Primary Std" w:hAnsi="Sassoon Primary Std" w:cs="Arial"/>
                      <w:b/>
                      <w:bCs/>
                      <w:sz w:val="14"/>
                      <w:szCs w:val="14"/>
                    </w:rPr>
                    <w:t>PHY: Gross Motor Skills School Assessment - EYFS</w:t>
                  </w:r>
                </w:p>
              </w:tc>
              <w:tc>
                <w:tcPr>
                  <w:tcW w:w="492" w:type="dxa"/>
                  <w:tcBorders>
                    <w:top w:val="single" w:sz="4" w:space="0" w:color="000000"/>
                    <w:left w:val="nil"/>
                    <w:bottom w:val="single" w:sz="4" w:space="0" w:color="000000"/>
                    <w:right w:val="single" w:sz="4" w:space="0" w:color="000000"/>
                  </w:tcBorders>
                  <w:shd w:val="clear" w:color="000000" w:fill="C0C0C0"/>
                  <w:textDirection w:val="btLr"/>
                  <w:vAlign w:val="center"/>
                  <w:hideMark/>
                </w:tcPr>
                <w:p w14:paraId="33E513D8" w14:textId="77777777" w:rsidR="004C1F4D" w:rsidRPr="00750662" w:rsidRDefault="004C1F4D" w:rsidP="004C1F4D">
                  <w:pPr>
                    <w:spacing w:after="0" w:line="240" w:lineRule="auto"/>
                    <w:jc w:val="center"/>
                    <w:rPr>
                      <w:rFonts w:ascii="Sassoon Primary Std" w:hAnsi="Sassoon Primary Std" w:cs="Arial"/>
                      <w:b/>
                      <w:bCs/>
                      <w:sz w:val="14"/>
                      <w:szCs w:val="14"/>
                    </w:rPr>
                  </w:pPr>
                  <w:r w:rsidRPr="00750662">
                    <w:rPr>
                      <w:rFonts w:ascii="Sassoon Primary Std" w:hAnsi="Sassoon Primary Std" w:cs="Arial"/>
                      <w:b/>
                      <w:bCs/>
                      <w:sz w:val="14"/>
                      <w:szCs w:val="14"/>
                    </w:rPr>
                    <w:t>PHY: Fine Motor Skills School Assessment - EYFS</w:t>
                  </w:r>
                </w:p>
              </w:tc>
              <w:tc>
                <w:tcPr>
                  <w:tcW w:w="492" w:type="dxa"/>
                  <w:tcBorders>
                    <w:top w:val="single" w:sz="4" w:space="0" w:color="000000"/>
                    <w:left w:val="nil"/>
                    <w:bottom w:val="single" w:sz="4" w:space="0" w:color="000000"/>
                    <w:right w:val="single" w:sz="4" w:space="0" w:color="000000"/>
                  </w:tcBorders>
                  <w:shd w:val="clear" w:color="000000" w:fill="C0C0C0"/>
                  <w:textDirection w:val="btLr"/>
                  <w:vAlign w:val="center"/>
                  <w:hideMark/>
                </w:tcPr>
                <w:p w14:paraId="76370C6C" w14:textId="77777777" w:rsidR="004C1F4D" w:rsidRPr="00750662" w:rsidRDefault="004C1F4D" w:rsidP="004C1F4D">
                  <w:pPr>
                    <w:spacing w:after="0" w:line="240" w:lineRule="auto"/>
                    <w:jc w:val="center"/>
                    <w:rPr>
                      <w:rFonts w:ascii="Sassoon Primary Std" w:hAnsi="Sassoon Primary Std" w:cs="Arial"/>
                      <w:b/>
                      <w:bCs/>
                      <w:sz w:val="14"/>
                      <w:szCs w:val="14"/>
                    </w:rPr>
                  </w:pPr>
                  <w:r w:rsidRPr="00750662">
                    <w:rPr>
                      <w:rFonts w:ascii="Sassoon Primary Std" w:hAnsi="Sassoon Primary Std" w:cs="Arial"/>
                      <w:b/>
                      <w:bCs/>
                      <w:sz w:val="14"/>
                      <w:szCs w:val="14"/>
                    </w:rPr>
                    <w:t>LIT: Comprehension School Assessment - EYFS</w:t>
                  </w:r>
                </w:p>
              </w:tc>
              <w:tc>
                <w:tcPr>
                  <w:tcW w:w="491" w:type="dxa"/>
                  <w:tcBorders>
                    <w:top w:val="single" w:sz="4" w:space="0" w:color="000000"/>
                    <w:left w:val="nil"/>
                    <w:bottom w:val="single" w:sz="4" w:space="0" w:color="000000"/>
                    <w:right w:val="single" w:sz="4" w:space="0" w:color="000000"/>
                  </w:tcBorders>
                  <w:shd w:val="clear" w:color="000000" w:fill="C0C0C0"/>
                  <w:textDirection w:val="btLr"/>
                  <w:vAlign w:val="center"/>
                  <w:hideMark/>
                </w:tcPr>
                <w:p w14:paraId="38E48BF6" w14:textId="77777777" w:rsidR="004C1F4D" w:rsidRPr="00750662" w:rsidRDefault="004C1F4D" w:rsidP="004C1F4D">
                  <w:pPr>
                    <w:spacing w:after="0" w:line="240" w:lineRule="auto"/>
                    <w:jc w:val="center"/>
                    <w:rPr>
                      <w:rFonts w:ascii="Sassoon Primary Std" w:hAnsi="Sassoon Primary Std" w:cs="Arial"/>
                      <w:b/>
                      <w:bCs/>
                      <w:sz w:val="14"/>
                      <w:szCs w:val="14"/>
                    </w:rPr>
                  </w:pPr>
                  <w:r w:rsidRPr="00750662">
                    <w:rPr>
                      <w:rFonts w:ascii="Sassoon Primary Std" w:hAnsi="Sassoon Primary Std" w:cs="Arial"/>
                      <w:b/>
                      <w:bCs/>
                      <w:sz w:val="14"/>
                      <w:szCs w:val="14"/>
                    </w:rPr>
                    <w:t>LIT: Word Reading School Assessment - EYFS</w:t>
                  </w:r>
                </w:p>
              </w:tc>
              <w:tc>
                <w:tcPr>
                  <w:tcW w:w="492" w:type="dxa"/>
                  <w:tcBorders>
                    <w:top w:val="single" w:sz="4" w:space="0" w:color="000000"/>
                    <w:left w:val="nil"/>
                    <w:bottom w:val="single" w:sz="4" w:space="0" w:color="000000"/>
                    <w:right w:val="single" w:sz="4" w:space="0" w:color="000000"/>
                  </w:tcBorders>
                  <w:shd w:val="clear" w:color="000000" w:fill="C0C0C0"/>
                  <w:textDirection w:val="btLr"/>
                  <w:vAlign w:val="center"/>
                  <w:hideMark/>
                </w:tcPr>
                <w:p w14:paraId="32DA389B" w14:textId="77777777" w:rsidR="004C1F4D" w:rsidRPr="00750662" w:rsidRDefault="004C1F4D" w:rsidP="004C1F4D">
                  <w:pPr>
                    <w:spacing w:after="0" w:line="240" w:lineRule="auto"/>
                    <w:jc w:val="center"/>
                    <w:rPr>
                      <w:rFonts w:ascii="Sassoon Primary Std" w:hAnsi="Sassoon Primary Std" w:cs="Arial"/>
                      <w:b/>
                      <w:bCs/>
                      <w:sz w:val="14"/>
                      <w:szCs w:val="14"/>
                    </w:rPr>
                  </w:pPr>
                  <w:r w:rsidRPr="00750662">
                    <w:rPr>
                      <w:rFonts w:ascii="Sassoon Primary Std" w:hAnsi="Sassoon Primary Std" w:cs="Arial"/>
                      <w:b/>
                      <w:bCs/>
                      <w:sz w:val="14"/>
                      <w:szCs w:val="14"/>
                    </w:rPr>
                    <w:t>LIT: Writing School Assessment - EYFS</w:t>
                  </w:r>
                </w:p>
              </w:tc>
              <w:tc>
                <w:tcPr>
                  <w:tcW w:w="492" w:type="dxa"/>
                  <w:tcBorders>
                    <w:top w:val="single" w:sz="4" w:space="0" w:color="000000"/>
                    <w:left w:val="nil"/>
                    <w:bottom w:val="single" w:sz="4" w:space="0" w:color="000000"/>
                    <w:right w:val="single" w:sz="4" w:space="0" w:color="000000"/>
                  </w:tcBorders>
                  <w:shd w:val="clear" w:color="000000" w:fill="C0C0C0"/>
                  <w:textDirection w:val="btLr"/>
                  <w:vAlign w:val="center"/>
                  <w:hideMark/>
                </w:tcPr>
                <w:p w14:paraId="78BA5CC9" w14:textId="77777777" w:rsidR="004C1F4D" w:rsidRPr="00750662" w:rsidRDefault="004C1F4D" w:rsidP="004C1F4D">
                  <w:pPr>
                    <w:spacing w:after="0" w:line="240" w:lineRule="auto"/>
                    <w:jc w:val="center"/>
                    <w:rPr>
                      <w:rFonts w:ascii="Sassoon Primary Std" w:hAnsi="Sassoon Primary Std" w:cs="Arial"/>
                      <w:b/>
                      <w:bCs/>
                      <w:sz w:val="14"/>
                      <w:szCs w:val="14"/>
                    </w:rPr>
                  </w:pPr>
                  <w:r w:rsidRPr="00750662">
                    <w:rPr>
                      <w:rFonts w:ascii="Sassoon Primary Std" w:hAnsi="Sassoon Primary Std" w:cs="Arial"/>
                      <w:b/>
                      <w:bCs/>
                      <w:sz w:val="14"/>
                      <w:szCs w:val="14"/>
                    </w:rPr>
                    <w:t>MAT: Number School Assessment - EYFS</w:t>
                  </w:r>
                </w:p>
              </w:tc>
              <w:tc>
                <w:tcPr>
                  <w:tcW w:w="492" w:type="dxa"/>
                  <w:tcBorders>
                    <w:top w:val="single" w:sz="4" w:space="0" w:color="000000"/>
                    <w:left w:val="nil"/>
                    <w:bottom w:val="single" w:sz="4" w:space="0" w:color="000000"/>
                    <w:right w:val="single" w:sz="4" w:space="0" w:color="000000"/>
                  </w:tcBorders>
                  <w:shd w:val="clear" w:color="000000" w:fill="C0C0C0"/>
                  <w:textDirection w:val="btLr"/>
                  <w:vAlign w:val="center"/>
                  <w:hideMark/>
                </w:tcPr>
                <w:p w14:paraId="208679FE" w14:textId="77777777" w:rsidR="004C1F4D" w:rsidRPr="00750662" w:rsidRDefault="004C1F4D" w:rsidP="004C1F4D">
                  <w:pPr>
                    <w:spacing w:after="0" w:line="240" w:lineRule="auto"/>
                    <w:jc w:val="center"/>
                    <w:rPr>
                      <w:rFonts w:ascii="Sassoon Primary Std" w:hAnsi="Sassoon Primary Std" w:cs="Arial"/>
                      <w:b/>
                      <w:bCs/>
                      <w:sz w:val="14"/>
                      <w:szCs w:val="14"/>
                    </w:rPr>
                  </w:pPr>
                  <w:r w:rsidRPr="00750662">
                    <w:rPr>
                      <w:rFonts w:ascii="Sassoon Primary Std" w:hAnsi="Sassoon Primary Std" w:cs="Arial"/>
                      <w:b/>
                      <w:bCs/>
                      <w:sz w:val="14"/>
                      <w:szCs w:val="14"/>
                    </w:rPr>
                    <w:t>MAT: Numerical Patterns School Assessment - EYFS</w:t>
                  </w:r>
                </w:p>
              </w:tc>
              <w:tc>
                <w:tcPr>
                  <w:tcW w:w="491" w:type="dxa"/>
                  <w:tcBorders>
                    <w:top w:val="single" w:sz="4" w:space="0" w:color="000000"/>
                    <w:left w:val="nil"/>
                    <w:bottom w:val="single" w:sz="4" w:space="0" w:color="000000"/>
                    <w:right w:val="single" w:sz="4" w:space="0" w:color="000000"/>
                  </w:tcBorders>
                  <w:shd w:val="clear" w:color="000000" w:fill="C0C0C0"/>
                  <w:textDirection w:val="btLr"/>
                  <w:vAlign w:val="center"/>
                  <w:hideMark/>
                </w:tcPr>
                <w:p w14:paraId="6202B932" w14:textId="77777777" w:rsidR="004C1F4D" w:rsidRPr="00750662" w:rsidRDefault="004C1F4D" w:rsidP="004C1F4D">
                  <w:pPr>
                    <w:spacing w:after="0" w:line="240" w:lineRule="auto"/>
                    <w:jc w:val="center"/>
                    <w:rPr>
                      <w:rFonts w:ascii="Sassoon Primary Std" w:hAnsi="Sassoon Primary Std" w:cs="Arial"/>
                      <w:b/>
                      <w:bCs/>
                      <w:sz w:val="14"/>
                      <w:szCs w:val="14"/>
                    </w:rPr>
                  </w:pPr>
                  <w:r w:rsidRPr="00750662">
                    <w:rPr>
                      <w:rFonts w:ascii="Sassoon Primary Std" w:hAnsi="Sassoon Primary Std" w:cs="Arial"/>
                      <w:b/>
                      <w:bCs/>
                      <w:sz w:val="14"/>
                      <w:szCs w:val="14"/>
                    </w:rPr>
                    <w:t>UTW: Past and Present School Assessment - EYFS</w:t>
                  </w:r>
                </w:p>
              </w:tc>
              <w:tc>
                <w:tcPr>
                  <w:tcW w:w="492" w:type="dxa"/>
                  <w:tcBorders>
                    <w:top w:val="single" w:sz="4" w:space="0" w:color="000000"/>
                    <w:left w:val="nil"/>
                    <w:bottom w:val="single" w:sz="4" w:space="0" w:color="000000"/>
                    <w:right w:val="single" w:sz="4" w:space="0" w:color="000000"/>
                  </w:tcBorders>
                  <w:shd w:val="clear" w:color="000000" w:fill="C0C0C0"/>
                  <w:textDirection w:val="btLr"/>
                  <w:vAlign w:val="center"/>
                  <w:hideMark/>
                </w:tcPr>
                <w:p w14:paraId="1D87AEA6" w14:textId="77777777" w:rsidR="004C1F4D" w:rsidRPr="00750662" w:rsidRDefault="004C1F4D" w:rsidP="004C1F4D">
                  <w:pPr>
                    <w:spacing w:after="0" w:line="240" w:lineRule="auto"/>
                    <w:jc w:val="center"/>
                    <w:rPr>
                      <w:rFonts w:ascii="Sassoon Primary Std" w:hAnsi="Sassoon Primary Std" w:cs="Arial"/>
                      <w:b/>
                      <w:bCs/>
                      <w:sz w:val="14"/>
                      <w:szCs w:val="14"/>
                    </w:rPr>
                  </w:pPr>
                  <w:r w:rsidRPr="00750662">
                    <w:rPr>
                      <w:rFonts w:ascii="Sassoon Primary Std" w:hAnsi="Sassoon Primary Std" w:cs="Arial"/>
                      <w:b/>
                      <w:bCs/>
                      <w:sz w:val="14"/>
                      <w:szCs w:val="14"/>
                    </w:rPr>
                    <w:t>UTW: People Culture Comms School Assessment - EYFS</w:t>
                  </w:r>
                </w:p>
              </w:tc>
              <w:tc>
                <w:tcPr>
                  <w:tcW w:w="492" w:type="dxa"/>
                  <w:tcBorders>
                    <w:top w:val="single" w:sz="4" w:space="0" w:color="000000"/>
                    <w:left w:val="nil"/>
                    <w:bottom w:val="single" w:sz="4" w:space="0" w:color="000000"/>
                    <w:right w:val="single" w:sz="4" w:space="0" w:color="000000"/>
                  </w:tcBorders>
                  <w:shd w:val="clear" w:color="000000" w:fill="C0C0C0"/>
                  <w:textDirection w:val="btLr"/>
                  <w:vAlign w:val="center"/>
                  <w:hideMark/>
                </w:tcPr>
                <w:p w14:paraId="7943D6F7" w14:textId="77777777" w:rsidR="004C1F4D" w:rsidRPr="00750662" w:rsidRDefault="004C1F4D" w:rsidP="004C1F4D">
                  <w:pPr>
                    <w:spacing w:after="0" w:line="240" w:lineRule="auto"/>
                    <w:jc w:val="center"/>
                    <w:rPr>
                      <w:rFonts w:ascii="Sassoon Primary Std" w:hAnsi="Sassoon Primary Std" w:cs="Arial"/>
                      <w:b/>
                      <w:bCs/>
                      <w:sz w:val="14"/>
                      <w:szCs w:val="14"/>
                    </w:rPr>
                  </w:pPr>
                  <w:r w:rsidRPr="00750662">
                    <w:rPr>
                      <w:rFonts w:ascii="Sassoon Primary Std" w:hAnsi="Sassoon Primary Std" w:cs="Arial"/>
                      <w:b/>
                      <w:bCs/>
                      <w:sz w:val="14"/>
                      <w:szCs w:val="14"/>
                    </w:rPr>
                    <w:t>UTW: The Natural World School Assessment - EYFS</w:t>
                  </w:r>
                </w:p>
              </w:tc>
              <w:tc>
                <w:tcPr>
                  <w:tcW w:w="492" w:type="dxa"/>
                  <w:tcBorders>
                    <w:top w:val="single" w:sz="4" w:space="0" w:color="000000"/>
                    <w:left w:val="nil"/>
                    <w:bottom w:val="single" w:sz="4" w:space="0" w:color="000000"/>
                    <w:right w:val="single" w:sz="4" w:space="0" w:color="000000"/>
                  </w:tcBorders>
                  <w:shd w:val="clear" w:color="000000" w:fill="C0C0C0"/>
                  <w:textDirection w:val="btLr"/>
                  <w:vAlign w:val="center"/>
                  <w:hideMark/>
                </w:tcPr>
                <w:p w14:paraId="3A9AB891" w14:textId="77777777" w:rsidR="004C1F4D" w:rsidRPr="00750662" w:rsidRDefault="004C1F4D" w:rsidP="004C1F4D">
                  <w:pPr>
                    <w:spacing w:after="0" w:line="240" w:lineRule="auto"/>
                    <w:jc w:val="center"/>
                    <w:rPr>
                      <w:rFonts w:ascii="Sassoon Primary Std" w:hAnsi="Sassoon Primary Std" w:cs="Arial"/>
                      <w:b/>
                      <w:bCs/>
                      <w:sz w:val="14"/>
                      <w:szCs w:val="14"/>
                    </w:rPr>
                  </w:pPr>
                  <w:r w:rsidRPr="00750662">
                    <w:rPr>
                      <w:rFonts w:ascii="Sassoon Primary Std" w:hAnsi="Sassoon Primary Std" w:cs="Arial"/>
                      <w:b/>
                      <w:bCs/>
                      <w:sz w:val="14"/>
                      <w:szCs w:val="14"/>
                    </w:rPr>
                    <w:t>EXP: Creating - Materials School Assessment - EYFS</w:t>
                  </w:r>
                </w:p>
              </w:tc>
              <w:tc>
                <w:tcPr>
                  <w:tcW w:w="501" w:type="dxa"/>
                  <w:tcBorders>
                    <w:top w:val="single" w:sz="4" w:space="0" w:color="000000"/>
                    <w:left w:val="nil"/>
                    <w:bottom w:val="single" w:sz="4" w:space="0" w:color="000000"/>
                    <w:right w:val="single" w:sz="4" w:space="0" w:color="000000"/>
                  </w:tcBorders>
                  <w:shd w:val="clear" w:color="000000" w:fill="C0C0C0"/>
                  <w:textDirection w:val="btLr"/>
                  <w:vAlign w:val="center"/>
                  <w:hideMark/>
                </w:tcPr>
                <w:p w14:paraId="5CA76FCF" w14:textId="77777777" w:rsidR="004C1F4D" w:rsidRPr="00750662" w:rsidRDefault="004C1F4D" w:rsidP="004C1F4D">
                  <w:pPr>
                    <w:spacing w:after="0" w:line="240" w:lineRule="auto"/>
                    <w:jc w:val="center"/>
                    <w:rPr>
                      <w:rFonts w:ascii="Sassoon Primary Std" w:hAnsi="Sassoon Primary Std" w:cs="Arial"/>
                      <w:b/>
                      <w:bCs/>
                      <w:sz w:val="14"/>
                      <w:szCs w:val="14"/>
                    </w:rPr>
                  </w:pPr>
                  <w:r w:rsidRPr="00750662">
                    <w:rPr>
                      <w:rFonts w:ascii="Sassoon Primary Std" w:hAnsi="Sassoon Primary Std" w:cs="Arial"/>
                      <w:b/>
                      <w:bCs/>
                      <w:sz w:val="14"/>
                      <w:szCs w:val="14"/>
                    </w:rPr>
                    <w:t>EXP: Being Imaginative School Assessment - EYFS</w:t>
                  </w:r>
                </w:p>
              </w:tc>
            </w:tr>
            <w:tr w:rsidR="004C1F4D" w:rsidRPr="00750662" w14:paraId="6F78F6A9" w14:textId="77777777" w:rsidTr="00750662">
              <w:trPr>
                <w:trHeight w:val="292"/>
              </w:trPr>
              <w:tc>
                <w:tcPr>
                  <w:tcW w:w="1594" w:type="dxa"/>
                  <w:tcBorders>
                    <w:top w:val="nil"/>
                    <w:left w:val="single" w:sz="4" w:space="0" w:color="000000"/>
                    <w:bottom w:val="single" w:sz="4" w:space="0" w:color="000000"/>
                    <w:right w:val="single" w:sz="4" w:space="0" w:color="000000"/>
                  </w:tcBorders>
                  <w:shd w:val="clear" w:color="auto" w:fill="auto"/>
                  <w:noWrap/>
                  <w:vAlign w:val="center"/>
                </w:tcPr>
                <w:p w14:paraId="2EFC67B4" w14:textId="77777777" w:rsidR="004C1F4D" w:rsidRPr="00750662" w:rsidRDefault="004C1F4D" w:rsidP="004C1F4D">
                  <w:pPr>
                    <w:spacing w:after="0" w:line="240" w:lineRule="auto"/>
                    <w:rPr>
                      <w:rFonts w:ascii="Sassoon Primary Std" w:hAnsi="Sassoon Primary Std" w:cs="Arial"/>
                      <w:b/>
                      <w:bCs/>
                      <w:color w:val="FFFF00"/>
                      <w:sz w:val="16"/>
                      <w:szCs w:val="16"/>
                    </w:rPr>
                  </w:pPr>
                </w:p>
              </w:tc>
              <w:tc>
                <w:tcPr>
                  <w:tcW w:w="491" w:type="dxa"/>
                  <w:tcBorders>
                    <w:top w:val="nil"/>
                    <w:left w:val="nil"/>
                    <w:bottom w:val="single" w:sz="4" w:space="0" w:color="000000"/>
                    <w:right w:val="single" w:sz="4" w:space="0" w:color="000000"/>
                  </w:tcBorders>
                  <w:shd w:val="clear" w:color="auto" w:fill="00B0F0"/>
                  <w:vAlign w:val="center"/>
                  <w:hideMark/>
                </w:tcPr>
                <w:p w14:paraId="2423431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77D206B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4F57DB1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787CE81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6AE0489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394DB67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755E364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3A54C7A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617B98A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5D9BE96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4154F63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737797B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4E043699"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12AF73C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6FFA991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7BCF55A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501" w:type="dxa"/>
                  <w:tcBorders>
                    <w:top w:val="nil"/>
                    <w:left w:val="nil"/>
                    <w:bottom w:val="single" w:sz="4" w:space="0" w:color="000000"/>
                    <w:right w:val="single" w:sz="4" w:space="0" w:color="000000"/>
                  </w:tcBorders>
                  <w:shd w:val="clear" w:color="auto" w:fill="00B0F0"/>
                  <w:vAlign w:val="center"/>
                  <w:hideMark/>
                </w:tcPr>
                <w:p w14:paraId="5C16BDB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r>
            <w:tr w:rsidR="004C1F4D" w:rsidRPr="00750662" w14:paraId="31B8A35F" w14:textId="77777777" w:rsidTr="00750662">
              <w:trPr>
                <w:trHeight w:val="292"/>
              </w:trPr>
              <w:tc>
                <w:tcPr>
                  <w:tcW w:w="1594" w:type="dxa"/>
                  <w:tcBorders>
                    <w:top w:val="nil"/>
                    <w:left w:val="single" w:sz="4" w:space="0" w:color="000000"/>
                    <w:bottom w:val="single" w:sz="4" w:space="0" w:color="000000"/>
                    <w:right w:val="single" w:sz="4" w:space="0" w:color="000000"/>
                  </w:tcBorders>
                  <w:shd w:val="clear" w:color="auto" w:fill="FFFF00"/>
                  <w:noWrap/>
                  <w:vAlign w:val="center"/>
                </w:tcPr>
                <w:p w14:paraId="0E9BA1CA" w14:textId="77777777" w:rsidR="004C1F4D" w:rsidRPr="00750662" w:rsidRDefault="004C1F4D" w:rsidP="004C1F4D">
                  <w:pPr>
                    <w:spacing w:after="0" w:line="240" w:lineRule="auto"/>
                    <w:rPr>
                      <w:rFonts w:ascii="Sassoon Primary Std" w:hAnsi="Sassoon Primary Std" w:cs="Arial"/>
                      <w:b/>
                      <w:bCs/>
                      <w:color w:val="FFFF00"/>
                      <w:sz w:val="16"/>
                      <w:szCs w:val="16"/>
                      <w:highlight w:val="yellow"/>
                    </w:rPr>
                  </w:pPr>
                </w:p>
              </w:tc>
              <w:tc>
                <w:tcPr>
                  <w:tcW w:w="491" w:type="dxa"/>
                  <w:tcBorders>
                    <w:top w:val="nil"/>
                    <w:left w:val="nil"/>
                    <w:bottom w:val="single" w:sz="4" w:space="0" w:color="000000"/>
                    <w:right w:val="single" w:sz="4" w:space="0" w:color="000000"/>
                  </w:tcBorders>
                  <w:shd w:val="clear" w:color="auto" w:fill="auto"/>
                  <w:vAlign w:val="center"/>
                  <w:hideMark/>
                </w:tcPr>
                <w:p w14:paraId="039A878C"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5A4EAC1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172C20C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12F358C1"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1" w:type="dxa"/>
                  <w:tcBorders>
                    <w:top w:val="nil"/>
                    <w:left w:val="nil"/>
                    <w:bottom w:val="single" w:sz="4" w:space="0" w:color="000000"/>
                    <w:right w:val="single" w:sz="4" w:space="0" w:color="000000"/>
                  </w:tcBorders>
                  <w:shd w:val="clear" w:color="auto" w:fill="auto"/>
                  <w:vAlign w:val="center"/>
                  <w:hideMark/>
                </w:tcPr>
                <w:p w14:paraId="1CA0966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57B64F9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auto"/>
                  <w:vAlign w:val="center"/>
                  <w:hideMark/>
                </w:tcPr>
                <w:p w14:paraId="08186F3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2C6E264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1" w:type="dxa"/>
                  <w:tcBorders>
                    <w:top w:val="nil"/>
                    <w:left w:val="nil"/>
                    <w:bottom w:val="single" w:sz="4" w:space="0" w:color="000000"/>
                    <w:right w:val="single" w:sz="4" w:space="0" w:color="000000"/>
                  </w:tcBorders>
                  <w:shd w:val="clear" w:color="auto" w:fill="auto"/>
                  <w:vAlign w:val="center"/>
                  <w:hideMark/>
                </w:tcPr>
                <w:p w14:paraId="18C05C1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2699014C"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56D3838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0B69670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1" w:type="dxa"/>
                  <w:tcBorders>
                    <w:top w:val="nil"/>
                    <w:left w:val="nil"/>
                    <w:bottom w:val="single" w:sz="4" w:space="0" w:color="000000"/>
                    <w:right w:val="single" w:sz="4" w:space="0" w:color="000000"/>
                  </w:tcBorders>
                  <w:shd w:val="clear" w:color="auto" w:fill="auto"/>
                  <w:vAlign w:val="center"/>
                  <w:hideMark/>
                </w:tcPr>
                <w:p w14:paraId="65A2259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188A39C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09D83CA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479C6C19"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501" w:type="dxa"/>
                  <w:tcBorders>
                    <w:top w:val="nil"/>
                    <w:left w:val="nil"/>
                    <w:bottom w:val="single" w:sz="4" w:space="0" w:color="000000"/>
                    <w:right w:val="single" w:sz="4" w:space="0" w:color="000000"/>
                  </w:tcBorders>
                  <w:shd w:val="clear" w:color="auto" w:fill="auto"/>
                  <w:vAlign w:val="center"/>
                  <w:hideMark/>
                </w:tcPr>
                <w:p w14:paraId="56EBDE3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r>
            <w:tr w:rsidR="004C1F4D" w:rsidRPr="00750662" w14:paraId="700270B3" w14:textId="77777777" w:rsidTr="00750662">
              <w:trPr>
                <w:trHeight w:val="292"/>
              </w:trPr>
              <w:tc>
                <w:tcPr>
                  <w:tcW w:w="1594" w:type="dxa"/>
                  <w:tcBorders>
                    <w:top w:val="nil"/>
                    <w:left w:val="single" w:sz="4" w:space="0" w:color="000000"/>
                    <w:bottom w:val="single" w:sz="4" w:space="0" w:color="000000"/>
                    <w:right w:val="single" w:sz="4" w:space="0" w:color="000000"/>
                  </w:tcBorders>
                  <w:shd w:val="clear" w:color="auto" w:fill="FFFF00"/>
                  <w:noWrap/>
                  <w:vAlign w:val="center"/>
                </w:tcPr>
                <w:p w14:paraId="1360409E" w14:textId="77777777" w:rsidR="004C1F4D" w:rsidRPr="00750662" w:rsidRDefault="004C1F4D" w:rsidP="004C1F4D">
                  <w:pPr>
                    <w:spacing w:after="0" w:line="240" w:lineRule="auto"/>
                    <w:rPr>
                      <w:rFonts w:ascii="Sassoon Primary Std" w:hAnsi="Sassoon Primary Std" w:cs="Arial"/>
                      <w:b/>
                      <w:bCs/>
                      <w:color w:val="FFFF00"/>
                      <w:sz w:val="16"/>
                      <w:szCs w:val="16"/>
                      <w:highlight w:val="yellow"/>
                    </w:rPr>
                  </w:pPr>
                </w:p>
              </w:tc>
              <w:tc>
                <w:tcPr>
                  <w:tcW w:w="491" w:type="dxa"/>
                  <w:tcBorders>
                    <w:top w:val="nil"/>
                    <w:left w:val="nil"/>
                    <w:bottom w:val="single" w:sz="4" w:space="0" w:color="000000"/>
                    <w:right w:val="single" w:sz="4" w:space="0" w:color="000000"/>
                  </w:tcBorders>
                  <w:shd w:val="clear" w:color="auto" w:fill="00B0F0"/>
                  <w:vAlign w:val="center"/>
                  <w:hideMark/>
                </w:tcPr>
                <w:p w14:paraId="6E9B9D5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62F0692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3BFDCBF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1286865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4DDBA51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7E5A6BF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6DED4E3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43DF036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5D9160E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2D3F4E6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70AF2F5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BB6F9D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059C590C"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5A10D8F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5360004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24F866E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501" w:type="dxa"/>
                  <w:tcBorders>
                    <w:top w:val="nil"/>
                    <w:left w:val="nil"/>
                    <w:bottom w:val="single" w:sz="4" w:space="0" w:color="000000"/>
                    <w:right w:val="single" w:sz="4" w:space="0" w:color="000000"/>
                  </w:tcBorders>
                  <w:shd w:val="clear" w:color="auto" w:fill="00B0F0"/>
                  <w:vAlign w:val="center"/>
                  <w:hideMark/>
                </w:tcPr>
                <w:p w14:paraId="688FCEE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r>
            <w:tr w:rsidR="004C1F4D" w:rsidRPr="00750662" w14:paraId="7B2E619B" w14:textId="77777777" w:rsidTr="00750662">
              <w:trPr>
                <w:trHeight w:val="292"/>
              </w:trPr>
              <w:tc>
                <w:tcPr>
                  <w:tcW w:w="1594" w:type="dxa"/>
                  <w:tcBorders>
                    <w:top w:val="nil"/>
                    <w:left w:val="single" w:sz="4" w:space="0" w:color="000000"/>
                    <w:bottom w:val="single" w:sz="4" w:space="0" w:color="000000"/>
                    <w:right w:val="single" w:sz="4" w:space="0" w:color="000000"/>
                  </w:tcBorders>
                  <w:shd w:val="clear" w:color="auto" w:fill="auto"/>
                  <w:noWrap/>
                  <w:vAlign w:val="center"/>
                </w:tcPr>
                <w:p w14:paraId="28AA86FA" w14:textId="77777777" w:rsidR="004C1F4D" w:rsidRPr="00750662" w:rsidRDefault="004C1F4D" w:rsidP="004C1F4D">
                  <w:pPr>
                    <w:spacing w:after="0" w:line="240" w:lineRule="auto"/>
                    <w:rPr>
                      <w:rFonts w:ascii="Sassoon Primary Std" w:hAnsi="Sassoon Primary Std" w:cs="Arial"/>
                      <w:b/>
                      <w:bCs/>
                      <w:color w:val="FFFF00"/>
                      <w:sz w:val="16"/>
                      <w:szCs w:val="16"/>
                      <w:highlight w:val="yellow"/>
                    </w:rPr>
                  </w:pPr>
                </w:p>
              </w:tc>
              <w:tc>
                <w:tcPr>
                  <w:tcW w:w="491" w:type="dxa"/>
                  <w:tcBorders>
                    <w:top w:val="nil"/>
                    <w:left w:val="nil"/>
                    <w:bottom w:val="single" w:sz="4" w:space="0" w:color="000000"/>
                    <w:right w:val="single" w:sz="4" w:space="0" w:color="000000"/>
                  </w:tcBorders>
                  <w:shd w:val="clear" w:color="auto" w:fill="00B0F0"/>
                  <w:vAlign w:val="center"/>
                  <w:hideMark/>
                </w:tcPr>
                <w:p w14:paraId="3108F9B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4060B39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58D6F7C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49EC8F8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134AAF5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333493A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310AC8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31B8A35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135F460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490F64D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6E9BAF0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6597224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720A92D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1AB06A3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7CE8BD7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7B867A1"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501" w:type="dxa"/>
                  <w:tcBorders>
                    <w:top w:val="nil"/>
                    <w:left w:val="nil"/>
                    <w:bottom w:val="single" w:sz="4" w:space="0" w:color="000000"/>
                    <w:right w:val="single" w:sz="4" w:space="0" w:color="000000"/>
                  </w:tcBorders>
                  <w:shd w:val="clear" w:color="auto" w:fill="00B0F0"/>
                  <w:vAlign w:val="center"/>
                  <w:hideMark/>
                </w:tcPr>
                <w:p w14:paraId="486C3B5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r>
            <w:tr w:rsidR="004C1F4D" w:rsidRPr="00750662" w14:paraId="0CE04F2B" w14:textId="77777777" w:rsidTr="00750662">
              <w:trPr>
                <w:trHeight w:val="292"/>
              </w:trPr>
              <w:tc>
                <w:tcPr>
                  <w:tcW w:w="1594" w:type="dxa"/>
                  <w:tcBorders>
                    <w:top w:val="nil"/>
                    <w:left w:val="single" w:sz="4" w:space="0" w:color="000000"/>
                    <w:bottom w:val="single" w:sz="4" w:space="0" w:color="000000"/>
                    <w:right w:val="single" w:sz="4" w:space="0" w:color="000000"/>
                  </w:tcBorders>
                  <w:shd w:val="clear" w:color="auto" w:fill="auto"/>
                  <w:noWrap/>
                  <w:vAlign w:val="center"/>
                </w:tcPr>
                <w:p w14:paraId="3D637D0E" w14:textId="77777777" w:rsidR="004C1F4D" w:rsidRPr="00750662" w:rsidRDefault="004C1F4D" w:rsidP="004C1F4D">
                  <w:pPr>
                    <w:spacing w:after="0" w:line="240" w:lineRule="auto"/>
                    <w:rPr>
                      <w:rFonts w:ascii="Sassoon Primary Std" w:hAnsi="Sassoon Primary Std" w:cs="Arial"/>
                      <w:b/>
                      <w:bCs/>
                      <w:color w:val="FFFF00"/>
                      <w:sz w:val="16"/>
                      <w:szCs w:val="16"/>
                      <w:highlight w:val="yellow"/>
                    </w:rPr>
                  </w:pPr>
                </w:p>
              </w:tc>
              <w:tc>
                <w:tcPr>
                  <w:tcW w:w="491" w:type="dxa"/>
                  <w:tcBorders>
                    <w:top w:val="nil"/>
                    <w:left w:val="nil"/>
                    <w:bottom w:val="single" w:sz="4" w:space="0" w:color="000000"/>
                    <w:right w:val="single" w:sz="4" w:space="0" w:color="000000"/>
                  </w:tcBorders>
                  <w:shd w:val="clear" w:color="auto" w:fill="auto"/>
                  <w:vAlign w:val="center"/>
                  <w:hideMark/>
                </w:tcPr>
                <w:p w14:paraId="2CC164C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1243958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45CB820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auto"/>
                  <w:vAlign w:val="center"/>
                  <w:hideMark/>
                </w:tcPr>
                <w:p w14:paraId="2B49272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1" w:type="dxa"/>
                  <w:tcBorders>
                    <w:top w:val="nil"/>
                    <w:left w:val="nil"/>
                    <w:bottom w:val="single" w:sz="4" w:space="0" w:color="000000"/>
                    <w:right w:val="single" w:sz="4" w:space="0" w:color="000000"/>
                  </w:tcBorders>
                  <w:shd w:val="clear" w:color="auto" w:fill="F79646" w:themeFill="accent6"/>
                  <w:vAlign w:val="center"/>
                  <w:hideMark/>
                </w:tcPr>
                <w:p w14:paraId="306FFBB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5318F26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7F17249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auto"/>
                  <w:vAlign w:val="center"/>
                  <w:hideMark/>
                </w:tcPr>
                <w:p w14:paraId="35E48FC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1" w:type="dxa"/>
                  <w:tcBorders>
                    <w:top w:val="nil"/>
                    <w:left w:val="nil"/>
                    <w:bottom w:val="single" w:sz="4" w:space="0" w:color="000000"/>
                    <w:right w:val="single" w:sz="4" w:space="0" w:color="000000"/>
                  </w:tcBorders>
                  <w:shd w:val="clear" w:color="auto" w:fill="auto"/>
                  <w:vAlign w:val="center"/>
                  <w:hideMark/>
                </w:tcPr>
                <w:p w14:paraId="1C6C78C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0861EF3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3023D08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69047F7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1" w:type="dxa"/>
                  <w:tcBorders>
                    <w:top w:val="nil"/>
                    <w:left w:val="nil"/>
                    <w:bottom w:val="single" w:sz="4" w:space="0" w:color="000000"/>
                    <w:right w:val="single" w:sz="4" w:space="0" w:color="000000"/>
                  </w:tcBorders>
                  <w:shd w:val="clear" w:color="auto" w:fill="auto"/>
                  <w:vAlign w:val="center"/>
                  <w:hideMark/>
                </w:tcPr>
                <w:p w14:paraId="6C9A2A8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715E6F6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4EE3E3A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17A0A06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501" w:type="dxa"/>
                  <w:tcBorders>
                    <w:top w:val="nil"/>
                    <w:left w:val="nil"/>
                    <w:bottom w:val="single" w:sz="4" w:space="0" w:color="000000"/>
                    <w:right w:val="single" w:sz="4" w:space="0" w:color="000000"/>
                  </w:tcBorders>
                  <w:shd w:val="clear" w:color="auto" w:fill="F79646" w:themeFill="accent6"/>
                  <w:vAlign w:val="center"/>
                  <w:hideMark/>
                </w:tcPr>
                <w:p w14:paraId="0835A3F9"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r>
            <w:tr w:rsidR="004C1F4D" w:rsidRPr="00750662" w14:paraId="15B5C1EE" w14:textId="77777777" w:rsidTr="00750662">
              <w:trPr>
                <w:trHeight w:val="292"/>
              </w:trPr>
              <w:tc>
                <w:tcPr>
                  <w:tcW w:w="1594" w:type="dxa"/>
                  <w:tcBorders>
                    <w:top w:val="nil"/>
                    <w:left w:val="single" w:sz="4" w:space="0" w:color="000000"/>
                    <w:bottom w:val="single" w:sz="4" w:space="0" w:color="000000"/>
                    <w:right w:val="single" w:sz="4" w:space="0" w:color="000000"/>
                  </w:tcBorders>
                  <w:shd w:val="clear" w:color="auto" w:fill="FFFF00"/>
                  <w:noWrap/>
                  <w:vAlign w:val="center"/>
                </w:tcPr>
                <w:p w14:paraId="1449D195" w14:textId="77777777" w:rsidR="004C1F4D" w:rsidRPr="00750662" w:rsidRDefault="004C1F4D" w:rsidP="004C1F4D">
                  <w:pPr>
                    <w:spacing w:after="0" w:line="240" w:lineRule="auto"/>
                    <w:rPr>
                      <w:rFonts w:ascii="Sassoon Primary Std" w:hAnsi="Sassoon Primary Std" w:cs="Arial"/>
                      <w:b/>
                      <w:bCs/>
                      <w:color w:val="FFFF00"/>
                      <w:sz w:val="16"/>
                      <w:szCs w:val="16"/>
                      <w:highlight w:val="yellow"/>
                    </w:rPr>
                  </w:pPr>
                </w:p>
              </w:tc>
              <w:tc>
                <w:tcPr>
                  <w:tcW w:w="491" w:type="dxa"/>
                  <w:tcBorders>
                    <w:top w:val="nil"/>
                    <w:left w:val="nil"/>
                    <w:bottom w:val="single" w:sz="4" w:space="0" w:color="000000"/>
                    <w:right w:val="single" w:sz="4" w:space="0" w:color="000000"/>
                  </w:tcBorders>
                  <w:shd w:val="clear" w:color="auto" w:fill="00B0F0"/>
                  <w:vAlign w:val="center"/>
                  <w:hideMark/>
                </w:tcPr>
                <w:p w14:paraId="6EF9F401"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612B10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161DBA9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D8C58C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5C35771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A25C5A9"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661C88E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6FBC318C"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21C5B3D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3890C27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2481A2D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1C50770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55F43E5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1608327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53842B0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1072E5A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501" w:type="dxa"/>
                  <w:tcBorders>
                    <w:top w:val="nil"/>
                    <w:left w:val="nil"/>
                    <w:bottom w:val="single" w:sz="4" w:space="0" w:color="000000"/>
                    <w:right w:val="single" w:sz="4" w:space="0" w:color="000000"/>
                  </w:tcBorders>
                  <w:shd w:val="clear" w:color="auto" w:fill="00B0F0"/>
                  <w:vAlign w:val="center"/>
                  <w:hideMark/>
                </w:tcPr>
                <w:p w14:paraId="22E0660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r>
            <w:tr w:rsidR="004C1F4D" w:rsidRPr="00750662" w14:paraId="0EFA1B4E" w14:textId="77777777" w:rsidTr="00750662">
              <w:trPr>
                <w:trHeight w:val="292"/>
              </w:trPr>
              <w:tc>
                <w:tcPr>
                  <w:tcW w:w="1594" w:type="dxa"/>
                  <w:tcBorders>
                    <w:top w:val="nil"/>
                    <w:left w:val="single" w:sz="4" w:space="0" w:color="000000"/>
                    <w:bottom w:val="single" w:sz="4" w:space="0" w:color="000000"/>
                    <w:right w:val="single" w:sz="4" w:space="0" w:color="000000"/>
                  </w:tcBorders>
                  <w:shd w:val="clear" w:color="auto" w:fill="FFFF00"/>
                  <w:noWrap/>
                  <w:vAlign w:val="center"/>
                </w:tcPr>
                <w:p w14:paraId="78DD7637" w14:textId="77777777" w:rsidR="004C1F4D" w:rsidRPr="00750662" w:rsidRDefault="004C1F4D" w:rsidP="004C1F4D">
                  <w:pPr>
                    <w:spacing w:after="0" w:line="240" w:lineRule="auto"/>
                    <w:rPr>
                      <w:rFonts w:ascii="Sassoon Primary Std" w:hAnsi="Sassoon Primary Std" w:cs="Arial"/>
                      <w:b/>
                      <w:bCs/>
                      <w:color w:val="FFFF00"/>
                      <w:sz w:val="16"/>
                      <w:szCs w:val="16"/>
                      <w:highlight w:val="yellow"/>
                    </w:rPr>
                  </w:pPr>
                </w:p>
              </w:tc>
              <w:tc>
                <w:tcPr>
                  <w:tcW w:w="491" w:type="dxa"/>
                  <w:tcBorders>
                    <w:top w:val="nil"/>
                    <w:left w:val="nil"/>
                    <w:bottom w:val="single" w:sz="4" w:space="0" w:color="000000"/>
                    <w:right w:val="single" w:sz="4" w:space="0" w:color="000000"/>
                  </w:tcBorders>
                  <w:shd w:val="clear" w:color="auto" w:fill="00B0F0"/>
                  <w:vAlign w:val="center"/>
                  <w:hideMark/>
                </w:tcPr>
                <w:p w14:paraId="630D0301"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539344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7E974561"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C4DA64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19F0DE5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488F7731"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42DC71BC"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1E04187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1E2B0E3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74CCC89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6F3831A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59D6BE8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1E58CEB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4FFEEB6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1993BE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6E9C38A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501" w:type="dxa"/>
                  <w:tcBorders>
                    <w:top w:val="nil"/>
                    <w:left w:val="nil"/>
                    <w:bottom w:val="single" w:sz="4" w:space="0" w:color="000000"/>
                    <w:right w:val="single" w:sz="4" w:space="0" w:color="000000"/>
                  </w:tcBorders>
                  <w:shd w:val="clear" w:color="auto" w:fill="00B0F0"/>
                  <w:vAlign w:val="center"/>
                  <w:hideMark/>
                </w:tcPr>
                <w:p w14:paraId="7A3644C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r>
            <w:tr w:rsidR="004C1F4D" w:rsidRPr="00750662" w14:paraId="3138C6BF" w14:textId="77777777" w:rsidTr="00750662">
              <w:trPr>
                <w:trHeight w:val="292"/>
              </w:trPr>
              <w:tc>
                <w:tcPr>
                  <w:tcW w:w="1594" w:type="dxa"/>
                  <w:tcBorders>
                    <w:top w:val="nil"/>
                    <w:left w:val="single" w:sz="4" w:space="0" w:color="000000"/>
                    <w:bottom w:val="single" w:sz="4" w:space="0" w:color="000000"/>
                    <w:right w:val="single" w:sz="4" w:space="0" w:color="000000"/>
                  </w:tcBorders>
                  <w:shd w:val="clear" w:color="auto" w:fill="auto"/>
                  <w:noWrap/>
                  <w:vAlign w:val="center"/>
                </w:tcPr>
                <w:p w14:paraId="2BF6470B" w14:textId="77777777" w:rsidR="004C1F4D" w:rsidRPr="00750662" w:rsidRDefault="004C1F4D" w:rsidP="004C1F4D">
                  <w:pPr>
                    <w:spacing w:after="0" w:line="240" w:lineRule="auto"/>
                    <w:rPr>
                      <w:rFonts w:ascii="Sassoon Primary Std" w:hAnsi="Sassoon Primary Std" w:cs="Arial"/>
                      <w:b/>
                      <w:bCs/>
                      <w:color w:val="FFFF00"/>
                      <w:sz w:val="16"/>
                      <w:szCs w:val="16"/>
                    </w:rPr>
                  </w:pPr>
                </w:p>
              </w:tc>
              <w:tc>
                <w:tcPr>
                  <w:tcW w:w="491" w:type="dxa"/>
                  <w:tcBorders>
                    <w:top w:val="nil"/>
                    <w:left w:val="nil"/>
                    <w:bottom w:val="single" w:sz="4" w:space="0" w:color="000000"/>
                    <w:right w:val="single" w:sz="4" w:space="0" w:color="000000"/>
                  </w:tcBorders>
                  <w:shd w:val="clear" w:color="auto" w:fill="00B0F0"/>
                  <w:vAlign w:val="center"/>
                  <w:hideMark/>
                </w:tcPr>
                <w:p w14:paraId="2210445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6519B0A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259B5069"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5268A02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12D4504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7619A84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5158E9B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5B0A96C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40480C5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270E459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69907F7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6777726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6C6D397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3541F50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3E61D7F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4AA646E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501" w:type="dxa"/>
                  <w:tcBorders>
                    <w:top w:val="nil"/>
                    <w:left w:val="nil"/>
                    <w:bottom w:val="single" w:sz="4" w:space="0" w:color="000000"/>
                    <w:right w:val="single" w:sz="4" w:space="0" w:color="000000"/>
                  </w:tcBorders>
                  <w:shd w:val="clear" w:color="auto" w:fill="00B0F0"/>
                  <w:vAlign w:val="center"/>
                  <w:hideMark/>
                </w:tcPr>
                <w:p w14:paraId="67FB5D5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r>
            <w:tr w:rsidR="004C1F4D" w:rsidRPr="00750662" w14:paraId="46BCAA0D" w14:textId="77777777" w:rsidTr="00750662">
              <w:trPr>
                <w:trHeight w:val="292"/>
              </w:trPr>
              <w:tc>
                <w:tcPr>
                  <w:tcW w:w="1594" w:type="dxa"/>
                  <w:tcBorders>
                    <w:top w:val="nil"/>
                    <w:left w:val="single" w:sz="4" w:space="0" w:color="000000"/>
                    <w:bottom w:val="single" w:sz="4" w:space="0" w:color="000000"/>
                    <w:right w:val="single" w:sz="4" w:space="0" w:color="000000"/>
                  </w:tcBorders>
                  <w:shd w:val="clear" w:color="auto" w:fill="auto"/>
                  <w:noWrap/>
                  <w:vAlign w:val="center"/>
                </w:tcPr>
                <w:p w14:paraId="6A2D55B1" w14:textId="77777777" w:rsidR="004C1F4D" w:rsidRPr="00750662" w:rsidRDefault="004C1F4D" w:rsidP="004C1F4D">
                  <w:pPr>
                    <w:spacing w:after="0" w:line="240" w:lineRule="auto"/>
                    <w:rPr>
                      <w:rFonts w:ascii="Sassoon Primary Std" w:hAnsi="Sassoon Primary Std" w:cs="Arial"/>
                      <w:b/>
                      <w:bCs/>
                      <w:color w:val="FFFF00"/>
                      <w:sz w:val="16"/>
                      <w:szCs w:val="16"/>
                    </w:rPr>
                  </w:pPr>
                </w:p>
              </w:tc>
              <w:tc>
                <w:tcPr>
                  <w:tcW w:w="491" w:type="dxa"/>
                  <w:tcBorders>
                    <w:top w:val="nil"/>
                    <w:left w:val="nil"/>
                    <w:bottom w:val="single" w:sz="4" w:space="0" w:color="000000"/>
                    <w:right w:val="single" w:sz="4" w:space="0" w:color="000000"/>
                  </w:tcBorders>
                  <w:shd w:val="clear" w:color="auto" w:fill="F79646" w:themeFill="accent6"/>
                  <w:vAlign w:val="center"/>
                  <w:hideMark/>
                </w:tcPr>
                <w:p w14:paraId="683D4C01"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1299A10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2AC2404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79290EB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F79646" w:themeFill="accent6"/>
                  <w:vAlign w:val="center"/>
                  <w:hideMark/>
                </w:tcPr>
                <w:p w14:paraId="3725F59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464B98C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5D307B2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27F1933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auto"/>
                  <w:vAlign w:val="center"/>
                  <w:hideMark/>
                </w:tcPr>
                <w:p w14:paraId="79A944B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6DBF543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600D9891"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auto"/>
                  <w:vAlign w:val="center"/>
                  <w:hideMark/>
                </w:tcPr>
                <w:p w14:paraId="04A2D88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1" w:type="dxa"/>
                  <w:tcBorders>
                    <w:top w:val="nil"/>
                    <w:left w:val="nil"/>
                    <w:bottom w:val="single" w:sz="4" w:space="0" w:color="000000"/>
                    <w:right w:val="single" w:sz="4" w:space="0" w:color="000000"/>
                  </w:tcBorders>
                  <w:shd w:val="clear" w:color="auto" w:fill="F79646" w:themeFill="accent6"/>
                  <w:vAlign w:val="center"/>
                  <w:hideMark/>
                </w:tcPr>
                <w:p w14:paraId="7658A0E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auto"/>
                  <w:vAlign w:val="center"/>
                  <w:hideMark/>
                </w:tcPr>
                <w:p w14:paraId="4122C30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6DA07AB1"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408FDD6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501" w:type="dxa"/>
                  <w:tcBorders>
                    <w:top w:val="nil"/>
                    <w:left w:val="nil"/>
                    <w:bottom w:val="single" w:sz="4" w:space="0" w:color="000000"/>
                    <w:right w:val="single" w:sz="4" w:space="0" w:color="000000"/>
                  </w:tcBorders>
                  <w:shd w:val="clear" w:color="auto" w:fill="F79646" w:themeFill="accent6"/>
                  <w:vAlign w:val="center"/>
                  <w:hideMark/>
                </w:tcPr>
                <w:p w14:paraId="6A2C762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r>
            <w:tr w:rsidR="004C1F4D" w:rsidRPr="00750662" w14:paraId="3CBDF563" w14:textId="77777777" w:rsidTr="00750662">
              <w:trPr>
                <w:trHeight w:val="292"/>
              </w:trPr>
              <w:tc>
                <w:tcPr>
                  <w:tcW w:w="1594" w:type="dxa"/>
                  <w:tcBorders>
                    <w:top w:val="nil"/>
                    <w:left w:val="single" w:sz="4" w:space="0" w:color="000000"/>
                    <w:bottom w:val="single" w:sz="4" w:space="0" w:color="000000"/>
                    <w:right w:val="single" w:sz="4" w:space="0" w:color="000000"/>
                  </w:tcBorders>
                  <w:shd w:val="clear" w:color="auto" w:fill="FFFF00"/>
                  <w:noWrap/>
                  <w:vAlign w:val="center"/>
                </w:tcPr>
                <w:p w14:paraId="4ED49B4D" w14:textId="77777777" w:rsidR="004C1F4D" w:rsidRPr="00750662" w:rsidRDefault="004C1F4D" w:rsidP="004C1F4D">
                  <w:pPr>
                    <w:spacing w:after="0" w:line="240" w:lineRule="auto"/>
                    <w:rPr>
                      <w:rFonts w:ascii="Sassoon Primary Std" w:hAnsi="Sassoon Primary Std" w:cs="Arial"/>
                      <w:b/>
                      <w:bCs/>
                      <w:color w:val="FFFF00"/>
                      <w:sz w:val="16"/>
                      <w:szCs w:val="16"/>
                    </w:rPr>
                  </w:pPr>
                </w:p>
              </w:tc>
              <w:tc>
                <w:tcPr>
                  <w:tcW w:w="491" w:type="dxa"/>
                  <w:tcBorders>
                    <w:top w:val="nil"/>
                    <w:left w:val="nil"/>
                    <w:bottom w:val="single" w:sz="4" w:space="0" w:color="000000"/>
                    <w:right w:val="single" w:sz="4" w:space="0" w:color="000000"/>
                  </w:tcBorders>
                  <w:shd w:val="clear" w:color="auto" w:fill="auto"/>
                  <w:vAlign w:val="center"/>
                  <w:hideMark/>
                </w:tcPr>
                <w:p w14:paraId="4D56A60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102B1D5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auto"/>
                  <w:vAlign w:val="center"/>
                  <w:hideMark/>
                </w:tcPr>
                <w:p w14:paraId="6111C6E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0207A6F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F79646" w:themeFill="accent6"/>
                  <w:vAlign w:val="center"/>
                  <w:hideMark/>
                </w:tcPr>
                <w:p w14:paraId="7A9E1E69"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1F018E9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19C73B2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0B34FEE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auto"/>
                  <w:vAlign w:val="center"/>
                  <w:hideMark/>
                </w:tcPr>
                <w:p w14:paraId="0B24363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0741BD3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0003E46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305D467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1" w:type="dxa"/>
                  <w:tcBorders>
                    <w:top w:val="nil"/>
                    <w:left w:val="nil"/>
                    <w:bottom w:val="single" w:sz="4" w:space="0" w:color="000000"/>
                    <w:right w:val="single" w:sz="4" w:space="0" w:color="000000"/>
                  </w:tcBorders>
                  <w:shd w:val="clear" w:color="auto" w:fill="F79646" w:themeFill="accent6"/>
                  <w:vAlign w:val="center"/>
                  <w:hideMark/>
                </w:tcPr>
                <w:p w14:paraId="0564116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auto"/>
                  <w:vAlign w:val="center"/>
                  <w:hideMark/>
                </w:tcPr>
                <w:p w14:paraId="6AFD68FC"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16B180B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32A31989"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501" w:type="dxa"/>
                  <w:tcBorders>
                    <w:top w:val="nil"/>
                    <w:left w:val="nil"/>
                    <w:bottom w:val="single" w:sz="4" w:space="0" w:color="000000"/>
                    <w:right w:val="single" w:sz="4" w:space="0" w:color="000000"/>
                  </w:tcBorders>
                  <w:shd w:val="clear" w:color="auto" w:fill="F79646" w:themeFill="accent6"/>
                  <w:vAlign w:val="center"/>
                  <w:hideMark/>
                </w:tcPr>
                <w:p w14:paraId="361773B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r>
            <w:tr w:rsidR="004C1F4D" w:rsidRPr="00750662" w14:paraId="10D67206" w14:textId="77777777" w:rsidTr="00750662">
              <w:trPr>
                <w:trHeight w:val="292"/>
              </w:trPr>
              <w:tc>
                <w:tcPr>
                  <w:tcW w:w="1594" w:type="dxa"/>
                  <w:tcBorders>
                    <w:top w:val="nil"/>
                    <w:left w:val="single" w:sz="4" w:space="0" w:color="000000"/>
                    <w:bottom w:val="single" w:sz="4" w:space="0" w:color="000000"/>
                    <w:right w:val="single" w:sz="4" w:space="0" w:color="000000"/>
                  </w:tcBorders>
                  <w:shd w:val="clear" w:color="auto" w:fill="auto"/>
                  <w:noWrap/>
                  <w:vAlign w:val="center"/>
                </w:tcPr>
                <w:p w14:paraId="5E7BB79F" w14:textId="77777777" w:rsidR="004C1F4D" w:rsidRPr="00750662" w:rsidRDefault="004C1F4D" w:rsidP="004C1F4D">
                  <w:pPr>
                    <w:spacing w:after="0" w:line="240" w:lineRule="auto"/>
                    <w:rPr>
                      <w:rFonts w:ascii="Sassoon Primary Std" w:hAnsi="Sassoon Primary Std" w:cs="Arial"/>
                      <w:b/>
                      <w:bCs/>
                      <w:color w:val="FFFF00"/>
                      <w:sz w:val="16"/>
                      <w:szCs w:val="16"/>
                    </w:rPr>
                  </w:pPr>
                </w:p>
              </w:tc>
              <w:tc>
                <w:tcPr>
                  <w:tcW w:w="491" w:type="dxa"/>
                  <w:tcBorders>
                    <w:top w:val="nil"/>
                    <w:left w:val="nil"/>
                    <w:bottom w:val="single" w:sz="4" w:space="0" w:color="000000"/>
                    <w:right w:val="single" w:sz="4" w:space="0" w:color="000000"/>
                  </w:tcBorders>
                  <w:shd w:val="clear" w:color="auto" w:fill="auto"/>
                  <w:vAlign w:val="center"/>
                  <w:hideMark/>
                </w:tcPr>
                <w:p w14:paraId="4B4034B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793418A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5EA3221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335F178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1" w:type="dxa"/>
                  <w:tcBorders>
                    <w:top w:val="nil"/>
                    <w:left w:val="nil"/>
                    <w:bottom w:val="single" w:sz="4" w:space="0" w:color="000000"/>
                    <w:right w:val="single" w:sz="4" w:space="0" w:color="000000"/>
                  </w:tcBorders>
                  <w:shd w:val="clear" w:color="auto" w:fill="auto"/>
                  <w:vAlign w:val="center"/>
                  <w:hideMark/>
                </w:tcPr>
                <w:p w14:paraId="6216941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173B645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5C84088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auto"/>
                  <w:vAlign w:val="center"/>
                  <w:hideMark/>
                </w:tcPr>
                <w:p w14:paraId="50474CF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1" w:type="dxa"/>
                  <w:tcBorders>
                    <w:top w:val="nil"/>
                    <w:left w:val="nil"/>
                    <w:bottom w:val="single" w:sz="4" w:space="0" w:color="000000"/>
                    <w:right w:val="single" w:sz="4" w:space="0" w:color="000000"/>
                  </w:tcBorders>
                  <w:shd w:val="clear" w:color="auto" w:fill="auto"/>
                  <w:vAlign w:val="center"/>
                  <w:hideMark/>
                </w:tcPr>
                <w:p w14:paraId="5A5FEB6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2CD7BD0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6B7C1FE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13E15AC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1" w:type="dxa"/>
                  <w:tcBorders>
                    <w:top w:val="nil"/>
                    <w:left w:val="nil"/>
                    <w:bottom w:val="single" w:sz="4" w:space="0" w:color="000000"/>
                    <w:right w:val="single" w:sz="4" w:space="0" w:color="000000"/>
                  </w:tcBorders>
                  <w:shd w:val="clear" w:color="auto" w:fill="auto"/>
                  <w:vAlign w:val="center"/>
                  <w:hideMark/>
                </w:tcPr>
                <w:p w14:paraId="476561FC"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176CCF8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44620C6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0082217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501" w:type="dxa"/>
                  <w:tcBorders>
                    <w:top w:val="nil"/>
                    <w:left w:val="nil"/>
                    <w:bottom w:val="single" w:sz="4" w:space="0" w:color="000000"/>
                    <w:right w:val="single" w:sz="4" w:space="0" w:color="000000"/>
                  </w:tcBorders>
                  <w:shd w:val="clear" w:color="auto" w:fill="auto"/>
                  <w:vAlign w:val="center"/>
                  <w:hideMark/>
                </w:tcPr>
                <w:p w14:paraId="1B4A6A2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r>
            <w:tr w:rsidR="004C1F4D" w:rsidRPr="00750662" w14:paraId="5FABD175" w14:textId="77777777" w:rsidTr="00750662">
              <w:trPr>
                <w:trHeight w:val="292"/>
              </w:trPr>
              <w:tc>
                <w:tcPr>
                  <w:tcW w:w="1594" w:type="dxa"/>
                  <w:tcBorders>
                    <w:top w:val="nil"/>
                    <w:left w:val="single" w:sz="4" w:space="0" w:color="000000"/>
                    <w:bottom w:val="single" w:sz="4" w:space="0" w:color="000000"/>
                    <w:right w:val="single" w:sz="4" w:space="0" w:color="000000"/>
                  </w:tcBorders>
                  <w:shd w:val="clear" w:color="auto" w:fill="FFFF00"/>
                  <w:noWrap/>
                  <w:vAlign w:val="center"/>
                </w:tcPr>
                <w:p w14:paraId="0DE0FCBA" w14:textId="77777777" w:rsidR="004C1F4D" w:rsidRPr="00750662" w:rsidRDefault="004C1F4D" w:rsidP="004C1F4D">
                  <w:pPr>
                    <w:spacing w:after="0" w:line="240" w:lineRule="auto"/>
                    <w:rPr>
                      <w:rFonts w:ascii="Sassoon Primary Std" w:hAnsi="Sassoon Primary Std" w:cs="Arial"/>
                      <w:b/>
                      <w:bCs/>
                      <w:color w:val="FFFF00"/>
                      <w:sz w:val="16"/>
                      <w:szCs w:val="16"/>
                    </w:rPr>
                  </w:pPr>
                </w:p>
              </w:tc>
              <w:tc>
                <w:tcPr>
                  <w:tcW w:w="491" w:type="dxa"/>
                  <w:tcBorders>
                    <w:top w:val="nil"/>
                    <w:left w:val="nil"/>
                    <w:bottom w:val="single" w:sz="4" w:space="0" w:color="000000"/>
                    <w:right w:val="single" w:sz="4" w:space="0" w:color="000000"/>
                  </w:tcBorders>
                  <w:shd w:val="clear" w:color="auto" w:fill="00B0F0"/>
                  <w:vAlign w:val="center"/>
                  <w:hideMark/>
                </w:tcPr>
                <w:p w14:paraId="0B4C31A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51A30E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58D2932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21631139"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70988AB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270EE54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17F8BD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1523D0C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1A0C515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659816D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16B0C46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166A9B0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12CB051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118EDBC9"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309269B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7BEF489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501" w:type="dxa"/>
                  <w:tcBorders>
                    <w:top w:val="nil"/>
                    <w:left w:val="nil"/>
                    <w:bottom w:val="single" w:sz="4" w:space="0" w:color="000000"/>
                    <w:right w:val="single" w:sz="4" w:space="0" w:color="000000"/>
                  </w:tcBorders>
                  <w:shd w:val="clear" w:color="auto" w:fill="00B0F0"/>
                  <w:vAlign w:val="center"/>
                  <w:hideMark/>
                </w:tcPr>
                <w:p w14:paraId="25C05C9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r>
            <w:tr w:rsidR="004C1F4D" w:rsidRPr="00750662" w14:paraId="799B67B7" w14:textId="77777777" w:rsidTr="00750662">
              <w:trPr>
                <w:trHeight w:val="292"/>
              </w:trPr>
              <w:tc>
                <w:tcPr>
                  <w:tcW w:w="1594" w:type="dxa"/>
                  <w:tcBorders>
                    <w:top w:val="nil"/>
                    <w:left w:val="single" w:sz="4" w:space="0" w:color="000000"/>
                    <w:bottom w:val="single" w:sz="4" w:space="0" w:color="000000"/>
                    <w:right w:val="single" w:sz="4" w:space="0" w:color="000000"/>
                  </w:tcBorders>
                  <w:shd w:val="clear" w:color="auto" w:fill="auto"/>
                  <w:noWrap/>
                  <w:vAlign w:val="center"/>
                </w:tcPr>
                <w:p w14:paraId="5D8F6AD7" w14:textId="77777777" w:rsidR="004C1F4D" w:rsidRPr="00750662" w:rsidRDefault="004C1F4D" w:rsidP="004C1F4D">
                  <w:pPr>
                    <w:spacing w:after="0" w:line="240" w:lineRule="auto"/>
                    <w:rPr>
                      <w:rFonts w:ascii="Sassoon Primary Std" w:hAnsi="Sassoon Primary Std" w:cs="Arial"/>
                      <w:b/>
                      <w:bCs/>
                      <w:color w:val="FFFF00"/>
                      <w:sz w:val="16"/>
                      <w:szCs w:val="16"/>
                    </w:rPr>
                  </w:pPr>
                </w:p>
              </w:tc>
              <w:tc>
                <w:tcPr>
                  <w:tcW w:w="491" w:type="dxa"/>
                  <w:tcBorders>
                    <w:top w:val="nil"/>
                    <w:left w:val="nil"/>
                    <w:bottom w:val="single" w:sz="4" w:space="0" w:color="000000"/>
                    <w:right w:val="single" w:sz="4" w:space="0" w:color="000000"/>
                  </w:tcBorders>
                  <w:shd w:val="clear" w:color="auto" w:fill="auto"/>
                  <w:vAlign w:val="center"/>
                  <w:hideMark/>
                </w:tcPr>
                <w:p w14:paraId="6202A52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1A879ED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5FE582BC"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auto"/>
                  <w:vAlign w:val="center"/>
                  <w:hideMark/>
                </w:tcPr>
                <w:p w14:paraId="02D53DF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1" w:type="dxa"/>
                  <w:tcBorders>
                    <w:top w:val="nil"/>
                    <w:left w:val="nil"/>
                    <w:bottom w:val="single" w:sz="4" w:space="0" w:color="000000"/>
                    <w:right w:val="single" w:sz="4" w:space="0" w:color="000000"/>
                  </w:tcBorders>
                  <w:shd w:val="clear" w:color="auto" w:fill="auto"/>
                  <w:vAlign w:val="center"/>
                  <w:hideMark/>
                </w:tcPr>
                <w:p w14:paraId="49B6F42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0AC0C08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1FA6D569"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auto"/>
                  <w:vAlign w:val="center"/>
                  <w:hideMark/>
                </w:tcPr>
                <w:p w14:paraId="5E55D2D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1" w:type="dxa"/>
                  <w:tcBorders>
                    <w:top w:val="nil"/>
                    <w:left w:val="nil"/>
                    <w:bottom w:val="single" w:sz="4" w:space="0" w:color="000000"/>
                    <w:right w:val="single" w:sz="4" w:space="0" w:color="000000"/>
                  </w:tcBorders>
                  <w:shd w:val="clear" w:color="auto" w:fill="auto"/>
                  <w:vAlign w:val="center"/>
                  <w:hideMark/>
                </w:tcPr>
                <w:p w14:paraId="1D87718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701C256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02D4ECC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3D8CD6B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1" w:type="dxa"/>
                  <w:tcBorders>
                    <w:top w:val="nil"/>
                    <w:left w:val="nil"/>
                    <w:bottom w:val="single" w:sz="4" w:space="0" w:color="000000"/>
                    <w:right w:val="single" w:sz="4" w:space="0" w:color="000000"/>
                  </w:tcBorders>
                  <w:shd w:val="clear" w:color="auto" w:fill="auto"/>
                  <w:vAlign w:val="center"/>
                  <w:hideMark/>
                </w:tcPr>
                <w:p w14:paraId="5F16732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7B4C073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2EBCB7D9"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18E5B99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501" w:type="dxa"/>
                  <w:tcBorders>
                    <w:top w:val="nil"/>
                    <w:left w:val="nil"/>
                    <w:bottom w:val="single" w:sz="4" w:space="0" w:color="000000"/>
                    <w:right w:val="single" w:sz="4" w:space="0" w:color="000000"/>
                  </w:tcBorders>
                  <w:shd w:val="clear" w:color="auto" w:fill="auto"/>
                  <w:vAlign w:val="center"/>
                  <w:hideMark/>
                </w:tcPr>
                <w:p w14:paraId="400E248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r>
            <w:tr w:rsidR="004C1F4D" w:rsidRPr="00750662" w14:paraId="61D83BFA" w14:textId="77777777" w:rsidTr="00750662">
              <w:trPr>
                <w:trHeight w:val="292"/>
              </w:trPr>
              <w:tc>
                <w:tcPr>
                  <w:tcW w:w="1594" w:type="dxa"/>
                  <w:tcBorders>
                    <w:top w:val="nil"/>
                    <w:left w:val="single" w:sz="4" w:space="0" w:color="000000"/>
                    <w:bottom w:val="single" w:sz="4" w:space="0" w:color="000000"/>
                    <w:right w:val="single" w:sz="4" w:space="0" w:color="000000"/>
                  </w:tcBorders>
                  <w:shd w:val="clear" w:color="auto" w:fill="auto"/>
                  <w:noWrap/>
                  <w:vAlign w:val="center"/>
                </w:tcPr>
                <w:p w14:paraId="59E6C52D" w14:textId="77777777" w:rsidR="004C1F4D" w:rsidRPr="00750662" w:rsidRDefault="004C1F4D" w:rsidP="004C1F4D">
                  <w:pPr>
                    <w:spacing w:after="0" w:line="240" w:lineRule="auto"/>
                    <w:rPr>
                      <w:rFonts w:ascii="Sassoon Primary Std" w:hAnsi="Sassoon Primary Std" w:cs="Arial"/>
                      <w:b/>
                      <w:bCs/>
                      <w:color w:val="FFFF00"/>
                      <w:sz w:val="16"/>
                      <w:szCs w:val="16"/>
                    </w:rPr>
                  </w:pPr>
                </w:p>
              </w:tc>
              <w:tc>
                <w:tcPr>
                  <w:tcW w:w="491" w:type="dxa"/>
                  <w:tcBorders>
                    <w:top w:val="nil"/>
                    <w:left w:val="nil"/>
                    <w:bottom w:val="single" w:sz="4" w:space="0" w:color="000000"/>
                    <w:right w:val="single" w:sz="4" w:space="0" w:color="000000"/>
                  </w:tcBorders>
                  <w:shd w:val="clear" w:color="auto" w:fill="auto"/>
                  <w:vAlign w:val="center"/>
                  <w:hideMark/>
                </w:tcPr>
                <w:p w14:paraId="0527263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49F0ED4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3ACBC7E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36C2016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1" w:type="dxa"/>
                  <w:tcBorders>
                    <w:top w:val="nil"/>
                    <w:left w:val="nil"/>
                    <w:bottom w:val="single" w:sz="4" w:space="0" w:color="000000"/>
                    <w:right w:val="single" w:sz="4" w:space="0" w:color="000000"/>
                  </w:tcBorders>
                  <w:shd w:val="clear" w:color="auto" w:fill="auto"/>
                  <w:vAlign w:val="center"/>
                  <w:hideMark/>
                </w:tcPr>
                <w:p w14:paraId="4BBD982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4381E22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68CF07C1"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6969596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1" w:type="dxa"/>
                  <w:tcBorders>
                    <w:top w:val="nil"/>
                    <w:left w:val="nil"/>
                    <w:bottom w:val="single" w:sz="4" w:space="0" w:color="000000"/>
                    <w:right w:val="single" w:sz="4" w:space="0" w:color="000000"/>
                  </w:tcBorders>
                  <w:shd w:val="clear" w:color="auto" w:fill="auto"/>
                  <w:vAlign w:val="center"/>
                  <w:hideMark/>
                </w:tcPr>
                <w:p w14:paraId="099843B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3169FE19"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4A45D74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7460A29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1" w:type="dxa"/>
                  <w:tcBorders>
                    <w:top w:val="nil"/>
                    <w:left w:val="nil"/>
                    <w:bottom w:val="single" w:sz="4" w:space="0" w:color="000000"/>
                    <w:right w:val="single" w:sz="4" w:space="0" w:color="000000"/>
                  </w:tcBorders>
                  <w:shd w:val="clear" w:color="auto" w:fill="auto"/>
                  <w:vAlign w:val="center"/>
                  <w:hideMark/>
                </w:tcPr>
                <w:p w14:paraId="3A4A9F5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5BCF019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2F7D519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75B066E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501" w:type="dxa"/>
                  <w:tcBorders>
                    <w:top w:val="nil"/>
                    <w:left w:val="nil"/>
                    <w:bottom w:val="single" w:sz="4" w:space="0" w:color="000000"/>
                    <w:right w:val="single" w:sz="4" w:space="0" w:color="000000"/>
                  </w:tcBorders>
                  <w:shd w:val="clear" w:color="auto" w:fill="auto"/>
                  <w:vAlign w:val="center"/>
                  <w:hideMark/>
                </w:tcPr>
                <w:p w14:paraId="0B694DB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r>
            <w:tr w:rsidR="004C1F4D" w:rsidRPr="00750662" w14:paraId="0CE2D4CF" w14:textId="77777777" w:rsidTr="00750662">
              <w:trPr>
                <w:trHeight w:val="292"/>
              </w:trPr>
              <w:tc>
                <w:tcPr>
                  <w:tcW w:w="1594" w:type="dxa"/>
                  <w:tcBorders>
                    <w:top w:val="nil"/>
                    <w:left w:val="single" w:sz="4" w:space="0" w:color="000000"/>
                    <w:bottom w:val="single" w:sz="4" w:space="0" w:color="000000"/>
                    <w:right w:val="single" w:sz="4" w:space="0" w:color="000000"/>
                  </w:tcBorders>
                  <w:shd w:val="clear" w:color="auto" w:fill="auto"/>
                  <w:noWrap/>
                  <w:vAlign w:val="center"/>
                </w:tcPr>
                <w:p w14:paraId="3F81CA60" w14:textId="77777777" w:rsidR="004C1F4D" w:rsidRPr="00750662" w:rsidRDefault="004C1F4D" w:rsidP="004C1F4D">
                  <w:pPr>
                    <w:spacing w:after="0" w:line="240" w:lineRule="auto"/>
                    <w:rPr>
                      <w:rFonts w:ascii="Sassoon Primary Std" w:hAnsi="Sassoon Primary Std" w:cs="Arial"/>
                      <w:b/>
                      <w:bCs/>
                      <w:color w:val="FFFF00"/>
                      <w:sz w:val="16"/>
                      <w:szCs w:val="16"/>
                    </w:rPr>
                  </w:pPr>
                </w:p>
              </w:tc>
              <w:tc>
                <w:tcPr>
                  <w:tcW w:w="491" w:type="dxa"/>
                  <w:tcBorders>
                    <w:top w:val="nil"/>
                    <w:left w:val="nil"/>
                    <w:bottom w:val="single" w:sz="4" w:space="0" w:color="000000"/>
                    <w:right w:val="single" w:sz="4" w:space="0" w:color="000000"/>
                  </w:tcBorders>
                  <w:shd w:val="clear" w:color="auto" w:fill="00B0F0"/>
                  <w:vAlign w:val="center"/>
                  <w:hideMark/>
                </w:tcPr>
                <w:p w14:paraId="713D959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629FF3E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2D5DCEE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2D71471"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1037E01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4A9C65D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6CFBBC4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1072BB19"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1C8076B1"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756182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CE95E5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6FD4349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3AF1BB8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66B2FE1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7BCA4AA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1A9E355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501" w:type="dxa"/>
                  <w:tcBorders>
                    <w:top w:val="nil"/>
                    <w:left w:val="nil"/>
                    <w:bottom w:val="single" w:sz="4" w:space="0" w:color="000000"/>
                    <w:right w:val="single" w:sz="4" w:space="0" w:color="000000"/>
                  </w:tcBorders>
                  <w:shd w:val="clear" w:color="auto" w:fill="00B0F0"/>
                  <w:vAlign w:val="center"/>
                  <w:hideMark/>
                </w:tcPr>
                <w:p w14:paraId="42713AA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r>
            <w:tr w:rsidR="004C1F4D" w:rsidRPr="00750662" w14:paraId="08C92358" w14:textId="77777777" w:rsidTr="00750662">
              <w:trPr>
                <w:trHeight w:val="292"/>
              </w:trPr>
              <w:tc>
                <w:tcPr>
                  <w:tcW w:w="1594" w:type="dxa"/>
                  <w:tcBorders>
                    <w:top w:val="nil"/>
                    <w:left w:val="single" w:sz="4" w:space="0" w:color="000000"/>
                    <w:bottom w:val="single" w:sz="4" w:space="0" w:color="000000"/>
                    <w:right w:val="single" w:sz="4" w:space="0" w:color="000000"/>
                  </w:tcBorders>
                  <w:shd w:val="clear" w:color="auto" w:fill="FFFF00"/>
                  <w:noWrap/>
                  <w:vAlign w:val="center"/>
                </w:tcPr>
                <w:p w14:paraId="750AC404" w14:textId="77777777" w:rsidR="004C1F4D" w:rsidRPr="00750662" w:rsidRDefault="004C1F4D" w:rsidP="004C1F4D">
                  <w:pPr>
                    <w:spacing w:after="0" w:line="240" w:lineRule="auto"/>
                    <w:rPr>
                      <w:rFonts w:ascii="Sassoon Primary Std" w:hAnsi="Sassoon Primary Std" w:cs="Arial"/>
                      <w:b/>
                      <w:bCs/>
                      <w:color w:val="FFFF00"/>
                      <w:sz w:val="16"/>
                      <w:szCs w:val="16"/>
                    </w:rPr>
                  </w:pPr>
                </w:p>
              </w:tc>
              <w:tc>
                <w:tcPr>
                  <w:tcW w:w="491" w:type="dxa"/>
                  <w:tcBorders>
                    <w:top w:val="nil"/>
                    <w:left w:val="nil"/>
                    <w:bottom w:val="single" w:sz="4" w:space="0" w:color="000000"/>
                    <w:right w:val="single" w:sz="4" w:space="0" w:color="000000"/>
                  </w:tcBorders>
                  <w:shd w:val="clear" w:color="auto" w:fill="auto"/>
                  <w:vAlign w:val="center"/>
                  <w:hideMark/>
                </w:tcPr>
                <w:p w14:paraId="390EBDD9"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0595F2F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6497C6D9"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2DB46519"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1" w:type="dxa"/>
                  <w:tcBorders>
                    <w:top w:val="nil"/>
                    <w:left w:val="nil"/>
                    <w:bottom w:val="single" w:sz="4" w:space="0" w:color="000000"/>
                    <w:right w:val="single" w:sz="4" w:space="0" w:color="000000"/>
                  </w:tcBorders>
                  <w:shd w:val="clear" w:color="auto" w:fill="auto"/>
                  <w:vAlign w:val="center"/>
                  <w:hideMark/>
                </w:tcPr>
                <w:p w14:paraId="7C9749F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52FE944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auto"/>
                  <w:vAlign w:val="center"/>
                  <w:hideMark/>
                </w:tcPr>
                <w:p w14:paraId="0B8B3D2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77B53D4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1" w:type="dxa"/>
                  <w:tcBorders>
                    <w:top w:val="nil"/>
                    <w:left w:val="nil"/>
                    <w:bottom w:val="single" w:sz="4" w:space="0" w:color="000000"/>
                    <w:right w:val="single" w:sz="4" w:space="0" w:color="000000"/>
                  </w:tcBorders>
                  <w:shd w:val="clear" w:color="auto" w:fill="auto"/>
                  <w:vAlign w:val="center"/>
                  <w:hideMark/>
                </w:tcPr>
                <w:p w14:paraId="7EFCDDA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45CF47AC"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3BFD77C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05E84B5C"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1" w:type="dxa"/>
                  <w:tcBorders>
                    <w:top w:val="nil"/>
                    <w:left w:val="nil"/>
                    <w:bottom w:val="single" w:sz="4" w:space="0" w:color="000000"/>
                    <w:right w:val="single" w:sz="4" w:space="0" w:color="000000"/>
                  </w:tcBorders>
                  <w:shd w:val="clear" w:color="auto" w:fill="auto"/>
                  <w:vAlign w:val="center"/>
                  <w:hideMark/>
                </w:tcPr>
                <w:p w14:paraId="3B9FC1E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7ADE2DE1"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3892F9B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7982A76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501" w:type="dxa"/>
                  <w:tcBorders>
                    <w:top w:val="nil"/>
                    <w:left w:val="nil"/>
                    <w:bottom w:val="single" w:sz="4" w:space="0" w:color="000000"/>
                    <w:right w:val="single" w:sz="4" w:space="0" w:color="000000"/>
                  </w:tcBorders>
                  <w:shd w:val="clear" w:color="auto" w:fill="auto"/>
                  <w:vAlign w:val="center"/>
                  <w:hideMark/>
                </w:tcPr>
                <w:p w14:paraId="245C6CD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r>
            <w:tr w:rsidR="004C1F4D" w:rsidRPr="00750662" w14:paraId="1CCE4B23" w14:textId="77777777" w:rsidTr="00750662">
              <w:trPr>
                <w:trHeight w:val="292"/>
              </w:trPr>
              <w:tc>
                <w:tcPr>
                  <w:tcW w:w="1594" w:type="dxa"/>
                  <w:tcBorders>
                    <w:top w:val="nil"/>
                    <w:left w:val="single" w:sz="4" w:space="0" w:color="000000"/>
                    <w:bottom w:val="single" w:sz="4" w:space="0" w:color="000000"/>
                    <w:right w:val="single" w:sz="4" w:space="0" w:color="000000"/>
                  </w:tcBorders>
                  <w:shd w:val="clear" w:color="auto" w:fill="auto"/>
                  <w:noWrap/>
                  <w:vAlign w:val="center"/>
                </w:tcPr>
                <w:p w14:paraId="275D9E45" w14:textId="77777777" w:rsidR="004C1F4D" w:rsidRPr="00750662" w:rsidRDefault="004C1F4D" w:rsidP="004C1F4D">
                  <w:pPr>
                    <w:spacing w:after="0" w:line="240" w:lineRule="auto"/>
                    <w:rPr>
                      <w:rFonts w:ascii="Sassoon Primary Std" w:hAnsi="Sassoon Primary Std" w:cs="Arial"/>
                      <w:b/>
                      <w:bCs/>
                      <w:color w:val="FFFF00"/>
                      <w:sz w:val="16"/>
                      <w:szCs w:val="16"/>
                    </w:rPr>
                  </w:pPr>
                </w:p>
              </w:tc>
              <w:tc>
                <w:tcPr>
                  <w:tcW w:w="491" w:type="dxa"/>
                  <w:tcBorders>
                    <w:top w:val="nil"/>
                    <w:left w:val="nil"/>
                    <w:bottom w:val="single" w:sz="4" w:space="0" w:color="000000"/>
                    <w:right w:val="single" w:sz="4" w:space="0" w:color="000000"/>
                  </w:tcBorders>
                  <w:shd w:val="clear" w:color="auto" w:fill="00B0F0"/>
                  <w:vAlign w:val="center"/>
                  <w:hideMark/>
                </w:tcPr>
                <w:p w14:paraId="4D8D727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466E12C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7D44A2C"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762E2B9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644AFCC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2BD0055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666959B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72A347B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7D027AC9"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632D6C6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60A571B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4608EE7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5FB256A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57B225D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6861C021"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9149FD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501" w:type="dxa"/>
                  <w:tcBorders>
                    <w:top w:val="nil"/>
                    <w:left w:val="nil"/>
                    <w:bottom w:val="single" w:sz="4" w:space="0" w:color="000000"/>
                    <w:right w:val="single" w:sz="4" w:space="0" w:color="000000"/>
                  </w:tcBorders>
                  <w:shd w:val="clear" w:color="auto" w:fill="00B0F0"/>
                  <w:vAlign w:val="center"/>
                  <w:hideMark/>
                </w:tcPr>
                <w:p w14:paraId="7744932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r>
            <w:tr w:rsidR="004C1F4D" w:rsidRPr="00750662" w14:paraId="627BD31C" w14:textId="77777777" w:rsidTr="00750662">
              <w:trPr>
                <w:trHeight w:val="292"/>
              </w:trPr>
              <w:tc>
                <w:tcPr>
                  <w:tcW w:w="1594" w:type="dxa"/>
                  <w:tcBorders>
                    <w:top w:val="nil"/>
                    <w:left w:val="single" w:sz="4" w:space="0" w:color="000000"/>
                    <w:bottom w:val="single" w:sz="4" w:space="0" w:color="000000"/>
                    <w:right w:val="single" w:sz="4" w:space="0" w:color="000000"/>
                  </w:tcBorders>
                  <w:shd w:val="clear" w:color="auto" w:fill="FFFF00"/>
                  <w:noWrap/>
                  <w:vAlign w:val="center"/>
                </w:tcPr>
                <w:p w14:paraId="31253CE1" w14:textId="77777777" w:rsidR="004C1F4D" w:rsidRPr="00750662" w:rsidRDefault="004C1F4D" w:rsidP="004C1F4D">
                  <w:pPr>
                    <w:spacing w:after="0" w:line="240" w:lineRule="auto"/>
                    <w:rPr>
                      <w:rFonts w:ascii="Sassoon Primary Std" w:hAnsi="Sassoon Primary Std" w:cs="Arial"/>
                      <w:b/>
                      <w:bCs/>
                      <w:color w:val="FFFF00"/>
                      <w:sz w:val="16"/>
                      <w:szCs w:val="16"/>
                    </w:rPr>
                  </w:pPr>
                </w:p>
              </w:tc>
              <w:tc>
                <w:tcPr>
                  <w:tcW w:w="491" w:type="dxa"/>
                  <w:tcBorders>
                    <w:top w:val="nil"/>
                    <w:left w:val="nil"/>
                    <w:bottom w:val="single" w:sz="4" w:space="0" w:color="000000"/>
                    <w:right w:val="single" w:sz="4" w:space="0" w:color="000000"/>
                  </w:tcBorders>
                  <w:shd w:val="clear" w:color="auto" w:fill="F79646" w:themeFill="accent6"/>
                  <w:vAlign w:val="center"/>
                  <w:hideMark/>
                </w:tcPr>
                <w:p w14:paraId="7C9D624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3CD0E04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auto"/>
                  <w:vAlign w:val="center"/>
                  <w:hideMark/>
                </w:tcPr>
                <w:p w14:paraId="3439594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17224C2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F79646" w:themeFill="accent6"/>
                  <w:vAlign w:val="center"/>
                  <w:hideMark/>
                </w:tcPr>
                <w:p w14:paraId="19CFAAA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4ED30E5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11D98CC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61FB579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F79646" w:themeFill="accent6"/>
                  <w:vAlign w:val="center"/>
                  <w:hideMark/>
                </w:tcPr>
                <w:p w14:paraId="025CCBE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3D07E4D1"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72E1F5B9"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619CBC3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F79646" w:themeFill="accent6"/>
                  <w:vAlign w:val="center"/>
                  <w:hideMark/>
                </w:tcPr>
                <w:p w14:paraId="54ED1CC9"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27763B9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7DD7D66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5C493E7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501" w:type="dxa"/>
                  <w:tcBorders>
                    <w:top w:val="nil"/>
                    <w:left w:val="nil"/>
                    <w:bottom w:val="single" w:sz="4" w:space="0" w:color="000000"/>
                    <w:right w:val="single" w:sz="4" w:space="0" w:color="000000"/>
                  </w:tcBorders>
                  <w:shd w:val="clear" w:color="auto" w:fill="F79646" w:themeFill="accent6"/>
                  <w:vAlign w:val="center"/>
                  <w:hideMark/>
                </w:tcPr>
                <w:p w14:paraId="00EEC15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r>
            <w:tr w:rsidR="004C1F4D" w:rsidRPr="00750662" w14:paraId="7DAF8D70" w14:textId="77777777" w:rsidTr="00750662">
              <w:trPr>
                <w:trHeight w:val="292"/>
              </w:trPr>
              <w:tc>
                <w:tcPr>
                  <w:tcW w:w="1594" w:type="dxa"/>
                  <w:tcBorders>
                    <w:top w:val="nil"/>
                    <w:left w:val="single" w:sz="4" w:space="0" w:color="000000"/>
                    <w:bottom w:val="single" w:sz="4" w:space="0" w:color="000000"/>
                    <w:right w:val="single" w:sz="4" w:space="0" w:color="000000"/>
                  </w:tcBorders>
                  <w:shd w:val="clear" w:color="auto" w:fill="auto"/>
                  <w:noWrap/>
                  <w:vAlign w:val="center"/>
                </w:tcPr>
                <w:p w14:paraId="435ED554" w14:textId="77777777" w:rsidR="004C1F4D" w:rsidRPr="00750662" w:rsidRDefault="004C1F4D" w:rsidP="004C1F4D">
                  <w:pPr>
                    <w:spacing w:after="0" w:line="240" w:lineRule="auto"/>
                    <w:rPr>
                      <w:rFonts w:ascii="Sassoon Primary Std" w:hAnsi="Sassoon Primary Std" w:cs="Arial"/>
                      <w:b/>
                      <w:bCs/>
                      <w:color w:val="FFFF00"/>
                      <w:sz w:val="16"/>
                      <w:szCs w:val="16"/>
                    </w:rPr>
                  </w:pPr>
                </w:p>
              </w:tc>
              <w:tc>
                <w:tcPr>
                  <w:tcW w:w="491" w:type="dxa"/>
                  <w:tcBorders>
                    <w:top w:val="nil"/>
                    <w:left w:val="nil"/>
                    <w:bottom w:val="single" w:sz="4" w:space="0" w:color="000000"/>
                    <w:right w:val="single" w:sz="4" w:space="0" w:color="000000"/>
                  </w:tcBorders>
                  <w:shd w:val="clear" w:color="auto" w:fill="auto"/>
                  <w:vAlign w:val="center"/>
                  <w:hideMark/>
                </w:tcPr>
                <w:p w14:paraId="282ADBF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0F468F5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20F6D8C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38E7E72C"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1" w:type="dxa"/>
                  <w:tcBorders>
                    <w:top w:val="nil"/>
                    <w:left w:val="nil"/>
                    <w:bottom w:val="single" w:sz="4" w:space="0" w:color="000000"/>
                    <w:right w:val="single" w:sz="4" w:space="0" w:color="000000"/>
                  </w:tcBorders>
                  <w:shd w:val="clear" w:color="auto" w:fill="F79646" w:themeFill="accent6"/>
                  <w:vAlign w:val="center"/>
                  <w:hideMark/>
                </w:tcPr>
                <w:p w14:paraId="339C4D6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0E51B6F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6FE5001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3F4059F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F79646" w:themeFill="accent6"/>
                  <w:vAlign w:val="center"/>
                  <w:hideMark/>
                </w:tcPr>
                <w:p w14:paraId="22C7AE19"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616EC15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70FCBCD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2AE461F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F79646" w:themeFill="accent6"/>
                  <w:vAlign w:val="center"/>
                  <w:hideMark/>
                </w:tcPr>
                <w:p w14:paraId="168EF18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04D3EB9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5101876C"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42B5215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501" w:type="dxa"/>
                  <w:tcBorders>
                    <w:top w:val="nil"/>
                    <w:left w:val="nil"/>
                    <w:bottom w:val="single" w:sz="4" w:space="0" w:color="000000"/>
                    <w:right w:val="single" w:sz="4" w:space="0" w:color="000000"/>
                  </w:tcBorders>
                  <w:shd w:val="clear" w:color="auto" w:fill="auto"/>
                  <w:vAlign w:val="center"/>
                  <w:hideMark/>
                </w:tcPr>
                <w:p w14:paraId="39CCB7A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r>
            <w:tr w:rsidR="004C1F4D" w:rsidRPr="00750662" w14:paraId="1B3A4997" w14:textId="77777777" w:rsidTr="00750662">
              <w:trPr>
                <w:trHeight w:val="421"/>
              </w:trPr>
              <w:tc>
                <w:tcPr>
                  <w:tcW w:w="1594" w:type="dxa"/>
                  <w:tcBorders>
                    <w:top w:val="nil"/>
                    <w:left w:val="single" w:sz="4" w:space="0" w:color="000000"/>
                    <w:bottom w:val="single" w:sz="4" w:space="0" w:color="000000"/>
                    <w:right w:val="single" w:sz="4" w:space="0" w:color="000000"/>
                  </w:tcBorders>
                  <w:shd w:val="clear" w:color="auto" w:fill="auto"/>
                  <w:noWrap/>
                  <w:vAlign w:val="center"/>
                </w:tcPr>
                <w:p w14:paraId="52D1EBDC" w14:textId="77777777" w:rsidR="004C1F4D" w:rsidRPr="00750662" w:rsidRDefault="004C1F4D" w:rsidP="004C1F4D">
                  <w:pPr>
                    <w:spacing w:after="0" w:line="240" w:lineRule="auto"/>
                    <w:rPr>
                      <w:rFonts w:ascii="Sassoon Primary Std" w:hAnsi="Sassoon Primary Std" w:cs="Arial"/>
                      <w:b/>
                      <w:bCs/>
                      <w:color w:val="FFFF00"/>
                      <w:sz w:val="16"/>
                      <w:szCs w:val="16"/>
                    </w:rPr>
                  </w:pPr>
                </w:p>
              </w:tc>
              <w:tc>
                <w:tcPr>
                  <w:tcW w:w="491" w:type="dxa"/>
                  <w:tcBorders>
                    <w:top w:val="nil"/>
                    <w:left w:val="nil"/>
                    <w:bottom w:val="single" w:sz="4" w:space="0" w:color="000000"/>
                    <w:right w:val="single" w:sz="4" w:space="0" w:color="000000"/>
                  </w:tcBorders>
                  <w:shd w:val="clear" w:color="auto" w:fill="00B0F0"/>
                  <w:vAlign w:val="center"/>
                  <w:hideMark/>
                </w:tcPr>
                <w:p w14:paraId="5A523F9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205EA0E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694FB35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319F8F8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515325F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7DE40D01"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30D3D9D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4A5A194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7D8792E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551B7BE9"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1A6D8B5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7786449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75024E7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7488FD9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4674E23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D1754E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501" w:type="dxa"/>
                  <w:tcBorders>
                    <w:top w:val="nil"/>
                    <w:left w:val="nil"/>
                    <w:bottom w:val="single" w:sz="4" w:space="0" w:color="000000"/>
                    <w:right w:val="single" w:sz="4" w:space="0" w:color="000000"/>
                  </w:tcBorders>
                  <w:shd w:val="clear" w:color="auto" w:fill="00B0F0"/>
                  <w:vAlign w:val="center"/>
                  <w:hideMark/>
                </w:tcPr>
                <w:p w14:paraId="53205A7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r>
            <w:tr w:rsidR="004C1F4D" w:rsidRPr="00750662" w14:paraId="41D1C739" w14:textId="77777777" w:rsidTr="00750662">
              <w:trPr>
                <w:trHeight w:val="292"/>
              </w:trPr>
              <w:tc>
                <w:tcPr>
                  <w:tcW w:w="1594" w:type="dxa"/>
                  <w:tcBorders>
                    <w:top w:val="nil"/>
                    <w:left w:val="single" w:sz="4" w:space="0" w:color="000000"/>
                    <w:bottom w:val="single" w:sz="4" w:space="0" w:color="000000"/>
                    <w:right w:val="single" w:sz="4" w:space="0" w:color="000000"/>
                  </w:tcBorders>
                  <w:shd w:val="clear" w:color="auto" w:fill="FFFF00"/>
                  <w:noWrap/>
                  <w:vAlign w:val="center"/>
                </w:tcPr>
                <w:p w14:paraId="2625E399" w14:textId="77777777" w:rsidR="004C1F4D" w:rsidRPr="00750662" w:rsidRDefault="004C1F4D" w:rsidP="004C1F4D">
                  <w:pPr>
                    <w:spacing w:after="0" w:line="240" w:lineRule="auto"/>
                    <w:rPr>
                      <w:rFonts w:ascii="Sassoon Primary Std" w:hAnsi="Sassoon Primary Std" w:cs="Arial"/>
                      <w:b/>
                      <w:bCs/>
                      <w:color w:val="FFFF00"/>
                      <w:sz w:val="16"/>
                      <w:szCs w:val="16"/>
                      <w:highlight w:val="yellow"/>
                    </w:rPr>
                  </w:pPr>
                </w:p>
              </w:tc>
              <w:tc>
                <w:tcPr>
                  <w:tcW w:w="491" w:type="dxa"/>
                  <w:tcBorders>
                    <w:top w:val="nil"/>
                    <w:left w:val="nil"/>
                    <w:bottom w:val="single" w:sz="4" w:space="0" w:color="000000"/>
                    <w:right w:val="single" w:sz="4" w:space="0" w:color="000000"/>
                  </w:tcBorders>
                  <w:shd w:val="clear" w:color="auto" w:fill="00B0F0"/>
                  <w:vAlign w:val="center"/>
                  <w:hideMark/>
                </w:tcPr>
                <w:p w14:paraId="169931D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E199CA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79ACE0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58DF31A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058062E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295E26B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1BFFC6D9"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3E7C252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3BAB585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3767BF8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222C001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D0CBFA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3D21848C"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49E6B3A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3286910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6F770D2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501" w:type="dxa"/>
                  <w:tcBorders>
                    <w:top w:val="nil"/>
                    <w:left w:val="nil"/>
                    <w:bottom w:val="single" w:sz="4" w:space="0" w:color="000000"/>
                    <w:right w:val="single" w:sz="4" w:space="0" w:color="000000"/>
                  </w:tcBorders>
                  <w:shd w:val="clear" w:color="auto" w:fill="00B0F0"/>
                  <w:vAlign w:val="center"/>
                  <w:hideMark/>
                </w:tcPr>
                <w:p w14:paraId="453FF61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r>
            <w:tr w:rsidR="004C1F4D" w:rsidRPr="00750662" w14:paraId="6218C7B4" w14:textId="77777777" w:rsidTr="00750662">
              <w:trPr>
                <w:trHeight w:val="292"/>
              </w:trPr>
              <w:tc>
                <w:tcPr>
                  <w:tcW w:w="1594" w:type="dxa"/>
                  <w:tcBorders>
                    <w:top w:val="nil"/>
                    <w:left w:val="single" w:sz="4" w:space="0" w:color="000000"/>
                    <w:bottom w:val="single" w:sz="4" w:space="0" w:color="000000"/>
                    <w:right w:val="single" w:sz="4" w:space="0" w:color="000000"/>
                  </w:tcBorders>
                  <w:shd w:val="clear" w:color="auto" w:fill="FFFF00"/>
                  <w:noWrap/>
                  <w:vAlign w:val="center"/>
                </w:tcPr>
                <w:p w14:paraId="27D4A5E2" w14:textId="77777777" w:rsidR="004C1F4D" w:rsidRPr="00750662" w:rsidRDefault="004C1F4D" w:rsidP="004C1F4D">
                  <w:pPr>
                    <w:spacing w:after="0" w:line="240" w:lineRule="auto"/>
                    <w:rPr>
                      <w:rFonts w:ascii="Sassoon Primary Std" w:hAnsi="Sassoon Primary Std" w:cs="Arial"/>
                      <w:b/>
                      <w:bCs/>
                      <w:color w:val="FFFF00"/>
                      <w:sz w:val="16"/>
                      <w:szCs w:val="16"/>
                      <w:highlight w:val="yellow"/>
                    </w:rPr>
                  </w:pPr>
                </w:p>
              </w:tc>
              <w:tc>
                <w:tcPr>
                  <w:tcW w:w="491" w:type="dxa"/>
                  <w:tcBorders>
                    <w:top w:val="nil"/>
                    <w:left w:val="nil"/>
                    <w:bottom w:val="single" w:sz="4" w:space="0" w:color="000000"/>
                    <w:right w:val="single" w:sz="4" w:space="0" w:color="000000"/>
                  </w:tcBorders>
                  <w:shd w:val="clear" w:color="auto" w:fill="F79646" w:themeFill="accent6"/>
                  <w:vAlign w:val="center"/>
                  <w:hideMark/>
                </w:tcPr>
                <w:p w14:paraId="23EC903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456561E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5D699F2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380C6D6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F79646" w:themeFill="accent6"/>
                  <w:vAlign w:val="center"/>
                  <w:hideMark/>
                </w:tcPr>
                <w:p w14:paraId="4FCD92A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1C8118F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1FA8A4D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23C77F8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auto"/>
                  <w:vAlign w:val="center"/>
                  <w:hideMark/>
                </w:tcPr>
                <w:p w14:paraId="377522B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23C1557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4AF89CA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auto"/>
                  <w:vAlign w:val="center"/>
                  <w:hideMark/>
                </w:tcPr>
                <w:p w14:paraId="3E9EBE7C"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1" w:type="dxa"/>
                  <w:tcBorders>
                    <w:top w:val="nil"/>
                    <w:left w:val="nil"/>
                    <w:bottom w:val="single" w:sz="4" w:space="0" w:color="000000"/>
                    <w:right w:val="single" w:sz="4" w:space="0" w:color="000000"/>
                  </w:tcBorders>
                  <w:shd w:val="clear" w:color="auto" w:fill="F79646" w:themeFill="accent6"/>
                  <w:vAlign w:val="center"/>
                  <w:hideMark/>
                </w:tcPr>
                <w:p w14:paraId="6AFE72A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auto"/>
                  <w:vAlign w:val="center"/>
                  <w:hideMark/>
                </w:tcPr>
                <w:p w14:paraId="3E80BE0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6C06816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509E75F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501" w:type="dxa"/>
                  <w:tcBorders>
                    <w:top w:val="nil"/>
                    <w:left w:val="nil"/>
                    <w:bottom w:val="single" w:sz="4" w:space="0" w:color="000000"/>
                    <w:right w:val="single" w:sz="4" w:space="0" w:color="000000"/>
                  </w:tcBorders>
                  <w:shd w:val="clear" w:color="auto" w:fill="F79646" w:themeFill="accent6"/>
                  <w:vAlign w:val="center"/>
                  <w:hideMark/>
                </w:tcPr>
                <w:p w14:paraId="6A1FD41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r>
            <w:tr w:rsidR="004C1F4D" w:rsidRPr="00750662" w14:paraId="22265CE5" w14:textId="77777777" w:rsidTr="00750662">
              <w:trPr>
                <w:trHeight w:val="292"/>
              </w:trPr>
              <w:tc>
                <w:tcPr>
                  <w:tcW w:w="1594" w:type="dxa"/>
                  <w:tcBorders>
                    <w:top w:val="nil"/>
                    <w:left w:val="single" w:sz="4" w:space="0" w:color="000000"/>
                    <w:bottom w:val="single" w:sz="4" w:space="0" w:color="000000"/>
                    <w:right w:val="single" w:sz="4" w:space="0" w:color="000000"/>
                  </w:tcBorders>
                  <w:shd w:val="clear" w:color="auto" w:fill="FFFF00"/>
                  <w:noWrap/>
                  <w:vAlign w:val="center"/>
                </w:tcPr>
                <w:p w14:paraId="6BB2318F" w14:textId="77777777" w:rsidR="004C1F4D" w:rsidRPr="00750662" w:rsidRDefault="004C1F4D" w:rsidP="004C1F4D">
                  <w:pPr>
                    <w:spacing w:after="0" w:line="240" w:lineRule="auto"/>
                    <w:rPr>
                      <w:rFonts w:ascii="Sassoon Primary Std" w:hAnsi="Sassoon Primary Std" w:cs="Arial"/>
                      <w:b/>
                      <w:bCs/>
                      <w:color w:val="FFFF00"/>
                      <w:sz w:val="16"/>
                      <w:szCs w:val="16"/>
                      <w:highlight w:val="yellow"/>
                    </w:rPr>
                  </w:pPr>
                </w:p>
              </w:tc>
              <w:tc>
                <w:tcPr>
                  <w:tcW w:w="491" w:type="dxa"/>
                  <w:tcBorders>
                    <w:top w:val="nil"/>
                    <w:left w:val="nil"/>
                    <w:bottom w:val="single" w:sz="4" w:space="0" w:color="000000"/>
                    <w:right w:val="single" w:sz="4" w:space="0" w:color="000000"/>
                  </w:tcBorders>
                  <w:shd w:val="clear" w:color="auto" w:fill="00B0F0"/>
                  <w:vAlign w:val="center"/>
                  <w:hideMark/>
                </w:tcPr>
                <w:p w14:paraId="2E242DB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3CFB8FF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19CFBF1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51E1C711"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5D9EB37C"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2C5893DC"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5D2D236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27B4275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4557322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3D2B659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44E656BC"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539A393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5E91174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7F367F5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68BF2AA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8D5308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501" w:type="dxa"/>
                  <w:tcBorders>
                    <w:top w:val="nil"/>
                    <w:left w:val="nil"/>
                    <w:bottom w:val="single" w:sz="4" w:space="0" w:color="000000"/>
                    <w:right w:val="single" w:sz="4" w:space="0" w:color="000000"/>
                  </w:tcBorders>
                  <w:shd w:val="clear" w:color="auto" w:fill="00B0F0"/>
                  <w:vAlign w:val="center"/>
                  <w:hideMark/>
                </w:tcPr>
                <w:p w14:paraId="75B454C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r>
            <w:tr w:rsidR="004C1F4D" w:rsidRPr="00750662" w14:paraId="07F381F1" w14:textId="77777777" w:rsidTr="00750662">
              <w:trPr>
                <w:trHeight w:val="292"/>
              </w:trPr>
              <w:tc>
                <w:tcPr>
                  <w:tcW w:w="1594" w:type="dxa"/>
                  <w:tcBorders>
                    <w:top w:val="nil"/>
                    <w:left w:val="single" w:sz="4" w:space="0" w:color="000000"/>
                    <w:bottom w:val="single" w:sz="4" w:space="0" w:color="000000"/>
                    <w:right w:val="single" w:sz="4" w:space="0" w:color="000000"/>
                  </w:tcBorders>
                  <w:shd w:val="clear" w:color="auto" w:fill="auto"/>
                  <w:noWrap/>
                  <w:vAlign w:val="center"/>
                </w:tcPr>
                <w:p w14:paraId="34C692FC" w14:textId="77777777" w:rsidR="004C1F4D" w:rsidRPr="00750662" w:rsidRDefault="004C1F4D" w:rsidP="004C1F4D">
                  <w:pPr>
                    <w:spacing w:after="0" w:line="240" w:lineRule="auto"/>
                    <w:rPr>
                      <w:rFonts w:ascii="Sassoon Primary Std" w:hAnsi="Sassoon Primary Std" w:cs="Arial"/>
                      <w:b/>
                      <w:bCs/>
                      <w:color w:val="FFFF00"/>
                      <w:sz w:val="16"/>
                      <w:szCs w:val="16"/>
                    </w:rPr>
                  </w:pPr>
                </w:p>
              </w:tc>
              <w:tc>
                <w:tcPr>
                  <w:tcW w:w="491" w:type="dxa"/>
                  <w:tcBorders>
                    <w:top w:val="nil"/>
                    <w:left w:val="nil"/>
                    <w:bottom w:val="single" w:sz="4" w:space="0" w:color="000000"/>
                    <w:right w:val="single" w:sz="4" w:space="0" w:color="000000"/>
                  </w:tcBorders>
                  <w:shd w:val="clear" w:color="auto" w:fill="00B0F0"/>
                  <w:vAlign w:val="center"/>
                  <w:hideMark/>
                </w:tcPr>
                <w:p w14:paraId="4101A69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775FB40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2D8B83C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5C4C667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7A034A3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6B42937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74202FB1"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11D2960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56D3818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B1E291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1F1A03A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440C253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20FD9F1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3CCD91A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355941A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3C3988C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501" w:type="dxa"/>
                  <w:tcBorders>
                    <w:top w:val="nil"/>
                    <w:left w:val="nil"/>
                    <w:bottom w:val="single" w:sz="4" w:space="0" w:color="000000"/>
                    <w:right w:val="single" w:sz="4" w:space="0" w:color="000000"/>
                  </w:tcBorders>
                  <w:shd w:val="clear" w:color="auto" w:fill="00B0F0"/>
                  <w:vAlign w:val="center"/>
                  <w:hideMark/>
                </w:tcPr>
                <w:p w14:paraId="06410899"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r>
            <w:tr w:rsidR="004C1F4D" w:rsidRPr="00750662" w14:paraId="1012F532" w14:textId="77777777" w:rsidTr="00750662">
              <w:trPr>
                <w:trHeight w:val="292"/>
              </w:trPr>
              <w:tc>
                <w:tcPr>
                  <w:tcW w:w="1594" w:type="dxa"/>
                  <w:tcBorders>
                    <w:top w:val="nil"/>
                    <w:left w:val="single" w:sz="4" w:space="0" w:color="000000"/>
                    <w:bottom w:val="single" w:sz="4" w:space="0" w:color="000000"/>
                    <w:right w:val="single" w:sz="4" w:space="0" w:color="000000"/>
                  </w:tcBorders>
                  <w:shd w:val="clear" w:color="auto" w:fill="FFFF00"/>
                  <w:noWrap/>
                  <w:vAlign w:val="center"/>
                </w:tcPr>
                <w:p w14:paraId="23CCC269" w14:textId="77777777" w:rsidR="004C1F4D" w:rsidRPr="00750662" w:rsidRDefault="004C1F4D" w:rsidP="004C1F4D">
                  <w:pPr>
                    <w:spacing w:after="0" w:line="240" w:lineRule="auto"/>
                    <w:rPr>
                      <w:rFonts w:ascii="Sassoon Primary Std" w:hAnsi="Sassoon Primary Std" w:cs="Arial"/>
                      <w:b/>
                      <w:bCs/>
                      <w:color w:val="FFFF00"/>
                      <w:sz w:val="16"/>
                      <w:szCs w:val="16"/>
                    </w:rPr>
                  </w:pPr>
                </w:p>
              </w:tc>
              <w:tc>
                <w:tcPr>
                  <w:tcW w:w="491" w:type="dxa"/>
                  <w:tcBorders>
                    <w:top w:val="nil"/>
                    <w:left w:val="nil"/>
                    <w:bottom w:val="single" w:sz="4" w:space="0" w:color="000000"/>
                    <w:right w:val="single" w:sz="4" w:space="0" w:color="000000"/>
                  </w:tcBorders>
                  <w:shd w:val="clear" w:color="auto" w:fill="00B0F0"/>
                  <w:vAlign w:val="center"/>
                  <w:hideMark/>
                </w:tcPr>
                <w:p w14:paraId="014AF10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330DDDA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35FC50E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2BB8134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4FC88839"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5B1ECF1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47FBA42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1BD4931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451B413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41A23B8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7D3057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4584472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7EAB204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6020D9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17D07D4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3462C65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501" w:type="dxa"/>
                  <w:tcBorders>
                    <w:top w:val="nil"/>
                    <w:left w:val="nil"/>
                    <w:bottom w:val="single" w:sz="4" w:space="0" w:color="000000"/>
                    <w:right w:val="single" w:sz="4" w:space="0" w:color="000000"/>
                  </w:tcBorders>
                  <w:shd w:val="clear" w:color="auto" w:fill="00B0F0"/>
                  <w:vAlign w:val="center"/>
                  <w:hideMark/>
                </w:tcPr>
                <w:p w14:paraId="4C5FBE4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r>
            <w:tr w:rsidR="004C1F4D" w:rsidRPr="00750662" w14:paraId="1EB6EA4F" w14:textId="77777777" w:rsidTr="00750662">
              <w:trPr>
                <w:trHeight w:val="292"/>
              </w:trPr>
              <w:tc>
                <w:tcPr>
                  <w:tcW w:w="1594" w:type="dxa"/>
                  <w:tcBorders>
                    <w:top w:val="nil"/>
                    <w:left w:val="single" w:sz="4" w:space="0" w:color="000000"/>
                    <w:bottom w:val="single" w:sz="4" w:space="0" w:color="000000"/>
                    <w:right w:val="single" w:sz="4" w:space="0" w:color="000000"/>
                  </w:tcBorders>
                  <w:shd w:val="clear" w:color="auto" w:fill="auto"/>
                  <w:noWrap/>
                  <w:vAlign w:val="center"/>
                </w:tcPr>
                <w:p w14:paraId="4255455F" w14:textId="77777777" w:rsidR="004C1F4D" w:rsidRPr="00750662" w:rsidRDefault="004C1F4D" w:rsidP="004C1F4D">
                  <w:pPr>
                    <w:spacing w:after="0" w:line="240" w:lineRule="auto"/>
                    <w:rPr>
                      <w:rFonts w:ascii="Sassoon Primary Std" w:hAnsi="Sassoon Primary Std" w:cs="Arial"/>
                      <w:b/>
                      <w:bCs/>
                      <w:color w:val="FFFF00"/>
                      <w:sz w:val="16"/>
                      <w:szCs w:val="16"/>
                    </w:rPr>
                  </w:pPr>
                </w:p>
              </w:tc>
              <w:tc>
                <w:tcPr>
                  <w:tcW w:w="491" w:type="dxa"/>
                  <w:tcBorders>
                    <w:top w:val="nil"/>
                    <w:left w:val="nil"/>
                    <w:bottom w:val="single" w:sz="4" w:space="0" w:color="000000"/>
                    <w:right w:val="single" w:sz="4" w:space="0" w:color="000000"/>
                  </w:tcBorders>
                  <w:shd w:val="clear" w:color="auto" w:fill="00B0F0"/>
                  <w:vAlign w:val="center"/>
                  <w:hideMark/>
                </w:tcPr>
                <w:p w14:paraId="5C532EE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7E3BCC4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5719AB7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ED4F4F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1AC75D3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6D4EB4A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7F757009"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575815C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6947A37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7C5807D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5830BE1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60FA024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723629E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22F30B31"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6101232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3AE6C8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501" w:type="dxa"/>
                  <w:tcBorders>
                    <w:top w:val="nil"/>
                    <w:left w:val="nil"/>
                    <w:bottom w:val="single" w:sz="4" w:space="0" w:color="000000"/>
                    <w:right w:val="single" w:sz="4" w:space="0" w:color="000000"/>
                  </w:tcBorders>
                  <w:shd w:val="clear" w:color="auto" w:fill="00B0F0"/>
                  <w:vAlign w:val="center"/>
                  <w:hideMark/>
                </w:tcPr>
                <w:p w14:paraId="55865D5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r>
            <w:tr w:rsidR="004C1F4D" w:rsidRPr="00750662" w14:paraId="69BE70D9" w14:textId="77777777" w:rsidTr="00750662">
              <w:trPr>
                <w:trHeight w:val="292"/>
              </w:trPr>
              <w:tc>
                <w:tcPr>
                  <w:tcW w:w="1594" w:type="dxa"/>
                  <w:tcBorders>
                    <w:top w:val="nil"/>
                    <w:left w:val="single" w:sz="4" w:space="0" w:color="000000"/>
                    <w:bottom w:val="single" w:sz="4" w:space="0" w:color="000000"/>
                    <w:right w:val="single" w:sz="4" w:space="0" w:color="000000"/>
                  </w:tcBorders>
                  <w:shd w:val="clear" w:color="auto" w:fill="FFFF00"/>
                  <w:noWrap/>
                  <w:vAlign w:val="center"/>
                </w:tcPr>
                <w:p w14:paraId="6A47922B" w14:textId="77777777" w:rsidR="004C1F4D" w:rsidRPr="00750662" w:rsidRDefault="004C1F4D" w:rsidP="004C1F4D">
                  <w:pPr>
                    <w:spacing w:after="0" w:line="240" w:lineRule="auto"/>
                    <w:rPr>
                      <w:rFonts w:ascii="Sassoon Primary Std" w:hAnsi="Sassoon Primary Std" w:cs="Arial"/>
                      <w:b/>
                      <w:bCs/>
                      <w:color w:val="FFFF00"/>
                      <w:sz w:val="16"/>
                      <w:szCs w:val="16"/>
                    </w:rPr>
                  </w:pPr>
                </w:p>
              </w:tc>
              <w:tc>
                <w:tcPr>
                  <w:tcW w:w="491" w:type="dxa"/>
                  <w:tcBorders>
                    <w:top w:val="nil"/>
                    <w:left w:val="nil"/>
                    <w:bottom w:val="single" w:sz="4" w:space="0" w:color="000000"/>
                    <w:right w:val="single" w:sz="4" w:space="0" w:color="000000"/>
                  </w:tcBorders>
                  <w:shd w:val="clear" w:color="auto" w:fill="F79646" w:themeFill="accent6"/>
                  <w:vAlign w:val="center"/>
                  <w:hideMark/>
                </w:tcPr>
                <w:p w14:paraId="56BF61AC"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0712EC7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7C0630B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148727F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F79646" w:themeFill="accent6"/>
                  <w:vAlign w:val="center"/>
                  <w:hideMark/>
                </w:tcPr>
                <w:p w14:paraId="2014AF4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549434D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54BD03D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auto"/>
                  <w:vAlign w:val="center"/>
                  <w:hideMark/>
                </w:tcPr>
                <w:p w14:paraId="724904C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1" w:type="dxa"/>
                  <w:tcBorders>
                    <w:top w:val="nil"/>
                    <w:left w:val="nil"/>
                    <w:bottom w:val="single" w:sz="4" w:space="0" w:color="000000"/>
                    <w:right w:val="single" w:sz="4" w:space="0" w:color="000000"/>
                  </w:tcBorders>
                  <w:shd w:val="clear" w:color="auto" w:fill="auto"/>
                  <w:vAlign w:val="center"/>
                  <w:hideMark/>
                </w:tcPr>
                <w:p w14:paraId="76483C0C"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4C3493C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1815A65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119B0CC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1" w:type="dxa"/>
                  <w:tcBorders>
                    <w:top w:val="nil"/>
                    <w:left w:val="nil"/>
                    <w:bottom w:val="single" w:sz="4" w:space="0" w:color="000000"/>
                    <w:right w:val="single" w:sz="4" w:space="0" w:color="000000"/>
                  </w:tcBorders>
                  <w:shd w:val="clear" w:color="auto" w:fill="F79646" w:themeFill="accent6"/>
                  <w:vAlign w:val="center"/>
                  <w:hideMark/>
                </w:tcPr>
                <w:p w14:paraId="0447135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35BD44D9"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39070FA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5EF1275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501" w:type="dxa"/>
                  <w:tcBorders>
                    <w:top w:val="nil"/>
                    <w:left w:val="nil"/>
                    <w:bottom w:val="single" w:sz="4" w:space="0" w:color="000000"/>
                    <w:right w:val="single" w:sz="4" w:space="0" w:color="000000"/>
                  </w:tcBorders>
                  <w:shd w:val="clear" w:color="auto" w:fill="F79646" w:themeFill="accent6"/>
                  <w:vAlign w:val="center"/>
                  <w:hideMark/>
                </w:tcPr>
                <w:p w14:paraId="647EA64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r>
            <w:tr w:rsidR="004C1F4D" w:rsidRPr="00750662" w14:paraId="586F8258" w14:textId="77777777" w:rsidTr="00750662">
              <w:trPr>
                <w:trHeight w:val="292"/>
              </w:trPr>
              <w:tc>
                <w:tcPr>
                  <w:tcW w:w="1594" w:type="dxa"/>
                  <w:tcBorders>
                    <w:top w:val="nil"/>
                    <w:left w:val="single" w:sz="4" w:space="0" w:color="000000"/>
                    <w:bottom w:val="single" w:sz="4" w:space="0" w:color="000000"/>
                    <w:right w:val="single" w:sz="4" w:space="0" w:color="000000"/>
                  </w:tcBorders>
                  <w:shd w:val="clear" w:color="auto" w:fill="auto"/>
                  <w:noWrap/>
                  <w:vAlign w:val="center"/>
                </w:tcPr>
                <w:p w14:paraId="49FC1A5C" w14:textId="77777777" w:rsidR="004C1F4D" w:rsidRPr="00750662" w:rsidRDefault="004C1F4D" w:rsidP="004C1F4D">
                  <w:pPr>
                    <w:spacing w:after="0" w:line="240" w:lineRule="auto"/>
                    <w:rPr>
                      <w:rFonts w:ascii="Sassoon Primary Std" w:hAnsi="Sassoon Primary Std" w:cs="Arial"/>
                      <w:b/>
                      <w:bCs/>
                      <w:color w:val="FFFF00"/>
                      <w:sz w:val="16"/>
                      <w:szCs w:val="16"/>
                    </w:rPr>
                  </w:pPr>
                </w:p>
              </w:tc>
              <w:tc>
                <w:tcPr>
                  <w:tcW w:w="491" w:type="dxa"/>
                  <w:tcBorders>
                    <w:top w:val="nil"/>
                    <w:left w:val="nil"/>
                    <w:bottom w:val="single" w:sz="4" w:space="0" w:color="000000"/>
                    <w:right w:val="single" w:sz="4" w:space="0" w:color="000000"/>
                  </w:tcBorders>
                  <w:shd w:val="clear" w:color="auto" w:fill="auto"/>
                  <w:vAlign w:val="center"/>
                  <w:hideMark/>
                </w:tcPr>
                <w:p w14:paraId="678C19F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04CD94D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5DD4C49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4686BAA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1" w:type="dxa"/>
                  <w:tcBorders>
                    <w:top w:val="nil"/>
                    <w:left w:val="nil"/>
                    <w:bottom w:val="single" w:sz="4" w:space="0" w:color="000000"/>
                    <w:right w:val="single" w:sz="4" w:space="0" w:color="000000"/>
                  </w:tcBorders>
                  <w:shd w:val="clear" w:color="auto" w:fill="auto"/>
                  <w:vAlign w:val="center"/>
                  <w:hideMark/>
                </w:tcPr>
                <w:p w14:paraId="39B49FA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615D4F2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53B1D58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auto"/>
                  <w:vAlign w:val="center"/>
                  <w:hideMark/>
                </w:tcPr>
                <w:p w14:paraId="6859270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1" w:type="dxa"/>
                  <w:tcBorders>
                    <w:top w:val="nil"/>
                    <w:left w:val="nil"/>
                    <w:bottom w:val="single" w:sz="4" w:space="0" w:color="000000"/>
                    <w:right w:val="single" w:sz="4" w:space="0" w:color="000000"/>
                  </w:tcBorders>
                  <w:shd w:val="clear" w:color="auto" w:fill="auto"/>
                  <w:vAlign w:val="center"/>
                  <w:hideMark/>
                </w:tcPr>
                <w:p w14:paraId="3F3C38D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045CD05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77B183B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70167205"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auto"/>
                  <w:vAlign w:val="center"/>
                  <w:hideMark/>
                </w:tcPr>
                <w:p w14:paraId="28211DB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auto"/>
                  <w:vAlign w:val="center"/>
                  <w:hideMark/>
                </w:tcPr>
                <w:p w14:paraId="197E68C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2186459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F79646" w:themeFill="accent6"/>
                  <w:vAlign w:val="center"/>
                  <w:hideMark/>
                </w:tcPr>
                <w:p w14:paraId="3728FE5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501" w:type="dxa"/>
                  <w:tcBorders>
                    <w:top w:val="nil"/>
                    <w:left w:val="nil"/>
                    <w:bottom w:val="single" w:sz="4" w:space="0" w:color="000000"/>
                    <w:right w:val="single" w:sz="4" w:space="0" w:color="000000"/>
                  </w:tcBorders>
                  <w:shd w:val="clear" w:color="auto" w:fill="auto"/>
                  <w:vAlign w:val="center"/>
                  <w:hideMark/>
                </w:tcPr>
                <w:p w14:paraId="3AB1F778"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r>
            <w:tr w:rsidR="004C1F4D" w:rsidRPr="00750662" w14:paraId="141B422B" w14:textId="77777777" w:rsidTr="00750662">
              <w:trPr>
                <w:trHeight w:val="292"/>
              </w:trPr>
              <w:tc>
                <w:tcPr>
                  <w:tcW w:w="1594" w:type="dxa"/>
                  <w:tcBorders>
                    <w:top w:val="nil"/>
                    <w:left w:val="single" w:sz="4" w:space="0" w:color="000000"/>
                    <w:bottom w:val="single" w:sz="4" w:space="0" w:color="000000"/>
                    <w:right w:val="single" w:sz="4" w:space="0" w:color="000000"/>
                  </w:tcBorders>
                  <w:shd w:val="clear" w:color="auto" w:fill="auto"/>
                  <w:noWrap/>
                  <w:vAlign w:val="center"/>
                </w:tcPr>
                <w:p w14:paraId="48E85C4F" w14:textId="77777777" w:rsidR="004C1F4D" w:rsidRPr="00750662" w:rsidRDefault="004C1F4D" w:rsidP="004C1F4D">
                  <w:pPr>
                    <w:spacing w:after="0" w:line="240" w:lineRule="auto"/>
                    <w:rPr>
                      <w:rFonts w:ascii="Sassoon Primary Std" w:hAnsi="Sassoon Primary Std" w:cs="Arial"/>
                      <w:b/>
                      <w:bCs/>
                      <w:color w:val="FFFF00"/>
                      <w:sz w:val="16"/>
                      <w:szCs w:val="16"/>
                    </w:rPr>
                  </w:pPr>
                </w:p>
              </w:tc>
              <w:tc>
                <w:tcPr>
                  <w:tcW w:w="491" w:type="dxa"/>
                  <w:tcBorders>
                    <w:top w:val="nil"/>
                    <w:left w:val="nil"/>
                    <w:bottom w:val="single" w:sz="4" w:space="0" w:color="000000"/>
                    <w:right w:val="single" w:sz="4" w:space="0" w:color="000000"/>
                  </w:tcBorders>
                  <w:shd w:val="clear" w:color="auto" w:fill="00B0F0"/>
                  <w:vAlign w:val="center"/>
                  <w:hideMark/>
                </w:tcPr>
                <w:p w14:paraId="152A239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CA3DFA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5C7B8F4"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5A0F0D5B"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0E80360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67A649F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7170803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3F49980"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59B1885C"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AC9087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5D577FCC"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0CE8D8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single" w:sz="4" w:space="0" w:color="000000"/>
                    <w:right w:val="single" w:sz="4" w:space="0" w:color="000000"/>
                  </w:tcBorders>
                  <w:shd w:val="clear" w:color="auto" w:fill="00B0F0"/>
                  <w:vAlign w:val="center"/>
                  <w:hideMark/>
                </w:tcPr>
                <w:p w14:paraId="0F183469"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2E9F54B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3182F5F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single" w:sz="4" w:space="0" w:color="000000"/>
                    <w:right w:val="single" w:sz="4" w:space="0" w:color="000000"/>
                  </w:tcBorders>
                  <w:shd w:val="clear" w:color="auto" w:fill="00B0F0"/>
                  <w:vAlign w:val="center"/>
                  <w:hideMark/>
                </w:tcPr>
                <w:p w14:paraId="0824083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501" w:type="dxa"/>
                  <w:tcBorders>
                    <w:top w:val="nil"/>
                    <w:left w:val="nil"/>
                    <w:bottom w:val="single" w:sz="4" w:space="0" w:color="000000"/>
                    <w:right w:val="single" w:sz="4" w:space="0" w:color="000000"/>
                  </w:tcBorders>
                  <w:shd w:val="clear" w:color="auto" w:fill="00B0F0"/>
                  <w:vAlign w:val="center"/>
                  <w:hideMark/>
                </w:tcPr>
                <w:p w14:paraId="695C46F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r>
            <w:tr w:rsidR="004C1F4D" w:rsidRPr="00750662" w14:paraId="458241F5" w14:textId="77777777" w:rsidTr="00750662">
              <w:trPr>
                <w:trHeight w:val="292"/>
              </w:trPr>
              <w:tc>
                <w:tcPr>
                  <w:tcW w:w="1594" w:type="dxa"/>
                  <w:tcBorders>
                    <w:top w:val="nil"/>
                    <w:left w:val="single" w:sz="4" w:space="0" w:color="000000"/>
                    <w:bottom w:val="nil"/>
                    <w:right w:val="single" w:sz="4" w:space="0" w:color="000000"/>
                  </w:tcBorders>
                  <w:shd w:val="clear" w:color="auto" w:fill="auto"/>
                  <w:noWrap/>
                  <w:vAlign w:val="center"/>
                </w:tcPr>
                <w:p w14:paraId="74C631E7" w14:textId="77777777" w:rsidR="004C1F4D" w:rsidRPr="00750662" w:rsidRDefault="004C1F4D" w:rsidP="004C1F4D">
                  <w:pPr>
                    <w:spacing w:after="0" w:line="240" w:lineRule="auto"/>
                    <w:rPr>
                      <w:rFonts w:ascii="Sassoon Primary Std" w:hAnsi="Sassoon Primary Std" w:cs="Arial"/>
                      <w:b/>
                      <w:bCs/>
                      <w:color w:val="FFFF00"/>
                      <w:sz w:val="16"/>
                      <w:szCs w:val="16"/>
                    </w:rPr>
                  </w:pPr>
                </w:p>
              </w:tc>
              <w:tc>
                <w:tcPr>
                  <w:tcW w:w="491" w:type="dxa"/>
                  <w:tcBorders>
                    <w:top w:val="nil"/>
                    <w:left w:val="nil"/>
                    <w:bottom w:val="nil"/>
                    <w:right w:val="single" w:sz="4" w:space="0" w:color="000000"/>
                  </w:tcBorders>
                  <w:shd w:val="clear" w:color="auto" w:fill="auto"/>
                  <w:vAlign w:val="center"/>
                  <w:hideMark/>
                </w:tcPr>
                <w:p w14:paraId="7275534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nil"/>
                    <w:right w:val="single" w:sz="4" w:space="0" w:color="000000"/>
                  </w:tcBorders>
                  <w:shd w:val="clear" w:color="auto" w:fill="F79646" w:themeFill="accent6"/>
                  <w:vAlign w:val="center"/>
                  <w:hideMark/>
                </w:tcPr>
                <w:p w14:paraId="1A093F23"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nil"/>
                    <w:right w:val="single" w:sz="4" w:space="0" w:color="000000"/>
                  </w:tcBorders>
                  <w:shd w:val="clear" w:color="auto" w:fill="auto"/>
                  <w:vAlign w:val="center"/>
                  <w:hideMark/>
                </w:tcPr>
                <w:p w14:paraId="6FC7E1E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nil"/>
                    <w:right w:val="single" w:sz="4" w:space="0" w:color="000000"/>
                  </w:tcBorders>
                  <w:shd w:val="clear" w:color="auto" w:fill="auto"/>
                  <w:vAlign w:val="center"/>
                  <w:hideMark/>
                </w:tcPr>
                <w:p w14:paraId="6233347C"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1" w:type="dxa"/>
                  <w:tcBorders>
                    <w:top w:val="nil"/>
                    <w:left w:val="nil"/>
                    <w:bottom w:val="nil"/>
                    <w:right w:val="single" w:sz="4" w:space="0" w:color="000000"/>
                  </w:tcBorders>
                  <w:shd w:val="clear" w:color="auto" w:fill="F79646" w:themeFill="accent6"/>
                  <w:vAlign w:val="center"/>
                  <w:hideMark/>
                </w:tcPr>
                <w:p w14:paraId="61716EC2"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nil"/>
                    <w:right w:val="single" w:sz="4" w:space="0" w:color="000000"/>
                  </w:tcBorders>
                  <w:shd w:val="clear" w:color="auto" w:fill="F79646" w:themeFill="accent6"/>
                  <w:vAlign w:val="center"/>
                  <w:hideMark/>
                </w:tcPr>
                <w:p w14:paraId="57B2F00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nil"/>
                    <w:right w:val="single" w:sz="4" w:space="0" w:color="000000"/>
                  </w:tcBorders>
                  <w:shd w:val="clear" w:color="auto" w:fill="F79646" w:themeFill="accent6"/>
                  <w:vAlign w:val="center"/>
                  <w:hideMark/>
                </w:tcPr>
                <w:p w14:paraId="06AF176F"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nil"/>
                    <w:right w:val="single" w:sz="4" w:space="0" w:color="000000"/>
                  </w:tcBorders>
                  <w:shd w:val="clear" w:color="auto" w:fill="F79646" w:themeFill="accent6"/>
                  <w:vAlign w:val="center"/>
                  <w:hideMark/>
                </w:tcPr>
                <w:p w14:paraId="0622BD77"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1" w:type="dxa"/>
                  <w:tcBorders>
                    <w:top w:val="nil"/>
                    <w:left w:val="nil"/>
                    <w:bottom w:val="nil"/>
                    <w:right w:val="single" w:sz="4" w:space="0" w:color="000000"/>
                  </w:tcBorders>
                  <w:shd w:val="clear" w:color="auto" w:fill="auto"/>
                  <w:vAlign w:val="center"/>
                  <w:hideMark/>
                </w:tcPr>
                <w:p w14:paraId="7DCB4449"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nil"/>
                    <w:right w:val="single" w:sz="4" w:space="0" w:color="000000"/>
                  </w:tcBorders>
                  <w:shd w:val="clear" w:color="auto" w:fill="auto"/>
                  <w:vAlign w:val="center"/>
                  <w:hideMark/>
                </w:tcPr>
                <w:p w14:paraId="7A079E5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nil"/>
                    <w:right w:val="single" w:sz="4" w:space="0" w:color="000000"/>
                  </w:tcBorders>
                  <w:shd w:val="clear" w:color="auto" w:fill="auto"/>
                  <w:vAlign w:val="center"/>
                  <w:hideMark/>
                </w:tcPr>
                <w:p w14:paraId="1152CA0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nil"/>
                    <w:right w:val="single" w:sz="4" w:space="0" w:color="000000"/>
                  </w:tcBorders>
                  <w:shd w:val="clear" w:color="auto" w:fill="auto"/>
                  <w:vAlign w:val="center"/>
                  <w:hideMark/>
                </w:tcPr>
                <w:p w14:paraId="301D0E3D"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1" w:type="dxa"/>
                  <w:tcBorders>
                    <w:top w:val="nil"/>
                    <w:left w:val="nil"/>
                    <w:bottom w:val="nil"/>
                    <w:right w:val="single" w:sz="4" w:space="0" w:color="000000"/>
                  </w:tcBorders>
                  <w:shd w:val="clear" w:color="auto" w:fill="F79646" w:themeFill="accent6"/>
                  <w:vAlign w:val="center"/>
                  <w:hideMark/>
                </w:tcPr>
                <w:p w14:paraId="65B80DA1"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nil"/>
                    <w:right w:val="single" w:sz="4" w:space="0" w:color="000000"/>
                  </w:tcBorders>
                  <w:shd w:val="clear" w:color="auto" w:fill="auto"/>
                  <w:vAlign w:val="center"/>
                  <w:hideMark/>
                </w:tcPr>
                <w:p w14:paraId="60EFC0A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1</w:t>
                  </w:r>
                </w:p>
              </w:tc>
              <w:tc>
                <w:tcPr>
                  <w:tcW w:w="492" w:type="dxa"/>
                  <w:tcBorders>
                    <w:top w:val="nil"/>
                    <w:left w:val="nil"/>
                    <w:bottom w:val="nil"/>
                    <w:right w:val="single" w:sz="4" w:space="0" w:color="000000"/>
                  </w:tcBorders>
                  <w:shd w:val="clear" w:color="auto" w:fill="F79646" w:themeFill="accent6"/>
                  <w:vAlign w:val="center"/>
                  <w:hideMark/>
                </w:tcPr>
                <w:p w14:paraId="68BF182A"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492" w:type="dxa"/>
                  <w:tcBorders>
                    <w:top w:val="nil"/>
                    <w:left w:val="nil"/>
                    <w:bottom w:val="nil"/>
                    <w:right w:val="single" w:sz="4" w:space="0" w:color="000000"/>
                  </w:tcBorders>
                  <w:shd w:val="clear" w:color="auto" w:fill="F79646" w:themeFill="accent6"/>
                  <w:vAlign w:val="center"/>
                  <w:hideMark/>
                </w:tcPr>
                <w:p w14:paraId="060EFE5E"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c>
                <w:tcPr>
                  <w:tcW w:w="501" w:type="dxa"/>
                  <w:tcBorders>
                    <w:top w:val="nil"/>
                    <w:left w:val="nil"/>
                    <w:bottom w:val="nil"/>
                    <w:right w:val="single" w:sz="4" w:space="0" w:color="000000"/>
                  </w:tcBorders>
                  <w:shd w:val="clear" w:color="auto" w:fill="F79646" w:themeFill="accent6"/>
                  <w:vAlign w:val="center"/>
                  <w:hideMark/>
                </w:tcPr>
                <w:p w14:paraId="08412056" w14:textId="77777777" w:rsidR="004C1F4D" w:rsidRPr="00750662" w:rsidRDefault="004C1F4D" w:rsidP="004C1F4D">
                  <w:pPr>
                    <w:spacing w:after="0" w:line="240" w:lineRule="auto"/>
                    <w:jc w:val="center"/>
                    <w:rPr>
                      <w:rFonts w:ascii="Sassoon Primary Std" w:hAnsi="Sassoon Primary Std" w:cs="Arial"/>
                      <w:b/>
                      <w:bCs/>
                      <w:sz w:val="20"/>
                      <w:szCs w:val="20"/>
                    </w:rPr>
                  </w:pPr>
                  <w:r w:rsidRPr="00750662">
                    <w:rPr>
                      <w:rFonts w:ascii="Sassoon Primary Std" w:hAnsi="Sassoon Primary Std"/>
                      <w:b/>
                      <w:bCs/>
                      <w:sz w:val="20"/>
                      <w:szCs w:val="20"/>
                    </w:rPr>
                    <w:t>2</w:t>
                  </w:r>
                </w:p>
              </w:tc>
            </w:tr>
            <w:tr w:rsidR="00D5583D" w:rsidRPr="00750662" w14:paraId="3D06AF52" w14:textId="77777777" w:rsidTr="00750662">
              <w:trPr>
                <w:trHeight w:val="292"/>
              </w:trPr>
              <w:tc>
                <w:tcPr>
                  <w:tcW w:w="1594" w:type="dxa"/>
                  <w:tcBorders>
                    <w:top w:val="nil"/>
                    <w:left w:val="single" w:sz="4" w:space="0" w:color="000000"/>
                    <w:bottom w:val="nil"/>
                    <w:right w:val="single" w:sz="4" w:space="0" w:color="000000"/>
                  </w:tcBorders>
                  <w:shd w:val="clear" w:color="auto" w:fill="auto"/>
                  <w:noWrap/>
                  <w:vAlign w:val="center"/>
                </w:tcPr>
                <w:p w14:paraId="1052F164" w14:textId="77777777" w:rsidR="00D5583D" w:rsidRPr="00750662" w:rsidRDefault="00D5583D" w:rsidP="004C1F4D">
                  <w:pPr>
                    <w:spacing w:after="0" w:line="240" w:lineRule="auto"/>
                    <w:rPr>
                      <w:rFonts w:ascii="Sassoon Primary Std" w:hAnsi="Sassoon Primary Std" w:cs="Arial"/>
                      <w:b/>
                      <w:bCs/>
                      <w:color w:val="FFFF00"/>
                      <w:sz w:val="16"/>
                      <w:szCs w:val="16"/>
                    </w:rPr>
                  </w:pPr>
                </w:p>
              </w:tc>
              <w:tc>
                <w:tcPr>
                  <w:tcW w:w="491" w:type="dxa"/>
                  <w:tcBorders>
                    <w:top w:val="nil"/>
                    <w:left w:val="nil"/>
                    <w:bottom w:val="nil"/>
                    <w:right w:val="single" w:sz="4" w:space="0" w:color="000000"/>
                  </w:tcBorders>
                  <w:shd w:val="clear" w:color="auto" w:fill="auto"/>
                  <w:vAlign w:val="center"/>
                </w:tcPr>
                <w:p w14:paraId="590338FB" w14:textId="77777777" w:rsidR="00D5583D" w:rsidRPr="00750662" w:rsidRDefault="00D5583D" w:rsidP="004C1F4D">
                  <w:pPr>
                    <w:spacing w:after="0" w:line="240" w:lineRule="auto"/>
                    <w:jc w:val="center"/>
                    <w:rPr>
                      <w:rFonts w:ascii="Sassoon Primary Std" w:hAnsi="Sassoon Primary Std"/>
                      <w:b/>
                      <w:bCs/>
                      <w:sz w:val="20"/>
                      <w:szCs w:val="20"/>
                    </w:rPr>
                  </w:pPr>
                </w:p>
              </w:tc>
              <w:tc>
                <w:tcPr>
                  <w:tcW w:w="492" w:type="dxa"/>
                  <w:tcBorders>
                    <w:top w:val="nil"/>
                    <w:left w:val="nil"/>
                    <w:bottom w:val="nil"/>
                    <w:right w:val="single" w:sz="4" w:space="0" w:color="000000"/>
                  </w:tcBorders>
                  <w:shd w:val="clear" w:color="auto" w:fill="F79646" w:themeFill="accent6"/>
                  <w:vAlign w:val="center"/>
                </w:tcPr>
                <w:p w14:paraId="6BADE31A" w14:textId="77777777" w:rsidR="00D5583D" w:rsidRPr="00750662" w:rsidRDefault="00D5583D" w:rsidP="004C1F4D">
                  <w:pPr>
                    <w:spacing w:after="0" w:line="240" w:lineRule="auto"/>
                    <w:jc w:val="center"/>
                    <w:rPr>
                      <w:rFonts w:ascii="Sassoon Primary Std" w:hAnsi="Sassoon Primary Std"/>
                      <w:b/>
                      <w:bCs/>
                      <w:sz w:val="20"/>
                      <w:szCs w:val="20"/>
                    </w:rPr>
                  </w:pPr>
                </w:p>
              </w:tc>
              <w:tc>
                <w:tcPr>
                  <w:tcW w:w="492" w:type="dxa"/>
                  <w:tcBorders>
                    <w:top w:val="nil"/>
                    <w:left w:val="nil"/>
                    <w:bottom w:val="nil"/>
                    <w:right w:val="single" w:sz="4" w:space="0" w:color="000000"/>
                  </w:tcBorders>
                  <w:shd w:val="clear" w:color="auto" w:fill="auto"/>
                  <w:vAlign w:val="center"/>
                </w:tcPr>
                <w:p w14:paraId="08EE4832" w14:textId="77777777" w:rsidR="00D5583D" w:rsidRPr="00750662" w:rsidRDefault="00D5583D" w:rsidP="004C1F4D">
                  <w:pPr>
                    <w:spacing w:after="0" w:line="240" w:lineRule="auto"/>
                    <w:jc w:val="center"/>
                    <w:rPr>
                      <w:rFonts w:ascii="Sassoon Primary Std" w:hAnsi="Sassoon Primary Std"/>
                      <w:b/>
                      <w:bCs/>
                      <w:sz w:val="20"/>
                      <w:szCs w:val="20"/>
                    </w:rPr>
                  </w:pPr>
                </w:p>
              </w:tc>
              <w:tc>
                <w:tcPr>
                  <w:tcW w:w="492" w:type="dxa"/>
                  <w:tcBorders>
                    <w:top w:val="nil"/>
                    <w:left w:val="nil"/>
                    <w:bottom w:val="nil"/>
                    <w:right w:val="single" w:sz="4" w:space="0" w:color="000000"/>
                  </w:tcBorders>
                  <w:shd w:val="clear" w:color="auto" w:fill="auto"/>
                  <w:vAlign w:val="center"/>
                </w:tcPr>
                <w:p w14:paraId="3854616F" w14:textId="77777777" w:rsidR="00D5583D" w:rsidRPr="00750662" w:rsidRDefault="00D5583D" w:rsidP="004C1F4D">
                  <w:pPr>
                    <w:spacing w:after="0" w:line="240" w:lineRule="auto"/>
                    <w:jc w:val="center"/>
                    <w:rPr>
                      <w:rFonts w:ascii="Sassoon Primary Std" w:hAnsi="Sassoon Primary Std"/>
                      <w:b/>
                      <w:bCs/>
                      <w:sz w:val="20"/>
                      <w:szCs w:val="20"/>
                    </w:rPr>
                  </w:pPr>
                </w:p>
              </w:tc>
              <w:tc>
                <w:tcPr>
                  <w:tcW w:w="491" w:type="dxa"/>
                  <w:tcBorders>
                    <w:top w:val="nil"/>
                    <w:left w:val="nil"/>
                    <w:bottom w:val="nil"/>
                    <w:right w:val="single" w:sz="4" w:space="0" w:color="000000"/>
                  </w:tcBorders>
                  <w:shd w:val="clear" w:color="auto" w:fill="F79646" w:themeFill="accent6"/>
                  <w:vAlign w:val="center"/>
                </w:tcPr>
                <w:p w14:paraId="182AACCE" w14:textId="77777777" w:rsidR="00D5583D" w:rsidRPr="00750662" w:rsidRDefault="00D5583D" w:rsidP="004C1F4D">
                  <w:pPr>
                    <w:spacing w:after="0" w:line="240" w:lineRule="auto"/>
                    <w:jc w:val="center"/>
                    <w:rPr>
                      <w:rFonts w:ascii="Sassoon Primary Std" w:hAnsi="Sassoon Primary Std"/>
                      <w:b/>
                      <w:bCs/>
                      <w:sz w:val="20"/>
                      <w:szCs w:val="20"/>
                    </w:rPr>
                  </w:pPr>
                </w:p>
              </w:tc>
              <w:tc>
                <w:tcPr>
                  <w:tcW w:w="492" w:type="dxa"/>
                  <w:tcBorders>
                    <w:top w:val="nil"/>
                    <w:left w:val="nil"/>
                    <w:bottom w:val="nil"/>
                    <w:right w:val="single" w:sz="4" w:space="0" w:color="000000"/>
                  </w:tcBorders>
                  <w:shd w:val="clear" w:color="auto" w:fill="F79646" w:themeFill="accent6"/>
                  <w:vAlign w:val="center"/>
                </w:tcPr>
                <w:p w14:paraId="38340745" w14:textId="77777777" w:rsidR="00D5583D" w:rsidRPr="00750662" w:rsidRDefault="00D5583D" w:rsidP="004C1F4D">
                  <w:pPr>
                    <w:spacing w:after="0" w:line="240" w:lineRule="auto"/>
                    <w:jc w:val="center"/>
                    <w:rPr>
                      <w:rFonts w:ascii="Sassoon Primary Std" w:hAnsi="Sassoon Primary Std"/>
                      <w:b/>
                      <w:bCs/>
                      <w:sz w:val="20"/>
                      <w:szCs w:val="20"/>
                    </w:rPr>
                  </w:pPr>
                </w:p>
              </w:tc>
              <w:tc>
                <w:tcPr>
                  <w:tcW w:w="492" w:type="dxa"/>
                  <w:tcBorders>
                    <w:top w:val="nil"/>
                    <w:left w:val="nil"/>
                    <w:bottom w:val="nil"/>
                    <w:right w:val="single" w:sz="4" w:space="0" w:color="000000"/>
                  </w:tcBorders>
                  <w:shd w:val="clear" w:color="auto" w:fill="F79646" w:themeFill="accent6"/>
                  <w:vAlign w:val="center"/>
                </w:tcPr>
                <w:p w14:paraId="3F07B0E4" w14:textId="77777777" w:rsidR="00D5583D" w:rsidRPr="00750662" w:rsidRDefault="00D5583D" w:rsidP="004C1F4D">
                  <w:pPr>
                    <w:spacing w:after="0" w:line="240" w:lineRule="auto"/>
                    <w:jc w:val="center"/>
                    <w:rPr>
                      <w:rFonts w:ascii="Sassoon Primary Std" w:hAnsi="Sassoon Primary Std"/>
                      <w:b/>
                      <w:bCs/>
                      <w:sz w:val="20"/>
                      <w:szCs w:val="20"/>
                    </w:rPr>
                  </w:pPr>
                </w:p>
              </w:tc>
              <w:tc>
                <w:tcPr>
                  <w:tcW w:w="492" w:type="dxa"/>
                  <w:tcBorders>
                    <w:top w:val="nil"/>
                    <w:left w:val="nil"/>
                    <w:bottom w:val="nil"/>
                    <w:right w:val="single" w:sz="4" w:space="0" w:color="000000"/>
                  </w:tcBorders>
                  <w:shd w:val="clear" w:color="auto" w:fill="F79646" w:themeFill="accent6"/>
                  <w:vAlign w:val="center"/>
                </w:tcPr>
                <w:p w14:paraId="2519F7F7" w14:textId="77777777" w:rsidR="00D5583D" w:rsidRPr="00750662" w:rsidRDefault="00D5583D" w:rsidP="004C1F4D">
                  <w:pPr>
                    <w:spacing w:after="0" w:line="240" w:lineRule="auto"/>
                    <w:jc w:val="center"/>
                    <w:rPr>
                      <w:rFonts w:ascii="Sassoon Primary Std" w:hAnsi="Sassoon Primary Std"/>
                      <w:b/>
                      <w:bCs/>
                      <w:sz w:val="20"/>
                      <w:szCs w:val="20"/>
                    </w:rPr>
                  </w:pPr>
                </w:p>
              </w:tc>
              <w:tc>
                <w:tcPr>
                  <w:tcW w:w="491" w:type="dxa"/>
                  <w:tcBorders>
                    <w:top w:val="nil"/>
                    <w:left w:val="nil"/>
                    <w:bottom w:val="nil"/>
                    <w:right w:val="single" w:sz="4" w:space="0" w:color="000000"/>
                  </w:tcBorders>
                  <w:shd w:val="clear" w:color="auto" w:fill="auto"/>
                  <w:vAlign w:val="center"/>
                </w:tcPr>
                <w:p w14:paraId="704A901A" w14:textId="77777777" w:rsidR="00D5583D" w:rsidRPr="00750662" w:rsidRDefault="00D5583D" w:rsidP="004C1F4D">
                  <w:pPr>
                    <w:spacing w:after="0" w:line="240" w:lineRule="auto"/>
                    <w:jc w:val="center"/>
                    <w:rPr>
                      <w:rFonts w:ascii="Sassoon Primary Std" w:hAnsi="Sassoon Primary Std"/>
                      <w:b/>
                      <w:bCs/>
                      <w:sz w:val="20"/>
                      <w:szCs w:val="20"/>
                    </w:rPr>
                  </w:pPr>
                </w:p>
              </w:tc>
              <w:tc>
                <w:tcPr>
                  <w:tcW w:w="492" w:type="dxa"/>
                  <w:tcBorders>
                    <w:top w:val="nil"/>
                    <w:left w:val="nil"/>
                    <w:bottom w:val="nil"/>
                    <w:right w:val="single" w:sz="4" w:space="0" w:color="000000"/>
                  </w:tcBorders>
                  <w:shd w:val="clear" w:color="auto" w:fill="auto"/>
                  <w:vAlign w:val="center"/>
                </w:tcPr>
                <w:p w14:paraId="77871952" w14:textId="77777777" w:rsidR="00D5583D" w:rsidRPr="00750662" w:rsidRDefault="00D5583D" w:rsidP="004C1F4D">
                  <w:pPr>
                    <w:spacing w:after="0" w:line="240" w:lineRule="auto"/>
                    <w:jc w:val="center"/>
                    <w:rPr>
                      <w:rFonts w:ascii="Sassoon Primary Std" w:hAnsi="Sassoon Primary Std"/>
                      <w:b/>
                      <w:bCs/>
                      <w:sz w:val="20"/>
                      <w:szCs w:val="20"/>
                    </w:rPr>
                  </w:pPr>
                </w:p>
              </w:tc>
              <w:tc>
                <w:tcPr>
                  <w:tcW w:w="492" w:type="dxa"/>
                  <w:tcBorders>
                    <w:top w:val="nil"/>
                    <w:left w:val="nil"/>
                    <w:bottom w:val="nil"/>
                    <w:right w:val="single" w:sz="4" w:space="0" w:color="000000"/>
                  </w:tcBorders>
                  <w:shd w:val="clear" w:color="auto" w:fill="auto"/>
                  <w:vAlign w:val="center"/>
                </w:tcPr>
                <w:p w14:paraId="14E363F1" w14:textId="77777777" w:rsidR="00D5583D" w:rsidRPr="00750662" w:rsidRDefault="00D5583D" w:rsidP="004C1F4D">
                  <w:pPr>
                    <w:spacing w:after="0" w:line="240" w:lineRule="auto"/>
                    <w:jc w:val="center"/>
                    <w:rPr>
                      <w:rFonts w:ascii="Sassoon Primary Std" w:hAnsi="Sassoon Primary Std"/>
                      <w:b/>
                      <w:bCs/>
                      <w:sz w:val="20"/>
                      <w:szCs w:val="20"/>
                    </w:rPr>
                  </w:pPr>
                </w:p>
              </w:tc>
              <w:tc>
                <w:tcPr>
                  <w:tcW w:w="492" w:type="dxa"/>
                  <w:tcBorders>
                    <w:top w:val="nil"/>
                    <w:left w:val="nil"/>
                    <w:bottom w:val="nil"/>
                    <w:right w:val="single" w:sz="4" w:space="0" w:color="000000"/>
                  </w:tcBorders>
                  <w:shd w:val="clear" w:color="auto" w:fill="auto"/>
                  <w:vAlign w:val="center"/>
                </w:tcPr>
                <w:p w14:paraId="727DBF7B" w14:textId="77777777" w:rsidR="00D5583D" w:rsidRPr="00750662" w:rsidRDefault="00D5583D" w:rsidP="004C1F4D">
                  <w:pPr>
                    <w:spacing w:after="0" w:line="240" w:lineRule="auto"/>
                    <w:jc w:val="center"/>
                    <w:rPr>
                      <w:rFonts w:ascii="Sassoon Primary Std" w:hAnsi="Sassoon Primary Std"/>
                      <w:b/>
                      <w:bCs/>
                      <w:sz w:val="20"/>
                      <w:szCs w:val="20"/>
                    </w:rPr>
                  </w:pPr>
                </w:p>
              </w:tc>
              <w:tc>
                <w:tcPr>
                  <w:tcW w:w="491" w:type="dxa"/>
                  <w:tcBorders>
                    <w:top w:val="nil"/>
                    <w:left w:val="nil"/>
                    <w:bottom w:val="nil"/>
                    <w:right w:val="single" w:sz="4" w:space="0" w:color="000000"/>
                  </w:tcBorders>
                  <w:shd w:val="clear" w:color="auto" w:fill="F79646" w:themeFill="accent6"/>
                  <w:vAlign w:val="center"/>
                </w:tcPr>
                <w:p w14:paraId="5D27D4F5" w14:textId="77777777" w:rsidR="00D5583D" w:rsidRPr="00750662" w:rsidRDefault="00D5583D" w:rsidP="004C1F4D">
                  <w:pPr>
                    <w:spacing w:after="0" w:line="240" w:lineRule="auto"/>
                    <w:jc w:val="center"/>
                    <w:rPr>
                      <w:rFonts w:ascii="Sassoon Primary Std" w:hAnsi="Sassoon Primary Std"/>
                      <w:b/>
                      <w:bCs/>
                      <w:sz w:val="20"/>
                      <w:szCs w:val="20"/>
                    </w:rPr>
                  </w:pPr>
                </w:p>
              </w:tc>
              <w:tc>
                <w:tcPr>
                  <w:tcW w:w="492" w:type="dxa"/>
                  <w:tcBorders>
                    <w:top w:val="nil"/>
                    <w:left w:val="nil"/>
                    <w:bottom w:val="nil"/>
                    <w:right w:val="single" w:sz="4" w:space="0" w:color="000000"/>
                  </w:tcBorders>
                  <w:shd w:val="clear" w:color="auto" w:fill="auto"/>
                  <w:vAlign w:val="center"/>
                </w:tcPr>
                <w:p w14:paraId="5C219DD5" w14:textId="77777777" w:rsidR="00D5583D" w:rsidRPr="00750662" w:rsidRDefault="00D5583D" w:rsidP="004C1F4D">
                  <w:pPr>
                    <w:spacing w:after="0" w:line="240" w:lineRule="auto"/>
                    <w:jc w:val="center"/>
                    <w:rPr>
                      <w:rFonts w:ascii="Sassoon Primary Std" w:hAnsi="Sassoon Primary Std"/>
                      <w:b/>
                      <w:bCs/>
                      <w:sz w:val="20"/>
                      <w:szCs w:val="20"/>
                    </w:rPr>
                  </w:pPr>
                </w:p>
              </w:tc>
              <w:tc>
                <w:tcPr>
                  <w:tcW w:w="492" w:type="dxa"/>
                  <w:tcBorders>
                    <w:top w:val="nil"/>
                    <w:left w:val="nil"/>
                    <w:bottom w:val="nil"/>
                    <w:right w:val="single" w:sz="4" w:space="0" w:color="000000"/>
                  </w:tcBorders>
                  <w:shd w:val="clear" w:color="auto" w:fill="F79646" w:themeFill="accent6"/>
                  <w:vAlign w:val="center"/>
                </w:tcPr>
                <w:p w14:paraId="10B0E4A0" w14:textId="77777777" w:rsidR="00D5583D" w:rsidRPr="00750662" w:rsidRDefault="00D5583D" w:rsidP="004C1F4D">
                  <w:pPr>
                    <w:spacing w:after="0" w:line="240" w:lineRule="auto"/>
                    <w:jc w:val="center"/>
                    <w:rPr>
                      <w:rFonts w:ascii="Sassoon Primary Std" w:hAnsi="Sassoon Primary Std"/>
                      <w:b/>
                      <w:bCs/>
                      <w:sz w:val="20"/>
                      <w:szCs w:val="20"/>
                    </w:rPr>
                  </w:pPr>
                </w:p>
              </w:tc>
              <w:tc>
                <w:tcPr>
                  <w:tcW w:w="492" w:type="dxa"/>
                  <w:tcBorders>
                    <w:top w:val="nil"/>
                    <w:left w:val="nil"/>
                    <w:bottom w:val="nil"/>
                    <w:right w:val="single" w:sz="4" w:space="0" w:color="000000"/>
                  </w:tcBorders>
                  <w:shd w:val="clear" w:color="auto" w:fill="F79646" w:themeFill="accent6"/>
                  <w:vAlign w:val="center"/>
                </w:tcPr>
                <w:p w14:paraId="6D3F8558" w14:textId="77777777" w:rsidR="00D5583D" w:rsidRPr="00750662" w:rsidRDefault="00D5583D" w:rsidP="004C1F4D">
                  <w:pPr>
                    <w:spacing w:after="0" w:line="240" w:lineRule="auto"/>
                    <w:jc w:val="center"/>
                    <w:rPr>
                      <w:rFonts w:ascii="Sassoon Primary Std" w:hAnsi="Sassoon Primary Std"/>
                      <w:b/>
                      <w:bCs/>
                      <w:sz w:val="20"/>
                      <w:szCs w:val="20"/>
                    </w:rPr>
                  </w:pPr>
                </w:p>
              </w:tc>
              <w:tc>
                <w:tcPr>
                  <w:tcW w:w="501" w:type="dxa"/>
                  <w:tcBorders>
                    <w:top w:val="nil"/>
                    <w:left w:val="nil"/>
                    <w:bottom w:val="nil"/>
                    <w:right w:val="single" w:sz="4" w:space="0" w:color="000000"/>
                  </w:tcBorders>
                  <w:shd w:val="clear" w:color="auto" w:fill="F79646" w:themeFill="accent6"/>
                  <w:vAlign w:val="center"/>
                </w:tcPr>
                <w:p w14:paraId="38EB7C27" w14:textId="77777777" w:rsidR="00D5583D" w:rsidRPr="00750662" w:rsidRDefault="00D5583D" w:rsidP="004C1F4D">
                  <w:pPr>
                    <w:spacing w:after="0" w:line="240" w:lineRule="auto"/>
                    <w:jc w:val="center"/>
                    <w:rPr>
                      <w:rFonts w:ascii="Sassoon Primary Std" w:hAnsi="Sassoon Primary Std"/>
                      <w:b/>
                      <w:bCs/>
                      <w:sz w:val="20"/>
                      <w:szCs w:val="20"/>
                    </w:rPr>
                  </w:pPr>
                </w:p>
              </w:tc>
            </w:tr>
            <w:tr w:rsidR="00D5583D" w:rsidRPr="00750662" w14:paraId="1AD5B2F5" w14:textId="77777777" w:rsidTr="00750662">
              <w:trPr>
                <w:trHeight w:val="292"/>
              </w:trPr>
              <w:tc>
                <w:tcPr>
                  <w:tcW w:w="1594" w:type="dxa"/>
                  <w:tcBorders>
                    <w:top w:val="nil"/>
                    <w:left w:val="single" w:sz="4" w:space="0" w:color="000000"/>
                    <w:bottom w:val="nil"/>
                    <w:right w:val="single" w:sz="4" w:space="0" w:color="000000"/>
                  </w:tcBorders>
                  <w:shd w:val="clear" w:color="auto" w:fill="auto"/>
                  <w:noWrap/>
                  <w:vAlign w:val="center"/>
                </w:tcPr>
                <w:p w14:paraId="238C1F03" w14:textId="77777777" w:rsidR="00D5583D" w:rsidRPr="00750662" w:rsidRDefault="00D5583D" w:rsidP="00D5583D">
                  <w:pPr>
                    <w:spacing w:after="0" w:line="240" w:lineRule="auto"/>
                    <w:rPr>
                      <w:rFonts w:ascii="Sassoon Primary Std" w:hAnsi="Sassoon Primary Std" w:cs="Arial"/>
                      <w:b/>
                      <w:bCs/>
                      <w:color w:val="FFFF00"/>
                      <w:sz w:val="16"/>
                      <w:szCs w:val="16"/>
                    </w:rPr>
                  </w:pPr>
                </w:p>
              </w:tc>
              <w:tc>
                <w:tcPr>
                  <w:tcW w:w="491" w:type="dxa"/>
                  <w:tcBorders>
                    <w:top w:val="nil"/>
                    <w:left w:val="nil"/>
                    <w:bottom w:val="nil"/>
                    <w:right w:val="single" w:sz="4" w:space="0" w:color="000000"/>
                  </w:tcBorders>
                  <w:shd w:val="clear" w:color="auto" w:fill="FFFF00"/>
                  <w:vAlign w:val="center"/>
                </w:tcPr>
                <w:p w14:paraId="518E7981" w14:textId="39EEB36F" w:rsidR="00D5583D" w:rsidRPr="00750662" w:rsidRDefault="00D5583D" w:rsidP="00D5583D">
                  <w:pPr>
                    <w:spacing w:after="0" w:line="240" w:lineRule="auto"/>
                    <w:jc w:val="center"/>
                    <w:rPr>
                      <w:rFonts w:ascii="Sassoon Primary Std" w:hAnsi="Sassoon Primary Std"/>
                      <w:b/>
                      <w:bCs/>
                      <w:sz w:val="18"/>
                      <w:szCs w:val="18"/>
                    </w:rPr>
                  </w:pPr>
                  <w:r w:rsidRPr="00750662">
                    <w:rPr>
                      <w:rFonts w:ascii="Sassoon Primary Std" w:hAnsi="Sassoon Primary Std"/>
                      <w:b/>
                      <w:bCs/>
                      <w:color w:val="FF0000"/>
                      <w:sz w:val="14"/>
                      <w:szCs w:val="14"/>
                    </w:rPr>
                    <w:t>19/30</w:t>
                  </w:r>
                </w:p>
              </w:tc>
              <w:tc>
                <w:tcPr>
                  <w:tcW w:w="492" w:type="dxa"/>
                  <w:tcBorders>
                    <w:top w:val="nil"/>
                    <w:left w:val="nil"/>
                    <w:bottom w:val="nil"/>
                    <w:right w:val="single" w:sz="4" w:space="0" w:color="000000"/>
                  </w:tcBorders>
                  <w:shd w:val="clear" w:color="auto" w:fill="FFFF00"/>
                  <w:vAlign w:val="center"/>
                </w:tcPr>
                <w:p w14:paraId="61D83DDA" w14:textId="15667D79" w:rsidR="00D5583D" w:rsidRPr="00750662" w:rsidRDefault="00D5583D" w:rsidP="00D5583D">
                  <w:pPr>
                    <w:spacing w:after="0" w:line="240" w:lineRule="auto"/>
                    <w:jc w:val="center"/>
                    <w:rPr>
                      <w:rFonts w:ascii="Sassoon Primary Std" w:hAnsi="Sassoon Primary Std"/>
                      <w:b/>
                      <w:bCs/>
                      <w:sz w:val="18"/>
                      <w:szCs w:val="18"/>
                    </w:rPr>
                  </w:pPr>
                  <w:r w:rsidRPr="00750662">
                    <w:rPr>
                      <w:rFonts w:ascii="Sassoon Primary Std" w:hAnsi="Sassoon Primary Std"/>
                      <w:b/>
                      <w:bCs/>
                      <w:sz w:val="14"/>
                      <w:szCs w:val="14"/>
                    </w:rPr>
                    <w:t>23/30</w:t>
                  </w:r>
                </w:p>
              </w:tc>
              <w:tc>
                <w:tcPr>
                  <w:tcW w:w="492" w:type="dxa"/>
                  <w:tcBorders>
                    <w:top w:val="nil"/>
                    <w:left w:val="nil"/>
                    <w:bottom w:val="nil"/>
                    <w:right w:val="single" w:sz="4" w:space="0" w:color="000000"/>
                  </w:tcBorders>
                  <w:shd w:val="clear" w:color="auto" w:fill="FFFF00"/>
                  <w:vAlign w:val="center"/>
                </w:tcPr>
                <w:p w14:paraId="3FC9B4EE" w14:textId="17E83DC3" w:rsidR="00D5583D" w:rsidRPr="00750662" w:rsidRDefault="00D5583D" w:rsidP="00D5583D">
                  <w:pPr>
                    <w:spacing w:after="0" w:line="240" w:lineRule="auto"/>
                    <w:jc w:val="center"/>
                    <w:rPr>
                      <w:rFonts w:ascii="Sassoon Primary Std" w:hAnsi="Sassoon Primary Std"/>
                      <w:b/>
                      <w:bCs/>
                      <w:sz w:val="18"/>
                      <w:szCs w:val="18"/>
                    </w:rPr>
                  </w:pPr>
                  <w:r w:rsidRPr="00750662">
                    <w:rPr>
                      <w:rFonts w:ascii="Sassoon Primary Std" w:hAnsi="Sassoon Primary Std"/>
                      <w:b/>
                      <w:bCs/>
                      <w:sz w:val="14"/>
                      <w:szCs w:val="14"/>
                    </w:rPr>
                    <w:t>21/30</w:t>
                  </w:r>
                </w:p>
              </w:tc>
              <w:tc>
                <w:tcPr>
                  <w:tcW w:w="492" w:type="dxa"/>
                  <w:tcBorders>
                    <w:top w:val="nil"/>
                    <w:left w:val="nil"/>
                    <w:bottom w:val="nil"/>
                    <w:right w:val="single" w:sz="4" w:space="0" w:color="000000"/>
                  </w:tcBorders>
                  <w:shd w:val="clear" w:color="auto" w:fill="FFFF00"/>
                  <w:vAlign w:val="center"/>
                </w:tcPr>
                <w:p w14:paraId="382ED50B" w14:textId="43961B29" w:rsidR="00D5583D" w:rsidRPr="00750662" w:rsidRDefault="00D5583D" w:rsidP="00D5583D">
                  <w:pPr>
                    <w:spacing w:after="0" w:line="240" w:lineRule="auto"/>
                    <w:jc w:val="center"/>
                    <w:rPr>
                      <w:rFonts w:ascii="Sassoon Primary Std" w:hAnsi="Sassoon Primary Std"/>
                      <w:b/>
                      <w:bCs/>
                      <w:sz w:val="18"/>
                      <w:szCs w:val="18"/>
                    </w:rPr>
                  </w:pPr>
                  <w:r w:rsidRPr="00750662">
                    <w:rPr>
                      <w:rFonts w:ascii="Sassoon Primary Std" w:hAnsi="Sassoon Primary Std"/>
                      <w:b/>
                      <w:bCs/>
                      <w:sz w:val="14"/>
                      <w:szCs w:val="14"/>
                    </w:rPr>
                    <w:t>21/30</w:t>
                  </w:r>
                </w:p>
              </w:tc>
              <w:tc>
                <w:tcPr>
                  <w:tcW w:w="491" w:type="dxa"/>
                  <w:tcBorders>
                    <w:top w:val="nil"/>
                    <w:left w:val="nil"/>
                    <w:bottom w:val="nil"/>
                    <w:right w:val="single" w:sz="4" w:space="0" w:color="000000"/>
                  </w:tcBorders>
                  <w:shd w:val="clear" w:color="auto" w:fill="FFFF00"/>
                  <w:vAlign w:val="center"/>
                </w:tcPr>
                <w:p w14:paraId="77AFE4E1" w14:textId="709CCC02" w:rsidR="00D5583D" w:rsidRPr="00750662" w:rsidRDefault="00D5583D" w:rsidP="00D5583D">
                  <w:pPr>
                    <w:spacing w:after="0" w:line="240" w:lineRule="auto"/>
                    <w:jc w:val="center"/>
                    <w:rPr>
                      <w:rFonts w:ascii="Sassoon Primary Std" w:hAnsi="Sassoon Primary Std"/>
                      <w:b/>
                      <w:bCs/>
                      <w:sz w:val="18"/>
                      <w:szCs w:val="18"/>
                    </w:rPr>
                  </w:pPr>
                  <w:r w:rsidRPr="00750662">
                    <w:rPr>
                      <w:rFonts w:ascii="Sassoon Primary Std" w:hAnsi="Sassoon Primary Std"/>
                      <w:b/>
                      <w:bCs/>
                      <w:sz w:val="14"/>
                      <w:szCs w:val="14"/>
                    </w:rPr>
                    <w:t>24/30</w:t>
                  </w:r>
                </w:p>
              </w:tc>
              <w:tc>
                <w:tcPr>
                  <w:tcW w:w="492" w:type="dxa"/>
                  <w:tcBorders>
                    <w:top w:val="nil"/>
                    <w:left w:val="nil"/>
                    <w:bottom w:val="nil"/>
                    <w:right w:val="single" w:sz="4" w:space="0" w:color="000000"/>
                  </w:tcBorders>
                  <w:shd w:val="clear" w:color="auto" w:fill="FFFF00"/>
                  <w:vAlign w:val="center"/>
                </w:tcPr>
                <w:p w14:paraId="31EC7C6E" w14:textId="4A4B59F1" w:rsidR="00D5583D" w:rsidRPr="00750662" w:rsidRDefault="00D5583D" w:rsidP="00D5583D">
                  <w:pPr>
                    <w:spacing w:after="0" w:line="240" w:lineRule="auto"/>
                    <w:jc w:val="center"/>
                    <w:rPr>
                      <w:rFonts w:ascii="Sassoon Primary Std" w:hAnsi="Sassoon Primary Std"/>
                      <w:b/>
                      <w:bCs/>
                      <w:sz w:val="18"/>
                      <w:szCs w:val="18"/>
                    </w:rPr>
                  </w:pPr>
                  <w:r w:rsidRPr="00750662">
                    <w:rPr>
                      <w:rFonts w:ascii="Sassoon Primary Std" w:hAnsi="Sassoon Primary Std"/>
                      <w:b/>
                      <w:bCs/>
                      <w:sz w:val="14"/>
                      <w:szCs w:val="14"/>
                    </w:rPr>
                    <w:t>2/30</w:t>
                  </w:r>
                </w:p>
              </w:tc>
              <w:tc>
                <w:tcPr>
                  <w:tcW w:w="492" w:type="dxa"/>
                  <w:tcBorders>
                    <w:top w:val="nil"/>
                    <w:left w:val="nil"/>
                    <w:bottom w:val="nil"/>
                    <w:right w:val="single" w:sz="4" w:space="0" w:color="000000"/>
                  </w:tcBorders>
                  <w:shd w:val="clear" w:color="auto" w:fill="FFFF00"/>
                  <w:vAlign w:val="center"/>
                </w:tcPr>
                <w:p w14:paraId="586E68FE" w14:textId="47C65E13" w:rsidR="00D5583D" w:rsidRPr="00750662" w:rsidRDefault="00D5583D" w:rsidP="00D5583D">
                  <w:pPr>
                    <w:spacing w:after="0" w:line="240" w:lineRule="auto"/>
                    <w:jc w:val="center"/>
                    <w:rPr>
                      <w:rFonts w:ascii="Sassoon Primary Std" w:hAnsi="Sassoon Primary Std"/>
                      <w:b/>
                      <w:bCs/>
                      <w:sz w:val="18"/>
                      <w:szCs w:val="18"/>
                    </w:rPr>
                  </w:pPr>
                  <w:r w:rsidRPr="00750662">
                    <w:rPr>
                      <w:rFonts w:ascii="Sassoon Primary Std" w:hAnsi="Sassoon Primary Std"/>
                      <w:b/>
                      <w:bCs/>
                      <w:sz w:val="14"/>
                      <w:szCs w:val="14"/>
                    </w:rPr>
                    <w:t>27/30</w:t>
                  </w:r>
                </w:p>
              </w:tc>
              <w:tc>
                <w:tcPr>
                  <w:tcW w:w="492" w:type="dxa"/>
                  <w:tcBorders>
                    <w:top w:val="nil"/>
                    <w:left w:val="nil"/>
                    <w:bottom w:val="nil"/>
                    <w:right w:val="single" w:sz="4" w:space="0" w:color="000000"/>
                  </w:tcBorders>
                  <w:shd w:val="clear" w:color="auto" w:fill="FFFF00"/>
                  <w:vAlign w:val="center"/>
                </w:tcPr>
                <w:p w14:paraId="1EBEBABB" w14:textId="2013CB7B" w:rsidR="00D5583D" w:rsidRPr="00750662" w:rsidRDefault="00D5583D" w:rsidP="00D5583D">
                  <w:pPr>
                    <w:spacing w:after="0" w:line="240" w:lineRule="auto"/>
                    <w:jc w:val="center"/>
                    <w:rPr>
                      <w:rFonts w:ascii="Sassoon Primary Std" w:hAnsi="Sassoon Primary Std"/>
                      <w:b/>
                      <w:bCs/>
                      <w:sz w:val="18"/>
                      <w:szCs w:val="18"/>
                    </w:rPr>
                  </w:pPr>
                  <w:r w:rsidRPr="00750662">
                    <w:rPr>
                      <w:rFonts w:ascii="Sassoon Primary Std" w:hAnsi="Sassoon Primary Std"/>
                      <w:b/>
                      <w:bCs/>
                      <w:sz w:val="14"/>
                      <w:szCs w:val="14"/>
                    </w:rPr>
                    <w:t>22/30</w:t>
                  </w:r>
                </w:p>
              </w:tc>
              <w:tc>
                <w:tcPr>
                  <w:tcW w:w="491" w:type="dxa"/>
                  <w:tcBorders>
                    <w:top w:val="nil"/>
                    <w:left w:val="nil"/>
                    <w:bottom w:val="nil"/>
                    <w:right w:val="single" w:sz="4" w:space="0" w:color="000000"/>
                  </w:tcBorders>
                  <w:shd w:val="clear" w:color="auto" w:fill="FFFF00"/>
                  <w:vAlign w:val="center"/>
                </w:tcPr>
                <w:p w14:paraId="160E6556" w14:textId="3271F996" w:rsidR="00D5583D" w:rsidRPr="00750662" w:rsidRDefault="00D5583D" w:rsidP="00D5583D">
                  <w:pPr>
                    <w:spacing w:after="0" w:line="240" w:lineRule="auto"/>
                    <w:jc w:val="center"/>
                    <w:rPr>
                      <w:rFonts w:ascii="Sassoon Primary Std" w:hAnsi="Sassoon Primary Std"/>
                      <w:b/>
                      <w:bCs/>
                      <w:sz w:val="18"/>
                      <w:szCs w:val="18"/>
                    </w:rPr>
                  </w:pPr>
                  <w:r w:rsidRPr="00750662">
                    <w:rPr>
                      <w:rFonts w:ascii="Sassoon Primary Std" w:hAnsi="Sassoon Primary Std"/>
                      <w:b/>
                      <w:bCs/>
                      <w:color w:val="FF0000"/>
                      <w:sz w:val="14"/>
                      <w:szCs w:val="14"/>
                    </w:rPr>
                    <w:t>18/30</w:t>
                  </w:r>
                </w:p>
              </w:tc>
              <w:tc>
                <w:tcPr>
                  <w:tcW w:w="492" w:type="dxa"/>
                  <w:tcBorders>
                    <w:top w:val="nil"/>
                    <w:left w:val="nil"/>
                    <w:bottom w:val="nil"/>
                    <w:right w:val="single" w:sz="4" w:space="0" w:color="000000"/>
                  </w:tcBorders>
                  <w:shd w:val="clear" w:color="auto" w:fill="FFFF00"/>
                  <w:vAlign w:val="center"/>
                </w:tcPr>
                <w:p w14:paraId="41526012" w14:textId="5980C968" w:rsidR="00D5583D" w:rsidRPr="00750662" w:rsidRDefault="00D5583D" w:rsidP="00D5583D">
                  <w:pPr>
                    <w:spacing w:after="0" w:line="240" w:lineRule="auto"/>
                    <w:jc w:val="center"/>
                    <w:rPr>
                      <w:rFonts w:ascii="Sassoon Primary Std" w:hAnsi="Sassoon Primary Std"/>
                      <w:b/>
                      <w:bCs/>
                      <w:sz w:val="18"/>
                      <w:szCs w:val="18"/>
                    </w:rPr>
                  </w:pPr>
                  <w:r w:rsidRPr="00750662">
                    <w:rPr>
                      <w:rFonts w:ascii="Sassoon Primary Std" w:hAnsi="Sassoon Primary Std"/>
                      <w:b/>
                      <w:bCs/>
                      <w:color w:val="FF0000"/>
                      <w:sz w:val="14"/>
                      <w:szCs w:val="14"/>
                    </w:rPr>
                    <w:t>19/30</w:t>
                  </w:r>
                </w:p>
              </w:tc>
              <w:tc>
                <w:tcPr>
                  <w:tcW w:w="492" w:type="dxa"/>
                  <w:tcBorders>
                    <w:top w:val="nil"/>
                    <w:left w:val="nil"/>
                    <w:bottom w:val="nil"/>
                    <w:right w:val="single" w:sz="4" w:space="0" w:color="000000"/>
                  </w:tcBorders>
                  <w:shd w:val="clear" w:color="auto" w:fill="FFFF00"/>
                  <w:vAlign w:val="center"/>
                </w:tcPr>
                <w:p w14:paraId="103C657D" w14:textId="3CBB736C" w:rsidR="00D5583D" w:rsidRPr="00750662" w:rsidRDefault="00D5583D" w:rsidP="00D5583D">
                  <w:pPr>
                    <w:spacing w:after="0" w:line="240" w:lineRule="auto"/>
                    <w:jc w:val="center"/>
                    <w:rPr>
                      <w:rFonts w:ascii="Sassoon Primary Std" w:hAnsi="Sassoon Primary Std"/>
                      <w:b/>
                      <w:bCs/>
                      <w:sz w:val="18"/>
                      <w:szCs w:val="18"/>
                    </w:rPr>
                  </w:pPr>
                  <w:r w:rsidRPr="00750662">
                    <w:rPr>
                      <w:rFonts w:ascii="Sassoon Primary Std" w:hAnsi="Sassoon Primary Std"/>
                      <w:b/>
                      <w:bCs/>
                      <w:sz w:val="14"/>
                      <w:szCs w:val="14"/>
                    </w:rPr>
                    <w:t>21/30</w:t>
                  </w:r>
                </w:p>
              </w:tc>
              <w:tc>
                <w:tcPr>
                  <w:tcW w:w="492" w:type="dxa"/>
                  <w:tcBorders>
                    <w:top w:val="nil"/>
                    <w:left w:val="nil"/>
                    <w:bottom w:val="nil"/>
                    <w:right w:val="single" w:sz="4" w:space="0" w:color="000000"/>
                  </w:tcBorders>
                  <w:shd w:val="clear" w:color="auto" w:fill="FFFF00"/>
                  <w:vAlign w:val="center"/>
                </w:tcPr>
                <w:p w14:paraId="780E22CE" w14:textId="7E47CB80" w:rsidR="00D5583D" w:rsidRPr="00750662" w:rsidRDefault="00D5583D" w:rsidP="00D5583D">
                  <w:pPr>
                    <w:spacing w:after="0" w:line="240" w:lineRule="auto"/>
                    <w:jc w:val="center"/>
                    <w:rPr>
                      <w:rFonts w:ascii="Sassoon Primary Std" w:hAnsi="Sassoon Primary Std"/>
                      <w:b/>
                      <w:bCs/>
                      <w:sz w:val="18"/>
                      <w:szCs w:val="18"/>
                    </w:rPr>
                  </w:pPr>
                  <w:r w:rsidRPr="00750662">
                    <w:rPr>
                      <w:rFonts w:ascii="Sassoon Primary Std" w:hAnsi="Sassoon Primary Std"/>
                      <w:b/>
                      <w:bCs/>
                      <w:color w:val="FF0000"/>
                      <w:sz w:val="14"/>
                      <w:szCs w:val="14"/>
                    </w:rPr>
                    <w:t>19/30</w:t>
                  </w:r>
                </w:p>
              </w:tc>
              <w:tc>
                <w:tcPr>
                  <w:tcW w:w="491" w:type="dxa"/>
                  <w:tcBorders>
                    <w:top w:val="nil"/>
                    <w:left w:val="nil"/>
                    <w:bottom w:val="nil"/>
                    <w:right w:val="single" w:sz="4" w:space="0" w:color="000000"/>
                  </w:tcBorders>
                  <w:shd w:val="clear" w:color="auto" w:fill="FFFF00"/>
                  <w:vAlign w:val="center"/>
                </w:tcPr>
                <w:p w14:paraId="515A3418" w14:textId="2356E277" w:rsidR="00D5583D" w:rsidRPr="00750662" w:rsidRDefault="00D5583D" w:rsidP="00D5583D">
                  <w:pPr>
                    <w:spacing w:after="0" w:line="240" w:lineRule="auto"/>
                    <w:jc w:val="center"/>
                    <w:rPr>
                      <w:rFonts w:ascii="Sassoon Primary Std" w:hAnsi="Sassoon Primary Std"/>
                      <w:b/>
                      <w:bCs/>
                      <w:sz w:val="18"/>
                      <w:szCs w:val="18"/>
                    </w:rPr>
                  </w:pPr>
                  <w:r w:rsidRPr="00750662">
                    <w:rPr>
                      <w:rFonts w:ascii="Sassoon Primary Std" w:hAnsi="Sassoon Primary Std"/>
                      <w:b/>
                      <w:bCs/>
                      <w:sz w:val="14"/>
                      <w:szCs w:val="14"/>
                    </w:rPr>
                    <w:t>23/30</w:t>
                  </w:r>
                </w:p>
              </w:tc>
              <w:tc>
                <w:tcPr>
                  <w:tcW w:w="492" w:type="dxa"/>
                  <w:tcBorders>
                    <w:top w:val="nil"/>
                    <w:left w:val="nil"/>
                    <w:bottom w:val="nil"/>
                    <w:right w:val="single" w:sz="4" w:space="0" w:color="000000"/>
                  </w:tcBorders>
                  <w:shd w:val="clear" w:color="auto" w:fill="FFFF00"/>
                  <w:vAlign w:val="center"/>
                </w:tcPr>
                <w:p w14:paraId="0C8D4EEB" w14:textId="573AB789" w:rsidR="00D5583D" w:rsidRPr="00750662" w:rsidRDefault="00D5583D" w:rsidP="00D5583D">
                  <w:pPr>
                    <w:spacing w:after="0" w:line="240" w:lineRule="auto"/>
                    <w:jc w:val="center"/>
                    <w:rPr>
                      <w:rFonts w:ascii="Sassoon Primary Std" w:hAnsi="Sassoon Primary Std"/>
                      <w:b/>
                      <w:bCs/>
                      <w:sz w:val="18"/>
                      <w:szCs w:val="18"/>
                    </w:rPr>
                  </w:pPr>
                  <w:r w:rsidRPr="00750662">
                    <w:rPr>
                      <w:rFonts w:ascii="Sassoon Primary Std" w:hAnsi="Sassoon Primary Std"/>
                      <w:b/>
                      <w:bCs/>
                      <w:sz w:val="14"/>
                      <w:szCs w:val="14"/>
                    </w:rPr>
                    <w:t>20/30</w:t>
                  </w:r>
                </w:p>
              </w:tc>
              <w:tc>
                <w:tcPr>
                  <w:tcW w:w="492" w:type="dxa"/>
                  <w:tcBorders>
                    <w:top w:val="nil"/>
                    <w:left w:val="nil"/>
                    <w:bottom w:val="nil"/>
                    <w:right w:val="single" w:sz="4" w:space="0" w:color="000000"/>
                  </w:tcBorders>
                  <w:shd w:val="clear" w:color="auto" w:fill="FFFF00"/>
                  <w:vAlign w:val="center"/>
                </w:tcPr>
                <w:p w14:paraId="24194AD0" w14:textId="029FE77A" w:rsidR="00D5583D" w:rsidRPr="00750662" w:rsidRDefault="00D5583D" w:rsidP="00D5583D">
                  <w:pPr>
                    <w:spacing w:after="0" w:line="240" w:lineRule="auto"/>
                    <w:jc w:val="center"/>
                    <w:rPr>
                      <w:rFonts w:ascii="Sassoon Primary Std" w:hAnsi="Sassoon Primary Std"/>
                      <w:b/>
                      <w:bCs/>
                      <w:sz w:val="18"/>
                      <w:szCs w:val="18"/>
                    </w:rPr>
                  </w:pPr>
                  <w:r w:rsidRPr="00750662">
                    <w:rPr>
                      <w:rFonts w:ascii="Sassoon Primary Std" w:hAnsi="Sassoon Primary Std"/>
                      <w:b/>
                      <w:bCs/>
                      <w:sz w:val="14"/>
                      <w:szCs w:val="14"/>
                    </w:rPr>
                    <w:t>25/30</w:t>
                  </w:r>
                </w:p>
              </w:tc>
              <w:tc>
                <w:tcPr>
                  <w:tcW w:w="492" w:type="dxa"/>
                  <w:tcBorders>
                    <w:top w:val="nil"/>
                    <w:left w:val="nil"/>
                    <w:bottom w:val="nil"/>
                    <w:right w:val="single" w:sz="4" w:space="0" w:color="000000"/>
                  </w:tcBorders>
                  <w:shd w:val="clear" w:color="auto" w:fill="FFFF00"/>
                  <w:vAlign w:val="center"/>
                </w:tcPr>
                <w:p w14:paraId="7957E54D" w14:textId="4B7FEB97" w:rsidR="00D5583D" w:rsidRPr="00750662" w:rsidRDefault="00D5583D" w:rsidP="00D5583D">
                  <w:pPr>
                    <w:spacing w:after="0" w:line="240" w:lineRule="auto"/>
                    <w:jc w:val="center"/>
                    <w:rPr>
                      <w:rFonts w:ascii="Sassoon Primary Std" w:hAnsi="Sassoon Primary Std"/>
                      <w:b/>
                      <w:bCs/>
                      <w:sz w:val="18"/>
                      <w:szCs w:val="18"/>
                    </w:rPr>
                  </w:pPr>
                  <w:r w:rsidRPr="00750662">
                    <w:rPr>
                      <w:rFonts w:ascii="Sassoon Primary Std" w:hAnsi="Sassoon Primary Std"/>
                      <w:b/>
                      <w:bCs/>
                      <w:sz w:val="14"/>
                      <w:szCs w:val="14"/>
                    </w:rPr>
                    <w:t>25/30</w:t>
                  </w:r>
                </w:p>
              </w:tc>
              <w:tc>
                <w:tcPr>
                  <w:tcW w:w="501" w:type="dxa"/>
                  <w:tcBorders>
                    <w:top w:val="nil"/>
                    <w:left w:val="nil"/>
                    <w:bottom w:val="nil"/>
                    <w:right w:val="single" w:sz="4" w:space="0" w:color="000000"/>
                  </w:tcBorders>
                  <w:shd w:val="clear" w:color="auto" w:fill="FFFF00"/>
                  <w:vAlign w:val="center"/>
                </w:tcPr>
                <w:p w14:paraId="3C04AFB6" w14:textId="057DE983" w:rsidR="00D5583D" w:rsidRPr="00750662" w:rsidRDefault="00D5583D" w:rsidP="00D5583D">
                  <w:pPr>
                    <w:spacing w:after="0" w:line="240" w:lineRule="auto"/>
                    <w:jc w:val="center"/>
                    <w:rPr>
                      <w:rFonts w:ascii="Sassoon Primary Std" w:hAnsi="Sassoon Primary Std"/>
                      <w:b/>
                      <w:bCs/>
                      <w:sz w:val="18"/>
                      <w:szCs w:val="18"/>
                    </w:rPr>
                  </w:pPr>
                  <w:r w:rsidRPr="00750662">
                    <w:rPr>
                      <w:rFonts w:ascii="Sassoon Primary Std" w:hAnsi="Sassoon Primary Std"/>
                      <w:b/>
                      <w:bCs/>
                      <w:sz w:val="14"/>
                      <w:szCs w:val="14"/>
                    </w:rPr>
                    <w:t>23/30</w:t>
                  </w:r>
                </w:p>
              </w:tc>
            </w:tr>
          </w:tbl>
          <w:p w14:paraId="71672BD3" w14:textId="77777777" w:rsidR="00D5583D" w:rsidRPr="00750662" w:rsidRDefault="00D5583D" w:rsidP="005D7A84">
            <w:pPr>
              <w:spacing w:after="0"/>
              <w:rPr>
                <w:rFonts w:ascii="Sassoon Primary Std" w:hAnsi="Sassoon Primary Std"/>
                <w:b/>
                <w:bCs/>
                <w:u w:val="single"/>
              </w:rPr>
            </w:pPr>
          </w:p>
          <w:p w14:paraId="04DB73EA" w14:textId="0875E176" w:rsidR="006A135F" w:rsidRPr="00884A54" w:rsidRDefault="004C1F4D" w:rsidP="006A135F">
            <w:pPr>
              <w:rPr>
                <w:rFonts w:ascii="Sassoon Primary Std" w:hAnsi="Sassoon Primary Std"/>
                <w:b/>
                <w:bCs/>
                <w:sz w:val="22"/>
                <w:szCs w:val="22"/>
                <w:u w:val="single"/>
              </w:rPr>
            </w:pPr>
            <w:r w:rsidRPr="00884A54">
              <w:rPr>
                <w:rFonts w:ascii="Sassoon Primary Std" w:hAnsi="Sassoon Primary Std"/>
                <w:b/>
                <w:bCs/>
                <w:sz w:val="22"/>
                <w:szCs w:val="22"/>
                <w:u w:val="single"/>
              </w:rPr>
              <w:t>YEAR 1 PHONICS</w:t>
            </w:r>
          </w:p>
          <w:p w14:paraId="7DF779D5" w14:textId="0070DD03" w:rsidR="006A135F" w:rsidRPr="00884A54" w:rsidRDefault="006A135F" w:rsidP="00750662">
            <w:pPr>
              <w:spacing w:after="0"/>
              <w:rPr>
                <w:rFonts w:ascii="Sassoon Primary Std" w:hAnsi="Sassoon Primary Std"/>
                <w:sz w:val="22"/>
                <w:szCs w:val="22"/>
              </w:rPr>
            </w:pPr>
            <w:r w:rsidRPr="00884A54">
              <w:rPr>
                <w:rFonts w:ascii="Sassoon Primary Std" w:hAnsi="Sassoon Primary Std"/>
                <w:sz w:val="22"/>
                <w:szCs w:val="22"/>
              </w:rPr>
              <w:t xml:space="preserve">9/12 </w:t>
            </w:r>
            <w:r w:rsidRPr="00884A54">
              <w:rPr>
                <w:rFonts w:ascii="Sassoon Primary Std" w:hAnsi="Sassoon Primary Std"/>
                <w:sz w:val="22"/>
                <w:szCs w:val="22"/>
                <w:highlight w:val="yellow"/>
              </w:rPr>
              <w:t>PP</w:t>
            </w:r>
            <w:r w:rsidRPr="00884A54">
              <w:rPr>
                <w:rFonts w:ascii="Sassoon Primary Std" w:hAnsi="Sassoon Primary Std"/>
                <w:sz w:val="22"/>
                <w:szCs w:val="22"/>
              </w:rPr>
              <w:t xml:space="preserve"> CHILDREN ACHIEVED EXPECTATIONS – 75%</w:t>
            </w:r>
          </w:p>
          <w:p w14:paraId="1A09EB73" w14:textId="77777777" w:rsidR="006A135F" w:rsidRPr="00884A54" w:rsidRDefault="006A135F" w:rsidP="006A135F">
            <w:pPr>
              <w:rPr>
                <w:rFonts w:ascii="Sassoon Primary Std" w:hAnsi="Sassoon Primary Std"/>
                <w:sz w:val="22"/>
                <w:szCs w:val="22"/>
              </w:rPr>
            </w:pPr>
            <w:r w:rsidRPr="00884A54">
              <w:rPr>
                <w:rFonts w:ascii="Sassoon Primary Std" w:hAnsi="Sassoon Primary Std"/>
                <w:sz w:val="22"/>
                <w:szCs w:val="22"/>
              </w:rPr>
              <w:t>11/18 NPP CHILDREN ACHIEVED EXPECTATIONS – 61%</w:t>
            </w:r>
          </w:p>
          <w:p w14:paraId="504491FE" w14:textId="6C94AAE3" w:rsidR="004C1F4D" w:rsidRPr="00884A54" w:rsidRDefault="004C1F4D" w:rsidP="005D7A84">
            <w:pPr>
              <w:spacing w:after="0"/>
              <w:rPr>
                <w:rFonts w:ascii="Sassoon Primary Std" w:hAnsi="Sassoon Primary Std"/>
                <w:b/>
                <w:bCs/>
                <w:sz w:val="22"/>
                <w:szCs w:val="22"/>
                <w:u w:val="single"/>
              </w:rPr>
            </w:pPr>
            <w:r w:rsidRPr="00884A54">
              <w:rPr>
                <w:rFonts w:ascii="Sassoon Primary Std" w:hAnsi="Sassoon Primary Std"/>
                <w:b/>
                <w:bCs/>
                <w:sz w:val="22"/>
                <w:szCs w:val="22"/>
                <w:u w:val="single"/>
              </w:rPr>
              <w:t>YEAR 2 PHONICS</w:t>
            </w:r>
          </w:p>
          <w:p w14:paraId="4E815AB2" w14:textId="7D1EA640" w:rsidR="004C1F4D" w:rsidRPr="00884A54" w:rsidRDefault="004C1F4D" w:rsidP="005D7A84">
            <w:pPr>
              <w:spacing w:after="0"/>
              <w:rPr>
                <w:rFonts w:ascii="Sassoon Primary Std" w:hAnsi="Sassoon Primary Std"/>
                <w:sz w:val="22"/>
                <w:szCs w:val="22"/>
              </w:rPr>
            </w:pPr>
            <w:r w:rsidRPr="00884A54">
              <w:rPr>
                <w:rFonts w:ascii="Sassoon Primary Std" w:hAnsi="Sassoon Primary Std"/>
                <w:sz w:val="22"/>
                <w:szCs w:val="22"/>
              </w:rPr>
              <w:t xml:space="preserve">NO </w:t>
            </w:r>
            <w:r w:rsidRPr="00884A54">
              <w:rPr>
                <w:rFonts w:ascii="Sassoon Primary Std" w:hAnsi="Sassoon Primary Std"/>
                <w:sz w:val="22"/>
                <w:szCs w:val="22"/>
                <w:highlight w:val="yellow"/>
              </w:rPr>
              <w:t>PP</w:t>
            </w:r>
            <w:r w:rsidRPr="00884A54">
              <w:rPr>
                <w:rFonts w:ascii="Sassoon Primary Std" w:hAnsi="Sassoon Primary Std"/>
                <w:sz w:val="22"/>
                <w:szCs w:val="22"/>
              </w:rPr>
              <w:t xml:space="preserve"> OUT OF 3/3 ACHIEVED EXPECTATIONS</w:t>
            </w:r>
          </w:p>
          <w:p w14:paraId="781284DE" w14:textId="77777777" w:rsidR="004C1F4D" w:rsidRPr="00884A54" w:rsidRDefault="004C1F4D" w:rsidP="004C1F4D">
            <w:pPr>
              <w:spacing w:after="0"/>
              <w:rPr>
                <w:rFonts w:ascii="Sassoon Primary Std" w:hAnsi="Sassoon Primary Std"/>
                <w:b/>
                <w:bCs/>
                <w:sz w:val="22"/>
                <w:szCs w:val="22"/>
              </w:rPr>
            </w:pPr>
            <w:r w:rsidRPr="00884A54">
              <w:rPr>
                <w:rFonts w:ascii="Sassoon Primary Std" w:hAnsi="Sassoon Primary Std"/>
                <w:sz w:val="22"/>
                <w:szCs w:val="22"/>
              </w:rPr>
              <w:t>NO NPP 6/6  4/4 ACHIEVED EXPECTATIONS</w:t>
            </w:r>
          </w:p>
          <w:p w14:paraId="554CD8E9" w14:textId="77777777" w:rsidR="00D5583D" w:rsidRPr="00884A54" w:rsidRDefault="00D5583D" w:rsidP="005D7A84">
            <w:pPr>
              <w:spacing w:after="0"/>
              <w:rPr>
                <w:rFonts w:ascii="Sassoon Primary Std" w:hAnsi="Sassoon Primary Std"/>
                <w:b/>
                <w:bCs/>
                <w:sz w:val="22"/>
                <w:szCs w:val="22"/>
                <w:u w:val="single"/>
              </w:rPr>
            </w:pPr>
          </w:p>
          <w:p w14:paraId="7B760AD1" w14:textId="205E1B5F" w:rsidR="004C1F4D" w:rsidRPr="00884A54" w:rsidRDefault="006A135F" w:rsidP="005D7A84">
            <w:pPr>
              <w:spacing w:after="0"/>
              <w:rPr>
                <w:rFonts w:ascii="Sassoon Primary Std" w:hAnsi="Sassoon Primary Std"/>
                <w:b/>
                <w:bCs/>
                <w:sz w:val="22"/>
                <w:szCs w:val="22"/>
                <w:u w:val="single"/>
              </w:rPr>
            </w:pPr>
            <w:r w:rsidRPr="00884A54">
              <w:rPr>
                <w:rFonts w:ascii="Sassoon Primary Std" w:hAnsi="Sassoon Primary Std"/>
                <w:b/>
                <w:bCs/>
                <w:sz w:val="22"/>
                <w:szCs w:val="22"/>
                <w:u w:val="single"/>
              </w:rPr>
              <w:t xml:space="preserve">MTC </w:t>
            </w:r>
          </w:p>
          <w:p w14:paraId="4D7FAAB5" w14:textId="77777777" w:rsidR="006A135F" w:rsidRPr="00884A54" w:rsidRDefault="006A135F" w:rsidP="00750662">
            <w:pPr>
              <w:spacing w:after="0"/>
              <w:rPr>
                <w:rFonts w:ascii="Sassoon Primary Std" w:hAnsi="Sassoon Primary Std"/>
                <w:sz w:val="22"/>
                <w:szCs w:val="22"/>
              </w:rPr>
            </w:pPr>
            <w:r w:rsidRPr="00884A54">
              <w:rPr>
                <w:rFonts w:ascii="Sassoon Primary Std" w:hAnsi="Sassoon Primary Std"/>
                <w:sz w:val="22"/>
                <w:szCs w:val="22"/>
              </w:rPr>
              <w:t xml:space="preserve">1/14 </w:t>
            </w:r>
            <w:r w:rsidRPr="00884A54">
              <w:rPr>
                <w:rFonts w:ascii="Sassoon Primary Std" w:hAnsi="Sassoon Primary Std"/>
                <w:sz w:val="22"/>
                <w:szCs w:val="22"/>
                <w:highlight w:val="yellow"/>
              </w:rPr>
              <w:t>PP</w:t>
            </w:r>
            <w:r w:rsidRPr="00884A54">
              <w:rPr>
                <w:rFonts w:ascii="Sassoon Primary Std" w:hAnsi="Sassoon Primary Std"/>
                <w:sz w:val="22"/>
                <w:szCs w:val="22"/>
              </w:rPr>
              <w:t xml:space="preserve"> CHILDREN ACHIEVED EXPECTATIONS – 7%</w:t>
            </w:r>
          </w:p>
          <w:p w14:paraId="35C4B646" w14:textId="77777777" w:rsidR="006A135F" w:rsidRPr="00884A54" w:rsidRDefault="006A135F" w:rsidP="006A135F">
            <w:pPr>
              <w:rPr>
                <w:rFonts w:ascii="Sassoon Primary Std" w:hAnsi="Sassoon Primary Std"/>
                <w:sz w:val="22"/>
                <w:szCs w:val="22"/>
              </w:rPr>
            </w:pPr>
            <w:r w:rsidRPr="00884A54">
              <w:rPr>
                <w:rFonts w:ascii="Sassoon Primary Std" w:hAnsi="Sassoon Primary Std"/>
                <w:sz w:val="22"/>
                <w:szCs w:val="22"/>
              </w:rPr>
              <w:t>5/15 NPP CHILDREN ACHIEVED EXPECTATIONS – 33%</w:t>
            </w:r>
          </w:p>
          <w:p w14:paraId="2B894DF0" w14:textId="0FE88E87" w:rsidR="006A135F" w:rsidRPr="00884A54" w:rsidRDefault="00F627BB" w:rsidP="005D7A84">
            <w:pPr>
              <w:spacing w:after="0"/>
              <w:rPr>
                <w:rFonts w:ascii="Sassoon Primary Std" w:hAnsi="Sassoon Primary Std"/>
                <w:b/>
                <w:bCs/>
                <w:sz w:val="22"/>
                <w:szCs w:val="22"/>
                <w:u w:val="single"/>
              </w:rPr>
            </w:pPr>
            <w:r w:rsidRPr="00884A54">
              <w:rPr>
                <w:rFonts w:ascii="Sassoon Primary Std" w:hAnsi="Sassoon Primary Std"/>
                <w:b/>
                <w:bCs/>
                <w:sz w:val="22"/>
                <w:szCs w:val="22"/>
                <w:u w:val="single"/>
              </w:rPr>
              <w:t>YEAR 6 SATS</w:t>
            </w:r>
          </w:p>
          <w:tbl>
            <w:tblPr>
              <w:tblStyle w:val="TableGrid2"/>
              <w:tblpPr w:leftFromText="180" w:rightFromText="180" w:vertAnchor="text" w:horzAnchor="margin" w:tblpY="197"/>
              <w:tblW w:w="9324" w:type="dxa"/>
              <w:tblLayout w:type="fixed"/>
              <w:tblLook w:val="04A0" w:firstRow="1" w:lastRow="0" w:firstColumn="1" w:lastColumn="0" w:noHBand="0" w:noVBand="1"/>
            </w:tblPr>
            <w:tblGrid>
              <w:gridCol w:w="2448"/>
              <w:gridCol w:w="2291"/>
              <w:gridCol w:w="2291"/>
              <w:gridCol w:w="2294"/>
            </w:tblGrid>
            <w:tr w:rsidR="00F627BB" w:rsidRPr="00750662" w14:paraId="573514E1" w14:textId="77777777" w:rsidTr="00750662">
              <w:trPr>
                <w:trHeight w:val="498"/>
              </w:trPr>
              <w:tc>
                <w:tcPr>
                  <w:tcW w:w="2448" w:type="dxa"/>
                  <w:vAlign w:val="center"/>
                </w:tcPr>
                <w:p w14:paraId="4CE5C5CC" w14:textId="77777777" w:rsidR="00F627BB" w:rsidRPr="00750662" w:rsidRDefault="00F627BB" w:rsidP="00F627BB">
                  <w:pPr>
                    <w:jc w:val="center"/>
                    <w:rPr>
                      <w:b/>
                      <w:bCs/>
                      <w:sz w:val="18"/>
                      <w:szCs w:val="18"/>
                    </w:rPr>
                  </w:pPr>
                  <w:r w:rsidRPr="00750662">
                    <w:rPr>
                      <w:b/>
                      <w:bCs/>
                      <w:sz w:val="18"/>
                      <w:szCs w:val="18"/>
                    </w:rPr>
                    <w:t>READING</w:t>
                  </w:r>
                </w:p>
              </w:tc>
              <w:tc>
                <w:tcPr>
                  <w:tcW w:w="2291" w:type="dxa"/>
                  <w:vAlign w:val="center"/>
                </w:tcPr>
                <w:p w14:paraId="25E1F3CF" w14:textId="77777777" w:rsidR="00F627BB" w:rsidRPr="00750662" w:rsidRDefault="00F627BB" w:rsidP="00F627BB">
                  <w:pPr>
                    <w:jc w:val="center"/>
                    <w:rPr>
                      <w:b/>
                      <w:bCs/>
                      <w:sz w:val="18"/>
                      <w:szCs w:val="18"/>
                    </w:rPr>
                  </w:pPr>
                  <w:r w:rsidRPr="00750662">
                    <w:rPr>
                      <w:b/>
                      <w:bCs/>
                      <w:sz w:val="18"/>
                      <w:szCs w:val="18"/>
                    </w:rPr>
                    <w:t>WRITING</w:t>
                  </w:r>
                </w:p>
              </w:tc>
              <w:tc>
                <w:tcPr>
                  <w:tcW w:w="2291" w:type="dxa"/>
                  <w:vAlign w:val="center"/>
                </w:tcPr>
                <w:p w14:paraId="68532330" w14:textId="77777777" w:rsidR="00F627BB" w:rsidRPr="00750662" w:rsidRDefault="00F627BB" w:rsidP="00F627BB">
                  <w:pPr>
                    <w:jc w:val="center"/>
                    <w:rPr>
                      <w:b/>
                      <w:bCs/>
                      <w:sz w:val="18"/>
                      <w:szCs w:val="18"/>
                    </w:rPr>
                  </w:pPr>
                  <w:r w:rsidRPr="00750662">
                    <w:rPr>
                      <w:b/>
                      <w:bCs/>
                      <w:sz w:val="18"/>
                      <w:szCs w:val="18"/>
                    </w:rPr>
                    <w:t>MATHS</w:t>
                  </w:r>
                </w:p>
              </w:tc>
              <w:tc>
                <w:tcPr>
                  <w:tcW w:w="2293" w:type="dxa"/>
                  <w:vAlign w:val="center"/>
                </w:tcPr>
                <w:p w14:paraId="5879E438" w14:textId="77777777" w:rsidR="00F627BB" w:rsidRPr="00750662" w:rsidRDefault="00F627BB" w:rsidP="00F627BB">
                  <w:pPr>
                    <w:jc w:val="center"/>
                    <w:rPr>
                      <w:b/>
                      <w:bCs/>
                      <w:sz w:val="18"/>
                      <w:szCs w:val="18"/>
                    </w:rPr>
                  </w:pPr>
                  <w:r w:rsidRPr="00750662">
                    <w:rPr>
                      <w:b/>
                      <w:bCs/>
                      <w:sz w:val="18"/>
                      <w:szCs w:val="18"/>
                    </w:rPr>
                    <w:t>EPGS</w:t>
                  </w:r>
                </w:p>
              </w:tc>
            </w:tr>
            <w:tr w:rsidR="00F627BB" w:rsidRPr="00750662" w14:paraId="0C2BB727" w14:textId="77777777" w:rsidTr="00750662">
              <w:trPr>
                <w:trHeight w:val="498"/>
              </w:trPr>
              <w:tc>
                <w:tcPr>
                  <w:tcW w:w="2448" w:type="dxa"/>
                  <w:shd w:val="clear" w:color="auto" w:fill="FFFFFF" w:themeFill="background1"/>
                  <w:vAlign w:val="center"/>
                </w:tcPr>
                <w:p w14:paraId="2A6EE218" w14:textId="77777777" w:rsidR="00F627BB" w:rsidRPr="00750662" w:rsidRDefault="00F627BB" w:rsidP="00F627BB">
                  <w:pPr>
                    <w:jc w:val="center"/>
                    <w:rPr>
                      <w:sz w:val="18"/>
                      <w:szCs w:val="18"/>
                    </w:rPr>
                  </w:pPr>
                  <w:r w:rsidRPr="00750662">
                    <w:rPr>
                      <w:sz w:val="18"/>
                      <w:szCs w:val="18"/>
                    </w:rPr>
                    <w:t>16/29 = 55%</w:t>
                  </w:r>
                </w:p>
              </w:tc>
              <w:tc>
                <w:tcPr>
                  <w:tcW w:w="2291" w:type="dxa"/>
                  <w:shd w:val="clear" w:color="auto" w:fill="FFFFFF" w:themeFill="background1"/>
                  <w:vAlign w:val="center"/>
                </w:tcPr>
                <w:p w14:paraId="7AE46AD6" w14:textId="77777777" w:rsidR="00F627BB" w:rsidRPr="00750662" w:rsidRDefault="00F627BB" w:rsidP="00F627BB">
                  <w:pPr>
                    <w:jc w:val="center"/>
                    <w:rPr>
                      <w:sz w:val="18"/>
                      <w:szCs w:val="18"/>
                    </w:rPr>
                  </w:pPr>
                  <w:r w:rsidRPr="00750662">
                    <w:rPr>
                      <w:sz w:val="18"/>
                      <w:szCs w:val="18"/>
                    </w:rPr>
                    <w:t>17/29 = 58.6%</w:t>
                  </w:r>
                </w:p>
              </w:tc>
              <w:tc>
                <w:tcPr>
                  <w:tcW w:w="2291" w:type="dxa"/>
                  <w:shd w:val="clear" w:color="auto" w:fill="FFFFFF" w:themeFill="background1"/>
                  <w:vAlign w:val="center"/>
                </w:tcPr>
                <w:p w14:paraId="27E395D2" w14:textId="77777777" w:rsidR="00F627BB" w:rsidRPr="00750662" w:rsidRDefault="00F627BB" w:rsidP="00F627BB">
                  <w:pPr>
                    <w:jc w:val="center"/>
                    <w:rPr>
                      <w:sz w:val="18"/>
                      <w:szCs w:val="18"/>
                    </w:rPr>
                  </w:pPr>
                  <w:r w:rsidRPr="00750662">
                    <w:rPr>
                      <w:sz w:val="18"/>
                      <w:szCs w:val="18"/>
                    </w:rPr>
                    <w:t>14/30 = 46%</w:t>
                  </w:r>
                </w:p>
              </w:tc>
              <w:tc>
                <w:tcPr>
                  <w:tcW w:w="2293" w:type="dxa"/>
                  <w:shd w:val="clear" w:color="auto" w:fill="FFFFFF" w:themeFill="background1"/>
                  <w:vAlign w:val="center"/>
                </w:tcPr>
                <w:p w14:paraId="60F7595A" w14:textId="77777777" w:rsidR="00F627BB" w:rsidRPr="00750662" w:rsidRDefault="00F627BB" w:rsidP="00F627BB">
                  <w:pPr>
                    <w:jc w:val="center"/>
                    <w:rPr>
                      <w:sz w:val="18"/>
                      <w:szCs w:val="18"/>
                    </w:rPr>
                  </w:pPr>
                  <w:r w:rsidRPr="00750662">
                    <w:rPr>
                      <w:sz w:val="18"/>
                      <w:szCs w:val="18"/>
                    </w:rPr>
                    <w:t>9/29 = 31%</w:t>
                  </w:r>
                </w:p>
              </w:tc>
            </w:tr>
            <w:tr w:rsidR="00F627BB" w:rsidRPr="00750662" w14:paraId="69CAE17C" w14:textId="77777777" w:rsidTr="00750662">
              <w:trPr>
                <w:trHeight w:val="498"/>
              </w:trPr>
              <w:tc>
                <w:tcPr>
                  <w:tcW w:w="2448" w:type="dxa"/>
                  <w:shd w:val="clear" w:color="auto" w:fill="FFFF00"/>
                  <w:vAlign w:val="center"/>
                </w:tcPr>
                <w:p w14:paraId="041E0466" w14:textId="77777777" w:rsidR="00F627BB" w:rsidRPr="00750662" w:rsidRDefault="00F627BB" w:rsidP="00F627BB">
                  <w:pPr>
                    <w:jc w:val="center"/>
                    <w:rPr>
                      <w:sz w:val="18"/>
                      <w:szCs w:val="18"/>
                    </w:rPr>
                  </w:pPr>
                  <w:r w:rsidRPr="00750662">
                    <w:rPr>
                      <w:sz w:val="18"/>
                      <w:szCs w:val="18"/>
                    </w:rPr>
                    <w:t>10/16 PP = 62.5%</w:t>
                  </w:r>
                </w:p>
              </w:tc>
              <w:tc>
                <w:tcPr>
                  <w:tcW w:w="2291" w:type="dxa"/>
                  <w:shd w:val="clear" w:color="auto" w:fill="FFFF00"/>
                  <w:vAlign w:val="center"/>
                </w:tcPr>
                <w:p w14:paraId="0E9B7D7F" w14:textId="77777777" w:rsidR="00F627BB" w:rsidRPr="00750662" w:rsidRDefault="00F627BB" w:rsidP="00F627BB">
                  <w:pPr>
                    <w:jc w:val="center"/>
                    <w:rPr>
                      <w:sz w:val="18"/>
                      <w:szCs w:val="18"/>
                    </w:rPr>
                  </w:pPr>
                  <w:r w:rsidRPr="00750662">
                    <w:rPr>
                      <w:sz w:val="18"/>
                      <w:szCs w:val="18"/>
                    </w:rPr>
                    <w:t>9/16 PP = 56%</w:t>
                  </w:r>
                </w:p>
              </w:tc>
              <w:tc>
                <w:tcPr>
                  <w:tcW w:w="2291" w:type="dxa"/>
                  <w:shd w:val="clear" w:color="auto" w:fill="FFFF00"/>
                  <w:vAlign w:val="center"/>
                </w:tcPr>
                <w:p w14:paraId="7E2A2CB4" w14:textId="77777777" w:rsidR="00F627BB" w:rsidRPr="00750662" w:rsidRDefault="00F627BB" w:rsidP="00F627BB">
                  <w:pPr>
                    <w:jc w:val="center"/>
                    <w:rPr>
                      <w:sz w:val="18"/>
                      <w:szCs w:val="18"/>
                    </w:rPr>
                  </w:pPr>
                  <w:r w:rsidRPr="00750662">
                    <w:rPr>
                      <w:sz w:val="18"/>
                      <w:szCs w:val="18"/>
                    </w:rPr>
                    <w:t xml:space="preserve"> 9/16 PP = 56%</w:t>
                  </w:r>
                </w:p>
              </w:tc>
              <w:tc>
                <w:tcPr>
                  <w:tcW w:w="2293" w:type="dxa"/>
                  <w:shd w:val="clear" w:color="auto" w:fill="FFFF00"/>
                  <w:vAlign w:val="center"/>
                </w:tcPr>
                <w:p w14:paraId="3301DEBE" w14:textId="77777777" w:rsidR="00F627BB" w:rsidRPr="00750662" w:rsidRDefault="00F627BB" w:rsidP="00F627BB">
                  <w:pPr>
                    <w:jc w:val="center"/>
                    <w:rPr>
                      <w:sz w:val="18"/>
                      <w:szCs w:val="18"/>
                    </w:rPr>
                  </w:pPr>
                  <w:r w:rsidRPr="00750662">
                    <w:rPr>
                      <w:sz w:val="18"/>
                      <w:szCs w:val="18"/>
                    </w:rPr>
                    <w:t>7/16 PP = 43.7%</w:t>
                  </w:r>
                </w:p>
              </w:tc>
            </w:tr>
            <w:tr w:rsidR="00F627BB" w:rsidRPr="00750662" w14:paraId="639B1ADE" w14:textId="77777777" w:rsidTr="00750662">
              <w:trPr>
                <w:trHeight w:val="498"/>
              </w:trPr>
              <w:tc>
                <w:tcPr>
                  <w:tcW w:w="2448" w:type="dxa"/>
                  <w:shd w:val="clear" w:color="auto" w:fill="FFFFFF" w:themeFill="background1"/>
                  <w:vAlign w:val="center"/>
                </w:tcPr>
                <w:p w14:paraId="2739304F" w14:textId="77777777" w:rsidR="00F627BB" w:rsidRPr="00750662" w:rsidRDefault="00F627BB" w:rsidP="00F627BB">
                  <w:pPr>
                    <w:jc w:val="center"/>
                    <w:rPr>
                      <w:sz w:val="18"/>
                      <w:szCs w:val="18"/>
                    </w:rPr>
                  </w:pPr>
                  <w:r w:rsidRPr="00750662">
                    <w:rPr>
                      <w:sz w:val="18"/>
                      <w:szCs w:val="18"/>
                    </w:rPr>
                    <w:t>6/13 NPP =4 6%</w:t>
                  </w:r>
                </w:p>
              </w:tc>
              <w:tc>
                <w:tcPr>
                  <w:tcW w:w="2291" w:type="dxa"/>
                  <w:shd w:val="clear" w:color="auto" w:fill="FFFFFF" w:themeFill="background1"/>
                  <w:vAlign w:val="center"/>
                </w:tcPr>
                <w:p w14:paraId="57FF0D81" w14:textId="77777777" w:rsidR="00F627BB" w:rsidRPr="00750662" w:rsidRDefault="00F627BB" w:rsidP="00F627BB">
                  <w:pPr>
                    <w:jc w:val="center"/>
                    <w:rPr>
                      <w:sz w:val="18"/>
                      <w:szCs w:val="18"/>
                    </w:rPr>
                  </w:pPr>
                  <w:r w:rsidRPr="00750662">
                    <w:rPr>
                      <w:sz w:val="18"/>
                      <w:szCs w:val="18"/>
                    </w:rPr>
                    <w:t>8/13 NPP = 61.5%</w:t>
                  </w:r>
                </w:p>
              </w:tc>
              <w:tc>
                <w:tcPr>
                  <w:tcW w:w="2291" w:type="dxa"/>
                  <w:shd w:val="clear" w:color="auto" w:fill="FFFFFF" w:themeFill="background1"/>
                  <w:vAlign w:val="center"/>
                </w:tcPr>
                <w:p w14:paraId="6EB600A7" w14:textId="77777777" w:rsidR="00F627BB" w:rsidRPr="00750662" w:rsidRDefault="00F627BB" w:rsidP="00F627BB">
                  <w:pPr>
                    <w:jc w:val="center"/>
                    <w:rPr>
                      <w:sz w:val="18"/>
                      <w:szCs w:val="18"/>
                    </w:rPr>
                  </w:pPr>
                  <w:r w:rsidRPr="00750662">
                    <w:rPr>
                      <w:sz w:val="18"/>
                      <w:szCs w:val="18"/>
                    </w:rPr>
                    <w:t>5/14 NPP = 37.5%</w:t>
                  </w:r>
                </w:p>
              </w:tc>
              <w:tc>
                <w:tcPr>
                  <w:tcW w:w="2293" w:type="dxa"/>
                  <w:shd w:val="clear" w:color="auto" w:fill="FFFFFF" w:themeFill="background1"/>
                  <w:vAlign w:val="center"/>
                </w:tcPr>
                <w:p w14:paraId="5743EAFF" w14:textId="77777777" w:rsidR="00F627BB" w:rsidRPr="00750662" w:rsidRDefault="00F627BB" w:rsidP="00F627BB">
                  <w:pPr>
                    <w:jc w:val="center"/>
                    <w:rPr>
                      <w:sz w:val="18"/>
                      <w:szCs w:val="18"/>
                    </w:rPr>
                  </w:pPr>
                  <w:r w:rsidRPr="00750662">
                    <w:rPr>
                      <w:sz w:val="18"/>
                      <w:szCs w:val="18"/>
                    </w:rPr>
                    <w:t>2/13 NPP  = 15.3%</w:t>
                  </w:r>
                </w:p>
              </w:tc>
            </w:tr>
            <w:tr w:rsidR="00F627BB" w:rsidRPr="00750662" w14:paraId="710E746A" w14:textId="77777777" w:rsidTr="00750662">
              <w:trPr>
                <w:trHeight w:val="489"/>
              </w:trPr>
              <w:tc>
                <w:tcPr>
                  <w:tcW w:w="9324" w:type="dxa"/>
                  <w:gridSpan w:val="4"/>
                  <w:shd w:val="clear" w:color="auto" w:fill="FFFFFF" w:themeFill="background1"/>
                  <w:vAlign w:val="center"/>
                </w:tcPr>
                <w:p w14:paraId="50629582" w14:textId="77777777" w:rsidR="00F627BB" w:rsidRPr="00750662" w:rsidRDefault="00F627BB" w:rsidP="00F627BB">
                  <w:pPr>
                    <w:jc w:val="center"/>
                    <w:rPr>
                      <w:sz w:val="18"/>
                      <w:szCs w:val="18"/>
                    </w:rPr>
                  </w:pPr>
                  <w:r w:rsidRPr="00750662">
                    <w:rPr>
                      <w:sz w:val="18"/>
                      <w:szCs w:val="18"/>
                    </w:rPr>
                    <w:t>COMBINED</w:t>
                  </w:r>
                </w:p>
              </w:tc>
            </w:tr>
            <w:tr w:rsidR="00F627BB" w:rsidRPr="00750662" w14:paraId="7E37FECC" w14:textId="77777777" w:rsidTr="00750662">
              <w:trPr>
                <w:trHeight w:val="498"/>
              </w:trPr>
              <w:tc>
                <w:tcPr>
                  <w:tcW w:w="2448" w:type="dxa"/>
                  <w:shd w:val="clear" w:color="auto" w:fill="FFFFFF" w:themeFill="background1"/>
                  <w:vAlign w:val="center"/>
                </w:tcPr>
                <w:p w14:paraId="5294FEB1" w14:textId="77777777" w:rsidR="00F627BB" w:rsidRPr="00750662" w:rsidRDefault="00F627BB" w:rsidP="00F627BB">
                  <w:pPr>
                    <w:jc w:val="center"/>
                    <w:rPr>
                      <w:sz w:val="18"/>
                      <w:szCs w:val="18"/>
                    </w:rPr>
                  </w:pPr>
                  <w:r w:rsidRPr="00750662">
                    <w:rPr>
                      <w:sz w:val="18"/>
                      <w:szCs w:val="18"/>
                    </w:rPr>
                    <w:t>ALL 8/30 = 26%</w:t>
                  </w:r>
                </w:p>
              </w:tc>
              <w:tc>
                <w:tcPr>
                  <w:tcW w:w="2291" w:type="dxa"/>
                  <w:shd w:val="clear" w:color="auto" w:fill="FFFF00"/>
                  <w:vAlign w:val="center"/>
                </w:tcPr>
                <w:p w14:paraId="38FBB3A1" w14:textId="77777777" w:rsidR="00F627BB" w:rsidRPr="00750662" w:rsidRDefault="00F627BB" w:rsidP="00F627BB">
                  <w:pPr>
                    <w:jc w:val="center"/>
                    <w:rPr>
                      <w:sz w:val="18"/>
                      <w:szCs w:val="18"/>
                    </w:rPr>
                  </w:pPr>
                  <w:r w:rsidRPr="00750662">
                    <w:rPr>
                      <w:sz w:val="18"/>
                      <w:szCs w:val="18"/>
                    </w:rPr>
                    <w:t>7/16 PP = 43.7%</w:t>
                  </w:r>
                </w:p>
              </w:tc>
              <w:tc>
                <w:tcPr>
                  <w:tcW w:w="2291" w:type="dxa"/>
                  <w:shd w:val="clear" w:color="auto" w:fill="FFFFFF" w:themeFill="background1"/>
                  <w:vAlign w:val="center"/>
                </w:tcPr>
                <w:p w14:paraId="2B26ED79" w14:textId="77777777" w:rsidR="00F627BB" w:rsidRPr="00750662" w:rsidRDefault="00F627BB" w:rsidP="00F627BB">
                  <w:pPr>
                    <w:jc w:val="center"/>
                    <w:rPr>
                      <w:sz w:val="18"/>
                      <w:szCs w:val="18"/>
                    </w:rPr>
                  </w:pPr>
                  <w:r w:rsidRPr="00750662">
                    <w:rPr>
                      <w:sz w:val="18"/>
                      <w:szCs w:val="18"/>
                    </w:rPr>
                    <w:t>1/13 NPP= 7.6%</w:t>
                  </w:r>
                </w:p>
              </w:tc>
              <w:tc>
                <w:tcPr>
                  <w:tcW w:w="2293" w:type="dxa"/>
                  <w:shd w:val="clear" w:color="auto" w:fill="FFFFFF" w:themeFill="background1"/>
                  <w:vAlign w:val="center"/>
                </w:tcPr>
                <w:p w14:paraId="0F710776" w14:textId="77777777" w:rsidR="00F627BB" w:rsidRPr="00750662" w:rsidRDefault="00F627BB" w:rsidP="00F627BB">
                  <w:pPr>
                    <w:jc w:val="center"/>
                    <w:rPr>
                      <w:sz w:val="18"/>
                      <w:szCs w:val="18"/>
                    </w:rPr>
                  </w:pPr>
                </w:p>
              </w:tc>
            </w:tr>
          </w:tbl>
          <w:p w14:paraId="7BE0FC94" w14:textId="77777777" w:rsidR="00F627BB" w:rsidRPr="00750662" w:rsidRDefault="00F627BB" w:rsidP="005D7A84">
            <w:pPr>
              <w:spacing w:after="0"/>
              <w:rPr>
                <w:rFonts w:ascii="Sassoon Primary Std" w:hAnsi="Sassoon Primary Std"/>
                <w:b/>
                <w:bCs/>
                <w:u w:val="single"/>
              </w:rPr>
            </w:pPr>
          </w:p>
          <w:p w14:paraId="64B63F91" w14:textId="77777777" w:rsidR="00F627BB" w:rsidRPr="00750662" w:rsidRDefault="00F627BB" w:rsidP="009B7433">
            <w:pPr>
              <w:rPr>
                <w:rFonts w:ascii="Sassoon Primary Std" w:hAnsi="Sassoon Primary Std"/>
                <w:i/>
                <w:iCs/>
                <w:color w:val="000000"/>
              </w:rPr>
            </w:pPr>
          </w:p>
          <w:p w14:paraId="0F11853F" w14:textId="77777777" w:rsidR="00750662" w:rsidRPr="00750662" w:rsidRDefault="00750662" w:rsidP="00F627BB">
            <w:pPr>
              <w:rPr>
                <w:rFonts w:ascii="Sassoon Primary Std" w:hAnsi="Sassoon Primary Std" w:cs="Arial"/>
                <w:color w:val="0070C0"/>
                <w:sz w:val="22"/>
                <w:szCs w:val="22"/>
              </w:rPr>
            </w:pPr>
          </w:p>
          <w:p w14:paraId="3C224EEE" w14:textId="77777777" w:rsidR="00750662" w:rsidRPr="00750662" w:rsidRDefault="00750662" w:rsidP="00F627BB">
            <w:pPr>
              <w:rPr>
                <w:rFonts w:ascii="Sassoon Primary Std" w:hAnsi="Sassoon Primary Std" w:cs="Arial"/>
                <w:color w:val="0070C0"/>
                <w:sz w:val="22"/>
                <w:szCs w:val="22"/>
              </w:rPr>
            </w:pPr>
          </w:p>
          <w:p w14:paraId="6A7F7D08" w14:textId="77777777" w:rsidR="00750662" w:rsidRPr="00750662" w:rsidRDefault="00750662" w:rsidP="00F627BB">
            <w:pPr>
              <w:rPr>
                <w:rFonts w:ascii="Sassoon Primary Std" w:hAnsi="Sassoon Primary Std" w:cs="Arial"/>
                <w:color w:val="0070C0"/>
                <w:sz w:val="22"/>
                <w:szCs w:val="22"/>
              </w:rPr>
            </w:pPr>
          </w:p>
          <w:p w14:paraId="09DD5EFA" w14:textId="77777777" w:rsidR="00750662" w:rsidRPr="00750662" w:rsidRDefault="00750662" w:rsidP="00F627BB">
            <w:pPr>
              <w:rPr>
                <w:rFonts w:ascii="Sassoon Primary Std" w:hAnsi="Sassoon Primary Std" w:cs="Arial"/>
                <w:color w:val="0070C0"/>
                <w:sz w:val="22"/>
                <w:szCs w:val="22"/>
              </w:rPr>
            </w:pPr>
          </w:p>
          <w:p w14:paraId="40F5806C" w14:textId="77777777" w:rsidR="00750662" w:rsidRPr="00750662" w:rsidRDefault="00750662" w:rsidP="00F627BB">
            <w:pPr>
              <w:rPr>
                <w:rFonts w:ascii="Sassoon Primary Std" w:hAnsi="Sassoon Primary Std" w:cs="Arial"/>
                <w:color w:val="0070C0"/>
                <w:sz w:val="22"/>
                <w:szCs w:val="22"/>
              </w:rPr>
            </w:pPr>
          </w:p>
          <w:p w14:paraId="603686FB" w14:textId="0C9165A7" w:rsidR="00F627BB" w:rsidRPr="00750662" w:rsidRDefault="00F627BB" w:rsidP="00F627BB">
            <w:pPr>
              <w:rPr>
                <w:rFonts w:ascii="Sassoon Primary Std" w:hAnsi="Sassoon Primary Std" w:cs="Arial"/>
                <w:color w:val="0070C0"/>
                <w:sz w:val="22"/>
                <w:szCs w:val="22"/>
              </w:rPr>
            </w:pPr>
            <w:r w:rsidRPr="00750662">
              <w:rPr>
                <w:rFonts w:ascii="Sassoon Primary Std" w:hAnsi="Sassoon Primary Std" w:cs="Arial"/>
                <w:color w:val="0070C0"/>
                <w:sz w:val="22"/>
                <w:szCs w:val="22"/>
              </w:rPr>
              <w:t>Improve speech and language skills for pupils (eligible for pupil premium) who experience difficulties with communication Key pupils gain necessary skills to communicate effectively with their peers and adults.</w:t>
            </w:r>
          </w:p>
          <w:p w14:paraId="26E53C8D" w14:textId="588EE845" w:rsidR="00F627BB" w:rsidRPr="00750662" w:rsidRDefault="00F627BB" w:rsidP="00F627BB">
            <w:pPr>
              <w:rPr>
                <w:rFonts w:ascii="Sassoon Primary Std" w:hAnsi="Sassoon Primary Std" w:cs="Arial"/>
                <w:sz w:val="22"/>
                <w:szCs w:val="22"/>
              </w:rPr>
            </w:pPr>
            <w:r w:rsidRPr="00750662">
              <w:rPr>
                <w:rFonts w:ascii="Sassoon Primary Std" w:hAnsi="Sassoon Primary Std" w:cs="Arial"/>
                <w:sz w:val="22"/>
                <w:szCs w:val="22"/>
              </w:rPr>
              <w:lastRenderedPageBreak/>
              <w:t>See data ABOVE.</w:t>
            </w:r>
          </w:p>
          <w:p w14:paraId="4350C03E" w14:textId="77777777" w:rsidR="00F627BB" w:rsidRPr="00750662" w:rsidRDefault="00F627BB" w:rsidP="00F627BB">
            <w:pPr>
              <w:tabs>
                <w:tab w:val="left" w:pos="1560"/>
              </w:tabs>
              <w:spacing w:before="120"/>
              <w:rPr>
                <w:rFonts w:ascii="Sassoon Primary Std" w:hAnsi="Sassoon Primary Std" w:cs="Arial"/>
                <w:color w:val="0070C0"/>
                <w:sz w:val="22"/>
                <w:szCs w:val="22"/>
              </w:rPr>
            </w:pPr>
            <w:r w:rsidRPr="00750662">
              <w:rPr>
                <w:rFonts w:ascii="Sassoon Primary Std" w:hAnsi="Sassoon Primary Std" w:cs="Arial"/>
                <w:color w:val="0070C0"/>
                <w:sz w:val="22"/>
                <w:szCs w:val="22"/>
              </w:rPr>
              <w:t>Low self-esteem does not hinder pupil’s attitude towards learning – children adopt a growth mind set, demonstrate resilience and are not apathetic Children are positive about their learning and ability.</w:t>
            </w:r>
          </w:p>
          <w:p w14:paraId="0BEBEE42" w14:textId="63F73F9A" w:rsidR="00F627BB" w:rsidRPr="00750662" w:rsidRDefault="00F627BB" w:rsidP="00F627BB">
            <w:pPr>
              <w:rPr>
                <w:rFonts w:ascii="Sassoon Primary Std" w:hAnsi="Sassoon Primary Std" w:cs="Arial"/>
                <w:sz w:val="22"/>
                <w:szCs w:val="22"/>
              </w:rPr>
            </w:pPr>
            <w:r w:rsidRPr="00750662">
              <w:rPr>
                <w:rFonts w:ascii="Sassoon Primary Std" w:hAnsi="Sassoon Primary Std" w:cs="Arial"/>
                <w:sz w:val="22"/>
                <w:szCs w:val="22"/>
              </w:rPr>
              <w:t>See data ABOVE.</w:t>
            </w:r>
          </w:p>
          <w:p w14:paraId="75200462" w14:textId="77777777" w:rsidR="00F627BB" w:rsidRPr="00750662" w:rsidRDefault="00F627BB" w:rsidP="00F627BB">
            <w:pPr>
              <w:tabs>
                <w:tab w:val="left" w:pos="1560"/>
              </w:tabs>
              <w:spacing w:before="120"/>
              <w:rPr>
                <w:rFonts w:ascii="Sassoon Primary Std" w:hAnsi="Sassoon Primary Std"/>
                <w:color w:val="0070C0"/>
                <w:sz w:val="22"/>
                <w:szCs w:val="22"/>
              </w:rPr>
            </w:pPr>
            <w:r w:rsidRPr="00750662">
              <w:rPr>
                <w:rFonts w:ascii="Sassoon Primary Std" w:hAnsi="Sassoon Primary Std"/>
                <w:color w:val="0070C0"/>
                <w:sz w:val="22"/>
                <w:szCs w:val="22"/>
              </w:rPr>
              <w:t>Welfare and social issues of pupils and families are addressed in partnership with school and other agencies as appropriate</w:t>
            </w:r>
          </w:p>
          <w:p w14:paraId="68551C75" w14:textId="77777777" w:rsidR="00F627BB" w:rsidRPr="00750662" w:rsidRDefault="00F627BB" w:rsidP="00F627BB">
            <w:pPr>
              <w:pStyle w:val="ListParagraph"/>
              <w:numPr>
                <w:ilvl w:val="0"/>
                <w:numId w:val="29"/>
              </w:numPr>
              <w:tabs>
                <w:tab w:val="left" w:pos="1560"/>
              </w:tabs>
              <w:spacing w:before="120"/>
              <w:rPr>
                <w:rFonts w:ascii="Sassoon Primary Std" w:hAnsi="Sassoon Primary Std"/>
                <w:sz w:val="22"/>
                <w:szCs w:val="22"/>
              </w:rPr>
            </w:pPr>
            <w:r w:rsidRPr="00750662">
              <w:rPr>
                <w:rFonts w:ascii="Sassoon Primary Std" w:hAnsi="Sassoon Primary Std"/>
                <w:sz w:val="22"/>
                <w:szCs w:val="22"/>
              </w:rPr>
              <w:t>Fewer referrals made to CFWB and CSC</w:t>
            </w:r>
          </w:p>
          <w:p w14:paraId="2431B442" w14:textId="77777777" w:rsidR="00F627BB" w:rsidRPr="00750662" w:rsidRDefault="00F627BB" w:rsidP="00F627BB">
            <w:pPr>
              <w:pStyle w:val="ListParagraph"/>
              <w:numPr>
                <w:ilvl w:val="0"/>
                <w:numId w:val="29"/>
              </w:numPr>
              <w:tabs>
                <w:tab w:val="left" w:pos="1560"/>
              </w:tabs>
              <w:spacing w:before="120"/>
              <w:rPr>
                <w:rFonts w:ascii="Sassoon Primary Std" w:hAnsi="Sassoon Primary Std"/>
                <w:sz w:val="22"/>
                <w:szCs w:val="22"/>
              </w:rPr>
            </w:pPr>
            <w:r w:rsidRPr="00750662">
              <w:rPr>
                <w:rFonts w:ascii="Sassoon Primary Std" w:hAnsi="Sassoon Primary Std"/>
                <w:sz w:val="22"/>
                <w:szCs w:val="22"/>
              </w:rPr>
              <w:t>Parent Liaison Lead successfully working with families to support.</w:t>
            </w:r>
          </w:p>
          <w:p w14:paraId="39A994A5" w14:textId="77777777" w:rsidR="00F627BB" w:rsidRPr="00750662" w:rsidRDefault="00F627BB" w:rsidP="00F627BB">
            <w:pPr>
              <w:pStyle w:val="ListParagraph"/>
              <w:numPr>
                <w:ilvl w:val="0"/>
                <w:numId w:val="29"/>
              </w:numPr>
              <w:tabs>
                <w:tab w:val="left" w:pos="1560"/>
              </w:tabs>
              <w:spacing w:before="120"/>
              <w:rPr>
                <w:rFonts w:ascii="Sassoon Primary Std" w:hAnsi="Sassoon Primary Std"/>
                <w:sz w:val="22"/>
                <w:szCs w:val="22"/>
              </w:rPr>
            </w:pPr>
            <w:r w:rsidRPr="00750662">
              <w:rPr>
                <w:rFonts w:ascii="Sassoon Primary Std" w:hAnsi="Sassoon Primary Std"/>
                <w:sz w:val="22"/>
                <w:szCs w:val="22"/>
              </w:rPr>
              <w:t>School counselling – Play therapy.</w:t>
            </w:r>
          </w:p>
          <w:p w14:paraId="39B849EB" w14:textId="77777777" w:rsidR="00F627BB" w:rsidRPr="00750662" w:rsidRDefault="00F627BB" w:rsidP="00F627BB">
            <w:pPr>
              <w:pStyle w:val="ListParagraph"/>
              <w:numPr>
                <w:ilvl w:val="0"/>
                <w:numId w:val="29"/>
              </w:numPr>
              <w:tabs>
                <w:tab w:val="left" w:pos="1560"/>
              </w:tabs>
              <w:spacing w:before="120"/>
              <w:rPr>
                <w:rFonts w:ascii="Sassoon Primary Std" w:hAnsi="Sassoon Primary Std"/>
                <w:sz w:val="22"/>
                <w:szCs w:val="22"/>
              </w:rPr>
            </w:pPr>
            <w:r w:rsidRPr="00750662">
              <w:rPr>
                <w:rFonts w:ascii="Sassoon Primary Std" w:hAnsi="Sassoon Primary Std"/>
                <w:sz w:val="22"/>
                <w:szCs w:val="22"/>
              </w:rPr>
              <w:t>Headspace for children</w:t>
            </w:r>
          </w:p>
          <w:p w14:paraId="6DF89D40" w14:textId="77777777" w:rsidR="00F627BB" w:rsidRPr="00750662" w:rsidRDefault="00F627BB" w:rsidP="00F627BB">
            <w:pPr>
              <w:tabs>
                <w:tab w:val="left" w:pos="1560"/>
              </w:tabs>
              <w:spacing w:before="120"/>
              <w:rPr>
                <w:rFonts w:ascii="Sassoon Primary Std" w:hAnsi="Sassoon Primary Std"/>
                <w:color w:val="0070C0"/>
                <w:sz w:val="22"/>
                <w:szCs w:val="22"/>
              </w:rPr>
            </w:pPr>
            <w:r w:rsidRPr="00750662">
              <w:rPr>
                <w:rFonts w:ascii="Sassoon Primary Std" w:hAnsi="Sassoon Primary Std"/>
                <w:color w:val="0070C0"/>
                <w:sz w:val="22"/>
                <w:szCs w:val="22"/>
              </w:rPr>
              <w:t>Children aspire to be successful and care about their future – curriculum supports social mobility and children feel that they can achieve, we prepare our children for all aspects of life Children’s social and emotional development is supported. Teachers work with children to identify academic goals early</w:t>
            </w:r>
          </w:p>
          <w:p w14:paraId="530D3CFE" w14:textId="77777777" w:rsidR="00F627BB" w:rsidRPr="00750662" w:rsidRDefault="00F627BB" w:rsidP="00F627BB">
            <w:pPr>
              <w:rPr>
                <w:rFonts w:ascii="Sassoon Primary Std" w:hAnsi="Sassoon Primary Std"/>
                <w:b/>
                <w:bCs/>
                <w:color w:val="000000"/>
              </w:rPr>
            </w:pPr>
            <w:r w:rsidRPr="00750662">
              <w:rPr>
                <w:rFonts w:ascii="Sassoon Primary Std" w:hAnsi="Sassoon Primary Std"/>
                <w:b/>
                <w:bCs/>
                <w:color w:val="000000"/>
              </w:rPr>
              <w:t xml:space="preserve">School visitors and activities including </w:t>
            </w:r>
          </w:p>
          <w:p w14:paraId="3DE9CDCA" w14:textId="77777777" w:rsidR="00F627BB" w:rsidRPr="00750662" w:rsidRDefault="00F627BB" w:rsidP="00F627BB">
            <w:pPr>
              <w:pStyle w:val="ListParagraph"/>
              <w:numPr>
                <w:ilvl w:val="0"/>
                <w:numId w:val="28"/>
              </w:numPr>
              <w:suppressAutoHyphens w:val="0"/>
              <w:autoSpaceDN/>
              <w:spacing w:after="0" w:line="240" w:lineRule="auto"/>
              <w:rPr>
                <w:rFonts w:ascii="Sassoon Primary Std" w:hAnsi="Sassoon Primary Std"/>
                <w:color w:val="000000"/>
              </w:rPr>
            </w:pPr>
            <w:r w:rsidRPr="00750662">
              <w:rPr>
                <w:rFonts w:ascii="Sassoon Primary Std" w:hAnsi="Sassoon Primary Std"/>
                <w:color w:val="000000"/>
              </w:rPr>
              <w:t>Blackburn Diocesan and Church Involvement</w:t>
            </w:r>
          </w:p>
          <w:p w14:paraId="4D889F57" w14:textId="77777777" w:rsidR="00F627BB" w:rsidRPr="00750662" w:rsidRDefault="00F627BB" w:rsidP="00F627BB">
            <w:pPr>
              <w:pStyle w:val="ListParagraph"/>
              <w:numPr>
                <w:ilvl w:val="0"/>
                <w:numId w:val="28"/>
              </w:numPr>
              <w:suppressAutoHyphens w:val="0"/>
              <w:autoSpaceDN/>
              <w:spacing w:after="0" w:line="240" w:lineRule="auto"/>
              <w:rPr>
                <w:rFonts w:ascii="Sassoon Primary Std" w:hAnsi="Sassoon Primary Std"/>
                <w:color w:val="000000"/>
              </w:rPr>
            </w:pPr>
            <w:r w:rsidRPr="00750662">
              <w:rPr>
                <w:rFonts w:ascii="Sassoon Primary Std" w:hAnsi="Sassoon Primary Std"/>
                <w:color w:val="000000"/>
              </w:rPr>
              <w:t>Embedding the School’s Christian Vision with all stakeholders</w:t>
            </w:r>
          </w:p>
          <w:p w14:paraId="0D55A819" w14:textId="77777777" w:rsidR="00F627BB" w:rsidRPr="00750662" w:rsidRDefault="00F627BB" w:rsidP="00F627BB">
            <w:pPr>
              <w:pStyle w:val="ListParagraph"/>
              <w:numPr>
                <w:ilvl w:val="0"/>
                <w:numId w:val="28"/>
              </w:numPr>
              <w:suppressAutoHyphens w:val="0"/>
              <w:autoSpaceDN/>
              <w:spacing w:after="0" w:line="240" w:lineRule="auto"/>
              <w:rPr>
                <w:rFonts w:ascii="Sassoon Primary Std" w:hAnsi="Sassoon Primary Std"/>
                <w:color w:val="000000"/>
              </w:rPr>
            </w:pPr>
            <w:r w:rsidRPr="00750662">
              <w:rPr>
                <w:rFonts w:ascii="Sassoon Primary Std" w:hAnsi="Sassoon Primary Std"/>
                <w:color w:val="000000"/>
              </w:rPr>
              <w:t>Cinema Trips</w:t>
            </w:r>
          </w:p>
          <w:p w14:paraId="2A1E723E" w14:textId="77777777" w:rsidR="00F627BB" w:rsidRPr="00750662" w:rsidRDefault="00F627BB" w:rsidP="00F627BB">
            <w:pPr>
              <w:pStyle w:val="ListParagraph"/>
              <w:numPr>
                <w:ilvl w:val="0"/>
                <w:numId w:val="28"/>
              </w:numPr>
              <w:suppressAutoHyphens w:val="0"/>
              <w:autoSpaceDN/>
              <w:spacing w:after="0" w:line="240" w:lineRule="auto"/>
              <w:rPr>
                <w:rFonts w:ascii="Sassoon Primary Std" w:hAnsi="Sassoon Primary Std"/>
                <w:color w:val="000000"/>
              </w:rPr>
            </w:pPr>
            <w:r w:rsidRPr="00750662">
              <w:rPr>
                <w:rFonts w:ascii="Sassoon Primary Std" w:hAnsi="Sassoon Primary Std"/>
                <w:color w:val="000000"/>
              </w:rPr>
              <w:t>Science Workshops</w:t>
            </w:r>
          </w:p>
          <w:p w14:paraId="6D117FF9" w14:textId="77777777" w:rsidR="00F627BB" w:rsidRPr="00750662" w:rsidRDefault="00F627BB" w:rsidP="00F627BB">
            <w:pPr>
              <w:pStyle w:val="ListParagraph"/>
              <w:numPr>
                <w:ilvl w:val="0"/>
                <w:numId w:val="28"/>
              </w:numPr>
              <w:suppressAutoHyphens w:val="0"/>
              <w:autoSpaceDN/>
              <w:spacing w:after="0" w:line="240" w:lineRule="auto"/>
              <w:rPr>
                <w:rFonts w:ascii="Sassoon Primary Std" w:hAnsi="Sassoon Primary Std"/>
                <w:color w:val="000000"/>
              </w:rPr>
            </w:pPr>
            <w:r w:rsidRPr="00750662">
              <w:rPr>
                <w:rFonts w:ascii="Sassoon Primary Std" w:hAnsi="Sassoon Primary Std"/>
                <w:color w:val="000000"/>
              </w:rPr>
              <w:t>History of Computing – The CODESHOW</w:t>
            </w:r>
          </w:p>
          <w:p w14:paraId="53677049" w14:textId="77777777" w:rsidR="00F627BB" w:rsidRPr="00750662" w:rsidRDefault="00F627BB" w:rsidP="00F627BB">
            <w:pPr>
              <w:pStyle w:val="ListParagraph"/>
              <w:numPr>
                <w:ilvl w:val="0"/>
                <w:numId w:val="28"/>
              </w:numPr>
              <w:suppressAutoHyphens w:val="0"/>
              <w:autoSpaceDN/>
              <w:spacing w:after="0" w:line="240" w:lineRule="auto"/>
              <w:rPr>
                <w:rFonts w:ascii="Sassoon Primary Std" w:hAnsi="Sassoon Primary Std"/>
                <w:color w:val="000000"/>
              </w:rPr>
            </w:pPr>
            <w:r w:rsidRPr="00750662">
              <w:rPr>
                <w:rFonts w:ascii="Sassoon Primary Std" w:hAnsi="Sassoon Primary Std"/>
                <w:color w:val="000000"/>
              </w:rPr>
              <w:t>Choir Church reintroduction</w:t>
            </w:r>
          </w:p>
          <w:p w14:paraId="424B9209" w14:textId="77777777" w:rsidR="00F627BB" w:rsidRPr="00750662" w:rsidRDefault="00F627BB" w:rsidP="00F627BB">
            <w:pPr>
              <w:pStyle w:val="ListParagraph"/>
              <w:numPr>
                <w:ilvl w:val="0"/>
                <w:numId w:val="28"/>
              </w:numPr>
              <w:suppressAutoHyphens w:val="0"/>
              <w:autoSpaceDN/>
              <w:spacing w:after="0" w:line="240" w:lineRule="auto"/>
              <w:rPr>
                <w:rFonts w:ascii="Sassoon Primary Std" w:hAnsi="Sassoon Primary Std"/>
                <w:color w:val="000000"/>
              </w:rPr>
            </w:pPr>
            <w:r w:rsidRPr="00750662">
              <w:rPr>
                <w:rFonts w:ascii="Sassoon Primary Std" w:hAnsi="Sassoon Primary Std"/>
                <w:color w:val="000000"/>
              </w:rPr>
              <w:t>New Lunchtime supervisor to lead lunchtime interventions</w:t>
            </w:r>
          </w:p>
          <w:p w14:paraId="682E443A" w14:textId="77777777" w:rsidR="00F627BB" w:rsidRPr="00750662" w:rsidRDefault="00F627BB" w:rsidP="00F627BB">
            <w:pPr>
              <w:pStyle w:val="ListParagraph"/>
              <w:numPr>
                <w:ilvl w:val="0"/>
                <w:numId w:val="28"/>
              </w:numPr>
              <w:suppressAutoHyphens w:val="0"/>
              <w:autoSpaceDN/>
              <w:spacing w:after="0" w:line="240" w:lineRule="auto"/>
              <w:rPr>
                <w:rFonts w:ascii="Sassoon Primary Std" w:hAnsi="Sassoon Primary Std"/>
                <w:color w:val="000000"/>
              </w:rPr>
            </w:pPr>
            <w:r w:rsidRPr="00750662">
              <w:rPr>
                <w:rFonts w:ascii="Sassoon Primary Std" w:hAnsi="Sassoon Primary Std"/>
                <w:color w:val="000000"/>
              </w:rPr>
              <w:t>Live productions and performances from the children</w:t>
            </w:r>
          </w:p>
          <w:p w14:paraId="51FC408F" w14:textId="77777777" w:rsidR="00F627BB" w:rsidRPr="00750662" w:rsidRDefault="00F627BB" w:rsidP="00F627BB">
            <w:pPr>
              <w:pStyle w:val="ListParagraph"/>
              <w:numPr>
                <w:ilvl w:val="0"/>
                <w:numId w:val="28"/>
              </w:numPr>
              <w:suppressAutoHyphens w:val="0"/>
              <w:autoSpaceDN/>
              <w:spacing w:after="0" w:line="240" w:lineRule="auto"/>
              <w:rPr>
                <w:rFonts w:ascii="Sassoon Primary Std" w:hAnsi="Sassoon Primary Std"/>
                <w:color w:val="000000"/>
              </w:rPr>
            </w:pPr>
            <w:r w:rsidRPr="00750662">
              <w:rPr>
                <w:rFonts w:ascii="Sassoon Primary Std" w:hAnsi="Sassoon Primary Std"/>
                <w:color w:val="000000"/>
              </w:rPr>
              <w:t>Whole school led worship – 3 times a week</w:t>
            </w:r>
          </w:p>
          <w:p w14:paraId="55457F78" w14:textId="77777777" w:rsidR="00F627BB" w:rsidRPr="00750662" w:rsidRDefault="00F627BB" w:rsidP="00F627BB">
            <w:pPr>
              <w:pStyle w:val="ListParagraph"/>
              <w:numPr>
                <w:ilvl w:val="0"/>
                <w:numId w:val="28"/>
              </w:numPr>
              <w:suppressAutoHyphens w:val="0"/>
              <w:autoSpaceDN/>
              <w:spacing w:after="0" w:line="240" w:lineRule="auto"/>
              <w:rPr>
                <w:rFonts w:ascii="Sassoon Primary Std" w:hAnsi="Sassoon Primary Std"/>
                <w:color w:val="000000"/>
              </w:rPr>
            </w:pPr>
            <w:r w:rsidRPr="00750662">
              <w:rPr>
                <w:rFonts w:ascii="Sassoon Primary Std" w:hAnsi="Sassoon Primary Std"/>
                <w:color w:val="000000"/>
              </w:rPr>
              <w:t>Introduction of Happy Minds</w:t>
            </w:r>
          </w:p>
          <w:p w14:paraId="66381068" w14:textId="77777777" w:rsidR="00F627BB" w:rsidRPr="00750662" w:rsidRDefault="00F627BB" w:rsidP="00F627BB">
            <w:pPr>
              <w:pStyle w:val="ListParagraph"/>
              <w:numPr>
                <w:ilvl w:val="0"/>
                <w:numId w:val="28"/>
              </w:numPr>
              <w:suppressAutoHyphens w:val="0"/>
              <w:autoSpaceDN/>
              <w:spacing w:after="0" w:line="240" w:lineRule="auto"/>
              <w:rPr>
                <w:rFonts w:ascii="Sassoon Primary Std" w:hAnsi="Sassoon Primary Std"/>
                <w:color w:val="000000"/>
              </w:rPr>
            </w:pPr>
            <w:r w:rsidRPr="00750662">
              <w:rPr>
                <w:rFonts w:ascii="Sassoon Primary Std" w:hAnsi="Sassoon Primary Std"/>
                <w:color w:val="000000"/>
              </w:rPr>
              <w:t>Introduction of Track-it lights behaviour tool – focus on positive praise</w:t>
            </w:r>
          </w:p>
          <w:p w14:paraId="0FDA629D" w14:textId="77777777" w:rsidR="00F627BB" w:rsidRPr="00750662" w:rsidRDefault="00F627BB" w:rsidP="00F627BB">
            <w:pPr>
              <w:pStyle w:val="ListParagraph"/>
              <w:numPr>
                <w:ilvl w:val="0"/>
                <w:numId w:val="28"/>
              </w:numPr>
              <w:suppressAutoHyphens w:val="0"/>
              <w:autoSpaceDN/>
              <w:spacing w:after="0" w:line="240" w:lineRule="auto"/>
              <w:rPr>
                <w:rFonts w:ascii="Sassoon Primary Std" w:hAnsi="Sassoon Primary Std"/>
                <w:color w:val="000000"/>
              </w:rPr>
            </w:pPr>
            <w:r w:rsidRPr="00750662">
              <w:rPr>
                <w:rFonts w:ascii="Sassoon Primary Std" w:hAnsi="Sassoon Primary Std"/>
                <w:color w:val="000000"/>
              </w:rPr>
              <w:t>Introduction of new reward system with the introduction of the new Headteacher</w:t>
            </w:r>
          </w:p>
          <w:p w14:paraId="4805EC0A" w14:textId="77777777" w:rsidR="00F627BB" w:rsidRPr="00750662" w:rsidRDefault="00F627BB" w:rsidP="00F627BB">
            <w:pPr>
              <w:pStyle w:val="ListParagraph"/>
              <w:numPr>
                <w:ilvl w:val="0"/>
                <w:numId w:val="28"/>
              </w:numPr>
              <w:suppressAutoHyphens w:val="0"/>
              <w:autoSpaceDN/>
              <w:spacing w:after="0" w:line="240" w:lineRule="auto"/>
              <w:rPr>
                <w:rFonts w:ascii="Sassoon Primary Std" w:hAnsi="Sassoon Primary Std"/>
                <w:color w:val="000000"/>
              </w:rPr>
            </w:pPr>
            <w:r w:rsidRPr="00750662">
              <w:rPr>
                <w:rFonts w:ascii="Sassoon Primary Std" w:hAnsi="Sassoon Primary Std"/>
                <w:color w:val="000000"/>
              </w:rPr>
              <w:t>Inter School Sport competitions and events.</w:t>
            </w:r>
          </w:p>
          <w:p w14:paraId="263D0EA8" w14:textId="77777777" w:rsidR="00F627BB" w:rsidRPr="00750662" w:rsidRDefault="00F627BB" w:rsidP="00F627BB">
            <w:pPr>
              <w:pStyle w:val="ListParagraph"/>
              <w:numPr>
                <w:ilvl w:val="0"/>
                <w:numId w:val="28"/>
              </w:numPr>
              <w:suppressAutoHyphens w:val="0"/>
              <w:autoSpaceDN/>
              <w:spacing w:after="0" w:line="240" w:lineRule="auto"/>
              <w:rPr>
                <w:rFonts w:ascii="Sassoon Primary Std" w:hAnsi="Sassoon Primary Std"/>
                <w:color w:val="000000"/>
              </w:rPr>
            </w:pPr>
            <w:r w:rsidRPr="00750662">
              <w:rPr>
                <w:rFonts w:ascii="Sassoon Primary Std" w:hAnsi="Sassoon Primary Std"/>
                <w:color w:val="000000"/>
              </w:rPr>
              <w:t>School Trips and Experiences</w:t>
            </w:r>
          </w:p>
          <w:p w14:paraId="0F680067" w14:textId="77777777" w:rsidR="00F627BB" w:rsidRPr="00750662" w:rsidRDefault="00F627BB" w:rsidP="00F627BB">
            <w:pPr>
              <w:pStyle w:val="ListParagraph"/>
              <w:numPr>
                <w:ilvl w:val="0"/>
                <w:numId w:val="28"/>
              </w:numPr>
              <w:suppressAutoHyphens w:val="0"/>
              <w:autoSpaceDN/>
              <w:spacing w:after="0" w:line="240" w:lineRule="auto"/>
              <w:rPr>
                <w:rFonts w:ascii="Sassoon Primary Std" w:hAnsi="Sassoon Primary Std"/>
                <w:color w:val="000000"/>
              </w:rPr>
            </w:pPr>
            <w:r w:rsidRPr="00750662">
              <w:rPr>
                <w:rFonts w:ascii="Sassoon Primary Std" w:hAnsi="Sassoon Primary Std"/>
                <w:color w:val="000000"/>
              </w:rPr>
              <w:t>My Life through St Mary Mags Book</w:t>
            </w:r>
          </w:p>
          <w:p w14:paraId="23E419D4" w14:textId="77777777" w:rsidR="00F627BB" w:rsidRPr="00750662" w:rsidRDefault="00F627BB" w:rsidP="00F627BB">
            <w:pPr>
              <w:pStyle w:val="ListParagraph"/>
              <w:numPr>
                <w:ilvl w:val="0"/>
                <w:numId w:val="28"/>
              </w:numPr>
              <w:suppressAutoHyphens w:val="0"/>
              <w:autoSpaceDN/>
              <w:spacing w:after="0" w:line="240" w:lineRule="auto"/>
              <w:rPr>
                <w:rFonts w:ascii="Sassoon Primary Std" w:hAnsi="Sassoon Primary Std"/>
                <w:color w:val="000000"/>
              </w:rPr>
            </w:pPr>
            <w:r w:rsidRPr="00750662">
              <w:rPr>
                <w:rFonts w:ascii="Sassoon Primary Std" w:hAnsi="Sassoon Primary Std"/>
                <w:color w:val="000000"/>
              </w:rPr>
              <w:t>Own developed Creative curriculum</w:t>
            </w:r>
          </w:p>
          <w:p w14:paraId="00BFAC84" w14:textId="77777777" w:rsidR="00F627BB" w:rsidRPr="00750662" w:rsidRDefault="00F627BB" w:rsidP="00F627BB">
            <w:pPr>
              <w:pStyle w:val="ListParagraph"/>
              <w:numPr>
                <w:ilvl w:val="0"/>
                <w:numId w:val="28"/>
              </w:numPr>
              <w:suppressAutoHyphens w:val="0"/>
              <w:autoSpaceDN/>
              <w:spacing w:after="0" w:line="240" w:lineRule="auto"/>
              <w:rPr>
                <w:rFonts w:ascii="Sassoon Primary Std" w:hAnsi="Sassoon Primary Std"/>
                <w:color w:val="000000"/>
              </w:rPr>
            </w:pPr>
            <w:r w:rsidRPr="00750662">
              <w:rPr>
                <w:rFonts w:ascii="Sassoon Primary Std" w:hAnsi="Sassoon Primary Std"/>
                <w:color w:val="000000"/>
              </w:rPr>
              <w:t>Cooking Experiences</w:t>
            </w:r>
          </w:p>
          <w:p w14:paraId="5449F6E7" w14:textId="77777777" w:rsidR="00F627BB" w:rsidRPr="00750662" w:rsidRDefault="00F627BB" w:rsidP="00F627BB">
            <w:pPr>
              <w:pStyle w:val="ListParagraph"/>
              <w:numPr>
                <w:ilvl w:val="0"/>
                <w:numId w:val="28"/>
              </w:numPr>
              <w:suppressAutoHyphens w:val="0"/>
              <w:autoSpaceDN/>
              <w:spacing w:after="0" w:line="240" w:lineRule="auto"/>
              <w:rPr>
                <w:rFonts w:ascii="Sassoon Primary Std" w:hAnsi="Sassoon Primary Std"/>
                <w:color w:val="000000"/>
              </w:rPr>
            </w:pPr>
            <w:r w:rsidRPr="00750662">
              <w:rPr>
                <w:rFonts w:ascii="Sassoon Primary Std" w:hAnsi="Sassoon Primary Std"/>
                <w:color w:val="000000"/>
              </w:rPr>
              <w:t>Junior First Aid</w:t>
            </w:r>
          </w:p>
          <w:p w14:paraId="6A876EA6" w14:textId="3491E98A" w:rsidR="00F627BB" w:rsidRPr="00750662" w:rsidRDefault="00F627BB" w:rsidP="00F627BB">
            <w:pPr>
              <w:pStyle w:val="ListParagraph"/>
              <w:numPr>
                <w:ilvl w:val="0"/>
                <w:numId w:val="28"/>
              </w:numPr>
              <w:rPr>
                <w:rFonts w:ascii="Sassoon Primary Std" w:hAnsi="Sassoon Primary Std"/>
                <w:i/>
                <w:iCs/>
                <w:color w:val="auto"/>
              </w:rPr>
            </w:pPr>
            <w:r w:rsidRPr="00750662">
              <w:rPr>
                <w:rFonts w:ascii="Sassoon Primary Std" w:hAnsi="Sassoon Primary Std"/>
                <w:color w:val="000000"/>
              </w:rPr>
              <w:t>Children Mental Health First Aid training</w:t>
            </w:r>
          </w:p>
          <w:p w14:paraId="5023926C" w14:textId="2E0E9193" w:rsidR="0064167B" w:rsidRPr="00750662" w:rsidRDefault="00F627BB" w:rsidP="00C42F06">
            <w:pPr>
              <w:rPr>
                <w:rFonts w:ascii="Sassoon Primary Std" w:hAnsi="Sassoon Primary Std"/>
                <w:color w:val="auto"/>
              </w:rPr>
            </w:pPr>
            <w:r w:rsidRPr="00750662">
              <w:rPr>
                <w:rFonts w:ascii="Sassoon Primary Std" w:hAnsi="Sassoon Primary Std"/>
                <w:color w:val="auto"/>
              </w:rPr>
              <w:t>Children in receipt of PPG have received additional learning resources/financial support to facilitate full engagement in the wider curriculum inc. sport, music, trips, workshops and residentials.</w:t>
            </w:r>
          </w:p>
        </w:tc>
      </w:tr>
    </w:tbl>
    <w:p w14:paraId="2A7D5548" w14:textId="0199D85C" w:rsidR="00E66558" w:rsidRPr="00750662" w:rsidRDefault="006D6372" w:rsidP="00A82A98">
      <w:pPr>
        <w:pStyle w:val="Heading2"/>
        <w:rPr>
          <w:rFonts w:ascii="Sassoon Primary Std" w:hAnsi="Sassoon Primary Std"/>
        </w:rPr>
      </w:pPr>
      <w:r w:rsidRPr="00750662">
        <w:rPr>
          <w:rFonts w:ascii="Sassoon Primary Std" w:hAnsi="Sassoon Primary Std"/>
        </w:rPr>
        <w:lastRenderedPageBreak/>
        <w:t>E</w:t>
      </w:r>
      <w:r w:rsidR="009D71E8" w:rsidRPr="00750662">
        <w:rPr>
          <w:rFonts w:ascii="Sassoon Primary Std" w:hAnsi="Sassoon Primary Std"/>
        </w:rPr>
        <w:t>xternally provided programmes</w:t>
      </w:r>
    </w:p>
    <w:p w14:paraId="2A7D5549" w14:textId="1DAEF3DE" w:rsidR="00E66558" w:rsidRPr="00750662" w:rsidRDefault="0B240EAF" w:rsidP="07FFD3D3">
      <w:pPr>
        <w:rPr>
          <w:rFonts w:ascii="Sassoon Primary Std" w:hAnsi="Sassoon Primary Std"/>
          <w:i/>
          <w:iCs/>
        </w:rPr>
      </w:pPr>
      <w:r w:rsidRPr="00750662">
        <w:rPr>
          <w:rFonts w:ascii="Sassoon Primary Std" w:hAnsi="Sassoon Primary Std"/>
          <w:i/>
          <w:iCs/>
        </w:rPr>
        <w:t xml:space="preserve">Please include the names of any non-DfE programmes that you </w:t>
      </w:r>
      <w:r w:rsidR="491E3A64" w:rsidRPr="00750662">
        <w:rPr>
          <w:rFonts w:ascii="Sassoon Primary Std" w:hAnsi="Sassoon Primary Std"/>
          <w:i/>
          <w:iCs/>
        </w:rPr>
        <w:t xml:space="preserve">used your pupil premium (or recovery premium) to fund </w:t>
      </w:r>
      <w:r w:rsidRPr="00750662">
        <w:rPr>
          <w:rFonts w:ascii="Sassoon Primary Std" w:hAnsi="Sassoon Primary Std"/>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750662"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Pr="00750662" w:rsidRDefault="009D71E8">
            <w:pPr>
              <w:pStyle w:val="TableHeader"/>
              <w:jc w:val="left"/>
              <w:rPr>
                <w:rFonts w:ascii="Sassoon Primary Std" w:hAnsi="Sassoon Primary Std"/>
              </w:rPr>
            </w:pPr>
            <w:r w:rsidRPr="00750662">
              <w:rPr>
                <w:rFonts w:ascii="Sassoon Primary Std" w:hAnsi="Sassoon Primary Std"/>
              </w:rPr>
              <w:lastRenderedPageBreak/>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Pr="00750662" w:rsidRDefault="009D71E8">
            <w:pPr>
              <w:pStyle w:val="TableHeader"/>
              <w:jc w:val="left"/>
              <w:rPr>
                <w:rFonts w:ascii="Sassoon Primary Std" w:hAnsi="Sassoon Primary Std"/>
              </w:rPr>
            </w:pPr>
            <w:r w:rsidRPr="00750662">
              <w:rPr>
                <w:rFonts w:ascii="Sassoon Primary Std" w:hAnsi="Sassoon Primary Std"/>
              </w:rPr>
              <w:t>Provider</w:t>
            </w:r>
          </w:p>
        </w:tc>
      </w:tr>
      <w:tr w:rsidR="00E66558" w:rsidRPr="00750662"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5891FFAA" w:rsidR="00E66558" w:rsidRPr="00750662" w:rsidRDefault="00F627BB">
            <w:pPr>
              <w:pStyle w:val="TableRow"/>
              <w:rPr>
                <w:rFonts w:ascii="Sassoon Primary Std" w:hAnsi="Sassoon Primary Std"/>
              </w:rPr>
            </w:pPr>
            <w:r w:rsidRPr="00750662">
              <w:rPr>
                <w:rFonts w:ascii="Sassoon Primary Std" w:hAnsi="Sassoon Primary Std"/>
              </w:rPr>
              <w:t>ENGLISH</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345AA6B4" w:rsidR="00E66558" w:rsidRPr="00750662" w:rsidRDefault="00F627BB">
            <w:pPr>
              <w:pStyle w:val="TableRowCentered"/>
              <w:jc w:val="left"/>
              <w:rPr>
                <w:rFonts w:ascii="Sassoon Primary Std" w:hAnsi="Sassoon Primary Std"/>
              </w:rPr>
            </w:pPr>
            <w:r w:rsidRPr="00750662">
              <w:rPr>
                <w:rFonts w:ascii="Sassoon Primary Std" w:hAnsi="Sassoon Primary Std"/>
              </w:rPr>
              <w:t>ENGLISH HUB</w:t>
            </w:r>
          </w:p>
        </w:tc>
      </w:tr>
      <w:tr w:rsidR="00E66558" w:rsidRPr="00750662"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61DA06EC" w:rsidR="00F627BB" w:rsidRPr="00750662" w:rsidRDefault="00F627BB" w:rsidP="00F627BB">
            <w:pPr>
              <w:pStyle w:val="TableRow"/>
              <w:rPr>
                <w:rFonts w:ascii="Sassoon Primary Std" w:hAnsi="Sassoon Primary Std"/>
              </w:rPr>
            </w:pPr>
            <w:r w:rsidRPr="00750662">
              <w:rPr>
                <w:rFonts w:ascii="Sassoon Primary Std" w:hAnsi="Sassoon Primary Std"/>
              </w:rPr>
              <w:t>COMPUTING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2FB26A4D" w:rsidR="00E66558" w:rsidRPr="00750662" w:rsidRDefault="00F627BB" w:rsidP="00F627BB">
            <w:pPr>
              <w:pStyle w:val="TableRow"/>
              <w:rPr>
                <w:rFonts w:ascii="Sassoon Primary Std" w:hAnsi="Sassoon Primary Std"/>
              </w:rPr>
            </w:pPr>
            <w:r w:rsidRPr="00750662">
              <w:rPr>
                <w:rFonts w:ascii="Sassoon Primary Std" w:hAnsi="Sassoon Primary Std"/>
              </w:rPr>
              <w:t>THE CODE SHOW</w:t>
            </w:r>
          </w:p>
        </w:tc>
      </w:tr>
      <w:tr w:rsidR="00F627BB" w:rsidRPr="00750662" w14:paraId="65B6C50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AA060" w14:textId="57CB98FD" w:rsidR="00F627BB" w:rsidRPr="00750662" w:rsidRDefault="00F627BB" w:rsidP="00F627BB">
            <w:pPr>
              <w:pStyle w:val="TableRow"/>
              <w:rPr>
                <w:rFonts w:ascii="Sassoon Primary Std" w:hAnsi="Sassoon Primary Std"/>
              </w:rPr>
            </w:pPr>
            <w:r w:rsidRPr="00750662">
              <w:rPr>
                <w:rFonts w:ascii="Sassoon Primary Std" w:hAnsi="Sassoon Primary Std"/>
              </w:rPr>
              <w:t>MENTAL HEALTH AND FAMILY SUPPORT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74D21" w14:textId="7DEDB95C" w:rsidR="00F627BB" w:rsidRPr="00750662" w:rsidRDefault="00F627BB" w:rsidP="00F627BB">
            <w:pPr>
              <w:pStyle w:val="TableRow"/>
              <w:rPr>
                <w:rFonts w:ascii="Sassoon Primary Std" w:hAnsi="Sassoon Primary Std"/>
              </w:rPr>
            </w:pPr>
            <w:r w:rsidRPr="00750662">
              <w:rPr>
                <w:rFonts w:ascii="Sassoon Primary Std" w:hAnsi="Sassoon Primary Std"/>
              </w:rPr>
              <w:t>CFWB</w:t>
            </w:r>
          </w:p>
        </w:tc>
      </w:tr>
      <w:tr w:rsidR="00F627BB" w:rsidRPr="00750662" w14:paraId="20ED808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6A814" w14:textId="0C6AED81" w:rsidR="00F627BB" w:rsidRPr="00750662" w:rsidRDefault="00F627BB" w:rsidP="00F627BB">
            <w:pPr>
              <w:pStyle w:val="TableRow"/>
              <w:rPr>
                <w:rFonts w:ascii="Sassoon Primary Std" w:hAnsi="Sassoon Primary Std"/>
              </w:rPr>
            </w:pPr>
            <w:r w:rsidRPr="00750662">
              <w:rPr>
                <w:rFonts w:ascii="Sassoon Primary Std" w:hAnsi="Sassoon Primary Std"/>
              </w:rPr>
              <w:t>MENTAL AND PHYSICAL HEALTH</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CB13" w14:textId="1457F66E" w:rsidR="00F627BB" w:rsidRPr="00750662" w:rsidRDefault="00F627BB" w:rsidP="00F627BB">
            <w:pPr>
              <w:pStyle w:val="TableRow"/>
              <w:rPr>
                <w:rFonts w:ascii="Sassoon Primary Std" w:hAnsi="Sassoon Primary Std"/>
              </w:rPr>
            </w:pPr>
            <w:r w:rsidRPr="00750662">
              <w:rPr>
                <w:rFonts w:ascii="Sassoon Primary Std" w:hAnsi="Sassoon Primary Std"/>
              </w:rPr>
              <w:t>SCHOOL NURSING TEAM</w:t>
            </w:r>
          </w:p>
        </w:tc>
      </w:tr>
      <w:tr w:rsidR="00F627BB" w:rsidRPr="00750662" w14:paraId="6A9D00F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A2B7A" w14:textId="068DCE89" w:rsidR="00F627BB" w:rsidRPr="00750662" w:rsidRDefault="00F627BB" w:rsidP="00F627BB">
            <w:pPr>
              <w:pStyle w:val="TableRow"/>
              <w:rPr>
                <w:rFonts w:ascii="Sassoon Primary Std" w:hAnsi="Sassoon Primary Std"/>
              </w:rPr>
            </w:pPr>
            <w:r w:rsidRPr="00750662">
              <w:rPr>
                <w:rFonts w:ascii="Sassoon Primary Std" w:hAnsi="Sassoon Primary Std"/>
              </w:rPr>
              <w:t>ATTENDANCE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2DE75" w14:textId="247FF4D4" w:rsidR="00F627BB" w:rsidRPr="00750662" w:rsidRDefault="00F627BB" w:rsidP="00F627BB">
            <w:pPr>
              <w:pStyle w:val="TableRow"/>
              <w:rPr>
                <w:rFonts w:ascii="Sassoon Primary Std" w:hAnsi="Sassoon Primary Std"/>
              </w:rPr>
            </w:pPr>
            <w:r w:rsidRPr="00750662">
              <w:rPr>
                <w:rFonts w:ascii="Sassoon Primary Std" w:hAnsi="Sassoon Primary Std"/>
              </w:rPr>
              <w:t>ATTENDANCE LCC</w:t>
            </w:r>
          </w:p>
        </w:tc>
      </w:tr>
      <w:tr w:rsidR="00F627BB" w:rsidRPr="00750662" w14:paraId="7AC008E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48441" w14:textId="57DA41EA" w:rsidR="00F627BB" w:rsidRPr="00750662" w:rsidRDefault="00F627BB" w:rsidP="00F627BB">
            <w:pPr>
              <w:pStyle w:val="TableRow"/>
              <w:rPr>
                <w:rFonts w:ascii="Sassoon Primary Std" w:hAnsi="Sassoon Primary Std"/>
              </w:rPr>
            </w:pPr>
            <w:r w:rsidRPr="00750662">
              <w:rPr>
                <w:rFonts w:ascii="Sassoon Primary Std" w:hAnsi="Sassoon Primary Std"/>
              </w:rPr>
              <w:t>MENTAL HEALTH AND WELL BEING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2A3BA" w14:textId="2B531CC0" w:rsidR="00F627BB" w:rsidRPr="00750662" w:rsidRDefault="00F627BB" w:rsidP="00F627BB">
            <w:pPr>
              <w:pStyle w:val="TableRow"/>
              <w:rPr>
                <w:rFonts w:ascii="Sassoon Primary Std" w:hAnsi="Sassoon Primary Std"/>
              </w:rPr>
            </w:pPr>
            <w:r w:rsidRPr="00750662">
              <w:rPr>
                <w:rFonts w:ascii="Sassoon Primary Std" w:hAnsi="Sassoon Primary Std"/>
              </w:rPr>
              <w:t>JO WHALLEY COUNSELLING SERVICES</w:t>
            </w:r>
          </w:p>
        </w:tc>
      </w:tr>
      <w:tr w:rsidR="00C42F06" w:rsidRPr="00750662" w14:paraId="20AE593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5BB3A" w14:textId="7B09173B" w:rsidR="00C42F06" w:rsidRPr="00750662" w:rsidRDefault="00C42F06" w:rsidP="00F627BB">
            <w:pPr>
              <w:pStyle w:val="TableRow"/>
              <w:rPr>
                <w:rFonts w:ascii="Sassoon Primary Std" w:hAnsi="Sassoon Primary Std"/>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7556" w14:textId="77777777" w:rsidR="00C42F06" w:rsidRPr="00750662" w:rsidRDefault="00C42F06" w:rsidP="00F627BB">
            <w:pPr>
              <w:pStyle w:val="TableRow"/>
              <w:rPr>
                <w:rFonts w:ascii="Sassoon Primary Std" w:hAnsi="Sassoon Primary Std"/>
              </w:rPr>
            </w:pPr>
          </w:p>
        </w:tc>
      </w:tr>
    </w:tbl>
    <w:p w14:paraId="540A892B" w14:textId="3B30AD65" w:rsidR="0008384B" w:rsidRPr="00750662" w:rsidRDefault="0008384B" w:rsidP="0008384B">
      <w:pPr>
        <w:pStyle w:val="Heading2"/>
        <w:rPr>
          <w:rFonts w:ascii="Sassoon Primary Std" w:hAnsi="Sassoon Primary Std"/>
        </w:rPr>
      </w:pPr>
      <w:r w:rsidRPr="00750662">
        <w:rPr>
          <w:rFonts w:ascii="Sassoon Primary Std" w:hAnsi="Sassoon Primary Std"/>
        </w:rPr>
        <w:t>Service pupil premium funding (optional)</w:t>
      </w:r>
    </w:p>
    <w:tbl>
      <w:tblPr>
        <w:tblStyle w:val="TableGrid"/>
        <w:tblW w:w="0" w:type="auto"/>
        <w:tblLook w:val="04A0" w:firstRow="1" w:lastRow="0" w:firstColumn="1" w:lastColumn="0" w:noHBand="0" w:noVBand="1"/>
      </w:tblPr>
      <w:tblGrid>
        <w:gridCol w:w="9486"/>
      </w:tblGrid>
      <w:tr w:rsidR="00ED5108" w:rsidRPr="00750662" w14:paraId="60D4B166" w14:textId="77777777" w:rsidTr="00CA4421">
        <w:tc>
          <w:tcPr>
            <w:tcW w:w="9486" w:type="dxa"/>
            <w:shd w:val="clear" w:color="auto" w:fill="CFDCE3"/>
          </w:tcPr>
          <w:p w14:paraId="4641AE9E" w14:textId="2758D317" w:rsidR="00ED5108" w:rsidRPr="00750662" w:rsidRDefault="009D71E8" w:rsidP="00ED5108">
            <w:pPr>
              <w:spacing w:before="60" w:after="60"/>
              <w:rPr>
                <w:rFonts w:ascii="Sassoon Primary Std" w:hAnsi="Sassoon Primary Std"/>
                <w:b/>
                <w:bCs/>
              </w:rPr>
            </w:pPr>
            <w:r w:rsidRPr="00750662">
              <w:rPr>
                <w:rFonts w:ascii="Sassoon Primary Std" w:hAnsi="Sassoon Primary Std"/>
                <w:i/>
                <w:iCs/>
              </w:rPr>
              <w:t xml:space="preserve">For schools that receive this funding, you may wish to provide the following information: </w:t>
            </w:r>
            <w:r w:rsidR="00ED5108" w:rsidRPr="00750662">
              <w:rPr>
                <w:rFonts w:ascii="Sassoon Primary Std" w:hAnsi="Sassoon Primary Std"/>
                <w:b/>
                <w:bCs/>
                <w:color w:val="000000"/>
                <w:szCs w:val="28"/>
              </w:rPr>
              <w:t>How our service pupil premium allocation was spent last academic year</w:t>
            </w:r>
          </w:p>
        </w:tc>
      </w:tr>
      <w:tr w:rsidR="00ED5108" w:rsidRPr="00750662" w14:paraId="3EA0D00B" w14:textId="77777777" w:rsidTr="00ED5108">
        <w:tc>
          <w:tcPr>
            <w:tcW w:w="9486" w:type="dxa"/>
          </w:tcPr>
          <w:p w14:paraId="5AA67344" w14:textId="45BD40E6" w:rsidR="00ED5108" w:rsidRPr="00750662" w:rsidRDefault="00F627BB" w:rsidP="00F627BB">
            <w:pPr>
              <w:spacing w:after="0"/>
              <w:rPr>
                <w:rFonts w:ascii="Sassoon Primary Std" w:hAnsi="Sassoon Primary Std"/>
              </w:rPr>
            </w:pPr>
            <w:r w:rsidRPr="00750662">
              <w:rPr>
                <w:rFonts w:ascii="Sassoon Primary Std" w:hAnsi="Sassoon Primary Std"/>
              </w:rPr>
              <w:t>HAD ACCESS TO FREE BREAKFAST AND AFTERSCHOOL PROVISION</w:t>
            </w:r>
          </w:p>
        </w:tc>
      </w:tr>
      <w:tr w:rsidR="00ED5108" w:rsidRPr="00750662" w14:paraId="2D016C33" w14:textId="77777777" w:rsidTr="00CA4421">
        <w:tc>
          <w:tcPr>
            <w:tcW w:w="9486" w:type="dxa"/>
            <w:shd w:val="clear" w:color="auto" w:fill="CFDCE3"/>
          </w:tcPr>
          <w:p w14:paraId="3A5A15C1" w14:textId="789D6271" w:rsidR="00ED5108" w:rsidRPr="00750662" w:rsidRDefault="00ED5108" w:rsidP="00ED5108">
            <w:pPr>
              <w:spacing w:before="60" w:after="60"/>
              <w:rPr>
                <w:rFonts w:ascii="Sassoon Primary Std" w:hAnsi="Sassoon Primary Std"/>
                <w:b/>
                <w:bCs/>
              </w:rPr>
            </w:pPr>
            <w:r w:rsidRPr="00750662">
              <w:rPr>
                <w:rFonts w:ascii="Sassoon Primary Std" w:hAnsi="Sassoon Primary Std"/>
                <w:b/>
                <w:bCs/>
                <w:color w:val="000000"/>
                <w:szCs w:val="28"/>
              </w:rPr>
              <w:t>The impact of that spending on service pupil premium eligible pupils</w:t>
            </w:r>
          </w:p>
        </w:tc>
      </w:tr>
      <w:tr w:rsidR="00ED5108" w:rsidRPr="00750662" w14:paraId="703D7ACC" w14:textId="77777777" w:rsidTr="00ED5108">
        <w:tc>
          <w:tcPr>
            <w:tcW w:w="9486" w:type="dxa"/>
          </w:tcPr>
          <w:p w14:paraId="2AA0A743" w14:textId="614E2955" w:rsidR="00ED5108" w:rsidRPr="00750662" w:rsidRDefault="00F627BB" w:rsidP="00F627BB">
            <w:pPr>
              <w:spacing w:after="0"/>
              <w:rPr>
                <w:rFonts w:ascii="Sassoon Primary Std" w:hAnsi="Sassoon Primary Std"/>
              </w:rPr>
            </w:pPr>
            <w:r w:rsidRPr="00750662">
              <w:rPr>
                <w:rFonts w:ascii="Sassoon Primary Std" w:hAnsi="Sassoon Primary Std"/>
              </w:rPr>
              <w:t>WELL-BEING AND SUPPORTING THE FAMILY UNIT</w:t>
            </w:r>
          </w:p>
        </w:tc>
      </w:tr>
      <w:bookmarkEnd w:id="14"/>
      <w:bookmarkEnd w:id="15"/>
      <w:bookmarkEnd w:id="17"/>
    </w:tbl>
    <w:p w14:paraId="2A7D555F" w14:textId="1F88850F" w:rsidR="00E66558" w:rsidRPr="00750662" w:rsidRDefault="00E66558">
      <w:pPr>
        <w:spacing w:after="0" w:line="240" w:lineRule="auto"/>
        <w:rPr>
          <w:rFonts w:ascii="Sassoon Primary Std" w:hAnsi="Sassoon Primary Std"/>
        </w:rPr>
      </w:pPr>
    </w:p>
    <w:sectPr w:rsidR="00E66558" w:rsidRPr="00750662">
      <w:headerReference w:type="default" r:id="rId23"/>
      <w:footerReference w:type="default" r:id="rId2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10F6E" w14:textId="77777777" w:rsidR="001415A2" w:rsidRDefault="001415A2">
      <w:pPr>
        <w:spacing w:after="0" w:line="240" w:lineRule="auto"/>
      </w:pPr>
      <w:r>
        <w:separator/>
      </w:r>
    </w:p>
  </w:endnote>
  <w:endnote w:type="continuationSeparator" w:id="0">
    <w:p w14:paraId="75ECD09B" w14:textId="77777777" w:rsidR="001415A2" w:rsidRDefault="001415A2">
      <w:pPr>
        <w:spacing w:after="0" w:line="240" w:lineRule="auto"/>
      </w:pPr>
      <w:r>
        <w:continuationSeparator/>
      </w:r>
    </w:p>
  </w:endnote>
  <w:endnote w:type="continuationNotice" w:id="1">
    <w:p w14:paraId="73A9FDD1" w14:textId="77777777" w:rsidR="001415A2" w:rsidRDefault="001415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Primary Std">
    <w:panose1 w:val="020B0503020103030203"/>
    <w:charset w:val="00"/>
    <w:family w:val="swiss"/>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tter-join Plus 40">
    <w:altName w:val="Calibri"/>
    <w:panose1 w:val="00000000000000000000"/>
    <w:charset w:val="00"/>
    <w:family w:val="modern"/>
    <w:notTrueType/>
    <w:pitch w:val="variable"/>
    <w:sig w:usb0="8000002F" w:usb1="1000000B"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4F9B5" w14:textId="77777777" w:rsidR="001415A2" w:rsidRDefault="001415A2">
      <w:pPr>
        <w:spacing w:after="0" w:line="240" w:lineRule="auto"/>
      </w:pPr>
      <w:r>
        <w:separator/>
      </w:r>
    </w:p>
  </w:footnote>
  <w:footnote w:type="continuationSeparator" w:id="0">
    <w:p w14:paraId="2614B109" w14:textId="77777777" w:rsidR="001415A2" w:rsidRDefault="001415A2">
      <w:pPr>
        <w:spacing w:after="0" w:line="240" w:lineRule="auto"/>
      </w:pPr>
      <w:r>
        <w:continuationSeparator/>
      </w:r>
    </w:p>
  </w:footnote>
  <w:footnote w:type="continuationNotice" w:id="1">
    <w:p w14:paraId="42F76F0A" w14:textId="77777777" w:rsidR="001415A2" w:rsidRDefault="001415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3pt;height:75pt" o:bullet="t">
        <v:imagedata r:id="rId1" o:title="logo"/>
      </v:shape>
    </w:pict>
  </w:numPicBullet>
  <w:abstractNum w:abstractNumId="0" w15:restartNumberingAfterBreak="0">
    <w:nsid w:val="0A267C81"/>
    <w:multiLevelType w:val="hybridMultilevel"/>
    <w:tmpl w:val="A642D8F4"/>
    <w:lvl w:ilvl="0" w:tplc="AA38A472">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E6E57"/>
    <w:multiLevelType w:val="hybridMultilevel"/>
    <w:tmpl w:val="A5B8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A2531"/>
    <w:multiLevelType w:val="hybridMultilevel"/>
    <w:tmpl w:val="EDC08EFC"/>
    <w:lvl w:ilvl="0" w:tplc="08090001">
      <w:start w:val="1"/>
      <w:numFmt w:val="bullet"/>
      <w:lvlText w:val=""/>
      <w:lvlJc w:val="left"/>
      <w:pPr>
        <w:ind w:left="471"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7235642"/>
    <w:multiLevelType w:val="hybridMultilevel"/>
    <w:tmpl w:val="E9644E4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17B10A2C"/>
    <w:multiLevelType w:val="hybridMultilevel"/>
    <w:tmpl w:val="6A025B7C"/>
    <w:lvl w:ilvl="0" w:tplc="18C21C2E">
      <w:numFmt w:val="bullet"/>
      <w:lvlText w:val=""/>
      <w:lvlJc w:val="left"/>
      <w:pPr>
        <w:ind w:left="720" w:hanging="360"/>
      </w:pPr>
      <w:rPr>
        <w:rFonts w:ascii="Sassoon Primary Std" w:eastAsia="Times New Roman" w:hAnsi="Sassoon Primary St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47DA4"/>
    <w:multiLevelType w:val="hybridMultilevel"/>
    <w:tmpl w:val="A5F66FB8"/>
    <w:lvl w:ilvl="0" w:tplc="0809000B">
      <w:start w:val="1"/>
      <w:numFmt w:val="bullet"/>
      <w:lvlText w:val=""/>
      <w:lvlJc w:val="left"/>
      <w:pPr>
        <w:ind w:left="795" w:hanging="360"/>
      </w:pPr>
      <w:rPr>
        <w:rFonts w:ascii="Wingdings" w:hAnsi="Wingdings"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7"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EC60406"/>
    <w:multiLevelType w:val="hybridMultilevel"/>
    <w:tmpl w:val="C6202D06"/>
    <w:lvl w:ilvl="0" w:tplc="C9DEF25E">
      <w:start w:val="1"/>
      <w:numFmt w:val="decimal"/>
      <w:lvlText w:val="%1."/>
      <w:lvlJc w:val="left"/>
      <w:pPr>
        <w:ind w:left="417" w:hanging="360"/>
      </w:pPr>
      <w:rPr>
        <w:rFonts w:hint="default"/>
        <w:i/>
        <w:sz w:val="22"/>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3" w15:restartNumberingAfterBreak="0">
    <w:nsid w:val="3FDB746E"/>
    <w:multiLevelType w:val="multilevel"/>
    <w:tmpl w:val="E8906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C35E9D"/>
    <w:multiLevelType w:val="hybridMultilevel"/>
    <w:tmpl w:val="EBBC143A"/>
    <w:lvl w:ilvl="0" w:tplc="08090001">
      <w:start w:val="1"/>
      <w:numFmt w:val="bullet"/>
      <w:lvlText w:val=""/>
      <w:lvlJc w:val="left"/>
      <w:pPr>
        <w:ind w:left="471"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52570882"/>
    <w:multiLevelType w:val="hybridMultilevel"/>
    <w:tmpl w:val="A196A422"/>
    <w:lvl w:ilvl="0" w:tplc="4B64C23A">
      <w:numFmt w:val="bullet"/>
      <w:lvlText w:val=""/>
      <w:lvlJc w:val="left"/>
      <w:pPr>
        <w:ind w:left="435" w:hanging="360"/>
      </w:pPr>
      <w:rPr>
        <w:rFonts w:ascii="Sassoon Primary Std" w:eastAsia="Times New Roman" w:hAnsi="Sassoon Primary Std" w:cs="Times New Roman"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8" w15:restartNumberingAfterBreak="0">
    <w:nsid w:val="54C66EB3"/>
    <w:multiLevelType w:val="hybridMultilevel"/>
    <w:tmpl w:val="0C383628"/>
    <w:lvl w:ilvl="0" w:tplc="08090001">
      <w:start w:val="1"/>
      <w:numFmt w:val="bullet"/>
      <w:lvlText w:val=""/>
      <w:lvlJc w:val="left"/>
      <w:pPr>
        <w:ind w:left="471"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9" w15:restartNumberingAfterBreak="0">
    <w:nsid w:val="596821AB"/>
    <w:multiLevelType w:val="hybridMultilevel"/>
    <w:tmpl w:val="ABD0E6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3" w15:restartNumberingAfterBreak="0">
    <w:nsid w:val="6D3426CA"/>
    <w:multiLevelType w:val="hybridMultilevel"/>
    <w:tmpl w:val="1890D2BE"/>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24" w15:restartNumberingAfterBreak="0">
    <w:nsid w:val="6E6C7441"/>
    <w:multiLevelType w:val="hybridMultilevel"/>
    <w:tmpl w:val="576E983A"/>
    <w:lvl w:ilvl="0" w:tplc="08090001">
      <w:start w:val="1"/>
      <w:numFmt w:val="bullet"/>
      <w:lvlText w:val=""/>
      <w:lvlJc w:val="left"/>
      <w:pPr>
        <w:ind w:left="471"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73AC5FDD"/>
    <w:multiLevelType w:val="hybridMultilevel"/>
    <w:tmpl w:val="2532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C656FA8"/>
    <w:multiLevelType w:val="hybridMultilevel"/>
    <w:tmpl w:val="A9B064CA"/>
    <w:lvl w:ilvl="0" w:tplc="18C21C2E">
      <w:numFmt w:val="bullet"/>
      <w:lvlText w:val=""/>
      <w:lvlJc w:val="left"/>
      <w:pPr>
        <w:ind w:left="720" w:hanging="360"/>
      </w:pPr>
      <w:rPr>
        <w:rFonts w:ascii="Sassoon Primary Std" w:eastAsia="Times New Roman" w:hAnsi="Sassoon Primary St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11259">
    <w:abstractNumId w:val="9"/>
  </w:num>
  <w:num w:numId="2" w16cid:durableId="1628730595">
    <w:abstractNumId w:val="7"/>
  </w:num>
  <w:num w:numId="3" w16cid:durableId="497188144">
    <w:abstractNumId w:val="10"/>
  </w:num>
  <w:num w:numId="4" w16cid:durableId="1138914232">
    <w:abstractNumId w:val="11"/>
  </w:num>
  <w:num w:numId="5" w16cid:durableId="857932188">
    <w:abstractNumId w:val="3"/>
  </w:num>
  <w:num w:numId="6" w16cid:durableId="798501009">
    <w:abstractNumId w:val="14"/>
  </w:num>
  <w:num w:numId="7" w16cid:durableId="1210847263">
    <w:abstractNumId w:val="21"/>
  </w:num>
  <w:num w:numId="8" w16cid:durableId="982348153">
    <w:abstractNumId w:val="28"/>
  </w:num>
  <w:num w:numId="9" w16cid:durableId="1529290868">
    <w:abstractNumId w:val="25"/>
  </w:num>
  <w:num w:numId="10" w16cid:durableId="1171066271">
    <w:abstractNumId w:val="22"/>
  </w:num>
  <w:num w:numId="11" w16cid:durableId="1453552857">
    <w:abstractNumId w:val="8"/>
  </w:num>
  <w:num w:numId="12" w16cid:durableId="1812097430">
    <w:abstractNumId w:val="26"/>
  </w:num>
  <w:num w:numId="13" w16cid:durableId="42288650">
    <w:abstractNumId w:val="20"/>
  </w:num>
  <w:num w:numId="14" w16cid:durableId="1721712531">
    <w:abstractNumId w:val="15"/>
  </w:num>
  <w:num w:numId="15" w16cid:durableId="2089035738">
    <w:abstractNumId w:val="4"/>
  </w:num>
  <w:num w:numId="16" w16cid:durableId="1152987831">
    <w:abstractNumId w:val="19"/>
  </w:num>
  <w:num w:numId="17" w16cid:durableId="911962649">
    <w:abstractNumId w:val="5"/>
  </w:num>
  <w:num w:numId="18" w16cid:durableId="1002050600">
    <w:abstractNumId w:val="29"/>
  </w:num>
  <w:num w:numId="19" w16cid:durableId="1793207893">
    <w:abstractNumId w:val="17"/>
  </w:num>
  <w:num w:numId="20" w16cid:durableId="1746949623">
    <w:abstractNumId w:val="6"/>
  </w:num>
  <w:num w:numId="21" w16cid:durableId="551119721">
    <w:abstractNumId w:val="12"/>
  </w:num>
  <w:num w:numId="22" w16cid:durableId="857932306">
    <w:abstractNumId w:val="23"/>
  </w:num>
  <w:num w:numId="23" w16cid:durableId="942415847">
    <w:abstractNumId w:val="2"/>
  </w:num>
  <w:num w:numId="24" w16cid:durableId="1673334639">
    <w:abstractNumId w:val="16"/>
  </w:num>
  <w:num w:numId="25" w16cid:durableId="1250431990">
    <w:abstractNumId w:val="24"/>
  </w:num>
  <w:num w:numId="26" w16cid:durableId="277638079">
    <w:abstractNumId w:val="18"/>
  </w:num>
  <w:num w:numId="27" w16cid:durableId="1978028495">
    <w:abstractNumId w:val="0"/>
  </w:num>
  <w:num w:numId="28" w16cid:durableId="1599217755">
    <w:abstractNumId w:val="27"/>
  </w:num>
  <w:num w:numId="29" w16cid:durableId="444662193">
    <w:abstractNumId w:val="1"/>
  </w:num>
  <w:num w:numId="30" w16cid:durableId="14840082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2530E"/>
    <w:rsid w:val="0002710D"/>
    <w:rsid w:val="00036678"/>
    <w:rsid w:val="000452EB"/>
    <w:rsid w:val="00045603"/>
    <w:rsid w:val="000463AE"/>
    <w:rsid w:val="000507A3"/>
    <w:rsid w:val="00060A62"/>
    <w:rsid w:val="00064366"/>
    <w:rsid w:val="00066B73"/>
    <w:rsid w:val="00071481"/>
    <w:rsid w:val="0007456D"/>
    <w:rsid w:val="00075FAE"/>
    <w:rsid w:val="00082F38"/>
    <w:rsid w:val="000837DB"/>
    <w:rsid w:val="0008384B"/>
    <w:rsid w:val="000929EC"/>
    <w:rsid w:val="00093CDE"/>
    <w:rsid w:val="000A5C58"/>
    <w:rsid w:val="000A6379"/>
    <w:rsid w:val="000B0D49"/>
    <w:rsid w:val="000B203E"/>
    <w:rsid w:val="000C453C"/>
    <w:rsid w:val="000D22B0"/>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15A2"/>
    <w:rsid w:val="00147A4B"/>
    <w:rsid w:val="00152554"/>
    <w:rsid w:val="00155944"/>
    <w:rsid w:val="001559D7"/>
    <w:rsid w:val="0016523C"/>
    <w:rsid w:val="001671ED"/>
    <w:rsid w:val="00170714"/>
    <w:rsid w:val="0017264D"/>
    <w:rsid w:val="001727FA"/>
    <w:rsid w:val="00172B0F"/>
    <w:rsid w:val="00173D4C"/>
    <w:rsid w:val="001759B6"/>
    <w:rsid w:val="001761E3"/>
    <w:rsid w:val="00177F04"/>
    <w:rsid w:val="00181392"/>
    <w:rsid w:val="00181A7E"/>
    <w:rsid w:val="00182FD8"/>
    <w:rsid w:val="00183218"/>
    <w:rsid w:val="00184079"/>
    <w:rsid w:val="00185988"/>
    <w:rsid w:val="00186666"/>
    <w:rsid w:val="001867D1"/>
    <w:rsid w:val="001873B6"/>
    <w:rsid w:val="001901E6"/>
    <w:rsid w:val="00191305"/>
    <w:rsid w:val="001948FB"/>
    <w:rsid w:val="00195B55"/>
    <w:rsid w:val="001A2FE8"/>
    <w:rsid w:val="001A33AC"/>
    <w:rsid w:val="001A6FCD"/>
    <w:rsid w:val="001C1C51"/>
    <w:rsid w:val="001D4FC9"/>
    <w:rsid w:val="001E0ECA"/>
    <w:rsid w:val="001E206F"/>
    <w:rsid w:val="001E5750"/>
    <w:rsid w:val="001E66BA"/>
    <w:rsid w:val="001E7739"/>
    <w:rsid w:val="001F3DB4"/>
    <w:rsid w:val="001F637E"/>
    <w:rsid w:val="001F7564"/>
    <w:rsid w:val="00203DB9"/>
    <w:rsid w:val="00204F40"/>
    <w:rsid w:val="00205DEF"/>
    <w:rsid w:val="00206368"/>
    <w:rsid w:val="002112C3"/>
    <w:rsid w:val="002131E5"/>
    <w:rsid w:val="00216C8A"/>
    <w:rsid w:val="00225180"/>
    <w:rsid w:val="00226317"/>
    <w:rsid w:val="00231539"/>
    <w:rsid w:val="00242093"/>
    <w:rsid w:val="00243F22"/>
    <w:rsid w:val="002523E3"/>
    <w:rsid w:val="00252AD6"/>
    <w:rsid w:val="002542CE"/>
    <w:rsid w:val="00257A4E"/>
    <w:rsid w:val="00266FA5"/>
    <w:rsid w:val="00276FBA"/>
    <w:rsid w:val="00277665"/>
    <w:rsid w:val="002837AE"/>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111F5"/>
    <w:rsid w:val="00317664"/>
    <w:rsid w:val="00336200"/>
    <w:rsid w:val="00337418"/>
    <w:rsid w:val="00351D83"/>
    <w:rsid w:val="00352197"/>
    <w:rsid w:val="00353E46"/>
    <w:rsid w:val="003576C4"/>
    <w:rsid w:val="0036277A"/>
    <w:rsid w:val="00366AB0"/>
    <w:rsid w:val="003700E8"/>
    <w:rsid w:val="0037437C"/>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D57"/>
    <w:rsid w:val="003D7135"/>
    <w:rsid w:val="003E054C"/>
    <w:rsid w:val="003E1EC5"/>
    <w:rsid w:val="003E27A0"/>
    <w:rsid w:val="003E3872"/>
    <w:rsid w:val="004044AA"/>
    <w:rsid w:val="004044C8"/>
    <w:rsid w:val="00404F3F"/>
    <w:rsid w:val="00410A88"/>
    <w:rsid w:val="00410B5D"/>
    <w:rsid w:val="00413BEC"/>
    <w:rsid w:val="0042265E"/>
    <w:rsid w:val="00424ED7"/>
    <w:rsid w:val="00425258"/>
    <w:rsid w:val="00426217"/>
    <w:rsid w:val="00431A80"/>
    <w:rsid w:val="00435A89"/>
    <w:rsid w:val="00452267"/>
    <w:rsid w:val="00453307"/>
    <w:rsid w:val="00455A02"/>
    <w:rsid w:val="00457E36"/>
    <w:rsid w:val="00460BD3"/>
    <w:rsid w:val="00462F8F"/>
    <w:rsid w:val="004708F2"/>
    <w:rsid w:val="004724DE"/>
    <w:rsid w:val="004770FE"/>
    <w:rsid w:val="00481424"/>
    <w:rsid w:val="0048157F"/>
    <w:rsid w:val="00481D56"/>
    <w:rsid w:val="00490408"/>
    <w:rsid w:val="004A4C45"/>
    <w:rsid w:val="004B0485"/>
    <w:rsid w:val="004B428E"/>
    <w:rsid w:val="004B4D0A"/>
    <w:rsid w:val="004B4D37"/>
    <w:rsid w:val="004C1F4D"/>
    <w:rsid w:val="004C42F0"/>
    <w:rsid w:val="004D50C8"/>
    <w:rsid w:val="004D6B72"/>
    <w:rsid w:val="004E1D73"/>
    <w:rsid w:val="004E72DD"/>
    <w:rsid w:val="005025FB"/>
    <w:rsid w:val="00503462"/>
    <w:rsid w:val="005052B2"/>
    <w:rsid w:val="0051286E"/>
    <w:rsid w:val="00516021"/>
    <w:rsid w:val="00516457"/>
    <w:rsid w:val="00516641"/>
    <w:rsid w:val="0051729F"/>
    <w:rsid w:val="00520A0C"/>
    <w:rsid w:val="00530E37"/>
    <w:rsid w:val="00535946"/>
    <w:rsid w:val="005452CF"/>
    <w:rsid w:val="005464A1"/>
    <w:rsid w:val="00546F12"/>
    <w:rsid w:val="0055339C"/>
    <w:rsid w:val="005542CC"/>
    <w:rsid w:val="00560424"/>
    <w:rsid w:val="00562B3C"/>
    <w:rsid w:val="00564E40"/>
    <w:rsid w:val="005750E2"/>
    <w:rsid w:val="0058313F"/>
    <w:rsid w:val="00585859"/>
    <w:rsid w:val="00586FBC"/>
    <w:rsid w:val="005879C9"/>
    <w:rsid w:val="00594CAD"/>
    <w:rsid w:val="005A1D0B"/>
    <w:rsid w:val="005A3C6B"/>
    <w:rsid w:val="005B1EA5"/>
    <w:rsid w:val="005C54A0"/>
    <w:rsid w:val="005D0D15"/>
    <w:rsid w:val="005D7176"/>
    <w:rsid w:val="005D7A84"/>
    <w:rsid w:val="005E0E24"/>
    <w:rsid w:val="005E18CB"/>
    <w:rsid w:val="005E1F24"/>
    <w:rsid w:val="005E3667"/>
    <w:rsid w:val="005E73F1"/>
    <w:rsid w:val="005F07EF"/>
    <w:rsid w:val="005F16B6"/>
    <w:rsid w:val="005F5224"/>
    <w:rsid w:val="00600B2E"/>
    <w:rsid w:val="00601122"/>
    <w:rsid w:val="00606521"/>
    <w:rsid w:val="00607CEB"/>
    <w:rsid w:val="00613299"/>
    <w:rsid w:val="0061762D"/>
    <w:rsid w:val="00634238"/>
    <w:rsid w:val="00635FBC"/>
    <w:rsid w:val="00637728"/>
    <w:rsid w:val="0064113A"/>
    <w:rsid w:val="0064167B"/>
    <w:rsid w:val="00644002"/>
    <w:rsid w:val="006458B1"/>
    <w:rsid w:val="00650529"/>
    <w:rsid w:val="00650BAB"/>
    <w:rsid w:val="00651737"/>
    <w:rsid w:val="006652DD"/>
    <w:rsid w:val="006671BF"/>
    <w:rsid w:val="00672A7D"/>
    <w:rsid w:val="00681416"/>
    <w:rsid w:val="006A06F5"/>
    <w:rsid w:val="006A0ED2"/>
    <w:rsid w:val="006A135F"/>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109F6"/>
    <w:rsid w:val="00711BE3"/>
    <w:rsid w:val="00717351"/>
    <w:rsid w:val="00721B51"/>
    <w:rsid w:val="00724FA7"/>
    <w:rsid w:val="00725415"/>
    <w:rsid w:val="00727505"/>
    <w:rsid w:val="00731581"/>
    <w:rsid w:val="0073481D"/>
    <w:rsid w:val="00741B9E"/>
    <w:rsid w:val="00743DAC"/>
    <w:rsid w:val="007455B3"/>
    <w:rsid w:val="007502CD"/>
    <w:rsid w:val="00750662"/>
    <w:rsid w:val="00752AE7"/>
    <w:rsid w:val="00752D3B"/>
    <w:rsid w:val="0075337B"/>
    <w:rsid w:val="00755CD4"/>
    <w:rsid w:val="00757F96"/>
    <w:rsid w:val="007610B5"/>
    <w:rsid w:val="007623CB"/>
    <w:rsid w:val="00762652"/>
    <w:rsid w:val="00764551"/>
    <w:rsid w:val="007677B8"/>
    <w:rsid w:val="00781713"/>
    <w:rsid w:val="00785285"/>
    <w:rsid w:val="0078529D"/>
    <w:rsid w:val="00785E77"/>
    <w:rsid w:val="00787DC1"/>
    <w:rsid w:val="00794070"/>
    <w:rsid w:val="007A63CA"/>
    <w:rsid w:val="007A713B"/>
    <w:rsid w:val="007A7DA0"/>
    <w:rsid w:val="007B4559"/>
    <w:rsid w:val="007B64E5"/>
    <w:rsid w:val="007C2F04"/>
    <w:rsid w:val="007E274E"/>
    <w:rsid w:val="007F06E5"/>
    <w:rsid w:val="007F5B8B"/>
    <w:rsid w:val="00817E9A"/>
    <w:rsid w:val="00827786"/>
    <w:rsid w:val="00827BDA"/>
    <w:rsid w:val="00830D57"/>
    <w:rsid w:val="00831F00"/>
    <w:rsid w:val="00850CA0"/>
    <w:rsid w:val="0085261A"/>
    <w:rsid w:val="00852A2F"/>
    <w:rsid w:val="008608EE"/>
    <w:rsid w:val="00860B07"/>
    <w:rsid w:val="008616F6"/>
    <w:rsid w:val="0086259C"/>
    <w:rsid w:val="008674ED"/>
    <w:rsid w:val="0087074C"/>
    <w:rsid w:val="00883F24"/>
    <w:rsid w:val="00884A54"/>
    <w:rsid w:val="00897E1F"/>
    <w:rsid w:val="008A3E8E"/>
    <w:rsid w:val="008B2CB4"/>
    <w:rsid w:val="008B3D82"/>
    <w:rsid w:val="008B5503"/>
    <w:rsid w:val="008B6404"/>
    <w:rsid w:val="008C2C21"/>
    <w:rsid w:val="008C7DD3"/>
    <w:rsid w:val="008E000B"/>
    <w:rsid w:val="008E2926"/>
    <w:rsid w:val="008E35C6"/>
    <w:rsid w:val="008E3F49"/>
    <w:rsid w:val="008E7FBC"/>
    <w:rsid w:val="008F243B"/>
    <w:rsid w:val="008F4675"/>
    <w:rsid w:val="008F50FE"/>
    <w:rsid w:val="008F69CD"/>
    <w:rsid w:val="00901E60"/>
    <w:rsid w:val="00904A66"/>
    <w:rsid w:val="00905029"/>
    <w:rsid w:val="00921A3A"/>
    <w:rsid w:val="0092287F"/>
    <w:rsid w:val="0092495B"/>
    <w:rsid w:val="0092660E"/>
    <w:rsid w:val="00936519"/>
    <w:rsid w:val="00941DA3"/>
    <w:rsid w:val="00942C0C"/>
    <w:rsid w:val="00951711"/>
    <w:rsid w:val="009539E3"/>
    <w:rsid w:val="00954A5E"/>
    <w:rsid w:val="009551B2"/>
    <w:rsid w:val="0096022C"/>
    <w:rsid w:val="00964625"/>
    <w:rsid w:val="00975826"/>
    <w:rsid w:val="00980937"/>
    <w:rsid w:val="00981C1D"/>
    <w:rsid w:val="0099109C"/>
    <w:rsid w:val="009936DB"/>
    <w:rsid w:val="00993CFC"/>
    <w:rsid w:val="009A1DC2"/>
    <w:rsid w:val="009A5EEA"/>
    <w:rsid w:val="009B0906"/>
    <w:rsid w:val="009B2AA2"/>
    <w:rsid w:val="009B38F2"/>
    <w:rsid w:val="009B7433"/>
    <w:rsid w:val="009C0914"/>
    <w:rsid w:val="009C27E5"/>
    <w:rsid w:val="009D24A1"/>
    <w:rsid w:val="009D3891"/>
    <w:rsid w:val="009D71E8"/>
    <w:rsid w:val="009E104B"/>
    <w:rsid w:val="009E7DE4"/>
    <w:rsid w:val="009F3BBD"/>
    <w:rsid w:val="00A022AB"/>
    <w:rsid w:val="00A063DD"/>
    <w:rsid w:val="00A06495"/>
    <w:rsid w:val="00A112B5"/>
    <w:rsid w:val="00A14EEA"/>
    <w:rsid w:val="00A33636"/>
    <w:rsid w:val="00A44FBB"/>
    <w:rsid w:val="00A50104"/>
    <w:rsid w:val="00A522E0"/>
    <w:rsid w:val="00A52823"/>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42E5"/>
    <w:rsid w:val="00AB24FA"/>
    <w:rsid w:val="00AD7B5A"/>
    <w:rsid w:val="00AE229F"/>
    <w:rsid w:val="00AF0C26"/>
    <w:rsid w:val="00AF5E20"/>
    <w:rsid w:val="00B002FA"/>
    <w:rsid w:val="00B00327"/>
    <w:rsid w:val="00B024B3"/>
    <w:rsid w:val="00B11DE8"/>
    <w:rsid w:val="00B179ED"/>
    <w:rsid w:val="00B20E18"/>
    <w:rsid w:val="00B331E1"/>
    <w:rsid w:val="00B44B70"/>
    <w:rsid w:val="00B572C4"/>
    <w:rsid w:val="00B60858"/>
    <w:rsid w:val="00B64A57"/>
    <w:rsid w:val="00B67287"/>
    <w:rsid w:val="00B74D4E"/>
    <w:rsid w:val="00B80219"/>
    <w:rsid w:val="00B87184"/>
    <w:rsid w:val="00B91453"/>
    <w:rsid w:val="00BA19A5"/>
    <w:rsid w:val="00BA7A4A"/>
    <w:rsid w:val="00BC078B"/>
    <w:rsid w:val="00BC3A7D"/>
    <w:rsid w:val="00BC67F6"/>
    <w:rsid w:val="00BD2004"/>
    <w:rsid w:val="00BD4B12"/>
    <w:rsid w:val="00BD700D"/>
    <w:rsid w:val="00BE2F92"/>
    <w:rsid w:val="00BE44AC"/>
    <w:rsid w:val="00BF0D5F"/>
    <w:rsid w:val="00BF59B3"/>
    <w:rsid w:val="00BF6F95"/>
    <w:rsid w:val="00C10BCF"/>
    <w:rsid w:val="00C11EB4"/>
    <w:rsid w:val="00C12746"/>
    <w:rsid w:val="00C23C11"/>
    <w:rsid w:val="00C25827"/>
    <w:rsid w:val="00C31509"/>
    <w:rsid w:val="00C31BB8"/>
    <w:rsid w:val="00C373EA"/>
    <w:rsid w:val="00C412A0"/>
    <w:rsid w:val="00C42F06"/>
    <w:rsid w:val="00C43CA3"/>
    <w:rsid w:val="00C43D9D"/>
    <w:rsid w:val="00C43EA4"/>
    <w:rsid w:val="00C50040"/>
    <w:rsid w:val="00C52DFF"/>
    <w:rsid w:val="00C621C1"/>
    <w:rsid w:val="00C62989"/>
    <w:rsid w:val="00C65CBB"/>
    <w:rsid w:val="00C7426F"/>
    <w:rsid w:val="00C74684"/>
    <w:rsid w:val="00C77FEF"/>
    <w:rsid w:val="00C80F37"/>
    <w:rsid w:val="00C83659"/>
    <w:rsid w:val="00C97A7F"/>
    <w:rsid w:val="00CA1655"/>
    <w:rsid w:val="00CA4421"/>
    <w:rsid w:val="00CA5363"/>
    <w:rsid w:val="00CA7D07"/>
    <w:rsid w:val="00CB24A4"/>
    <w:rsid w:val="00CB5B17"/>
    <w:rsid w:val="00CC4443"/>
    <w:rsid w:val="00CC5CAF"/>
    <w:rsid w:val="00D06874"/>
    <w:rsid w:val="00D07530"/>
    <w:rsid w:val="00D173F7"/>
    <w:rsid w:val="00D20203"/>
    <w:rsid w:val="00D204E0"/>
    <w:rsid w:val="00D21354"/>
    <w:rsid w:val="00D22400"/>
    <w:rsid w:val="00D23F4A"/>
    <w:rsid w:val="00D264E2"/>
    <w:rsid w:val="00D278BA"/>
    <w:rsid w:val="00D33FE5"/>
    <w:rsid w:val="00D348C0"/>
    <w:rsid w:val="00D3578A"/>
    <w:rsid w:val="00D43A15"/>
    <w:rsid w:val="00D4463C"/>
    <w:rsid w:val="00D501EE"/>
    <w:rsid w:val="00D517DC"/>
    <w:rsid w:val="00D5360D"/>
    <w:rsid w:val="00D5583D"/>
    <w:rsid w:val="00D5590D"/>
    <w:rsid w:val="00D618E4"/>
    <w:rsid w:val="00D61DA5"/>
    <w:rsid w:val="00D642A3"/>
    <w:rsid w:val="00D71B8A"/>
    <w:rsid w:val="00D72C08"/>
    <w:rsid w:val="00D81325"/>
    <w:rsid w:val="00D875ED"/>
    <w:rsid w:val="00D877D0"/>
    <w:rsid w:val="00D90013"/>
    <w:rsid w:val="00D91B9C"/>
    <w:rsid w:val="00D92C1B"/>
    <w:rsid w:val="00D94CC7"/>
    <w:rsid w:val="00DA1AF4"/>
    <w:rsid w:val="00DB0C60"/>
    <w:rsid w:val="00DC641A"/>
    <w:rsid w:val="00DD21A1"/>
    <w:rsid w:val="00DD6B7D"/>
    <w:rsid w:val="00DD6E14"/>
    <w:rsid w:val="00DE15AC"/>
    <w:rsid w:val="00DF2015"/>
    <w:rsid w:val="00E061EC"/>
    <w:rsid w:val="00E10E81"/>
    <w:rsid w:val="00E13E51"/>
    <w:rsid w:val="00E17542"/>
    <w:rsid w:val="00E21F56"/>
    <w:rsid w:val="00E3014F"/>
    <w:rsid w:val="00E4286E"/>
    <w:rsid w:val="00E43EAD"/>
    <w:rsid w:val="00E45AB0"/>
    <w:rsid w:val="00E62DCB"/>
    <w:rsid w:val="00E651DD"/>
    <w:rsid w:val="00E654CA"/>
    <w:rsid w:val="00E66558"/>
    <w:rsid w:val="00E70D81"/>
    <w:rsid w:val="00E726A6"/>
    <w:rsid w:val="00E73418"/>
    <w:rsid w:val="00E8109E"/>
    <w:rsid w:val="00E86F05"/>
    <w:rsid w:val="00E938A5"/>
    <w:rsid w:val="00EA3A2A"/>
    <w:rsid w:val="00EB4556"/>
    <w:rsid w:val="00EB64C8"/>
    <w:rsid w:val="00ED4136"/>
    <w:rsid w:val="00ED5108"/>
    <w:rsid w:val="00ED6AE8"/>
    <w:rsid w:val="00EE2CB2"/>
    <w:rsid w:val="00F012CA"/>
    <w:rsid w:val="00F01752"/>
    <w:rsid w:val="00F017D2"/>
    <w:rsid w:val="00F0355A"/>
    <w:rsid w:val="00F05C44"/>
    <w:rsid w:val="00F15753"/>
    <w:rsid w:val="00F21F92"/>
    <w:rsid w:val="00F232CE"/>
    <w:rsid w:val="00F24A7E"/>
    <w:rsid w:val="00F32ABA"/>
    <w:rsid w:val="00F33DC0"/>
    <w:rsid w:val="00F33F28"/>
    <w:rsid w:val="00F35A40"/>
    <w:rsid w:val="00F35FDE"/>
    <w:rsid w:val="00F40DE1"/>
    <w:rsid w:val="00F4142A"/>
    <w:rsid w:val="00F62587"/>
    <w:rsid w:val="00F627BB"/>
    <w:rsid w:val="00F631A6"/>
    <w:rsid w:val="00F63E9E"/>
    <w:rsid w:val="00F66AA7"/>
    <w:rsid w:val="00F75603"/>
    <w:rsid w:val="00F76843"/>
    <w:rsid w:val="00F776E1"/>
    <w:rsid w:val="00F925EB"/>
    <w:rsid w:val="00F97033"/>
    <w:rsid w:val="00FA2067"/>
    <w:rsid w:val="00FA6DD0"/>
    <w:rsid w:val="00FC28DF"/>
    <w:rsid w:val="00FD2297"/>
    <w:rsid w:val="00FD6AC6"/>
    <w:rsid w:val="00FE3136"/>
    <w:rsid w:val="00FE334B"/>
    <w:rsid w:val="00FE50A3"/>
    <w:rsid w:val="00FE5204"/>
    <w:rsid w:val="00FE604C"/>
    <w:rsid w:val="00FE6BD4"/>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styleId="Emphasis">
    <w:name w:val="Emphasis"/>
    <w:basedOn w:val="DefaultParagraphFont"/>
    <w:uiPriority w:val="20"/>
    <w:qFormat/>
    <w:rsid w:val="00E654CA"/>
    <w:rPr>
      <w:i/>
      <w:iCs/>
    </w:rPr>
  </w:style>
  <w:style w:type="paragraph" w:styleId="NoSpacing">
    <w:name w:val="No Spacing"/>
    <w:uiPriority w:val="1"/>
    <w:qFormat/>
    <w:rsid w:val="005D7A84"/>
    <w:pPr>
      <w:autoSpaceDN/>
    </w:pPr>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39"/>
    <w:rsid w:val="005D7A84"/>
    <w:pPr>
      <w:autoSpaceDN/>
    </w:pPr>
    <w:rPr>
      <w:rFonts w:ascii="Sassoon Primary Std" w:eastAsiaTheme="minorHAnsi" w:hAnsi="Sassoon Primary Std" w:cstheme="minorBidi"/>
      <w:sz w:val="40"/>
      <w:szCs w:val="4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5D7A84"/>
    <w:pPr>
      <w:autoSpaceDN/>
    </w:pPr>
    <w:rPr>
      <w:rFonts w:asciiTheme="minorHAnsi" w:eastAsiaTheme="minorHAnsi" w:hAnsiTheme="minorHAnsi" w:cstheme="minorBid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2">
    <w:name w:val="Grid Table 4 - Accent 52"/>
    <w:basedOn w:val="TableNormal"/>
    <w:next w:val="GridTable4-Accent5"/>
    <w:uiPriority w:val="49"/>
    <w:rsid w:val="005D7A84"/>
    <w:pPr>
      <w:autoSpaceDN/>
    </w:pPr>
    <w:rPr>
      <w:rFonts w:asciiTheme="minorHAnsi" w:eastAsiaTheme="minorHAnsi" w:hAnsiTheme="minorHAnsi" w:cstheme="minorBid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5D7A8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2">
    <w:name w:val="Table Grid2"/>
    <w:basedOn w:val="TableNormal"/>
    <w:next w:val="TableGrid"/>
    <w:uiPriority w:val="39"/>
    <w:rsid w:val="00F627BB"/>
    <w:pPr>
      <w:autoSpaceDN/>
    </w:pPr>
    <w:rPr>
      <w:rFonts w:ascii="Sassoon Primary Std" w:eastAsiaTheme="minorHAnsi" w:hAnsi="Sassoon Primary Std" w:cstheme="minorBidi"/>
      <w:sz w:val="40"/>
      <w:szCs w:val="4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219705780">
      <w:bodyDiv w:val="1"/>
      <w:marLeft w:val="0"/>
      <w:marRight w:val="0"/>
      <w:marTop w:val="0"/>
      <w:marBottom w:val="0"/>
      <w:divBdr>
        <w:top w:val="none" w:sz="0" w:space="0" w:color="auto"/>
        <w:left w:val="none" w:sz="0" w:space="0" w:color="auto"/>
        <w:bottom w:val="none" w:sz="0" w:space="0" w:color="auto"/>
        <w:right w:val="none" w:sz="0" w:space="0" w:color="auto"/>
      </w:divBdr>
    </w:div>
    <w:div w:id="1115446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phonics" TargetMode="External"/><Relationship Id="rId13" Type="http://schemas.openxmlformats.org/officeDocument/2006/relationships/hyperlink" Target="https://educationendowmentfoundation.org.uk/education-evidence/teaching-learning-toolkit/phonics" TargetMode="External"/><Relationship Id="rId18" Type="http://schemas.openxmlformats.org/officeDocument/2006/relationships/hyperlink" Target="https://www.gov.uk/government/publications/research-review-series-computing/research-review-series-computi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2tic4wvo1iusb.cloudfront.net/production/documents/guidance-for-teachers/pupil-premium/Pupil-Premium-2023.pdf?v=1696434151" TargetMode="External"/><Relationship Id="rId7" Type="http://schemas.openxmlformats.org/officeDocument/2006/relationships/hyperlink" Target="https://educationendowmentfoundation.org.uk/education-evidence/teaching-learning-toolkit/oral-language-interventions" TargetMode="External"/><Relationship Id="rId12" Type="http://schemas.openxmlformats.org/officeDocument/2006/relationships/hyperlink" Target="https://educationendowmentfoundation.org.uk/education-evidence/teaching-learning-toolkit/oral-language-interventions" TargetMode="External"/><Relationship Id="rId17" Type="http://schemas.openxmlformats.org/officeDocument/2006/relationships/hyperlink" Target="https://www.weforum.org/agenda/2016/01/the-fourth-industrial-revolution-what-it-means-and-how-to-respon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regulation-for-the-fourth-industrial-revolution/regulation-for-the-fourth-industrial-revolution" TargetMode="External"/><Relationship Id="rId20" Type="http://schemas.openxmlformats.org/officeDocument/2006/relationships/hyperlink" Target="https://www.gov.uk/government/publications/school-attendance/framework-for-securing-full-attendance-actions-for-schools-and-local-authorit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guidance-reports/maths-ks-2-3?utm_source=/education-evidence/guidance-reports/maths-ks-2-3&amp;utm_medium=search&amp;utm_campaign=site_search&amp;search_term=MATHEMATIC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ov.uk/government/publications/research-review-series-computing/research-review-series-computing" TargetMode="External"/><Relationship Id="rId23" Type="http://schemas.openxmlformats.org/officeDocument/2006/relationships/header" Target="header1.xml"/><Relationship Id="rId10" Type="http://schemas.openxmlformats.org/officeDocument/2006/relationships/hyperlink" Target="https://educationendowmentfoundation.org.uk/education-evidence/guidance-reports/early-maths?utm_source=/education-evidence/guidance-reports/early-maths&amp;utm_medium=search&amp;utm_campaign=site_search&amp;search_term=MATHS" TargetMode="External"/><Relationship Id="rId19" Type="http://schemas.openxmlformats.org/officeDocument/2006/relationships/hyperlink" Target="https://www.gov.uk/government/publications/research-review-series-computing/research-review-series-computing"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1017683/Maths_guidance_KS_1_and_2.pdf" TargetMode="External"/><Relationship Id="rId14" Type="http://schemas.openxmlformats.org/officeDocument/2006/relationships/hyperlink" Target="https://educationendowmentfoundation.org.uk/education-evidence/guidance-reports/teaching-assistants" TargetMode="External"/><Relationship Id="rId22" Type="http://schemas.openxmlformats.org/officeDocument/2006/relationships/hyperlink" Target="https://educationendowmentfoundation.org.uk/education-evidence/teaching-learning-toolkit/behaviour-intervention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4330</Words>
  <Characters>24683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Helen Bird</cp:lastModifiedBy>
  <cp:revision>11</cp:revision>
  <cp:lastPrinted>2014-09-18T05:26:00Z</cp:lastPrinted>
  <dcterms:created xsi:type="dcterms:W3CDTF">2024-08-03T19:31:00Z</dcterms:created>
  <dcterms:modified xsi:type="dcterms:W3CDTF">2024-09-07T20:44:00Z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