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F04" w:rsidRPr="00E02CCE" w:rsidRDefault="00383F04" w:rsidP="00383F04">
      <w:pPr>
        <w:jc w:val="center"/>
        <w:rPr>
          <w:rFonts w:cstheme="minorHAnsi"/>
          <w:b/>
          <w:u w:val="single"/>
        </w:rPr>
      </w:pPr>
      <w:r w:rsidRPr="00E02CCE">
        <w:rPr>
          <w:rFonts w:cstheme="minorHAnsi"/>
          <w:b/>
          <w:u w:val="single"/>
        </w:rPr>
        <w:t>Music</w:t>
      </w:r>
    </w:p>
    <w:p w:rsidR="00383F04" w:rsidRPr="00E02CCE" w:rsidRDefault="00383F04" w:rsidP="00383F04">
      <w:pPr>
        <w:rPr>
          <w:rFonts w:cstheme="minorHAnsi"/>
          <w:b/>
          <w:u w:val="single"/>
        </w:rPr>
      </w:pPr>
      <w:r>
        <w:rPr>
          <w:rFonts w:cstheme="minorHAnsi"/>
          <w:b/>
          <w:u w:val="single"/>
        </w:rPr>
        <w:t>Tues</w:t>
      </w:r>
      <w:r w:rsidRPr="00E02CCE">
        <w:rPr>
          <w:rFonts w:cstheme="minorHAnsi"/>
          <w:b/>
          <w:u w:val="single"/>
        </w:rPr>
        <w:t>day 25.2.2021</w:t>
      </w:r>
    </w:p>
    <w:p w:rsidR="00383F04" w:rsidRPr="00E02CCE" w:rsidRDefault="00383F04" w:rsidP="00383F04">
      <w:pPr>
        <w:rPr>
          <w:rFonts w:cstheme="minorHAnsi"/>
          <w:b/>
        </w:rPr>
      </w:pPr>
      <w:r w:rsidRPr="00E02CCE">
        <w:rPr>
          <w:rFonts w:cstheme="minorHAnsi"/>
          <w:b/>
        </w:rPr>
        <w:t>Task 1</w:t>
      </w:r>
    </w:p>
    <w:p w:rsidR="00383F04" w:rsidRPr="00E02CCE" w:rsidRDefault="00383F04" w:rsidP="00383F04">
      <w:pPr>
        <w:rPr>
          <w:rFonts w:cstheme="minorHAnsi"/>
        </w:rPr>
      </w:pPr>
      <w:r w:rsidRPr="00E02CCE">
        <w:rPr>
          <w:rFonts w:cstheme="minorHAnsi"/>
        </w:rPr>
        <w:t xml:space="preserve">Today, you will need 2 pieces of A4 paper (it doesn’t matter what colour you use) because you will be making two paper fans to use in a Jasmine Flower Fan Dance.  You will also need 2 strips of </w:t>
      </w:r>
      <w:proofErr w:type="spellStart"/>
      <w:r w:rsidRPr="00E02CCE">
        <w:rPr>
          <w:rFonts w:cstheme="minorHAnsi"/>
        </w:rPr>
        <w:t>sellotape</w:t>
      </w:r>
      <w:proofErr w:type="spellEnd"/>
      <w:r w:rsidRPr="00E02CCE">
        <w:rPr>
          <w:rFonts w:cstheme="minorHAnsi"/>
        </w:rPr>
        <w:t>.</w:t>
      </w:r>
    </w:p>
    <w:p w:rsidR="00383F04" w:rsidRPr="00E02CCE" w:rsidRDefault="00383F04" w:rsidP="00383F04">
      <w:pPr>
        <w:rPr>
          <w:rFonts w:cstheme="minorHAnsi"/>
          <w:b/>
          <w:u w:val="single"/>
        </w:rPr>
      </w:pPr>
      <w:r w:rsidRPr="00E02CCE">
        <w:rPr>
          <w:rFonts w:cstheme="minorHAnsi"/>
          <w:b/>
          <w:u w:val="single"/>
        </w:rPr>
        <w:t>LO: To link movement to a pentatonic piece of music</w:t>
      </w:r>
    </w:p>
    <w:p w:rsidR="00383F04" w:rsidRPr="00E02CCE" w:rsidRDefault="00383F04" w:rsidP="00383F04">
      <w:pPr>
        <w:rPr>
          <w:rFonts w:cstheme="minorHAnsi"/>
        </w:rPr>
      </w:pPr>
      <w:r w:rsidRPr="00E02CCE">
        <w:rPr>
          <w:rFonts w:cstheme="minorHAnsi"/>
          <w:noProof/>
          <w:lang w:eastAsia="en-GB"/>
        </w:rPr>
        <w:drawing>
          <wp:anchor distT="0" distB="0" distL="114300" distR="114300" simplePos="0" relativeHeight="251663360" behindDoc="1" locked="0" layoutInCell="1" allowOverlap="1" wp14:anchorId="21DEAB53" wp14:editId="765F4CF7">
            <wp:simplePos x="0" y="0"/>
            <wp:positionH relativeFrom="column">
              <wp:posOffset>3810</wp:posOffset>
            </wp:positionH>
            <wp:positionV relativeFrom="paragraph">
              <wp:posOffset>4445</wp:posOffset>
            </wp:positionV>
            <wp:extent cx="2543175" cy="1501294"/>
            <wp:effectExtent l="0" t="0" r="0" b="3810"/>
            <wp:wrapTight wrapText="bothSides">
              <wp:wrapPolygon edited="0">
                <wp:start x="0" y="0"/>
                <wp:lineTo x="0" y="21381"/>
                <wp:lineTo x="21357" y="21381"/>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43175" cy="1501294"/>
                    </a:xfrm>
                    <a:prstGeom prst="rect">
                      <a:avLst/>
                    </a:prstGeom>
                  </pic:spPr>
                </pic:pic>
              </a:graphicData>
            </a:graphic>
          </wp:anchor>
        </w:drawing>
      </w:r>
      <w:r w:rsidRPr="00E02CCE">
        <w:rPr>
          <w:rFonts w:cstheme="minorHAnsi"/>
        </w:rPr>
        <w:t xml:space="preserve">Last lesson, we looked at how Chinese instruments are classified and learnt about one woodwind and one string.  We also used Chrome Music Lab (Song-Maker) to compose a piece of music for a graceful fan dance.  We used the pentatonic notes in C Major; pentatonic uses the </w:t>
      </w:r>
      <w:r w:rsidRPr="00E02CCE">
        <w:rPr>
          <w:rFonts w:cstheme="minorHAnsi"/>
          <w:color w:val="FF0000"/>
        </w:rPr>
        <w:t>1</w:t>
      </w:r>
      <w:r w:rsidRPr="00E02CCE">
        <w:rPr>
          <w:rFonts w:cstheme="minorHAnsi"/>
          <w:color w:val="FF0000"/>
          <w:vertAlign w:val="superscript"/>
        </w:rPr>
        <w:t>st</w:t>
      </w:r>
      <w:r w:rsidRPr="00E02CCE">
        <w:rPr>
          <w:rFonts w:cstheme="minorHAnsi"/>
          <w:color w:val="FF0000"/>
        </w:rPr>
        <w:t>, 2</w:t>
      </w:r>
      <w:r w:rsidRPr="00E02CCE">
        <w:rPr>
          <w:rFonts w:cstheme="minorHAnsi"/>
          <w:color w:val="FF0000"/>
          <w:vertAlign w:val="superscript"/>
        </w:rPr>
        <w:t>nd</w:t>
      </w:r>
      <w:r w:rsidRPr="00E02CCE">
        <w:rPr>
          <w:rFonts w:cstheme="minorHAnsi"/>
          <w:color w:val="FF0000"/>
        </w:rPr>
        <w:t>, 3</w:t>
      </w:r>
      <w:r w:rsidRPr="00E02CCE">
        <w:rPr>
          <w:rFonts w:cstheme="minorHAnsi"/>
          <w:color w:val="FF0000"/>
          <w:vertAlign w:val="superscript"/>
        </w:rPr>
        <w:t>rd</w:t>
      </w:r>
      <w:r w:rsidRPr="00E02CCE">
        <w:rPr>
          <w:rFonts w:cstheme="minorHAnsi"/>
          <w:color w:val="FF0000"/>
        </w:rPr>
        <w:t>, 5</w:t>
      </w:r>
      <w:r w:rsidRPr="00E02CCE">
        <w:rPr>
          <w:rFonts w:cstheme="minorHAnsi"/>
          <w:color w:val="FF0000"/>
          <w:vertAlign w:val="superscript"/>
        </w:rPr>
        <w:t>th</w:t>
      </w:r>
      <w:r w:rsidRPr="00E02CCE">
        <w:rPr>
          <w:rFonts w:cstheme="minorHAnsi"/>
          <w:color w:val="FF0000"/>
        </w:rPr>
        <w:t xml:space="preserve"> </w:t>
      </w:r>
      <w:r w:rsidRPr="00E02CCE">
        <w:rPr>
          <w:rFonts w:cstheme="minorHAnsi"/>
        </w:rPr>
        <w:t xml:space="preserve">and </w:t>
      </w:r>
      <w:r w:rsidRPr="00E02CCE">
        <w:rPr>
          <w:rFonts w:cstheme="minorHAnsi"/>
          <w:color w:val="FF0000"/>
        </w:rPr>
        <w:t>6</w:t>
      </w:r>
      <w:r w:rsidRPr="00E02CCE">
        <w:rPr>
          <w:rFonts w:cstheme="minorHAnsi"/>
          <w:color w:val="FF0000"/>
          <w:vertAlign w:val="superscript"/>
        </w:rPr>
        <w:t>th</w:t>
      </w:r>
      <w:r w:rsidRPr="00E02CCE">
        <w:rPr>
          <w:rFonts w:cstheme="minorHAnsi"/>
        </w:rPr>
        <w:t xml:space="preserve"> notes of a scale, for example:</w:t>
      </w:r>
    </w:p>
    <w:p w:rsidR="00383F04" w:rsidRPr="00E02CCE" w:rsidRDefault="00383F04" w:rsidP="00383F04">
      <w:pPr>
        <w:rPr>
          <w:rFonts w:cstheme="minorHAnsi"/>
        </w:rPr>
      </w:pPr>
      <w:r w:rsidRPr="00E02CCE">
        <w:rPr>
          <w:rFonts w:cstheme="minorHAnsi"/>
        </w:rPr>
        <w:t xml:space="preserve">In C major, we have the following </w:t>
      </w:r>
      <w:proofErr w:type="gramStart"/>
      <w:r w:rsidRPr="00E02CCE">
        <w:rPr>
          <w:rFonts w:cstheme="minorHAnsi"/>
        </w:rPr>
        <w:t>notes :</w:t>
      </w:r>
      <w:proofErr w:type="gramEnd"/>
      <w:r w:rsidRPr="00E02CCE">
        <w:rPr>
          <w:rFonts w:cstheme="minorHAnsi"/>
        </w:rPr>
        <w:t xml:space="preserve">  C  D  E  F  G  A  B  C</w:t>
      </w:r>
    </w:p>
    <w:tbl>
      <w:tblPr>
        <w:tblStyle w:val="TableGrid"/>
        <w:tblW w:w="0" w:type="auto"/>
        <w:tblLook w:val="04A0" w:firstRow="1" w:lastRow="0" w:firstColumn="1" w:lastColumn="0" w:noHBand="0" w:noVBand="1"/>
      </w:tblPr>
      <w:tblGrid>
        <w:gridCol w:w="1284"/>
        <w:gridCol w:w="1292"/>
        <w:gridCol w:w="1288"/>
        <w:gridCol w:w="1288"/>
        <w:gridCol w:w="1288"/>
        <w:gridCol w:w="1288"/>
        <w:gridCol w:w="1288"/>
      </w:tblGrid>
      <w:tr w:rsidR="00383F04" w:rsidRPr="00E02CCE" w:rsidTr="00F46B61">
        <w:tc>
          <w:tcPr>
            <w:tcW w:w="1375" w:type="dxa"/>
          </w:tcPr>
          <w:p w:rsidR="00383F04" w:rsidRPr="00E02CCE" w:rsidRDefault="00383F04" w:rsidP="00F46B61">
            <w:pPr>
              <w:jc w:val="center"/>
              <w:rPr>
                <w:rFonts w:cstheme="minorHAnsi"/>
              </w:rPr>
            </w:pPr>
            <w:r w:rsidRPr="00E02CCE">
              <w:rPr>
                <w:rFonts w:cstheme="minorHAnsi"/>
              </w:rPr>
              <w:t>C</w:t>
            </w:r>
          </w:p>
        </w:tc>
        <w:tc>
          <w:tcPr>
            <w:tcW w:w="1375" w:type="dxa"/>
          </w:tcPr>
          <w:p w:rsidR="00383F04" w:rsidRPr="00E02CCE" w:rsidRDefault="00383F04" w:rsidP="00F46B61">
            <w:pPr>
              <w:jc w:val="center"/>
              <w:rPr>
                <w:rFonts w:cstheme="minorHAnsi"/>
              </w:rPr>
            </w:pPr>
            <w:r w:rsidRPr="00E02CCE">
              <w:rPr>
                <w:rFonts w:cstheme="minorHAnsi"/>
              </w:rPr>
              <w:t>D</w:t>
            </w:r>
          </w:p>
        </w:tc>
        <w:tc>
          <w:tcPr>
            <w:tcW w:w="1375" w:type="dxa"/>
          </w:tcPr>
          <w:p w:rsidR="00383F04" w:rsidRPr="00E02CCE" w:rsidRDefault="00383F04" w:rsidP="00F46B61">
            <w:pPr>
              <w:jc w:val="center"/>
              <w:rPr>
                <w:rFonts w:cstheme="minorHAnsi"/>
              </w:rPr>
            </w:pPr>
            <w:r w:rsidRPr="00E02CCE">
              <w:rPr>
                <w:rFonts w:cstheme="minorHAnsi"/>
              </w:rPr>
              <w:t>E</w:t>
            </w:r>
          </w:p>
        </w:tc>
        <w:tc>
          <w:tcPr>
            <w:tcW w:w="1376" w:type="dxa"/>
          </w:tcPr>
          <w:p w:rsidR="00383F04" w:rsidRPr="00E02CCE" w:rsidRDefault="00383F04" w:rsidP="00F46B61">
            <w:pPr>
              <w:jc w:val="center"/>
              <w:rPr>
                <w:rFonts w:cstheme="minorHAnsi"/>
              </w:rPr>
            </w:pPr>
            <w:r w:rsidRPr="00E02CCE">
              <w:rPr>
                <w:rFonts w:cstheme="minorHAnsi"/>
              </w:rPr>
              <w:t>F</w:t>
            </w:r>
          </w:p>
        </w:tc>
        <w:tc>
          <w:tcPr>
            <w:tcW w:w="1376" w:type="dxa"/>
          </w:tcPr>
          <w:p w:rsidR="00383F04" w:rsidRPr="00E02CCE" w:rsidRDefault="00383F04" w:rsidP="00F46B61">
            <w:pPr>
              <w:jc w:val="center"/>
              <w:rPr>
                <w:rFonts w:cstheme="minorHAnsi"/>
              </w:rPr>
            </w:pPr>
            <w:r w:rsidRPr="00E02CCE">
              <w:rPr>
                <w:rFonts w:cstheme="minorHAnsi"/>
              </w:rPr>
              <w:t>G</w:t>
            </w:r>
          </w:p>
        </w:tc>
        <w:tc>
          <w:tcPr>
            <w:tcW w:w="1376" w:type="dxa"/>
          </w:tcPr>
          <w:p w:rsidR="00383F04" w:rsidRPr="00E02CCE" w:rsidRDefault="00383F04" w:rsidP="00F46B61">
            <w:pPr>
              <w:jc w:val="center"/>
              <w:rPr>
                <w:rFonts w:cstheme="minorHAnsi"/>
              </w:rPr>
            </w:pPr>
            <w:r w:rsidRPr="00E02CCE">
              <w:rPr>
                <w:rFonts w:cstheme="minorHAnsi"/>
              </w:rPr>
              <w:t>A</w:t>
            </w:r>
          </w:p>
        </w:tc>
        <w:tc>
          <w:tcPr>
            <w:tcW w:w="1376" w:type="dxa"/>
          </w:tcPr>
          <w:p w:rsidR="00383F04" w:rsidRPr="00E02CCE" w:rsidRDefault="00383F04" w:rsidP="00F46B61">
            <w:pPr>
              <w:jc w:val="center"/>
              <w:rPr>
                <w:rFonts w:cstheme="minorHAnsi"/>
              </w:rPr>
            </w:pPr>
            <w:r w:rsidRPr="00E02CCE">
              <w:rPr>
                <w:rFonts w:cstheme="minorHAnsi"/>
              </w:rPr>
              <w:t>B</w:t>
            </w:r>
          </w:p>
        </w:tc>
      </w:tr>
      <w:tr w:rsidR="00383F04" w:rsidRPr="00E02CCE" w:rsidTr="00F46B61">
        <w:tc>
          <w:tcPr>
            <w:tcW w:w="1375" w:type="dxa"/>
          </w:tcPr>
          <w:p w:rsidR="00383F04" w:rsidRPr="00E02CCE" w:rsidRDefault="00383F04" w:rsidP="00F46B61">
            <w:pPr>
              <w:jc w:val="center"/>
              <w:rPr>
                <w:rFonts w:cstheme="minorHAnsi"/>
              </w:rPr>
            </w:pPr>
            <w:r w:rsidRPr="00E02CCE">
              <w:rPr>
                <w:rFonts w:cstheme="minorHAnsi"/>
              </w:rPr>
              <w:t>1st</w:t>
            </w:r>
          </w:p>
        </w:tc>
        <w:tc>
          <w:tcPr>
            <w:tcW w:w="1375" w:type="dxa"/>
          </w:tcPr>
          <w:p w:rsidR="00383F04" w:rsidRPr="00E02CCE" w:rsidRDefault="00383F04" w:rsidP="00F46B61">
            <w:pPr>
              <w:jc w:val="center"/>
              <w:rPr>
                <w:rFonts w:cstheme="minorHAnsi"/>
              </w:rPr>
            </w:pPr>
            <w:r w:rsidRPr="00E02CCE">
              <w:rPr>
                <w:rFonts w:cstheme="minorHAnsi"/>
              </w:rPr>
              <w:t>2nd</w:t>
            </w:r>
          </w:p>
        </w:tc>
        <w:tc>
          <w:tcPr>
            <w:tcW w:w="1375" w:type="dxa"/>
          </w:tcPr>
          <w:p w:rsidR="00383F04" w:rsidRPr="00E02CCE" w:rsidRDefault="00383F04" w:rsidP="00F46B61">
            <w:pPr>
              <w:jc w:val="center"/>
              <w:rPr>
                <w:rFonts w:cstheme="minorHAnsi"/>
              </w:rPr>
            </w:pPr>
            <w:r w:rsidRPr="00E02CCE">
              <w:rPr>
                <w:rFonts w:cstheme="minorHAnsi"/>
              </w:rPr>
              <w:t>3rd</w:t>
            </w:r>
          </w:p>
        </w:tc>
        <w:tc>
          <w:tcPr>
            <w:tcW w:w="1376" w:type="dxa"/>
          </w:tcPr>
          <w:p w:rsidR="00383F04" w:rsidRPr="00E02CCE" w:rsidRDefault="00383F04" w:rsidP="00F46B61">
            <w:pPr>
              <w:jc w:val="center"/>
              <w:rPr>
                <w:rFonts w:cstheme="minorHAnsi"/>
              </w:rPr>
            </w:pPr>
            <w:r w:rsidRPr="00E02CCE">
              <w:rPr>
                <w:rFonts w:cstheme="minorHAnsi"/>
              </w:rPr>
              <w:t>4th</w:t>
            </w:r>
          </w:p>
        </w:tc>
        <w:tc>
          <w:tcPr>
            <w:tcW w:w="1376" w:type="dxa"/>
          </w:tcPr>
          <w:p w:rsidR="00383F04" w:rsidRPr="00E02CCE" w:rsidRDefault="00383F04" w:rsidP="00F46B61">
            <w:pPr>
              <w:jc w:val="center"/>
              <w:rPr>
                <w:rFonts w:cstheme="minorHAnsi"/>
              </w:rPr>
            </w:pPr>
            <w:r w:rsidRPr="00E02CCE">
              <w:rPr>
                <w:rFonts w:cstheme="minorHAnsi"/>
              </w:rPr>
              <w:t>5th</w:t>
            </w:r>
          </w:p>
        </w:tc>
        <w:tc>
          <w:tcPr>
            <w:tcW w:w="1376" w:type="dxa"/>
          </w:tcPr>
          <w:p w:rsidR="00383F04" w:rsidRPr="00E02CCE" w:rsidRDefault="00383F04" w:rsidP="00F46B61">
            <w:pPr>
              <w:jc w:val="center"/>
              <w:rPr>
                <w:rFonts w:cstheme="minorHAnsi"/>
              </w:rPr>
            </w:pPr>
            <w:r w:rsidRPr="00E02CCE">
              <w:rPr>
                <w:rFonts w:cstheme="minorHAnsi"/>
              </w:rPr>
              <w:t>6th</w:t>
            </w:r>
          </w:p>
        </w:tc>
        <w:tc>
          <w:tcPr>
            <w:tcW w:w="1376" w:type="dxa"/>
          </w:tcPr>
          <w:p w:rsidR="00383F04" w:rsidRPr="00E02CCE" w:rsidRDefault="00383F04" w:rsidP="00F46B61">
            <w:pPr>
              <w:jc w:val="center"/>
              <w:rPr>
                <w:rFonts w:cstheme="minorHAnsi"/>
              </w:rPr>
            </w:pPr>
            <w:r w:rsidRPr="00E02CCE">
              <w:rPr>
                <w:rFonts w:cstheme="minorHAnsi"/>
              </w:rPr>
              <w:t>7th</w:t>
            </w:r>
          </w:p>
        </w:tc>
      </w:tr>
    </w:tbl>
    <w:p w:rsidR="00383F04" w:rsidRPr="00E02CCE" w:rsidRDefault="00383F04" w:rsidP="00383F04">
      <w:pPr>
        <w:rPr>
          <w:rFonts w:cstheme="minorHAnsi"/>
        </w:rPr>
      </w:pPr>
      <w:r w:rsidRPr="00E02CCE">
        <w:rPr>
          <w:rFonts w:cstheme="minorHAnsi"/>
        </w:rPr>
        <w:t xml:space="preserve">So, the pentatonic notes we use will be: </w:t>
      </w:r>
      <w:r w:rsidRPr="00E02CCE">
        <w:rPr>
          <w:rFonts w:cstheme="minorHAnsi"/>
          <w:b/>
        </w:rPr>
        <w:t xml:space="preserve">C, D, E, </w:t>
      </w:r>
      <w:proofErr w:type="gramStart"/>
      <w:r w:rsidRPr="00E02CCE">
        <w:rPr>
          <w:rFonts w:cstheme="minorHAnsi"/>
          <w:b/>
        </w:rPr>
        <w:t>G</w:t>
      </w:r>
      <w:proofErr w:type="gramEnd"/>
      <w:r w:rsidRPr="00E02CCE">
        <w:rPr>
          <w:rFonts w:cstheme="minorHAnsi"/>
          <w:b/>
        </w:rPr>
        <w:t xml:space="preserve"> </w:t>
      </w:r>
      <w:r w:rsidRPr="00E02CCE">
        <w:rPr>
          <w:rFonts w:cstheme="minorHAnsi"/>
        </w:rPr>
        <w:t>and</w:t>
      </w:r>
      <w:r w:rsidRPr="00E02CCE">
        <w:rPr>
          <w:rFonts w:cstheme="minorHAnsi"/>
          <w:b/>
        </w:rPr>
        <w:t xml:space="preserve"> A</w:t>
      </w:r>
    </w:p>
    <w:p w:rsidR="00383F04" w:rsidRPr="00E02CCE" w:rsidRDefault="00383F04" w:rsidP="00383F04">
      <w:pPr>
        <w:rPr>
          <w:rFonts w:cstheme="minorHAnsi"/>
          <w:sz w:val="8"/>
        </w:rPr>
      </w:pPr>
    </w:p>
    <w:p w:rsidR="00383F04" w:rsidRPr="00E02CCE" w:rsidRDefault="00383F04" w:rsidP="00383F04">
      <w:pPr>
        <w:rPr>
          <w:rFonts w:cstheme="minorHAnsi"/>
        </w:rPr>
      </w:pPr>
      <w:r w:rsidRPr="00E02CCE">
        <w:rPr>
          <w:rFonts w:cstheme="minorHAnsi"/>
          <w:b/>
          <w:noProof/>
          <w:lang w:eastAsia="en-GB"/>
        </w:rPr>
        <mc:AlternateContent>
          <mc:Choice Requires="wps">
            <w:drawing>
              <wp:anchor distT="45720" distB="45720" distL="114300" distR="114300" simplePos="0" relativeHeight="251660288" behindDoc="0" locked="0" layoutInCell="1" allowOverlap="1" wp14:anchorId="41189A50" wp14:editId="67E4CF32">
                <wp:simplePos x="0" y="0"/>
                <wp:positionH relativeFrom="margin">
                  <wp:align>right</wp:align>
                </wp:positionH>
                <wp:positionV relativeFrom="paragraph">
                  <wp:posOffset>12065</wp:posOffset>
                </wp:positionV>
                <wp:extent cx="3467100" cy="21526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152650"/>
                        </a:xfrm>
                        <a:prstGeom prst="rect">
                          <a:avLst/>
                        </a:prstGeom>
                        <a:solidFill>
                          <a:srgbClr val="FFFFFF"/>
                        </a:solidFill>
                        <a:ln w="9525">
                          <a:solidFill>
                            <a:srgbClr val="000000"/>
                          </a:solidFill>
                          <a:miter lim="800000"/>
                          <a:headEnd/>
                          <a:tailEnd/>
                        </a:ln>
                      </wps:spPr>
                      <wps:txbx>
                        <w:txbxContent>
                          <w:p w:rsidR="00383F04" w:rsidRDefault="00383F04" w:rsidP="00383F04">
                            <w:r>
                              <w:rPr>
                                <w:noProof/>
                                <w:lang w:eastAsia="en-GB"/>
                              </w:rPr>
                              <w:drawing>
                                <wp:inline distT="0" distB="0" distL="0" distR="0" wp14:anchorId="303C9200" wp14:editId="1EB9E989">
                                  <wp:extent cx="3342005" cy="2062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2005" cy="20626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89A50" id="_x0000_t202" coordsize="21600,21600" o:spt="202" path="m,l,21600r21600,l21600,xe">
                <v:stroke joinstyle="miter"/>
                <v:path gradientshapeok="t" o:connecttype="rect"/>
              </v:shapetype>
              <v:shape id="Text Box 2" o:spid="_x0000_s1026" type="#_x0000_t202" style="position:absolute;margin-left:221.8pt;margin-top:.95pt;width:273pt;height:169.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P8IwIAAEU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">
                <v:textbox>
                  <w:txbxContent>
                    <w:p w:rsidR="00383F04" w:rsidRDefault="00383F04" w:rsidP="00383F04">
                      <w:r>
                        <w:rPr>
                          <w:noProof/>
                          <w:lang w:eastAsia="en-GB"/>
                        </w:rPr>
                        <w:drawing>
                          <wp:inline distT="0" distB="0" distL="0" distR="0" wp14:anchorId="303C9200" wp14:editId="1EB9E989">
                            <wp:extent cx="3342005" cy="2062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2005" cy="2062644"/>
                                    </a:xfrm>
                                    <a:prstGeom prst="rect">
                                      <a:avLst/>
                                    </a:prstGeom>
                                  </pic:spPr>
                                </pic:pic>
                              </a:graphicData>
                            </a:graphic>
                          </wp:inline>
                        </w:drawing>
                      </w:r>
                    </w:p>
                  </w:txbxContent>
                </v:textbox>
                <w10:wrap type="square" anchorx="margin"/>
              </v:shape>
            </w:pict>
          </mc:Fallback>
        </mc:AlternateContent>
      </w:r>
      <w:r w:rsidRPr="00E02CCE">
        <w:rPr>
          <w:rFonts w:cstheme="minorHAnsi"/>
        </w:rPr>
        <w:t>Fan dances are ancient; they developed as a way to share stories, preserve the culture and communicate feelings and emotions without words.  They are still performed in ceremonies such as Chinese New Year.  Fans are thought to be good luck charms and also expressions of generosity.  Click on the link to see a fan dance:</w:t>
      </w:r>
    </w:p>
    <w:p w:rsidR="00383F04" w:rsidRPr="00E02CCE" w:rsidRDefault="00383F04" w:rsidP="00383F04">
      <w:pPr>
        <w:rPr>
          <w:rFonts w:cstheme="minorHAnsi"/>
        </w:rPr>
      </w:pPr>
      <w:hyperlink r:id="rId7" w:history="1">
        <w:r w:rsidRPr="00E02CCE">
          <w:rPr>
            <w:rStyle w:val="Hyperlink"/>
            <w:rFonts w:cstheme="minorHAnsi"/>
          </w:rPr>
          <w:t>https://www.youtube.com/watch?v=HUxNesJZKy4</w:t>
        </w:r>
      </w:hyperlink>
    </w:p>
    <w:p w:rsidR="00383F04" w:rsidRPr="00E02CCE" w:rsidRDefault="00383F04" w:rsidP="00383F04">
      <w:pPr>
        <w:rPr>
          <w:rFonts w:cstheme="minorHAnsi"/>
        </w:rPr>
      </w:pPr>
      <w:r w:rsidRPr="00E02CCE">
        <w:rPr>
          <w:rFonts w:cstheme="minorHAnsi"/>
        </w:rPr>
        <w:t xml:space="preserve">Now, have your two pieces of paper in front of you and </w:t>
      </w:r>
      <w:proofErr w:type="spellStart"/>
      <w:r w:rsidRPr="00E02CCE">
        <w:rPr>
          <w:rFonts w:cstheme="minorHAnsi"/>
        </w:rPr>
        <w:t>sellotape</w:t>
      </w:r>
      <w:proofErr w:type="spellEnd"/>
      <w:r w:rsidRPr="00E02CCE">
        <w:rPr>
          <w:rFonts w:cstheme="minorHAnsi"/>
        </w:rPr>
        <w:t xml:space="preserve">.  If you want to decorate your fans, I would recommend decorating </w:t>
      </w:r>
      <w:r w:rsidRPr="00E02CCE">
        <w:rPr>
          <w:rFonts w:cstheme="minorHAnsi"/>
          <w:b/>
        </w:rPr>
        <w:t>both</w:t>
      </w:r>
      <w:r w:rsidRPr="00E02CCE">
        <w:rPr>
          <w:rFonts w:cstheme="minorHAnsi"/>
        </w:rPr>
        <w:t xml:space="preserve"> sides of your paper and do this </w:t>
      </w:r>
      <w:r w:rsidRPr="00E02CCE">
        <w:rPr>
          <w:rFonts w:cstheme="minorHAnsi"/>
          <w:b/>
        </w:rPr>
        <w:t>before</w:t>
      </w:r>
      <w:r w:rsidRPr="00E02CCE">
        <w:rPr>
          <w:rFonts w:cstheme="minorHAnsi"/>
        </w:rPr>
        <w:t xml:space="preserve"> you start the video below.  Make it colourful – felt tips, gel pens, even glitter if you’d like!  Since we are going to perform movements to a Jasmine Flower fan dance, you may wish to decorate it with:</w:t>
      </w:r>
    </w:p>
    <w:p w:rsidR="00383F04" w:rsidRPr="00E02CCE" w:rsidRDefault="00383F04" w:rsidP="00383F04">
      <w:pPr>
        <w:pStyle w:val="ListParagraph"/>
        <w:numPr>
          <w:ilvl w:val="0"/>
          <w:numId w:val="2"/>
        </w:numPr>
        <w:rPr>
          <w:rFonts w:cstheme="minorHAnsi"/>
          <w:noProof/>
          <w:lang w:eastAsia="en-GB"/>
        </w:rPr>
      </w:pPr>
      <w:r w:rsidRPr="00E02CCE">
        <w:rPr>
          <w:rFonts w:cstheme="minorHAnsi"/>
        </w:rPr>
        <w:t>jasmine flower drawings</w:t>
      </w:r>
    </w:p>
    <w:p w:rsidR="00383F04" w:rsidRPr="00E02CCE" w:rsidRDefault="00383F04" w:rsidP="00383F04">
      <w:pPr>
        <w:pStyle w:val="ListParagraph"/>
        <w:numPr>
          <w:ilvl w:val="0"/>
          <w:numId w:val="2"/>
        </w:numPr>
        <w:rPr>
          <w:rFonts w:cstheme="minorHAnsi"/>
          <w:noProof/>
          <w:lang w:eastAsia="en-GB"/>
        </w:rPr>
      </w:pPr>
      <w:r w:rsidRPr="00E02CCE">
        <w:rPr>
          <w:rFonts w:cstheme="minorHAnsi"/>
        </w:rPr>
        <w:t>pentatonic note names (remember to use capital letters for note names)</w:t>
      </w:r>
    </w:p>
    <w:p w:rsidR="00383F04" w:rsidRPr="00E02CCE" w:rsidRDefault="00383F04" w:rsidP="00383F04">
      <w:pPr>
        <w:pStyle w:val="ListParagraph"/>
        <w:numPr>
          <w:ilvl w:val="0"/>
          <w:numId w:val="2"/>
        </w:numPr>
        <w:rPr>
          <w:rFonts w:cstheme="minorHAnsi"/>
          <w:noProof/>
          <w:lang w:eastAsia="en-GB"/>
        </w:rPr>
      </w:pPr>
      <w:r w:rsidRPr="00E02CCE">
        <w:rPr>
          <w:rFonts w:cstheme="minorHAnsi"/>
        </w:rPr>
        <w:t>notation</w:t>
      </w:r>
    </w:p>
    <w:p w:rsidR="00383F04" w:rsidRPr="00E02CCE" w:rsidRDefault="00383F04" w:rsidP="00383F04">
      <w:pPr>
        <w:rPr>
          <w:rFonts w:cstheme="minorHAnsi"/>
        </w:rPr>
      </w:pPr>
      <w:r w:rsidRPr="00E02CCE">
        <w:rPr>
          <w:rFonts w:cstheme="minorHAnsi"/>
          <w:noProof/>
          <w:lang w:eastAsia="en-GB"/>
        </w:rPr>
        <w:lastRenderedPageBreak/>
        <mc:AlternateContent>
          <mc:Choice Requires="wps">
            <w:drawing>
              <wp:anchor distT="45720" distB="45720" distL="114300" distR="114300" simplePos="0" relativeHeight="251662336" behindDoc="0" locked="0" layoutInCell="1" allowOverlap="1" wp14:anchorId="4FED8CBA" wp14:editId="673C940F">
                <wp:simplePos x="0" y="0"/>
                <wp:positionH relativeFrom="column">
                  <wp:posOffset>3632835</wp:posOffset>
                </wp:positionH>
                <wp:positionV relativeFrom="paragraph">
                  <wp:posOffset>468630</wp:posOffset>
                </wp:positionV>
                <wp:extent cx="1943100" cy="2590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90800"/>
                        </a:xfrm>
                        <a:prstGeom prst="rect">
                          <a:avLst/>
                        </a:prstGeom>
                        <a:solidFill>
                          <a:srgbClr val="FFFFFF"/>
                        </a:solidFill>
                        <a:ln w="9525">
                          <a:solidFill>
                            <a:srgbClr val="000000"/>
                          </a:solidFill>
                          <a:miter lim="800000"/>
                          <a:headEnd/>
                          <a:tailEnd/>
                        </a:ln>
                      </wps:spPr>
                      <wps:txbx>
                        <w:txbxContent>
                          <w:p w:rsidR="00383F04" w:rsidRDefault="00383F04" w:rsidP="00383F04">
                            <w:r>
                              <w:rPr>
                                <w:noProof/>
                                <w:lang w:eastAsia="en-GB"/>
                              </w:rPr>
                              <w:drawing>
                                <wp:inline distT="0" distB="0" distL="0" distR="0" wp14:anchorId="02AB7637" wp14:editId="06E2C246">
                                  <wp:extent cx="1752600" cy="243203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3849" cy="24476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D8CBA" id="_x0000_s1027" type="#_x0000_t202" style="position:absolute;margin-left:286.05pt;margin-top:36.9pt;width:153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">
                <v:textbox>
                  <w:txbxContent>
                    <w:p w:rsidR="00383F04" w:rsidRDefault="00383F04" w:rsidP="00383F04">
                      <w:r>
                        <w:rPr>
                          <w:noProof/>
                          <w:lang w:eastAsia="en-GB"/>
                        </w:rPr>
                        <w:drawing>
                          <wp:inline distT="0" distB="0" distL="0" distR="0" wp14:anchorId="02AB7637" wp14:editId="06E2C246">
                            <wp:extent cx="1752600" cy="243203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3849" cy="2447647"/>
                                    </a:xfrm>
                                    <a:prstGeom prst="rect">
                                      <a:avLst/>
                                    </a:prstGeom>
                                  </pic:spPr>
                                </pic:pic>
                              </a:graphicData>
                            </a:graphic>
                          </wp:inline>
                        </w:drawing>
                      </w:r>
                    </w:p>
                  </w:txbxContent>
                </v:textbox>
                <w10:wrap type="square"/>
              </v:shape>
            </w:pict>
          </mc:Fallback>
        </mc:AlternateContent>
      </w:r>
      <w:r w:rsidRPr="00E02CCE">
        <w:rPr>
          <w:rFonts w:cstheme="minorHAnsi"/>
          <w:noProof/>
          <w:lang w:eastAsia="en-GB"/>
        </w:rPr>
        <mc:AlternateContent>
          <mc:Choice Requires="wps">
            <w:drawing>
              <wp:anchor distT="45720" distB="45720" distL="114300" distR="114300" simplePos="0" relativeHeight="251659264" behindDoc="0" locked="0" layoutInCell="1" allowOverlap="1" wp14:anchorId="1A08F126" wp14:editId="6417EF48">
                <wp:simplePos x="0" y="0"/>
                <wp:positionH relativeFrom="margin">
                  <wp:align>left</wp:align>
                </wp:positionH>
                <wp:positionV relativeFrom="paragraph">
                  <wp:posOffset>68580</wp:posOffset>
                </wp:positionV>
                <wp:extent cx="1371600" cy="32385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solidFill>
                          <a:srgbClr val="FFFFFF"/>
                        </a:solidFill>
                        <a:ln w="9525">
                          <a:noFill/>
                          <a:miter lim="800000"/>
                          <a:headEnd/>
                          <a:tailEnd/>
                        </a:ln>
                      </wps:spPr>
                      <wps:txbx>
                        <w:txbxContent>
                          <w:p w:rsidR="00383F04" w:rsidRPr="00C6187D" w:rsidRDefault="00383F04" w:rsidP="00383F04">
                            <w:pPr>
                              <w:rPr>
                                <w:rFonts w:ascii="Comic Sans MS" w:hAnsi="Comic Sans MS"/>
                              </w:rPr>
                            </w:pPr>
                            <w:r>
                              <w:rPr>
                                <w:rFonts w:ascii="Comic Sans MS" w:hAnsi="Comic Sans MS"/>
                              </w:rPr>
                              <w:t>Jasmine flowers: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8F126" id="_x0000_s1028" type="#_x0000_t202" style="position:absolute;margin-left:0;margin-top:5.4pt;width:108pt;height: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" stroked="f">
                <v:textbox>
                  <w:txbxContent>
                    <w:p w:rsidR="00383F04" w:rsidRPr="00C6187D" w:rsidRDefault="00383F04" w:rsidP="00383F04">
                      <w:pPr>
                        <w:rPr>
                          <w:rFonts w:ascii="Comic Sans MS" w:hAnsi="Comic Sans MS"/>
                        </w:rPr>
                      </w:pPr>
                      <w:r>
                        <w:rPr>
                          <w:rFonts w:ascii="Comic Sans MS" w:hAnsi="Comic Sans MS"/>
                        </w:rPr>
                        <w:t>Jasmine flowers:</w:t>
                      </w:r>
                    </w:p>
                  </w:txbxContent>
                </v:textbox>
                <w10:wrap type="topAndBottom" anchorx="margin"/>
              </v:shape>
            </w:pict>
          </mc:Fallback>
        </mc:AlternateContent>
      </w:r>
      <w:r w:rsidRPr="00E02CCE">
        <w:rPr>
          <w:rFonts w:cstheme="minorHAnsi"/>
          <w:noProof/>
          <w:lang w:eastAsia="en-GB"/>
        </w:rPr>
        <mc:AlternateContent>
          <mc:Choice Requires="wps">
            <w:drawing>
              <wp:anchor distT="45720" distB="45720" distL="114300" distR="114300" simplePos="0" relativeHeight="251661312" behindDoc="0" locked="0" layoutInCell="1" allowOverlap="1" wp14:anchorId="05438B01" wp14:editId="0B3863C8">
                <wp:simplePos x="0" y="0"/>
                <wp:positionH relativeFrom="column">
                  <wp:posOffset>3680460</wp:posOffset>
                </wp:positionH>
                <wp:positionV relativeFrom="paragraph">
                  <wp:posOffset>0</wp:posOffset>
                </wp:positionV>
                <wp:extent cx="838200" cy="14046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p w:rsidR="00383F04" w:rsidRPr="004377C7" w:rsidRDefault="00383F04" w:rsidP="00383F04">
                            <w:pPr>
                              <w:rPr>
                                <w:rFonts w:ascii="Comic Sans MS" w:hAnsi="Comic Sans MS"/>
                              </w:rPr>
                            </w:pPr>
                            <w:r w:rsidRPr="004377C7">
                              <w:rPr>
                                <w:rFonts w:ascii="Comic Sans MS" w:hAnsi="Comic Sans MS"/>
                              </w:rPr>
                              <w:t>Notation: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38B01" id="_x0000_s1029" type="#_x0000_t202" style="position:absolute;margin-left:289.8pt;margin-top:0;width: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" stroked="f">
                <v:textbox style="mso-fit-shape-to-text:t">
                  <w:txbxContent>
                    <w:p w:rsidR="00383F04" w:rsidRPr="004377C7" w:rsidRDefault="00383F04" w:rsidP="00383F04">
                      <w:pPr>
                        <w:rPr>
                          <w:rFonts w:ascii="Comic Sans MS" w:hAnsi="Comic Sans MS"/>
                        </w:rPr>
                      </w:pPr>
                      <w:r w:rsidRPr="004377C7">
                        <w:rPr>
                          <w:rFonts w:ascii="Comic Sans MS" w:hAnsi="Comic Sans MS"/>
                        </w:rPr>
                        <w:t>Notation:</w:t>
                      </w:r>
                    </w:p>
                  </w:txbxContent>
                </v:textbox>
                <w10:wrap type="topAndBottom"/>
              </v:shape>
            </w:pict>
          </mc:Fallback>
        </mc:AlternateContent>
      </w:r>
      <w:r w:rsidRPr="00E02CCE">
        <w:rPr>
          <w:rFonts w:cstheme="minorHAnsi"/>
          <w:noProof/>
          <w:lang w:eastAsia="en-GB"/>
        </w:rPr>
        <w:drawing>
          <wp:inline distT="0" distB="0" distL="0" distR="0" wp14:anchorId="0D58AEE6" wp14:editId="1E3A6CB9">
            <wp:extent cx="2466975" cy="148162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3476" cy="1497540"/>
                    </a:xfrm>
                    <a:prstGeom prst="rect">
                      <a:avLst/>
                    </a:prstGeom>
                  </pic:spPr>
                </pic:pic>
              </a:graphicData>
            </a:graphic>
          </wp:inline>
        </w:drawing>
      </w:r>
      <w:r w:rsidRPr="00E02CCE">
        <w:rPr>
          <w:rFonts w:cstheme="minorHAnsi"/>
        </w:rPr>
        <w:t xml:space="preserve">   </w:t>
      </w:r>
    </w:p>
    <w:p w:rsidR="00383F04" w:rsidRPr="00E02CCE" w:rsidRDefault="00383F04" w:rsidP="00383F04">
      <w:pPr>
        <w:rPr>
          <w:rFonts w:cstheme="minorHAnsi"/>
          <w:sz w:val="12"/>
        </w:rPr>
      </w:pPr>
    </w:p>
    <w:p w:rsidR="00383F04" w:rsidRPr="00E02CCE" w:rsidRDefault="00383F04" w:rsidP="00383F04">
      <w:pPr>
        <w:rPr>
          <w:rFonts w:cstheme="minorHAnsi"/>
        </w:rPr>
      </w:pPr>
      <w:r w:rsidRPr="00E02CCE">
        <w:rPr>
          <w:rFonts w:cstheme="minorHAnsi"/>
        </w:rPr>
        <w:t>Click on the link below and follow the instructions:</w:t>
      </w:r>
    </w:p>
    <w:p w:rsidR="00383F04" w:rsidRPr="00E02CCE" w:rsidRDefault="00383F04" w:rsidP="00383F04">
      <w:pPr>
        <w:rPr>
          <w:rFonts w:cstheme="minorHAnsi"/>
          <w:b/>
        </w:rPr>
      </w:pPr>
      <w:hyperlink r:id="rId10" w:history="1">
        <w:r w:rsidRPr="00E02CCE">
          <w:rPr>
            <w:rStyle w:val="Hyperlink"/>
            <w:rFonts w:cstheme="minorHAnsi"/>
            <w:b/>
          </w:rPr>
          <w:t>https://www.youtube.com/watch?v=PU_xrc9r8H8</w:t>
        </w:r>
      </w:hyperlink>
    </w:p>
    <w:p w:rsidR="00383F04" w:rsidRPr="00E02CCE" w:rsidRDefault="00383F04" w:rsidP="00383F04">
      <w:pPr>
        <w:rPr>
          <w:rFonts w:cstheme="minorHAnsi"/>
        </w:rPr>
      </w:pPr>
      <w:r w:rsidRPr="00E02CCE">
        <w:rPr>
          <w:rFonts w:cstheme="minorHAnsi"/>
        </w:rPr>
        <w:t xml:space="preserve">You can take a picture of the details on your decorated fans and post on Class Dojos </w:t>
      </w:r>
      <w:r w:rsidRPr="00E02CCE">
        <w:rPr>
          <w:rFonts w:cstheme="minorHAnsi"/>
        </w:rPr>
        <w:sym w:font="Wingdings" w:char="F04A"/>
      </w:r>
    </w:p>
    <w:p w:rsidR="00383F04" w:rsidRPr="00E02CCE" w:rsidRDefault="00383F04" w:rsidP="00383F04">
      <w:pPr>
        <w:rPr>
          <w:rFonts w:cstheme="minorHAnsi"/>
        </w:rPr>
      </w:pPr>
      <w:r w:rsidRPr="00E02CCE">
        <w:rPr>
          <w:rFonts w:cstheme="minorHAnsi"/>
          <w:b/>
        </w:rPr>
        <w:t>Challenge:</w:t>
      </w:r>
      <w:r w:rsidRPr="00E02CCE">
        <w:rPr>
          <w:rFonts w:cstheme="minorHAnsi"/>
        </w:rPr>
        <w:t xml:space="preserve"> If you enjoyed the fan dance and have time, create your own tune on Music Lab Song-Maker like we did in the last lesson (remember to </w:t>
      </w:r>
      <w:r w:rsidRPr="00E02CCE">
        <w:rPr>
          <w:rFonts w:cstheme="minorHAnsi"/>
          <w:b/>
        </w:rPr>
        <w:t>change the settings to Pentatonic)</w:t>
      </w:r>
      <w:r w:rsidRPr="00E02CCE">
        <w:rPr>
          <w:rFonts w:cstheme="minorHAnsi"/>
        </w:rPr>
        <w:t>; melody in the top, base chords in the bottom).  Add your own actions whilst it is playing!</w:t>
      </w:r>
    </w:p>
    <w:p w:rsidR="00383F04" w:rsidRPr="00E02CCE" w:rsidRDefault="00383F04" w:rsidP="00383F04">
      <w:pPr>
        <w:rPr>
          <w:rFonts w:cstheme="minorHAnsi"/>
          <w:b/>
        </w:rPr>
      </w:pPr>
      <w:r w:rsidRPr="00E02CCE">
        <w:rPr>
          <w:rFonts w:cstheme="minorHAnsi"/>
          <w:b/>
        </w:rPr>
        <w:t>Task 2</w:t>
      </w:r>
    </w:p>
    <w:p w:rsidR="00383F04" w:rsidRPr="00E02CCE" w:rsidRDefault="00383F04" w:rsidP="00383F04">
      <w:pPr>
        <w:rPr>
          <w:rFonts w:cstheme="minorHAnsi"/>
        </w:rPr>
      </w:pPr>
      <w:r w:rsidRPr="00E02CCE">
        <w:rPr>
          <w:rFonts w:cstheme="minorHAnsi"/>
        </w:rPr>
        <w:t xml:space="preserve">Have a go at clapping the following </w:t>
      </w:r>
      <w:proofErr w:type="gramStart"/>
      <w:r w:rsidRPr="00E02CCE">
        <w:rPr>
          <w:rFonts w:cstheme="minorHAnsi"/>
        </w:rPr>
        <w:t>Lunar</w:t>
      </w:r>
      <w:proofErr w:type="gramEnd"/>
      <w:r w:rsidRPr="00E02CCE">
        <w:rPr>
          <w:rFonts w:cstheme="minorHAnsi"/>
        </w:rPr>
        <w:t xml:space="preserve"> rhythms!  </w:t>
      </w:r>
      <w:r w:rsidRPr="00E02CCE">
        <w:rPr>
          <w:rFonts w:cstheme="minorHAnsi"/>
          <w:b/>
        </w:rPr>
        <w:t>Fun fact:</w:t>
      </w:r>
      <w:r w:rsidRPr="00E02CCE">
        <w:rPr>
          <w:rFonts w:cstheme="minorHAnsi"/>
        </w:rPr>
        <w:t xml:space="preserve"> the title logo for Lunar relays the message of ‘Happy New Year’ in five different languages, each from a different country that celebrates the Lunar New Year!</w:t>
      </w:r>
    </w:p>
    <w:p w:rsidR="00383F04" w:rsidRPr="00E02CCE" w:rsidRDefault="00383F04" w:rsidP="00383F04">
      <w:pPr>
        <w:pStyle w:val="ListParagraph"/>
        <w:numPr>
          <w:ilvl w:val="0"/>
          <w:numId w:val="1"/>
        </w:numPr>
        <w:rPr>
          <w:rFonts w:cstheme="minorHAnsi"/>
        </w:rPr>
      </w:pPr>
      <w:r w:rsidRPr="00E02CCE">
        <w:rPr>
          <w:rFonts w:cstheme="minorHAnsi"/>
          <w:noProof/>
          <w:lang w:eastAsia="en-GB"/>
        </w:rPr>
        <w:drawing>
          <wp:anchor distT="0" distB="0" distL="114300" distR="114300" simplePos="0" relativeHeight="251664384" behindDoc="0" locked="0" layoutInCell="1" allowOverlap="1" wp14:anchorId="4269AD67" wp14:editId="6B2E2B19">
            <wp:simplePos x="0" y="0"/>
            <wp:positionH relativeFrom="margin">
              <wp:align>right</wp:align>
            </wp:positionH>
            <wp:positionV relativeFrom="paragraph">
              <wp:posOffset>12700</wp:posOffset>
            </wp:positionV>
            <wp:extent cx="2151380" cy="1020445"/>
            <wp:effectExtent l="0" t="0" r="1270" b="8255"/>
            <wp:wrapThrough wrapText="bothSides">
              <wp:wrapPolygon edited="0">
                <wp:start x="0" y="0"/>
                <wp:lineTo x="0" y="21371"/>
                <wp:lineTo x="21421" y="21371"/>
                <wp:lineTo x="2142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1380" cy="1020445"/>
                    </a:xfrm>
                    <a:prstGeom prst="rect">
                      <a:avLst/>
                    </a:prstGeom>
                  </pic:spPr>
                </pic:pic>
              </a:graphicData>
            </a:graphic>
            <wp14:sizeRelH relativeFrom="margin">
              <wp14:pctWidth>0</wp14:pctWidth>
            </wp14:sizeRelH>
            <wp14:sizeRelV relativeFrom="margin">
              <wp14:pctHeight>0</wp14:pctHeight>
            </wp14:sizeRelV>
          </wp:anchor>
        </w:drawing>
      </w:r>
      <w:r w:rsidRPr="00E02CCE">
        <w:rPr>
          <w:rFonts w:cstheme="minorHAnsi"/>
          <w:b/>
        </w:rPr>
        <w:t>Easy mode</w:t>
      </w:r>
      <w:r w:rsidRPr="00E02CCE">
        <w:rPr>
          <w:rFonts w:cstheme="minorHAnsi"/>
        </w:rPr>
        <w:t xml:space="preserve"> uses crotchet and quaver note duration as well as a crotchet rest.</w:t>
      </w:r>
    </w:p>
    <w:p w:rsidR="00383F04" w:rsidRPr="00E02CCE" w:rsidRDefault="00383F04" w:rsidP="00383F04">
      <w:pPr>
        <w:pStyle w:val="ListParagraph"/>
        <w:rPr>
          <w:rStyle w:val="Hyperlink"/>
          <w:rFonts w:cstheme="minorHAnsi"/>
        </w:rPr>
      </w:pPr>
      <w:r w:rsidRPr="00E02CCE">
        <w:rPr>
          <w:rFonts w:cstheme="minorHAnsi"/>
        </w:rPr>
        <w:t xml:space="preserve">Remember, a crotchet = 1 beat, a quaver = ½ a beat, so 2 quavers must be clapped in the same time as a 1 beat.  </w:t>
      </w:r>
      <w:hyperlink r:id="rId12" w:history="1">
        <w:r w:rsidRPr="00E02CCE">
          <w:rPr>
            <w:rStyle w:val="Hyperlink"/>
            <w:rFonts w:cstheme="minorHAnsi"/>
          </w:rPr>
          <w:t>https://www.youtube.com/watch?v=qgxysSW1neQ</w:t>
        </w:r>
      </w:hyperlink>
    </w:p>
    <w:p w:rsidR="00383F04" w:rsidRPr="00E02CCE" w:rsidRDefault="00383F04" w:rsidP="00383F04">
      <w:pPr>
        <w:pStyle w:val="ListParagraph"/>
        <w:rPr>
          <w:rFonts w:cstheme="minorHAnsi"/>
        </w:rPr>
      </w:pPr>
      <w:r w:rsidRPr="00E02CCE">
        <w:rPr>
          <w:rFonts w:cstheme="minorHAnsi"/>
        </w:rPr>
        <w:t xml:space="preserve">               </w:t>
      </w:r>
    </w:p>
    <w:p w:rsidR="00383F04" w:rsidRPr="00E02CCE" w:rsidRDefault="00383F04" w:rsidP="00383F04">
      <w:pPr>
        <w:pStyle w:val="ListParagraph"/>
        <w:numPr>
          <w:ilvl w:val="0"/>
          <w:numId w:val="1"/>
        </w:numPr>
        <w:rPr>
          <w:rFonts w:cstheme="minorHAnsi"/>
        </w:rPr>
      </w:pPr>
      <w:r w:rsidRPr="00E02CCE">
        <w:rPr>
          <w:rFonts w:cstheme="minorHAnsi"/>
          <w:noProof/>
          <w:lang w:eastAsia="en-GB"/>
        </w:rPr>
        <w:drawing>
          <wp:anchor distT="0" distB="0" distL="114300" distR="114300" simplePos="0" relativeHeight="251665408" behindDoc="0" locked="0" layoutInCell="1" allowOverlap="1" wp14:anchorId="65384063" wp14:editId="3A0AFBCB">
            <wp:simplePos x="0" y="0"/>
            <wp:positionH relativeFrom="column">
              <wp:posOffset>3975735</wp:posOffset>
            </wp:positionH>
            <wp:positionV relativeFrom="paragraph">
              <wp:posOffset>12700</wp:posOffset>
            </wp:positionV>
            <wp:extent cx="2145030" cy="1020445"/>
            <wp:effectExtent l="0" t="0" r="7620" b="8255"/>
            <wp:wrapThrough wrapText="bothSides">
              <wp:wrapPolygon edited="0">
                <wp:start x="0" y="0"/>
                <wp:lineTo x="0" y="21371"/>
                <wp:lineTo x="21485" y="21371"/>
                <wp:lineTo x="2148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5030" cy="1020445"/>
                    </a:xfrm>
                    <a:prstGeom prst="rect">
                      <a:avLst/>
                    </a:prstGeom>
                  </pic:spPr>
                </pic:pic>
              </a:graphicData>
            </a:graphic>
            <wp14:sizeRelH relativeFrom="margin">
              <wp14:pctWidth>0</wp14:pctWidth>
            </wp14:sizeRelH>
            <wp14:sizeRelV relativeFrom="margin">
              <wp14:pctHeight>0</wp14:pctHeight>
            </wp14:sizeRelV>
          </wp:anchor>
        </w:drawing>
      </w:r>
      <w:r w:rsidRPr="00E02CCE">
        <w:rPr>
          <w:rFonts w:cstheme="minorHAnsi"/>
          <w:b/>
        </w:rPr>
        <w:t>Intermediate mode</w:t>
      </w:r>
      <w:r w:rsidRPr="00E02CCE">
        <w:rPr>
          <w:rFonts w:cstheme="minorHAnsi"/>
        </w:rPr>
        <w:t xml:space="preserve"> uses crotchet, quaver, minim and semibreve durations as well as a crotchet rest.</w:t>
      </w:r>
    </w:p>
    <w:p w:rsidR="00383F04" w:rsidRPr="00E02CCE" w:rsidRDefault="00383F04" w:rsidP="00383F04">
      <w:pPr>
        <w:pStyle w:val="ListParagraph"/>
        <w:rPr>
          <w:rFonts w:cstheme="minorHAnsi"/>
        </w:rPr>
      </w:pPr>
      <w:r w:rsidRPr="00E02CCE">
        <w:rPr>
          <w:rFonts w:cstheme="minorHAnsi"/>
        </w:rPr>
        <w:t xml:space="preserve">A crotchet = 1 beat, a quaver = ½ a beat, a minim = 2 beats and a semibreve = 4 beats. </w:t>
      </w:r>
      <w:hyperlink r:id="rId14" w:history="1">
        <w:r w:rsidRPr="00E02CCE">
          <w:rPr>
            <w:rStyle w:val="Hyperlink"/>
            <w:rFonts w:cstheme="minorHAnsi"/>
          </w:rPr>
          <w:t>https://www.youtube.com/watch?v=hzIGcdo26uU</w:t>
        </w:r>
      </w:hyperlink>
    </w:p>
    <w:p w:rsidR="00383F04" w:rsidRPr="00E02CCE" w:rsidRDefault="00383F04" w:rsidP="00383F04">
      <w:pPr>
        <w:pStyle w:val="ListParagraph"/>
        <w:rPr>
          <w:rFonts w:cstheme="minorHAnsi"/>
        </w:rPr>
      </w:pPr>
    </w:p>
    <w:p w:rsidR="00383F04" w:rsidRPr="00E02CCE" w:rsidRDefault="00383F04" w:rsidP="00383F04">
      <w:pPr>
        <w:pStyle w:val="ListParagraph"/>
        <w:numPr>
          <w:ilvl w:val="0"/>
          <w:numId w:val="1"/>
        </w:numPr>
        <w:rPr>
          <w:rFonts w:cstheme="minorHAnsi"/>
        </w:rPr>
      </w:pPr>
      <w:r w:rsidRPr="00E02CCE">
        <w:rPr>
          <w:rFonts w:cstheme="minorHAnsi"/>
          <w:noProof/>
          <w:lang w:eastAsia="en-GB"/>
        </w:rPr>
        <w:drawing>
          <wp:anchor distT="0" distB="0" distL="114300" distR="114300" simplePos="0" relativeHeight="251666432" behindDoc="0" locked="0" layoutInCell="1" allowOverlap="1" wp14:anchorId="526A6ED1" wp14:editId="582A1A1F">
            <wp:simplePos x="0" y="0"/>
            <wp:positionH relativeFrom="margin">
              <wp:align>right</wp:align>
            </wp:positionH>
            <wp:positionV relativeFrom="paragraph">
              <wp:posOffset>35560</wp:posOffset>
            </wp:positionV>
            <wp:extent cx="2152015" cy="1066165"/>
            <wp:effectExtent l="0" t="0" r="635" b="635"/>
            <wp:wrapThrough wrapText="bothSides">
              <wp:wrapPolygon edited="0">
                <wp:start x="0" y="0"/>
                <wp:lineTo x="0" y="21227"/>
                <wp:lineTo x="21415" y="21227"/>
                <wp:lineTo x="2141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52015" cy="1066165"/>
                    </a:xfrm>
                    <a:prstGeom prst="rect">
                      <a:avLst/>
                    </a:prstGeom>
                  </pic:spPr>
                </pic:pic>
              </a:graphicData>
            </a:graphic>
            <wp14:sizeRelH relativeFrom="margin">
              <wp14:pctWidth>0</wp14:pctWidth>
            </wp14:sizeRelH>
            <wp14:sizeRelV relativeFrom="margin">
              <wp14:pctHeight>0</wp14:pctHeight>
            </wp14:sizeRelV>
          </wp:anchor>
        </w:drawing>
      </w:r>
      <w:r w:rsidRPr="00E02CCE">
        <w:rPr>
          <w:rFonts w:cstheme="minorHAnsi"/>
          <w:b/>
        </w:rPr>
        <w:t>Challenge mode</w:t>
      </w:r>
      <w:r w:rsidRPr="00E02CCE">
        <w:rPr>
          <w:rFonts w:cstheme="minorHAnsi"/>
        </w:rPr>
        <w:t xml:space="preserve"> uses crotchet, minim, quaver, and semiquaver durations as well as a crotchet rest.</w:t>
      </w:r>
    </w:p>
    <w:p w:rsidR="00383F04" w:rsidRPr="00E02CCE" w:rsidRDefault="00383F04" w:rsidP="00383F04">
      <w:pPr>
        <w:pStyle w:val="ListParagraph"/>
        <w:rPr>
          <w:rFonts w:cstheme="minorHAnsi"/>
        </w:rPr>
      </w:pPr>
      <w:r w:rsidRPr="00E02CCE">
        <w:rPr>
          <w:rFonts w:cstheme="minorHAnsi"/>
        </w:rPr>
        <w:t>A crotchet = 1 beat, a quaver = ½ a beat, a semiquaver = ¼ beat and a minim = 2 beats.</w:t>
      </w:r>
    </w:p>
    <w:p w:rsidR="00383F04" w:rsidRPr="00E02CCE" w:rsidRDefault="00383F04" w:rsidP="00383F04">
      <w:pPr>
        <w:rPr>
          <w:rFonts w:cstheme="minorHAnsi"/>
        </w:rPr>
      </w:pPr>
      <w:hyperlink r:id="rId16" w:history="1">
        <w:r w:rsidRPr="00E02CCE">
          <w:rPr>
            <w:rStyle w:val="Hyperlink"/>
            <w:rFonts w:cstheme="minorHAnsi"/>
          </w:rPr>
          <w:t>https://www.youtube.com/watch?v=MxZF618WVRA</w:t>
        </w:r>
      </w:hyperlink>
    </w:p>
    <w:p w:rsidR="001F20C7" w:rsidRPr="00383F04" w:rsidRDefault="00383F04">
      <w:pPr>
        <w:rPr>
          <w:rFonts w:cstheme="minorHAnsi"/>
        </w:rPr>
      </w:pPr>
      <w:r w:rsidRPr="00E02CCE">
        <w:rPr>
          <w:rFonts w:cstheme="minorHAnsi"/>
        </w:rPr>
        <w:t>I hope you enjoy today’s music!</w:t>
      </w:r>
      <w:bookmarkStart w:id="0" w:name="_GoBack"/>
      <w:bookmarkEnd w:id="0"/>
    </w:p>
    <w:sectPr w:rsidR="001F20C7" w:rsidRPr="00383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3E0C"/>
    <w:multiLevelType w:val="hybridMultilevel"/>
    <w:tmpl w:val="1458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A7C7F"/>
    <w:multiLevelType w:val="hybridMultilevel"/>
    <w:tmpl w:val="5E1A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04"/>
    <w:rsid w:val="001F20C7"/>
    <w:rsid w:val="00383F04"/>
    <w:rsid w:val="0098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0FBF"/>
  <w15:chartTrackingRefBased/>
  <w15:docId w15:val="{534D9BDE-303F-4555-9207-5B77A3A5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F04"/>
    <w:rPr>
      <w:color w:val="0563C1" w:themeColor="hyperlink"/>
      <w:u w:val="single"/>
    </w:rPr>
  </w:style>
  <w:style w:type="paragraph" w:styleId="ListParagraph">
    <w:name w:val="List Paragraph"/>
    <w:basedOn w:val="Normal"/>
    <w:uiPriority w:val="34"/>
    <w:qFormat/>
    <w:rsid w:val="00383F04"/>
    <w:pPr>
      <w:ind w:left="720"/>
      <w:contextualSpacing/>
    </w:pPr>
  </w:style>
  <w:style w:type="table" w:styleId="TableGrid">
    <w:name w:val="Table Grid"/>
    <w:basedOn w:val="TableNormal"/>
    <w:uiPriority w:val="39"/>
    <w:rsid w:val="0038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UxNesJZKy4" TargetMode="External"/><Relationship Id="rId12" Type="http://schemas.openxmlformats.org/officeDocument/2006/relationships/hyperlink" Target="https://www.youtube.com/watch?v=qgxysSW1ne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MxZF618WVRA"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https://www.youtube.com/watch?v=PU_xrc9r8H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watch?v=hzIGcdo26u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2021-02-11T13:49:00Z</dcterms:created>
  <dcterms:modified xsi:type="dcterms:W3CDTF">2021-02-11T13:50:00Z</dcterms:modified>
</cp:coreProperties>
</file>