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57B77" w14:textId="6D31A6F1" w:rsidR="00710E77" w:rsidRDefault="2AF38E14" w:rsidP="004B7B0C">
      <w:pPr>
        <w:jc w:val="center"/>
        <w:rPr>
          <w:b/>
          <w:bCs/>
        </w:rPr>
      </w:pPr>
      <w:r w:rsidRPr="28064887">
        <w:rPr>
          <w:b/>
          <w:bCs/>
        </w:rPr>
        <w:t>PARTICIPANT INFORMATION SHEET FOR PARENTS/CARERS</w:t>
      </w:r>
    </w:p>
    <w:p w14:paraId="5CF6DCE1" w14:textId="0E3CFEAE" w:rsidR="004B7B0C" w:rsidRDefault="004B7B0C" w:rsidP="15C551CA">
      <w:pPr>
        <w:spacing w:after="100" w:afterAutospacing="1" w:line="276" w:lineRule="auto"/>
        <w:jc w:val="center"/>
        <w:rPr>
          <w:b/>
          <w:bCs/>
        </w:rPr>
      </w:pPr>
      <w:r w:rsidRPr="15C551CA">
        <w:rPr>
          <w:b/>
          <w:bCs/>
        </w:rPr>
        <w:t>Evaluation of Power of Reading</w:t>
      </w:r>
    </w:p>
    <w:p w14:paraId="5DFF5F4A" w14:textId="5D4D1534" w:rsidR="004B7B0C" w:rsidRPr="0028292B" w:rsidRDefault="59CB8718" w:rsidP="0028292B">
      <w:pPr>
        <w:pStyle w:val="ListParagraph"/>
        <w:numPr>
          <w:ilvl w:val="0"/>
          <w:numId w:val="16"/>
        </w:numPr>
        <w:spacing w:after="100" w:afterAutospacing="1" w:line="276" w:lineRule="auto"/>
        <w:rPr>
          <w:b/>
          <w:bCs/>
        </w:rPr>
      </w:pPr>
      <w:r w:rsidRPr="0028292B">
        <w:rPr>
          <w:b/>
          <w:bCs/>
        </w:rPr>
        <w:t xml:space="preserve">Invitation to </w:t>
      </w:r>
      <w:r w:rsidR="00A367C7">
        <w:rPr>
          <w:b/>
          <w:bCs/>
        </w:rPr>
        <w:t>take part in an evaluation</w:t>
      </w:r>
      <w:r w:rsidR="00D04D60">
        <w:rPr>
          <w:b/>
          <w:bCs/>
        </w:rPr>
        <w:t xml:space="preserve"> project</w:t>
      </w:r>
    </w:p>
    <w:p w14:paraId="5CB34D89" w14:textId="77777777" w:rsidR="0028292B" w:rsidRDefault="0028292B" w:rsidP="15C551CA">
      <w:pPr>
        <w:pStyle w:val="ListParagraph"/>
        <w:spacing w:after="100" w:afterAutospacing="1" w:line="276" w:lineRule="auto"/>
        <w:ind w:left="0"/>
        <w:rPr>
          <w:b/>
          <w:bCs/>
        </w:rPr>
      </w:pPr>
    </w:p>
    <w:p w14:paraId="5A172F2B" w14:textId="412B532D" w:rsidR="00890586" w:rsidRDefault="60E71F8B" w:rsidP="15C551CA">
      <w:pPr>
        <w:pStyle w:val="ListParagraph"/>
        <w:spacing w:after="100" w:afterAutospacing="1" w:line="276" w:lineRule="auto"/>
        <w:ind w:left="0"/>
        <w:rPr>
          <w:rFonts w:ascii="Calibri" w:eastAsia="Calibri" w:hAnsi="Calibri" w:cs="Calibri"/>
        </w:rPr>
      </w:pPr>
      <w:r w:rsidRPr="15C551CA">
        <w:rPr>
          <w:b/>
          <w:bCs/>
        </w:rPr>
        <w:t>The school your child attends has agreed to take part in a</w:t>
      </w:r>
      <w:r w:rsidR="00CB151E">
        <w:rPr>
          <w:b/>
          <w:bCs/>
        </w:rPr>
        <w:t>n</w:t>
      </w:r>
      <w:r w:rsidRPr="15C551CA">
        <w:rPr>
          <w:b/>
          <w:bCs/>
        </w:rPr>
        <w:t xml:space="preserve"> </w:t>
      </w:r>
      <w:r w:rsidR="00CB151E">
        <w:rPr>
          <w:b/>
          <w:bCs/>
        </w:rPr>
        <w:t>evaluation</w:t>
      </w:r>
      <w:r w:rsidRPr="15C551CA">
        <w:rPr>
          <w:b/>
          <w:bCs/>
        </w:rPr>
        <w:t xml:space="preserve"> assessing the</w:t>
      </w:r>
      <w:r w:rsidR="7E8855F6" w:rsidRPr="15C551CA">
        <w:rPr>
          <w:b/>
          <w:bCs/>
        </w:rPr>
        <w:t xml:space="preserve"> effectiveness</w:t>
      </w:r>
      <w:r w:rsidRPr="15C551CA">
        <w:rPr>
          <w:b/>
          <w:bCs/>
        </w:rPr>
        <w:t xml:space="preserve"> of a programme</w:t>
      </w:r>
      <w:r w:rsidR="1D7CF5AD" w:rsidRPr="15C551CA">
        <w:rPr>
          <w:b/>
          <w:bCs/>
        </w:rPr>
        <w:t xml:space="preserve"> called the Power of Reading</w:t>
      </w:r>
      <w:r w:rsidR="1D7CF5AD">
        <w:t>.</w:t>
      </w:r>
      <w:r>
        <w:t xml:space="preserve"> </w:t>
      </w:r>
      <w:r w:rsidR="1D7CF5AD">
        <w:t xml:space="preserve">This is a reading and writing programme </w:t>
      </w:r>
      <w:r>
        <w:t xml:space="preserve">that </w:t>
      </w:r>
      <w:r w:rsidR="0D05B9D0">
        <w:t xml:space="preserve">helps </w:t>
      </w:r>
      <w:r w:rsidR="60036E05">
        <w:t>pupils to develop their reading and writing skills through engaging with high</w:t>
      </w:r>
      <w:r w:rsidR="008F27CE">
        <w:t>-</w:t>
      </w:r>
      <w:r w:rsidR="60036E05">
        <w:t xml:space="preserve">quality children’s books. </w:t>
      </w:r>
    </w:p>
    <w:p w14:paraId="06E68A10" w14:textId="0C2F6386" w:rsidR="00890586" w:rsidRDefault="00890586" w:rsidP="39488A6A">
      <w:pPr>
        <w:pStyle w:val="ListParagraph"/>
        <w:spacing w:after="100" w:afterAutospacing="1" w:line="276" w:lineRule="auto"/>
        <w:ind w:left="0"/>
      </w:pPr>
    </w:p>
    <w:p w14:paraId="1FE8808C" w14:textId="2D82763E" w:rsidR="00890586" w:rsidRDefault="60E71F8B" w:rsidP="4575871B">
      <w:pPr>
        <w:pStyle w:val="ListParagraph"/>
        <w:spacing w:after="100" w:afterAutospacing="1" w:line="276" w:lineRule="auto"/>
        <w:ind w:left="0"/>
        <w:rPr>
          <w:b/>
          <w:bCs/>
        </w:rPr>
      </w:pPr>
      <w:r w:rsidRPr="792DA946">
        <w:rPr>
          <w:b/>
          <w:bCs/>
        </w:rPr>
        <w:t>The Headteacher has agreed that Year 5 pupils</w:t>
      </w:r>
      <w:r w:rsidR="20413109" w:rsidRPr="792DA946">
        <w:rPr>
          <w:b/>
          <w:bCs/>
        </w:rPr>
        <w:t xml:space="preserve"> </w:t>
      </w:r>
      <w:r w:rsidR="7929224B" w:rsidRPr="792DA946">
        <w:rPr>
          <w:b/>
          <w:bCs/>
        </w:rPr>
        <w:t>from your</w:t>
      </w:r>
      <w:r w:rsidR="286406C9" w:rsidRPr="792DA946">
        <w:rPr>
          <w:b/>
          <w:bCs/>
        </w:rPr>
        <w:t xml:space="preserve"> </w:t>
      </w:r>
      <w:r w:rsidR="65B75261" w:rsidRPr="792DA946">
        <w:rPr>
          <w:b/>
          <w:bCs/>
        </w:rPr>
        <w:t>child's</w:t>
      </w:r>
      <w:r w:rsidR="286406C9" w:rsidRPr="792DA946">
        <w:rPr>
          <w:b/>
          <w:bCs/>
        </w:rPr>
        <w:t xml:space="preserve"> </w:t>
      </w:r>
      <w:r w:rsidR="7929224B" w:rsidRPr="792DA946">
        <w:rPr>
          <w:b/>
          <w:bCs/>
        </w:rPr>
        <w:t>school</w:t>
      </w:r>
      <w:r w:rsidR="20413109" w:rsidRPr="792DA946">
        <w:rPr>
          <w:b/>
          <w:bCs/>
        </w:rPr>
        <w:t xml:space="preserve"> will participate</w:t>
      </w:r>
      <w:r w:rsidRPr="792DA946">
        <w:rPr>
          <w:b/>
          <w:bCs/>
        </w:rPr>
        <w:t>.</w:t>
      </w:r>
      <w:r>
        <w:t xml:space="preserve"> Your child will be in Year 5 next year (Academic Year 20</w:t>
      </w:r>
      <w:r w:rsidR="6FFF85AB">
        <w:t>26</w:t>
      </w:r>
      <w:r>
        <w:t>/20</w:t>
      </w:r>
      <w:r w:rsidR="080EAFD6">
        <w:t>27</w:t>
      </w:r>
      <w:r>
        <w:t>)</w:t>
      </w:r>
      <w:r w:rsidR="50894BB1">
        <w:t xml:space="preserve"> when the evaluation takes place</w:t>
      </w:r>
      <w:r>
        <w:t xml:space="preserve">. </w:t>
      </w:r>
      <w:r w:rsidR="54276464">
        <w:t>In schools where there is more than</w:t>
      </w:r>
      <w:r w:rsidR="541A3111">
        <w:t xml:space="preserve"> one</w:t>
      </w:r>
      <w:r w:rsidR="54276464">
        <w:t xml:space="preserve"> Year 5</w:t>
      </w:r>
      <w:r w:rsidR="541A3111">
        <w:t xml:space="preserve"> class</w:t>
      </w:r>
      <w:r w:rsidR="54276464">
        <w:t>, only one class will be randomly selected to take part in the evaluation</w:t>
      </w:r>
      <w:r w:rsidR="07684BEF">
        <w:t xml:space="preserve">. </w:t>
      </w:r>
      <w:r w:rsidRPr="792DA946">
        <w:rPr>
          <w:b/>
          <w:bCs/>
        </w:rPr>
        <w:t xml:space="preserve">We want to inform you about the </w:t>
      </w:r>
      <w:r w:rsidR="00CB151E" w:rsidRPr="792DA946">
        <w:rPr>
          <w:b/>
          <w:bCs/>
        </w:rPr>
        <w:t>evaluation</w:t>
      </w:r>
      <w:r w:rsidRPr="792DA946">
        <w:rPr>
          <w:b/>
          <w:bCs/>
        </w:rPr>
        <w:t>, and what it involves for you and your child</w:t>
      </w:r>
      <w:r w:rsidR="20413109" w:rsidRPr="792DA946">
        <w:rPr>
          <w:b/>
          <w:bCs/>
        </w:rPr>
        <w:t>.</w:t>
      </w:r>
      <w:r w:rsidR="7792F82D" w:rsidRPr="792DA946">
        <w:rPr>
          <w:b/>
          <w:bCs/>
        </w:rPr>
        <w:t xml:space="preserve"> </w:t>
      </w:r>
    </w:p>
    <w:p w14:paraId="09A09DF0" w14:textId="77777777" w:rsidR="0028292B" w:rsidRPr="00CB151E" w:rsidRDefault="0028292B" w:rsidP="39488A6A">
      <w:pPr>
        <w:pStyle w:val="ListParagraph"/>
        <w:spacing w:after="100" w:afterAutospacing="1" w:line="276" w:lineRule="auto"/>
        <w:ind w:left="0"/>
        <w:rPr>
          <w:rFonts w:ascii="Calibri" w:eastAsia="Calibri" w:hAnsi="Calibri" w:cs="Calibri"/>
          <w:b/>
          <w:bCs/>
        </w:rPr>
      </w:pPr>
    </w:p>
    <w:p w14:paraId="12E9DC86" w14:textId="77777777" w:rsidR="0028292B" w:rsidRPr="0028292B" w:rsidRDefault="409D5ED8" w:rsidP="00865513">
      <w:pPr>
        <w:pStyle w:val="ListParagraph"/>
        <w:numPr>
          <w:ilvl w:val="0"/>
          <w:numId w:val="16"/>
        </w:numPr>
        <w:spacing w:after="100" w:afterAutospacing="1" w:line="276" w:lineRule="auto"/>
        <w:rPr>
          <w:b/>
          <w:bCs/>
        </w:rPr>
      </w:pPr>
      <w:r w:rsidRPr="0028292B">
        <w:rPr>
          <w:b/>
          <w:bCs/>
        </w:rPr>
        <w:t>Why has my child’s school been invited to participate</w:t>
      </w:r>
      <w:r>
        <w:t>?</w:t>
      </w:r>
    </w:p>
    <w:p w14:paraId="471C54B3" w14:textId="4F485B2E" w:rsidR="00D25945" w:rsidRPr="0028292B" w:rsidRDefault="0036612C" w:rsidP="0028292B">
      <w:pPr>
        <w:spacing w:after="100" w:afterAutospacing="1" w:line="276" w:lineRule="auto"/>
        <w:rPr>
          <w:b/>
          <w:bCs/>
        </w:rPr>
      </w:pPr>
      <w:r>
        <w:t>Around</w:t>
      </w:r>
      <w:r w:rsidR="71CBA4C0">
        <w:t xml:space="preserve"> 140</w:t>
      </w:r>
      <w:r w:rsidR="04B2D116" w:rsidRPr="0028292B">
        <w:rPr>
          <w:b/>
          <w:bCs/>
        </w:rPr>
        <w:t xml:space="preserve"> </w:t>
      </w:r>
      <w:r w:rsidR="398B22D3">
        <w:t>schools in England</w:t>
      </w:r>
      <w:r>
        <w:t xml:space="preserve"> are taking part in the evaluation</w:t>
      </w:r>
      <w:r w:rsidR="398B22D3">
        <w:t xml:space="preserve">. This is a </w:t>
      </w:r>
      <w:r w:rsidR="398B22D3" w:rsidRPr="0028292B">
        <w:rPr>
          <w:b/>
          <w:bCs/>
        </w:rPr>
        <w:t>‘randomised controlled trial’</w:t>
      </w:r>
      <w:r w:rsidR="398B22D3">
        <w:t xml:space="preserve"> which means that half of the </w:t>
      </w:r>
      <w:r w:rsidR="41F84E07">
        <w:t xml:space="preserve">schools </w:t>
      </w:r>
      <w:r w:rsidR="398B22D3">
        <w:t xml:space="preserve">will be randomly allocated to take part in the </w:t>
      </w:r>
      <w:r w:rsidR="325625CC">
        <w:t>Power of Reading</w:t>
      </w:r>
      <w:r w:rsidR="398B22D3">
        <w:t xml:space="preserve"> programme. These are the ‘</w:t>
      </w:r>
      <w:r w:rsidR="398B22D3" w:rsidRPr="0028292B">
        <w:rPr>
          <w:b/>
          <w:bCs/>
        </w:rPr>
        <w:t>intervention</w:t>
      </w:r>
      <w:r w:rsidR="398B22D3">
        <w:t xml:space="preserve">’ schools. The other half will not take part in </w:t>
      </w:r>
      <w:r w:rsidR="04B2D116">
        <w:t>Power of Reading</w:t>
      </w:r>
      <w:r w:rsidR="398B22D3">
        <w:t>. These are the ‘</w:t>
      </w:r>
      <w:r w:rsidR="398B22D3" w:rsidRPr="0028292B">
        <w:rPr>
          <w:b/>
          <w:bCs/>
        </w:rPr>
        <w:t>control’ schools</w:t>
      </w:r>
      <w:r w:rsidR="398B22D3">
        <w:t xml:space="preserve">. </w:t>
      </w:r>
      <w:r w:rsidR="398B22D3" w:rsidRPr="0028292B">
        <w:rPr>
          <w:b/>
          <w:bCs/>
        </w:rPr>
        <w:t xml:space="preserve">Random </w:t>
      </w:r>
      <w:r w:rsidRPr="0028292B">
        <w:rPr>
          <w:b/>
          <w:bCs/>
        </w:rPr>
        <w:t>se</w:t>
      </w:r>
      <w:r w:rsidR="0052563B" w:rsidRPr="0028292B">
        <w:rPr>
          <w:b/>
          <w:bCs/>
        </w:rPr>
        <w:t xml:space="preserve">lection </w:t>
      </w:r>
      <w:r w:rsidR="0052563B" w:rsidRPr="0052563B">
        <w:t xml:space="preserve">of which schools goes into which group </w:t>
      </w:r>
      <w:r w:rsidR="398B22D3" w:rsidRPr="0052563B">
        <w:t xml:space="preserve">is the most </w:t>
      </w:r>
      <w:r w:rsidR="2C329C4B" w:rsidRPr="0052563B">
        <w:t>effective</w:t>
      </w:r>
      <w:r w:rsidR="398B22D3" w:rsidRPr="0052563B">
        <w:t xml:space="preserve"> way to</w:t>
      </w:r>
      <w:r w:rsidR="493900AE" w:rsidRPr="0052563B">
        <w:t xml:space="preserve"> find out</w:t>
      </w:r>
      <w:r w:rsidR="00820655" w:rsidRPr="0052563B">
        <w:t xml:space="preserve"> </w:t>
      </w:r>
      <w:r w:rsidR="398B22D3" w:rsidRPr="0052563B">
        <w:t xml:space="preserve">how well the programme works. </w:t>
      </w:r>
    </w:p>
    <w:p w14:paraId="64413AF7" w14:textId="625F379C" w:rsidR="00D25945" w:rsidRDefault="398B22D3" w:rsidP="00820655">
      <w:pPr>
        <w:spacing w:afterAutospacing="1" w:line="276" w:lineRule="auto"/>
      </w:pPr>
      <w:r>
        <w:t xml:space="preserve">At this stage we do not know whether your child’s school will be an intervention or a control school. </w:t>
      </w:r>
      <w:r w:rsidRPr="00820655">
        <w:rPr>
          <w:b/>
          <w:bCs/>
        </w:rPr>
        <w:t>We will collect data from all schools, whether intervention or control.</w:t>
      </w:r>
      <w:r>
        <w:t xml:space="preserve"> </w:t>
      </w:r>
    </w:p>
    <w:p w14:paraId="62F26988" w14:textId="7D59764B" w:rsidR="00D25945" w:rsidRDefault="6032E3BD" w:rsidP="005F3074">
      <w:pPr>
        <w:spacing w:afterAutospacing="1" w:line="276" w:lineRule="auto"/>
      </w:pPr>
      <w:r>
        <w:t>If your child’s school is selected as an</w:t>
      </w:r>
      <w:r w:rsidRPr="005F3074">
        <w:rPr>
          <w:b/>
          <w:bCs/>
        </w:rPr>
        <w:t xml:space="preserve"> intervention school,</w:t>
      </w:r>
      <w:r>
        <w:t xml:space="preserve"> and </w:t>
      </w:r>
      <w:r w:rsidR="00FF0260">
        <w:t>their</w:t>
      </w:r>
      <w:r>
        <w:t xml:space="preserve"> class is selected to </w:t>
      </w:r>
      <w:r w:rsidR="34BDB1EC">
        <w:t>engage with t</w:t>
      </w:r>
      <w:r>
        <w:t>he Power of Reading programme</w:t>
      </w:r>
      <w:r w:rsidR="34BDB1EC">
        <w:t>, this</w:t>
      </w:r>
      <w:r>
        <w:t xml:space="preserve"> will be delivered by your child’s usual</w:t>
      </w:r>
      <w:r w:rsidR="002F4B65">
        <w:t xml:space="preserve"> class</w:t>
      </w:r>
      <w:r>
        <w:t xml:space="preserve"> teacher</w:t>
      </w:r>
      <w:r w:rsidR="34BDB1EC">
        <w:t xml:space="preserve">. </w:t>
      </w:r>
      <w:r w:rsidR="34BDB1EC" w:rsidRPr="002D1365">
        <w:t>The teacher will</w:t>
      </w:r>
      <w:r w:rsidRPr="002D1365">
        <w:t xml:space="preserve"> attend training sessions </w:t>
      </w:r>
      <w:r w:rsidR="00D32AC3" w:rsidRPr="002D1365">
        <w:t xml:space="preserve">about the Power of Reading led </w:t>
      </w:r>
      <w:r w:rsidRPr="002D1365">
        <w:t xml:space="preserve">by the </w:t>
      </w:r>
      <w:r w:rsidRPr="002D1365">
        <w:rPr>
          <w:rFonts w:ascii="Calibri" w:eastAsia="Calibri" w:hAnsi="Calibri" w:cs="Calibri"/>
          <w:color w:val="000000" w:themeColor="text1"/>
        </w:rPr>
        <w:t>Centre for Literacy in Primary English (CLPE)</w:t>
      </w:r>
      <w:r w:rsidR="00D32AC3" w:rsidRPr="002D1365">
        <w:rPr>
          <w:rFonts w:ascii="Calibri" w:eastAsia="Calibri" w:hAnsi="Calibri" w:cs="Calibri"/>
          <w:color w:val="000000" w:themeColor="text1"/>
        </w:rPr>
        <w:t>.</w:t>
      </w:r>
      <w:r w:rsidR="34BDB1EC" w:rsidRPr="005F3074">
        <w:rPr>
          <w:rFonts w:ascii="Calibri" w:eastAsia="Calibri" w:hAnsi="Calibri" w:cs="Calibri"/>
          <w:color w:val="000000" w:themeColor="text1"/>
        </w:rPr>
        <w:t xml:space="preserve"> </w:t>
      </w:r>
      <w:r w:rsidR="467A89D6" w:rsidRPr="002D1365">
        <w:rPr>
          <w:b/>
          <w:bCs/>
        </w:rPr>
        <w:t xml:space="preserve">Children in intervention classes will take part in </w:t>
      </w:r>
      <w:r w:rsidR="007F4AEC" w:rsidRPr="002D1365">
        <w:rPr>
          <w:b/>
          <w:bCs/>
        </w:rPr>
        <w:t>Power of Reading</w:t>
      </w:r>
      <w:r w:rsidR="467A89D6" w:rsidRPr="002D1365">
        <w:rPr>
          <w:b/>
          <w:bCs/>
        </w:rPr>
        <w:t xml:space="preserve"> lessons</w:t>
      </w:r>
      <w:r w:rsidR="002D1365">
        <w:rPr>
          <w:b/>
          <w:bCs/>
        </w:rPr>
        <w:t>.</w:t>
      </w:r>
      <w:r w:rsidRPr="005F3074">
        <w:rPr>
          <w:rFonts w:ascii="Calibri" w:eastAsia="Calibri" w:hAnsi="Calibri" w:cs="Calibri"/>
          <w:color w:val="000000" w:themeColor="text1"/>
        </w:rPr>
        <w:t xml:space="preserve"> </w:t>
      </w:r>
      <w:r>
        <w:t>The effectiveness of the intervention will be independently evaluated by Manchester Metropolitan University (Manchester Met, the Evaluation team).</w:t>
      </w:r>
    </w:p>
    <w:p w14:paraId="74FFC0A0" w14:textId="1385931F" w:rsidR="5E471E82" w:rsidRDefault="240C7FD0" w:rsidP="5E471E82">
      <w:pPr>
        <w:spacing w:afterAutospacing="1" w:line="276" w:lineRule="auto"/>
      </w:pPr>
      <w:r>
        <w:t xml:space="preserve">If your child’s school is selected as </w:t>
      </w:r>
      <w:r w:rsidR="6EA6BD24" w:rsidRPr="5E471E82">
        <w:rPr>
          <w:b/>
          <w:bCs/>
        </w:rPr>
        <w:t>a control school</w:t>
      </w:r>
      <w:r w:rsidR="6EA6BD24">
        <w:t xml:space="preserve">, </w:t>
      </w:r>
      <w:r w:rsidR="002F4B65">
        <w:t xml:space="preserve">your child’s class </w:t>
      </w:r>
      <w:r w:rsidR="6EA6BD24">
        <w:t xml:space="preserve">teacher will not receive any training </w:t>
      </w:r>
      <w:r w:rsidR="36304182">
        <w:t>and will not have access to</w:t>
      </w:r>
      <w:r w:rsidR="6EA6BD24">
        <w:t xml:space="preserve"> the Power of Reading resources. </w:t>
      </w:r>
      <w:r w:rsidR="395A1BFA">
        <w:t>They w</w:t>
      </w:r>
      <w:r w:rsidR="002F4B65">
        <w:t>ill carry on teaching English</w:t>
      </w:r>
      <w:r w:rsidR="395A1BFA">
        <w:t xml:space="preserve"> the same wa</w:t>
      </w:r>
      <w:r w:rsidR="36304182">
        <w:t>y</w:t>
      </w:r>
      <w:r w:rsidR="367B861C">
        <w:t xml:space="preserve"> they did</w:t>
      </w:r>
      <w:r w:rsidR="395A1BFA">
        <w:t xml:space="preserve"> before</w:t>
      </w:r>
      <w:r w:rsidR="7990B8F8">
        <w:t>.</w:t>
      </w:r>
    </w:p>
    <w:p w14:paraId="5CA89C8C" w14:textId="2EB2E696" w:rsidR="00101141" w:rsidRPr="0028292B" w:rsidRDefault="00101141" w:rsidP="0028292B">
      <w:pPr>
        <w:pStyle w:val="ListParagraph"/>
        <w:numPr>
          <w:ilvl w:val="0"/>
          <w:numId w:val="16"/>
        </w:numPr>
        <w:spacing w:after="100" w:afterAutospacing="1" w:line="276" w:lineRule="auto"/>
        <w:rPr>
          <w:b/>
          <w:bCs/>
        </w:rPr>
      </w:pPr>
      <w:r w:rsidRPr="0028292B">
        <w:rPr>
          <w:b/>
          <w:bCs/>
        </w:rPr>
        <w:t>Does my child have to take part?</w:t>
      </w:r>
    </w:p>
    <w:p w14:paraId="0BC32970" w14:textId="7EA51E45" w:rsidR="7648B491" w:rsidRPr="002F4B65" w:rsidRDefault="5B5011C0" w:rsidP="002F4B65">
      <w:pPr>
        <w:spacing w:after="100" w:afterAutospacing="1" w:line="276" w:lineRule="auto"/>
        <w:rPr>
          <w:highlight w:val="yellow"/>
        </w:rPr>
      </w:pPr>
      <w:r w:rsidRPr="1BC41479">
        <w:rPr>
          <w:b/>
          <w:bCs/>
        </w:rPr>
        <w:t>It is up to you and your child to decide whether to take part in this evaluation.</w:t>
      </w:r>
      <w:r>
        <w:t xml:space="preserve"> Your child’s teacher will tell your child about the evaluation so that you can talk about it together. Your child</w:t>
      </w:r>
      <w:r w:rsidR="008D4D48">
        <w:t>’s teacher</w:t>
      </w:r>
      <w:r>
        <w:t xml:space="preserve"> </w:t>
      </w:r>
      <w:r>
        <w:lastRenderedPageBreak/>
        <w:t xml:space="preserve">may also </w:t>
      </w:r>
      <w:r w:rsidR="008D4D48">
        <w:t>show them</w:t>
      </w:r>
      <w:r>
        <w:t xml:space="preserve"> this video</w:t>
      </w:r>
      <w:r w:rsidR="0624025D">
        <w:t>:</w:t>
      </w:r>
      <w:r>
        <w:t xml:space="preserve"> </w:t>
      </w:r>
      <w:hyperlink r:id="rId11">
        <w:r w:rsidR="5FA03394" w:rsidRPr="1BC41479">
          <w:rPr>
            <w:rStyle w:val="Hyperlink"/>
            <w:rFonts w:ascii="Calibri" w:eastAsia="Calibri" w:hAnsi="Calibri" w:cs="Calibri"/>
          </w:rPr>
          <w:t xml:space="preserve">Power of Reading Video for Pupils Dec 25 - </w:t>
        </w:r>
        <w:proofErr w:type="spellStart"/>
        <w:r w:rsidR="5FA03394" w:rsidRPr="1BC41479">
          <w:rPr>
            <w:rStyle w:val="Hyperlink"/>
            <w:rFonts w:ascii="Calibri" w:eastAsia="Calibri" w:hAnsi="Calibri" w:cs="Calibri"/>
          </w:rPr>
          <w:t>mmutube</w:t>
        </w:r>
        <w:proofErr w:type="spellEnd"/>
      </w:hyperlink>
      <w:r w:rsidR="5FA03394" w:rsidRPr="1BC41479">
        <w:rPr>
          <w:rFonts w:ascii="Calibri" w:eastAsia="Calibri" w:hAnsi="Calibri" w:cs="Calibri"/>
        </w:rPr>
        <w:t xml:space="preserve">, </w:t>
      </w:r>
      <w:r>
        <w:t>which you could watch again with your child</w:t>
      </w:r>
      <w:r w:rsidR="22FBBA7E">
        <w:t>.</w:t>
      </w:r>
    </w:p>
    <w:p w14:paraId="067071AC" w14:textId="230C47AC" w:rsidR="00E03429" w:rsidRDefault="00E03429" w:rsidP="007F4AEC">
      <w:pPr>
        <w:spacing w:after="100" w:afterAutospacing="1" w:line="276" w:lineRule="auto"/>
      </w:pPr>
      <w:r>
        <w:t xml:space="preserve">It is the school’s decision to deliver the Power of Reading programme, but it is your decision whether we can include your child’s information in the evaluation. </w:t>
      </w:r>
      <w:r w:rsidR="005E4E76">
        <w:t>If your school is selected to be an intervention school, they will continue to</w:t>
      </w:r>
      <w:r w:rsidR="00E14A27">
        <w:t xml:space="preserve"> use the</w:t>
      </w:r>
      <w:r w:rsidR="005E4E76">
        <w:t xml:space="preserve"> Power of Reading </w:t>
      </w:r>
      <w:r w:rsidR="00E14A27">
        <w:t>programme in Year 5, but your child will not be asked to take part in evaluation activities (assessments, surveys, etc).</w:t>
      </w:r>
      <w:r w:rsidR="008D4D48">
        <w:t xml:space="preserve"> Your decision will not adversely affect your child’s grades or access to services or program</w:t>
      </w:r>
      <w:r w:rsidR="001B69C3">
        <w:t>me</w:t>
      </w:r>
      <w:r w:rsidR="008D4D48">
        <w:t>s at your child’s school.</w:t>
      </w:r>
    </w:p>
    <w:p w14:paraId="798C0126" w14:textId="35E71F0E" w:rsidR="00821644" w:rsidRPr="00520927" w:rsidRDefault="5B5011C0" w:rsidP="15C551CA">
      <w:pPr>
        <w:pStyle w:val="ListParagraph"/>
        <w:numPr>
          <w:ilvl w:val="0"/>
          <w:numId w:val="5"/>
        </w:numPr>
        <w:spacing w:after="100" w:afterAutospacing="1" w:line="276" w:lineRule="auto"/>
      </w:pPr>
      <w:r w:rsidRPr="00520927">
        <w:t>If after reading this information sheet, the Privacy Notice and talking to your child, you agree to let us include your child’s data, you do NOT need to do anything else</w:t>
      </w:r>
      <w:r w:rsidR="4008FE8A" w:rsidRPr="00520927">
        <w:t>.</w:t>
      </w:r>
    </w:p>
    <w:p w14:paraId="009674BA" w14:textId="7B8BA254" w:rsidR="00821644" w:rsidRPr="00067D4D" w:rsidRDefault="14B62578" w:rsidP="15C551CA">
      <w:pPr>
        <w:pStyle w:val="ListParagraph"/>
        <w:numPr>
          <w:ilvl w:val="0"/>
          <w:numId w:val="5"/>
        </w:numPr>
        <w:spacing w:after="100" w:afterAutospacing="1" w:line="276" w:lineRule="auto"/>
        <w:rPr>
          <w:b/>
          <w:bCs/>
          <w:u w:val="single"/>
        </w:rPr>
      </w:pPr>
      <w:r w:rsidRPr="00520927">
        <w:rPr>
          <w:b/>
          <w:bCs/>
        </w:rPr>
        <w:t xml:space="preserve">If you DO NOT want your child’s data to be used in this </w:t>
      </w:r>
      <w:r w:rsidR="00A367C7">
        <w:rPr>
          <w:b/>
          <w:bCs/>
        </w:rPr>
        <w:t>evaluation</w:t>
      </w:r>
      <w:r w:rsidRPr="00520927">
        <w:rPr>
          <w:b/>
          <w:bCs/>
        </w:rPr>
        <w:t xml:space="preserve">, please complete the attached Withdrawal Form and return it to your child’s teacher </w:t>
      </w:r>
      <w:r w:rsidR="204B2E7F" w:rsidRPr="00520927">
        <w:rPr>
          <w:b/>
          <w:bCs/>
        </w:rPr>
        <w:t>no later than</w:t>
      </w:r>
      <w:r w:rsidR="463CD234" w:rsidRPr="00520927">
        <w:rPr>
          <w:b/>
          <w:bCs/>
        </w:rPr>
        <w:t xml:space="preserve"> </w:t>
      </w:r>
      <w:r w:rsidR="002F4B65" w:rsidRPr="002F4B65">
        <w:rPr>
          <w:b/>
          <w:bCs/>
          <w:highlight w:val="yellow"/>
        </w:rPr>
        <w:t>29</w:t>
      </w:r>
      <w:r w:rsidR="002F4B65" w:rsidRPr="002F4B65">
        <w:rPr>
          <w:b/>
          <w:bCs/>
          <w:highlight w:val="yellow"/>
          <w:vertAlign w:val="superscript"/>
        </w:rPr>
        <w:t>th</w:t>
      </w:r>
      <w:r w:rsidR="002F4B65" w:rsidRPr="002F4B65">
        <w:rPr>
          <w:b/>
          <w:bCs/>
          <w:highlight w:val="yellow"/>
        </w:rPr>
        <w:t xml:space="preserve"> June 2026</w:t>
      </w:r>
      <w:r w:rsidRPr="00520927">
        <w:rPr>
          <w:b/>
          <w:bCs/>
        </w:rPr>
        <w:t xml:space="preserve"> or tell your </w:t>
      </w:r>
      <w:r w:rsidR="5FED5725" w:rsidRPr="00520927">
        <w:rPr>
          <w:b/>
          <w:bCs/>
        </w:rPr>
        <w:t xml:space="preserve">child's </w:t>
      </w:r>
      <w:r w:rsidRPr="00520927">
        <w:rPr>
          <w:b/>
          <w:bCs/>
        </w:rPr>
        <w:t>teacher. If you decide to withdraw your child from</w:t>
      </w:r>
      <w:r w:rsidR="002F4B65">
        <w:rPr>
          <w:b/>
          <w:bCs/>
        </w:rPr>
        <w:t xml:space="preserve"> the evaluation after this date,</w:t>
      </w:r>
      <w:r w:rsidRPr="00520927">
        <w:rPr>
          <w:b/>
          <w:bCs/>
        </w:rPr>
        <w:t xml:space="preserve"> please let your child’s class teacher know and they will inform the evaluation team using a secure link</w:t>
      </w:r>
      <w:r w:rsidRPr="007A2593">
        <w:rPr>
          <w:b/>
          <w:bCs/>
        </w:rPr>
        <w:t>.</w:t>
      </w:r>
    </w:p>
    <w:p w14:paraId="33D826AA" w14:textId="69EFB1E7" w:rsidR="5E471E82" w:rsidRDefault="38B1E3A6" w:rsidP="5E471E82">
      <w:pPr>
        <w:spacing w:afterAutospacing="1" w:line="276" w:lineRule="auto"/>
      </w:pPr>
      <w:r>
        <w:t xml:space="preserve">You </w:t>
      </w:r>
      <w:r w:rsidR="0AB8590A">
        <w:t xml:space="preserve">can ask us to withdraw any data we have collected </w:t>
      </w:r>
      <w:r w:rsidR="30E20A7D">
        <w:t>about your child up</w:t>
      </w:r>
      <w:r>
        <w:t xml:space="preserve"> until 3</w:t>
      </w:r>
      <w:r w:rsidR="1CEF6539">
        <w:t>0</w:t>
      </w:r>
      <w:r w:rsidR="1CEF6539" w:rsidRPr="79070E64">
        <w:rPr>
          <w:vertAlign w:val="superscript"/>
        </w:rPr>
        <w:t>th</w:t>
      </w:r>
      <w:r>
        <w:t xml:space="preserve"> </w:t>
      </w:r>
      <w:r w:rsidR="1CEF6539">
        <w:t>September</w:t>
      </w:r>
      <w:r>
        <w:t xml:space="preserve"> 20</w:t>
      </w:r>
      <w:r w:rsidR="5206C26C">
        <w:t>27</w:t>
      </w:r>
      <w:r>
        <w:t xml:space="preserve">, without giving a reason. </w:t>
      </w:r>
      <w:r w:rsidR="30E20A7D">
        <w:t>A</w:t>
      </w:r>
      <w:r>
        <w:t xml:space="preserve">fter this point the data </w:t>
      </w:r>
      <w:r w:rsidR="2F923768">
        <w:t>will have</w:t>
      </w:r>
      <w:r>
        <w:t xml:space="preserve"> already been anonymised </w:t>
      </w:r>
      <w:r w:rsidR="2F923768">
        <w:t>so it may not be possible to withdraw it. This is because</w:t>
      </w:r>
      <w:r>
        <w:t xml:space="preserve"> we will not know which data belong to your child. </w:t>
      </w:r>
    </w:p>
    <w:p w14:paraId="7D6C7703" w14:textId="3C19C76A" w:rsidR="006A3499" w:rsidRPr="008E084D" w:rsidRDefault="006A3499" w:rsidP="008E084D">
      <w:pPr>
        <w:pStyle w:val="ListParagraph"/>
        <w:numPr>
          <w:ilvl w:val="0"/>
          <w:numId w:val="16"/>
        </w:numPr>
        <w:spacing w:after="100" w:afterAutospacing="1" w:line="276" w:lineRule="auto"/>
        <w:rPr>
          <w:b/>
          <w:bCs/>
        </w:rPr>
      </w:pPr>
      <w:r w:rsidRPr="008E084D">
        <w:rPr>
          <w:b/>
          <w:bCs/>
        </w:rPr>
        <w:t>What will your child be asked to do?</w:t>
      </w:r>
    </w:p>
    <w:p w14:paraId="451EBB8E" w14:textId="11A5CC77" w:rsidR="006A3499" w:rsidRPr="002B68FF" w:rsidRDefault="006A3499" w:rsidP="006A3499">
      <w:pPr>
        <w:spacing w:after="100" w:afterAutospacing="1" w:line="276" w:lineRule="auto"/>
      </w:pPr>
      <w:r>
        <w:t>If your child’s class is selected, they will be involved in the following activities:</w:t>
      </w:r>
    </w:p>
    <w:p w14:paraId="470E0E07" w14:textId="7B6B9CB2" w:rsidR="006A3499" w:rsidRPr="00344228" w:rsidRDefault="006A3499" w:rsidP="4575871B">
      <w:pPr>
        <w:numPr>
          <w:ilvl w:val="0"/>
          <w:numId w:val="11"/>
        </w:numPr>
        <w:spacing w:after="100" w:afterAutospacing="1" w:line="276" w:lineRule="auto"/>
        <w:rPr>
          <w:b/>
          <w:bCs/>
        </w:rPr>
      </w:pPr>
      <w:r>
        <w:t>In Spring 20</w:t>
      </w:r>
      <w:r w:rsidR="6256A8FB">
        <w:t>26</w:t>
      </w:r>
      <w:r>
        <w:t xml:space="preserve">, </w:t>
      </w:r>
      <w:r w:rsidRPr="792DA946">
        <w:rPr>
          <w:b/>
          <w:bCs/>
        </w:rPr>
        <w:t>schools will share basic data</w:t>
      </w:r>
      <w:r>
        <w:t xml:space="preserve"> on all children </w:t>
      </w:r>
      <w:r w:rsidR="00B42E49">
        <w:t>who are currently in Year 4</w:t>
      </w:r>
      <w:r>
        <w:t xml:space="preserve"> with the Data Collection and Evaluation teams (see attached Privacy Notice for details). </w:t>
      </w:r>
    </w:p>
    <w:p w14:paraId="1B8AF7FD" w14:textId="0D7A0B72" w:rsidR="00B42E49" w:rsidRPr="00B42E49" w:rsidRDefault="00A63447" w:rsidP="730815B6">
      <w:pPr>
        <w:pStyle w:val="ListParagraph"/>
        <w:numPr>
          <w:ilvl w:val="0"/>
          <w:numId w:val="11"/>
        </w:numPr>
        <w:spacing w:after="100" w:afterAutospacing="1" w:line="276" w:lineRule="auto"/>
        <w:rPr>
          <w:b/>
          <w:bCs/>
        </w:rPr>
      </w:pPr>
      <w:r>
        <w:t xml:space="preserve">Between </w:t>
      </w:r>
      <w:r w:rsidR="00B71649">
        <w:t>September and October</w:t>
      </w:r>
      <w:r>
        <w:t xml:space="preserve"> 202</w:t>
      </w:r>
      <w:r w:rsidR="00B71649">
        <w:t>6</w:t>
      </w:r>
      <w:r w:rsidR="00B42E49">
        <w:t xml:space="preserve">, </w:t>
      </w:r>
      <w:r w:rsidR="006A3499">
        <w:t xml:space="preserve">Year </w:t>
      </w:r>
      <w:r w:rsidR="00B71649">
        <w:t xml:space="preserve">5 </w:t>
      </w:r>
      <w:r w:rsidR="006A3499">
        <w:t xml:space="preserve">pupils will complete </w:t>
      </w:r>
      <w:r w:rsidR="006A3499" w:rsidRPr="79070E64">
        <w:rPr>
          <w:rStyle w:val="normaltextrun"/>
          <w:rFonts w:ascii="Calibri" w:hAnsi="Calibri" w:cs="Calibri"/>
          <w:color w:val="000000" w:themeColor="text1"/>
        </w:rPr>
        <w:t>a</w:t>
      </w:r>
      <w:r w:rsidR="006A3499" w:rsidRPr="79070E64">
        <w:rPr>
          <w:rStyle w:val="normaltextrun"/>
          <w:rFonts w:ascii="Calibri" w:hAnsi="Calibri" w:cs="Calibri"/>
          <w:b/>
          <w:bCs/>
          <w:color w:val="000000" w:themeColor="text1"/>
        </w:rPr>
        <w:t xml:space="preserve"> short writing assessment </w:t>
      </w:r>
      <w:r w:rsidR="006A3499" w:rsidRPr="79070E64">
        <w:rPr>
          <w:rStyle w:val="normaltextrun"/>
          <w:rFonts w:ascii="Calibri" w:hAnsi="Calibri" w:cs="Calibri"/>
          <w:color w:val="000000" w:themeColor="text1"/>
        </w:rPr>
        <w:t>(</w:t>
      </w:r>
      <w:r w:rsidR="007F00B2" w:rsidRPr="79070E64">
        <w:rPr>
          <w:rStyle w:val="normaltextrun"/>
          <w:rFonts w:ascii="Calibri" w:hAnsi="Calibri" w:cs="Calibri"/>
          <w:color w:val="000000" w:themeColor="text1"/>
        </w:rPr>
        <w:t>20 minutes</w:t>
      </w:r>
      <w:r w:rsidR="006A3499" w:rsidRPr="79070E64">
        <w:rPr>
          <w:rStyle w:val="normaltextrun"/>
          <w:rFonts w:ascii="Calibri" w:hAnsi="Calibri" w:cs="Calibri"/>
          <w:color w:val="000000" w:themeColor="text1"/>
        </w:rPr>
        <w:t xml:space="preserve">), and a </w:t>
      </w:r>
      <w:bookmarkStart w:id="0" w:name="_Hlk187239879"/>
      <w:r w:rsidR="006A3499" w:rsidRPr="79070E64">
        <w:rPr>
          <w:rStyle w:val="normaltextrun"/>
          <w:rFonts w:ascii="Calibri" w:hAnsi="Calibri" w:cs="Calibri"/>
        </w:rPr>
        <w:t>questionnaire</w:t>
      </w:r>
      <w:r w:rsidR="006A3499" w:rsidRPr="79070E64">
        <w:rPr>
          <w:rStyle w:val="normaltextrun"/>
          <w:rFonts w:ascii="Calibri" w:hAnsi="Calibri" w:cs="Calibri"/>
          <w:color w:val="000000" w:themeColor="text1"/>
        </w:rPr>
        <w:t xml:space="preserve"> asking them about their experiences of reading and writing (15 minutes)</w:t>
      </w:r>
      <w:bookmarkEnd w:id="0"/>
      <w:r w:rsidR="006A3499">
        <w:t xml:space="preserve">. </w:t>
      </w:r>
    </w:p>
    <w:p w14:paraId="1B85AEF5" w14:textId="4BAF7D20" w:rsidR="006A3499" w:rsidRPr="00B42E49" w:rsidRDefault="4A82226C" w:rsidP="4575871B">
      <w:pPr>
        <w:pStyle w:val="ListParagraph"/>
        <w:numPr>
          <w:ilvl w:val="0"/>
          <w:numId w:val="11"/>
        </w:numPr>
        <w:spacing w:after="100" w:afterAutospacing="1" w:line="276" w:lineRule="auto"/>
        <w:rPr>
          <w:b/>
          <w:bCs/>
        </w:rPr>
      </w:pPr>
      <w:r>
        <w:t xml:space="preserve">If your child is in an intervention school, from </w:t>
      </w:r>
      <w:r w:rsidR="00B71649">
        <w:t>November</w:t>
      </w:r>
      <w:r w:rsidR="038488B9">
        <w:t xml:space="preserve"> </w:t>
      </w:r>
      <w:r>
        <w:t>20</w:t>
      </w:r>
      <w:r w:rsidR="21B50981">
        <w:t>26</w:t>
      </w:r>
      <w:r>
        <w:t xml:space="preserve"> your child’s Year 5 teacher will attend four Power of Reading training sessions. Teachers</w:t>
      </w:r>
      <w:r w:rsidR="77BECC9D">
        <w:t xml:space="preserve"> in the selected classes</w:t>
      </w:r>
      <w:r>
        <w:t xml:space="preserve"> will then deliver Power of Reading activities to the class throughout the year</w:t>
      </w:r>
      <w:r w:rsidR="6E232615">
        <w:t>.</w:t>
      </w:r>
    </w:p>
    <w:p w14:paraId="7295AF3D" w14:textId="23AFDBED" w:rsidR="006A3499" w:rsidRPr="00FF4BBC" w:rsidRDefault="006A3499" w:rsidP="79070E64">
      <w:pPr>
        <w:pStyle w:val="ListParagraph"/>
        <w:numPr>
          <w:ilvl w:val="0"/>
          <w:numId w:val="12"/>
        </w:numPr>
        <w:spacing w:after="100" w:afterAutospacing="1" w:line="276" w:lineRule="auto"/>
        <w:rPr>
          <w:i/>
          <w:iCs/>
          <w:u w:val="single"/>
        </w:rPr>
      </w:pPr>
      <w:r>
        <w:t xml:space="preserve"> </w:t>
      </w:r>
      <w:r w:rsidR="4A82226C">
        <w:t>If your child is in a control school</w:t>
      </w:r>
      <w:r w:rsidR="416DCD0D">
        <w:t xml:space="preserve"> or in a class that wasn’t selected within an intervention school</w:t>
      </w:r>
      <w:r w:rsidR="4A82226C">
        <w:t>, they will continue to be taught reading and writing as usual.</w:t>
      </w:r>
    </w:p>
    <w:p w14:paraId="66B61038" w14:textId="48D0548C" w:rsidR="00AE7A49" w:rsidRPr="00B42E49" w:rsidRDefault="006A3499" w:rsidP="730815B6">
      <w:pPr>
        <w:numPr>
          <w:ilvl w:val="0"/>
          <w:numId w:val="12"/>
        </w:numPr>
        <w:spacing w:after="100" w:afterAutospacing="1" w:line="276" w:lineRule="auto"/>
        <w:rPr>
          <w:rFonts w:eastAsia="Aptos"/>
        </w:rPr>
      </w:pPr>
      <w:r>
        <w:t>In June</w:t>
      </w:r>
      <w:r w:rsidR="00A63447">
        <w:t xml:space="preserve"> </w:t>
      </w:r>
      <w:r>
        <w:t xml:space="preserve">or July 2026, all Year 5 pupils, both in the intervention and control schools, will complete </w:t>
      </w:r>
      <w:r w:rsidRPr="79070E64">
        <w:rPr>
          <w:rStyle w:val="normaltextrun"/>
          <w:b/>
          <w:bCs/>
          <w:color w:val="000000" w:themeColor="text1"/>
        </w:rPr>
        <w:t>two writing assessments</w:t>
      </w:r>
      <w:r w:rsidRPr="79070E64">
        <w:rPr>
          <w:rStyle w:val="normaltextrun"/>
          <w:color w:val="000000" w:themeColor="text1"/>
        </w:rPr>
        <w:t xml:space="preserve"> – a short writing task (20 minutes) and a longer writing task (</w:t>
      </w:r>
      <w:r w:rsidR="00A62636" w:rsidRPr="79070E64">
        <w:rPr>
          <w:rStyle w:val="normaltextrun"/>
          <w:color w:val="000000" w:themeColor="text1"/>
        </w:rPr>
        <w:t>45</w:t>
      </w:r>
      <w:r w:rsidR="007F00B2" w:rsidRPr="79070E64">
        <w:rPr>
          <w:rStyle w:val="normaltextrun"/>
          <w:color w:val="000000" w:themeColor="text1"/>
        </w:rPr>
        <w:t xml:space="preserve"> minutes</w:t>
      </w:r>
      <w:r w:rsidRPr="79070E64">
        <w:rPr>
          <w:rStyle w:val="normaltextrun"/>
          <w:color w:val="000000" w:themeColor="text1"/>
        </w:rPr>
        <w:t xml:space="preserve">), </w:t>
      </w:r>
      <w:r>
        <w:t xml:space="preserve">and they will retake the </w:t>
      </w:r>
      <w:r w:rsidRPr="79070E64">
        <w:rPr>
          <w:b/>
          <w:bCs/>
        </w:rPr>
        <w:t xml:space="preserve">questionnaire </w:t>
      </w:r>
      <w:r>
        <w:t xml:space="preserve">asking them about their experiences of reading and writing (15 minutes). These activities will be </w:t>
      </w:r>
      <w:r w:rsidRPr="79070E64">
        <w:rPr>
          <w:rStyle w:val="normaltextrun"/>
          <w:color w:val="000000" w:themeColor="text1"/>
        </w:rPr>
        <w:t>spread throughout the week so that there is not too much happening all at once</w:t>
      </w:r>
      <w:r w:rsidRPr="79070E64">
        <w:rPr>
          <w:rFonts w:eastAsia="Aptos"/>
        </w:rPr>
        <w:t>.</w:t>
      </w:r>
    </w:p>
    <w:p w14:paraId="15C4A9AE" w14:textId="77A5752D" w:rsidR="5E471E82" w:rsidRDefault="2E33F653" w:rsidP="002F4B65">
      <w:pPr>
        <w:spacing w:after="100" w:afterAutospacing="1" w:line="276" w:lineRule="auto"/>
      </w:pPr>
      <w:r w:rsidRPr="476259C0">
        <w:rPr>
          <w:b/>
          <w:bCs/>
        </w:rPr>
        <w:lastRenderedPageBreak/>
        <w:t>Before you make a decision, please read this Parent Information Sheet and the attached Privacy Notice</w:t>
      </w:r>
      <w:r w:rsidR="0ABD92FF" w:rsidRPr="476259C0">
        <w:rPr>
          <w:b/>
          <w:bCs/>
        </w:rPr>
        <w:t xml:space="preserve"> </w:t>
      </w:r>
      <w:r w:rsidRPr="476259C0">
        <w:rPr>
          <w:b/>
          <w:bCs/>
        </w:rPr>
        <w:t>carefully</w:t>
      </w:r>
      <w:r w:rsidR="5895596C" w:rsidRPr="476259C0">
        <w:rPr>
          <w:b/>
          <w:bCs/>
        </w:rPr>
        <w:t>:</w:t>
      </w:r>
      <w:r w:rsidR="00D9796E">
        <w:t xml:space="preserve"> </w:t>
      </w:r>
      <w:hyperlink r:id="rId12">
        <w:r w:rsidR="6C2995AF" w:rsidRPr="476259C0">
          <w:rPr>
            <w:rStyle w:val="Hyperlink"/>
          </w:rPr>
          <w:t>https://tinyurl.com/yxynn7tt</w:t>
        </w:r>
      </w:hyperlink>
      <w:r w:rsidR="6C2995AF">
        <w:t xml:space="preserve">. </w:t>
      </w:r>
      <w:r>
        <w:t>Keep both sheets for future reference. If you have any questions, please speak with a member of the study team (</w:t>
      </w:r>
      <w:r w:rsidR="0ABD92FF">
        <w:t>see below</w:t>
      </w:r>
      <w:r w:rsidR="30D58916">
        <w:t xml:space="preserve"> for contact details</w:t>
      </w:r>
      <w:r>
        <w:t>).</w:t>
      </w:r>
    </w:p>
    <w:p w14:paraId="2AD62523" w14:textId="51A32ED0" w:rsidR="00AB462C" w:rsidRPr="00B42E49" w:rsidRDefault="5262BC51" w:rsidP="00B42E49">
      <w:pPr>
        <w:pStyle w:val="ListParagraph"/>
        <w:numPr>
          <w:ilvl w:val="0"/>
          <w:numId w:val="16"/>
        </w:numPr>
        <w:rPr>
          <w:b/>
          <w:bCs/>
        </w:rPr>
      </w:pPr>
      <w:r w:rsidRPr="00B42E49">
        <w:rPr>
          <w:b/>
          <w:bCs/>
        </w:rPr>
        <w:t xml:space="preserve">What are the risks and </w:t>
      </w:r>
      <w:r w:rsidR="4D25C68C" w:rsidRPr="00B42E49">
        <w:rPr>
          <w:b/>
          <w:bCs/>
        </w:rPr>
        <w:t>b</w:t>
      </w:r>
      <w:r w:rsidRPr="00B42E49">
        <w:rPr>
          <w:b/>
          <w:bCs/>
        </w:rPr>
        <w:t>enefits if my child participates?</w:t>
      </w:r>
    </w:p>
    <w:p w14:paraId="55DF60A5" w14:textId="216FEDA5" w:rsidR="00342374" w:rsidRDefault="41DE5E34" w:rsidP="00B42E49">
      <w:pPr>
        <w:spacing w:line="276" w:lineRule="auto"/>
      </w:pPr>
      <w:r>
        <w:t xml:space="preserve">Before contacting you, we gained full support from the headteacher and classroom teacher at your child’s school. We encouraged them to consider the risks and benefits before making a decision </w:t>
      </w:r>
      <w:r w:rsidR="003F2909">
        <w:t>about taking part</w:t>
      </w:r>
      <w:r>
        <w:t xml:space="preserve"> in the evaluation. </w:t>
      </w:r>
    </w:p>
    <w:p w14:paraId="64BCED8B" w14:textId="67308F98" w:rsidR="00DA5453" w:rsidRDefault="12DF4CD1" w:rsidP="00B04187">
      <w:pPr>
        <w:spacing w:line="276" w:lineRule="auto"/>
      </w:pPr>
      <w:r>
        <w:t xml:space="preserve">If your child is in an intervention school, then </w:t>
      </w:r>
      <w:r w:rsidR="0EAF2CA5">
        <w:t>your child’s</w:t>
      </w:r>
      <w:r w:rsidR="1C176B15">
        <w:t xml:space="preserve"> class may be selected to </w:t>
      </w:r>
      <w:r w:rsidR="0EAF2CA5">
        <w:t>use</w:t>
      </w:r>
      <w:r w:rsidR="194ADAC2">
        <w:t xml:space="preserve"> </w:t>
      </w:r>
      <w:r w:rsidR="03D04F9B">
        <w:t>the Power of Reading programme</w:t>
      </w:r>
      <w:r w:rsidR="002F4B65">
        <w:t>. In these classes, English</w:t>
      </w:r>
      <w:r w:rsidR="194ADAC2">
        <w:t xml:space="preserve"> teaching will be based on the Power of Reading programme</w:t>
      </w:r>
      <w:r>
        <w:t xml:space="preserve"> from </w:t>
      </w:r>
      <w:r w:rsidR="7A39BBAB">
        <w:t xml:space="preserve">November </w:t>
      </w:r>
      <w:r>
        <w:t>20</w:t>
      </w:r>
      <w:r w:rsidR="393C1EE2">
        <w:t>26</w:t>
      </w:r>
      <w:r>
        <w:t xml:space="preserve"> to </w:t>
      </w:r>
      <w:r w:rsidR="2E2DAF5B">
        <w:t>June</w:t>
      </w:r>
      <w:r>
        <w:t xml:space="preserve"> 20</w:t>
      </w:r>
      <w:r w:rsidR="38D51A3E">
        <w:t>27</w:t>
      </w:r>
      <w:r>
        <w:t xml:space="preserve">. </w:t>
      </w:r>
      <w:r w:rsidR="4C01707A">
        <w:t>Previous</w:t>
      </w:r>
      <w:r>
        <w:t xml:space="preserve"> research suggests that this intervention could have a positive impact on reading </w:t>
      </w:r>
      <w:r w:rsidR="38371D3F">
        <w:t xml:space="preserve">and writing </w:t>
      </w:r>
      <w:r>
        <w:t xml:space="preserve">attainment. </w:t>
      </w:r>
    </w:p>
    <w:p w14:paraId="22EBBEF9" w14:textId="285C2741" w:rsidR="5E471E82" w:rsidRDefault="2DB8E777" w:rsidP="008E0E16">
      <w:pPr>
        <w:spacing w:after="100" w:afterAutospacing="1" w:line="276" w:lineRule="auto"/>
      </w:pPr>
      <w:r>
        <w:t xml:space="preserve">Pupils </w:t>
      </w:r>
      <w:r w:rsidR="4230C735">
        <w:t xml:space="preserve">in both intervention and control schools will be asked to take part in some </w:t>
      </w:r>
      <w:r w:rsidR="5C4E053B">
        <w:t xml:space="preserve">writing </w:t>
      </w:r>
      <w:r w:rsidR="4230C735">
        <w:t xml:space="preserve">assessments and a </w:t>
      </w:r>
      <w:r w:rsidR="5C4E053B">
        <w:t xml:space="preserve">questionnaire </w:t>
      </w:r>
      <w:r w:rsidR="263A9386">
        <w:t>asking</w:t>
      </w:r>
      <w:r w:rsidR="5C4E053B">
        <w:t xml:space="preserve"> them </w:t>
      </w:r>
      <w:r w:rsidR="3AD70B6B">
        <w:t>about their experiences of reading and writing</w:t>
      </w:r>
      <w:r w:rsidR="263A9386">
        <w:t xml:space="preserve"> (at the beginning and end of the evaluation)</w:t>
      </w:r>
      <w:r w:rsidR="4230C735">
        <w:t xml:space="preserve">. There is a small </w:t>
      </w:r>
      <w:r w:rsidR="58349F76">
        <w:t xml:space="preserve">possibility </w:t>
      </w:r>
      <w:r w:rsidR="4230C735">
        <w:t xml:space="preserve">that </w:t>
      </w:r>
      <w:r w:rsidR="54D7345E">
        <w:t xml:space="preserve">some </w:t>
      </w:r>
      <w:r w:rsidR="4230C735">
        <w:t xml:space="preserve">children </w:t>
      </w:r>
      <w:r w:rsidR="116FC6ED">
        <w:t xml:space="preserve">may </w:t>
      </w:r>
      <w:r w:rsidR="4230C735">
        <w:t xml:space="preserve">not enjoy </w:t>
      </w:r>
      <w:r w:rsidR="296C06AE">
        <w:t xml:space="preserve">these activities </w:t>
      </w:r>
      <w:r w:rsidR="4230C735">
        <w:t xml:space="preserve">or </w:t>
      </w:r>
      <w:r w:rsidR="0644888E">
        <w:t xml:space="preserve">may </w:t>
      </w:r>
      <w:r w:rsidR="4230C735">
        <w:t xml:space="preserve">become upset </w:t>
      </w:r>
      <w:r w:rsidR="7C511168">
        <w:t>when completing the</w:t>
      </w:r>
      <w:r w:rsidR="14E276F1">
        <w:t>m</w:t>
      </w:r>
      <w:r w:rsidR="4230C735">
        <w:t xml:space="preserve">. However, the </w:t>
      </w:r>
      <w:r w:rsidR="7C511168">
        <w:t xml:space="preserve">assessments </w:t>
      </w:r>
      <w:r w:rsidR="4230C735">
        <w:t xml:space="preserve">are similar to the kinds of </w:t>
      </w:r>
      <w:r w:rsidR="7C511168">
        <w:t>activities</w:t>
      </w:r>
      <w:r w:rsidR="4230C735">
        <w:t xml:space="preserve"> that children </w:t>
      </w:r>
      <w:r w:rsidR="77F0E01E">
        <w:t xml:space="preserve">regularly </w:t>
      </w:r>
      <w:r w:rsidR="4230C735">
        <w:t>engage with as part of everyday assessments in schools</w:t>
      </w:r>
      <w:r w:rsidR="1825B8C5">
        <w:t>.</w:t>
      </w:r>
      <w:r w:rsidR="4230C735">
        <w:t xml:space="preserve"> If a child do</w:t>
      </w:r>
      <w:r w:rsidR="7AC74183">
        <w:t>es</w:t>
      </w:r>
      <w:r w:rsidR="4230C735">
        <w:t xml:space="preserve"> not want to take part in a</w:t>
      </w:r>
      <w:r w:rsidR="7C511168">
        <w:t>n</w:t>
      </w:r>
      <w:r w:rsidR="7AC74183">
        <w:t>y of these activities</w:t>
      </w:r>
      <w:r w:rsidR="4230C735">
        <w:t xml:space="preserve">, or if they seem unhappy or uncomfortable, </w:t>
      </w:r>
      <w:r w:rsidR="7AC74183">
        <w:t>the teacher will tell the child that they don’t need to complete the activity.</w:t>
      </w:r>
    </w:p>
    <w:p w14:paraId="0BD6D5C0" w14:textId="6E444FAB" w:rsidR="00B2712C" w:rsidRPr="0028292B" w:rsidRDefault="00B2712C" w:rsidP="00B2712C">
      <w:pPr>
        <w:pStyle w:val="ListParagraph"/>
        <w:numPr>
          <w:ilvl w:val="0"/>
          <w:numId w:val="16"/>
        </w:numPr>
        <w:spacing w:afterAutospacing="1" w:line="276" w:lineRule="auto"/>
        <w:rPr>
          <w:b/>
          <w:bCs/>
        </w:rPr>
      </w:pPr>
      <w:r w:rsidRPr="0028292B">
        <w:rPr>
          <w:b/>
          <w:bCs/>
        </w:rPr>
        <w:t>What data will you collect</w:t>
      </w:r>
      <w:r w:rsidR="00D5112D">
        <w:rPr>
          <w:b/>
          <w:bCs/>
        </w:rPr>
        <w:t xml:space="preserve"> </w:t>
      </w:r>
      <w:r w:rsidR="00893E4D">
        <w:rPr>
          <w:b/>
          <w:bCs/>
        </w:rPr>
        <w:t>about my child</w:t>
      </w:r>
      <w:r w:rsidRPr="0028292B">
        <w:rPr>
          <w:b/>
          <w:bCs/>
        </w:rPr>
        <w:t>?</w:t>
      </w:r>
    </w:p>
    <w:p w14:paraId="791C70BC" w14:textId="77777777" w:rsidR="00D5112D" w:rsidRPr="00D5112D" w:rsidRDefault="00D5112D" w:rsidP="00D5112D">
      <w:pPr>
        <w:pStyle w:val="ListParagraph"/>
        <w:spacing w:after="100" w:afterAutospacing="1" w:line="276" w:lineRule="auto"/>
      </w:pPr>
    </w:p>
    <w:p w14:paraId="2460E526" w14:textId="77777777" w:rsidR="00893E4D" w:rsidRDefault="00B2712C" w:rsidP="00B2712C">
      <w:pPr>
        <w:pStyle w:val="ListParagraph"/>
        <w:numPr>
          <w:ilvl w:val="0"/>
          <w:numId w:val="4"/>
        </w:numPr>
        <w:spacing w:after="100" w:afterAutospacing="1" w:line="276" w:lineRule="auto"/>
      </w:pPr>
      <w:r>
        <w:rPr>
          <w:b/>
          <w:bCs/>
        </w:rPr>
        <w:t>B</w:t>
      </w:r>
      <w:r w:rsidRPr="00401C9D">
        <w:rPr>
          <w:b/>
          <w:bCs/>
        </w:rPr>
        <w:t xml:space="preserve">asic information </w:t>
      </w:r>
      <w:r w:rsidRPr="15C551CA">
        <w:rPr>
          <w:b/>
          <w:bCs/>
        </w:rPr>
        <w:t xml:space="preserve">from </w:t>
      </w:r>
      <w:r>
        <w:rPr>
          <w:b/>
          <w:bCs/>
        </w:rPr>
        <w:t>their</w:t>
      </w:r>
      <w:r w:rsidRPr="15C551CA">
        <w:rPr>
          <w:b/>
          <w:bCs/>
        </w:rPr>
        <w:t xml:space="preserve"> school records</w:t>
      </w:r>
      <w:r>
        <w:t xml:space="preserve"> (e.g. name, gender, date of birth) </w:t>
      </w:r>
    </w:p>
    <w:p w14:paraId="74A2E260" w14:textId="5AA17FA1" w:rsidR="00B2712C" w:rsidRDefault="00893E4D" w:rsidP="00B2712C">
      <w:pPr>
        <w:pStyle w:val="ListParagraph"/>
        <w:numPr>
          <w:ilvl w:val="0"/>
          <w:numId w:val="4"/>
        </w:numPr>
        <w:spacing w:after="100" w:afterAutospacing="1" w:line="276" w:lineRule="auto"/>
      </w:pPr>
      <w:r>
        <w:rPr>
          <w:b/>
          <w:bCs/>
        </w:rPr>
        <w:t xml:space="preserve">Assessment data </w:t>
      </w:r>
      <w:r w:rsidR="00B33690">
        <w:t>from</w:t>
      </w:r>
      <w:r>
        <w:t xml:space="preserve"> reading and writing </w:t>
      </w:r>
      <w:r w:rsidR="00B33690">
        <w:t>tasks</w:t>
      </w:r>
      <w:r>
        <w:t xml:space="preserve"> and question</w:t>
      </w:r>
      <w:r w:rsidR="00B33690">
        <w:t>n</w:t>
      </w:r>
      <w:r>
        <w:t>aires</w:t>
      </w:r>
      <w:r w:rsidR="00B2712C">
        <w:t xml:space="preserve"> </w:t>
      </w:r>
    </w:p>
    <w:p w14:paraId="27D372E4" w14:textId="77777777" w:rsidR="00B2712C" w:rsidRDefault="00B2712C" w:rsidP="00B2712C">
      <w:pPr>
        <w:pStyle w:val="ListParagraph"/>
        <w:numPr>
          <w:ilvl w:val="0"/>
          <w:numId w:val="4"/>
        </w:numPr>
        <w:spacing w:afterAutospacing="1" w:line="276" w:lineRule="auto"/>
      </w:pPr>
      <w:r w:rsidRPr="0062798C">
        <w:rPr>
          <w:rStyle w:val="normaltextrun"/>
          <w:rFonts w:ascii="Calibri" w:hAnsi="Calibri" w:cs="Calibri"/>
          <w:shd w:val="clear" w:color="auto" w:fill="FFFFFF"/>
        </w:rPr>
        <w:t xml:space="preserve">Reading scores and Spelling, Punctation and Grammar scores from their </w:t>
      </w:r>
      <w:r w:rsidRPr="0062798C">
        <w:rPr>
          <w:rStyle w:val="normaltextrun"/>
          <w:rFonts w:ascii="Calibri" w:hAnsi="Calibri" w:cs="Calibri"/>
          <w:b/>
          <w:bCs/>
          <w:shd w:val="clear" w:color="auto" w:fill="FFFFFF"/>
        </w:rPr>
        <w:t>KS2 SATs assessments</w:t>
      </w:r>
      <w:r w:rsidRPr="0062798C">
        <w:rPr>
          <w:rStyle w:val="normaltextrun"/>
          <w:rFonts w:ascii="Calibri" w:hAnsi="Calibri" w:cs="Calibri"/>
          <w:shd w:val="clear" w:color="auto" w:fill="FFFFFF"/>
        </w:rPr>
        <w:t xml:space="preserve"> that they will complete towards the end of Year 6.</w:t>
      </w:r>
      <w:r w:rsidRPr="0062798C">
        <w:rPr>
          <w:rStyle w:val="eop"/>
          <w:rFonts w:ascii="Calibri" w:hAnsi="Calibri" w:cs="Calibri"/>
          <w:shd w:val="clear" w:color="auto" w:fill="FFFFFF"/>
        </w:rPr>
        <w:t> </w:t>
      </w:r>
      <w:r>
        <w:t xml:space="preserve">These will be accessed directly from the National Pupil Database (held by the Department for Education). </w:t>
      </w:r>
    </w:p>
    <w:p w14:paraId="2DE726A3" w14:textId="2907C93E" w:rsidR="00B06B2D" w:rsidRDefault="00B2712C" w:rsidP="00B06B2D">
      <w:pPr>
        <w:pStyle w:val="ListParagraph"/>
        <w:numPr>
          <w:ilvl w:val="0"/>
          <w:numId w:val="4"/>
        </w:numPr>
        <w:spacing w:afterAutospacing="1" w:line="276" w:lineRule="auto"/>
      </w:pPr>
      <w:r w:rsidRPr="00F41C72">
        <w:rPr>
          <w:b/>
          <w:bCs/>
        </w:rPr>
        <w:t>KS1 Reading assessment data</w:t>
      </w:r>
      <w:r>
        <w:t>, which is stored in the National Pupil Database (scores that were collected by schools at the end of Year 2)</w:t>
      </w:r>
    </w:p>
    <w:p w14:paraId="32F1E668" w14:textId="395AC7A3" w:rsidR="5E471E82" w:rsidRDefault="7E0BAD9A" w:rsidP="79070E64">
      <w:pPr>
        <w:spacing w:afterAutospacing="1" w:line="276" w:lineRule="auto"/>
        <w:rPr>
          <w:b/>
          <w:bCs/>
        </w:rPr>
      </w:pPr>
      <w:r>
        <w:t xml:space="preserve">Data collected as part of </w:t>
      </w:r>
      <w:r w:rsidR="460EB14E">
        <w:t>evaluat</w:t>
      </w:r>
      <w:r w:rsidR="2CC835A3">
        <w:t>ions funded by the Education Endowment Foundation</w:t>
      </w:r>
      <w:r w:rsidR="73B83C25">
        <w:t xml:space="preserve"> (EEF)</w:t>
      </w:r>
      <w:r w:rsidR="2CC835A3">
        <w:t xml:space="preserve"> are </w:t>
      </w:r>
      <w:r w:rsidR="439CBCA2">
        <w:t xml:space="preserve">archived in order to </w:t>
      </w:r>
      <w:r w:rsidR="67322FDE">
        <w:t>estimate the long</w:t>
      </w:r>
      <w:r w:rsidR="7F7D950D">
        <w:t>-</w:t>
      </w:r>
      <w:r w:rsidR="67322FDE">
        <w:t xml:space="preserve">term impact of interventions. </w:t>
      </w:r>
      <w:r w:rsidR="73B83C25">
        <w:t xml:space="preserve">Further information about how EEF store and process data </w:t>
      </w:r>
      <w:r w:rsidR="440C2C03">
        <w:t xml:space="preserve">for follow-up analysis </w:t>
      </w:r>
      <w:r w:rsidR="73B83C25">
        <w:t xml:space="preserve">can be found </w:t>
      </w:r>
      <w:r w:rsidR="7B250A5A">
        <w:t xml:space="preserve">here: </w:t>
      </w:r>
      <w:hyperlink r:id="rId13">
        <w:r w:rsidR="7B250A5A" w:rsidRPr="79070E64">
          <w:rPr>
            <w:rStyle w:val="Hyperlink"/>
          </w:rPr>
          <w:t>https://educationendowmentfoundation.org.uk/privacy-notices/privacy-notice-for-the-eef-data-archive</w:t>
        </w:r>
      </w:hyperlink>
      <w:r w:rsidR="73B83C25">
        <w:t xml:space="preserve">. </w:t>
      </w:r>
    </w:p>
    <w:p w14:paraId="0BF3E9AE" w14:textId="345C7789" w:rsidR="00B2712C" w:rsidRPr="00B2712C" w:rsidRDefault="00B2712C" w:rsidP="00D04D60">
      <w:pPr>
        <w:pStyle w:val="ListParagraph"/>
        <w:numPr>
          <w:ilvl w:val="0"/>
          <w:numId w:val="16"/>
        </w:numPr>
        <w:spacing w:after="100" w:afterAutospacing="1" w:line="276" w:lineRule="auto"/>
      </w:pPr>
      <w:r w:rsidRPr="00D04D60">
        <w:rPr>
          <w:b/>
          <w:bCs/>
        </w:rPr>
        <w:t>What will happen with the data from my child?</w:t>
      </w:r>
    </w:p>
    <w:p w14:paraId="275870C9" w14:textId="1BC24111" w:rsidR="00B2712C" w:rsidRDefault="00B2712C" w:rsidP="476259C0">
      <w:pPr>
        <w:spacing w:after="100" w:afterAutospacing="1" w:line="276" w:lineRule="auto"/>
      </w:pPr>
      <w:r w:rsidRPr="476259C0">
        <w:rPr>
          <w:b/>
          <w:bCs/>
        </w:rPr>
        <w:t>We will keep information confidential</w:t>
      </w:r>
      <w:r>
        <w:t xml:space="preserve"> and only use it for research and evaluation purposes.</w:t>
      </w:r>
      <w:r w:rsidRPr="476259C0">
        <w:rPr>
          <w:b/>
          <w:bCs/>
        </w:rPr>
        <w:t xml:space="preserve"> At no time will your child’s identity or individual data be reported</w:t>
      </w:r>
      <w:r>
        <w:t>.</w:t>
      </w:r>
      <w:r w:rsidR="00B06B2D">
        <w:t xml:space="preserve"> </w:t>
      </w:r>
      <w:r>
        <w:t xml:space="preserve">We have compiled </w:t>
      </w:r>
      <w:r w:rsidR="53B54F16">
        <w:t xml:space="preserve">a privacy notice (available at: </w:t>
      </w:r>
      <w:hyperlink r:id="rId14">
        <w:r w:rsidR="53B54F16" w:rsidRPr="476259C0">
          <w:rPr>
            <w:rStyle w:val="Hyperlink"/>
          </w:rPr>
          <w:t>https://tinyurl.com/yxynn7tt</w:t>
        </w:r>
      </w:hyperlink>
      <w:r w:rsidR="53B54F16">
        <w:t xml:space="preserve">) </w:t>
      </w:r>
      <w:r>
        <w:t xml:space="preserve">which </w:t>
      </w:r>
      <w:r w:rsidR="002926BE">
        <w:t>explains</w:t>
      </w:r>
      <w:r>
        <w:t xml:space="preserve"> how we collect, process, and share your child’s data. Please read this document </w:t>
      </w:r>
      <w:r w:rsidR="002926BE">
        <w:t xml:space="preserve">before </w:t>
      </w:r>
      <w:r>
        <w:t>decid</w:t>
      </w:r>
      <w:r w:rsidR="002926BE">
        <w:t>ing</w:t>
      </w:r>
      <w:r>
        <w:t xml:space="preserve"> if you would like your child to take part in this </w:t>
      </w:r>
      <w:r w:rsidR="00996A18">
        <w:t>evaluation</w:t>
      </w:r>
      <w:r>
        <w:t xml:space="preserve">. </w:t>
      </w:r>
    </w:p>
    <w:p w14:paraId="06EB87D2" w14:textId="77777777" w:rsidR="00B2712C" w:rsidRDefault="00B2712C" w:rsidP="00B2712C">
      <w:pPr>
        <w:numPr>
          <w:ilvl w:val="0"/>
          <w:numId w:val="15"/>
        </w:numPr>
        <w:spacing w:afterAutospacing="1" w:line="276" w:lineRule="auto"/>
        <w:rPr>
          <w:b/>
          <w:bCs/>
        </w:rPr>
      </w:pPr>
      <w:r w:rsidRPr="15C551CA">
        <w:rPr>
          <w:b/>
          <w:bCs/>
        </w:rPr>
        <w:lastRenderedPageBreak/>
        <w:t>Please note that you will need to complete the Withdrawal Form below if you would not like your child to be involved, because we are not relying on ‘consent’ as a lawful basis.</w:t>
      </w:r>
    </w:p>
    <w:p w14:paraId="14C62AA1" w14:textId="77777777" w:rsidR="00B2712C" w:rsidRDefault="00B2712C" w:rsidP="7B672410">
      <w:pPr>
        <w:pStyle w:val="ListParagraph"/>
        <w:numPr>
          <w:ilvl w:val="0"/>
          <w:numId w:val="15"/>
        </w:numPr>
        <w:spacing w:afterAutospacing="1" w:line="276" w:lineRule="auto"/>
      </w:pPr>
      <w:r>
        <w:t xml:space="preserve">Manchester Met is registered with the Information Commissioner’s Office (ICO) and manages personal data in accordance with the General Data Protection Regulation (GDPR) and Manchester Met’s Data Protection Policy. </w:t>
      </w:r>
    </w:p>
    <w:p w14:paraId="02A380B2" w14:textId="044BB34E" w:rsidR="3ED70D86" w:rsidRDefault="3ED70D86" w:rsidP="4575871B">
      <w:pPr>
        <w:pStyle w:val="ListParagraph"/>
        <w:numPr>
          <w:ilvl w:val="0"/>
          <w:numId w:val="15"/>
        </w:numPr>
        <w:spacing w:afterAutospacing="1" w:line="276" w:lineRule="auto"/>
        <w:rPr>
          <w:rFonts w:eastAsiaTheme="minorEastAsia"/>
          <w:color w:val="000000" w:themeColor="text1"/>
        </w:rPr>
      </w:pPr>
      <w:r w:rsidRPr="792DA946">
        <w:rPr>
          <w:rFonts w:eastAsiaTheme="minorEastAsia"/>
          <w:color w:val="000000" w:themeColor="text1"/>
        </w:rPr>
        <w:t>Personal data will be used throughout the duration of the project, including the analysis and main reporting phase which will end in December 20</w:t>
      </w:r>
      <w:r w:rsidR="1883E4EF" w:rsidRPr="792DA946">
        <w:rPr>
          <w:rFonts w:eastAsiaTheme="minorEastAsia"/>
          <w:color w:val="000000" w:themeColor="text1"/>
        </w:rPr>
        <w:t>27</w:t>
      </w:r>
      <w:r w:rsidRPr="792DA946">
        <w:rPr>
          <w:rFonts w:eastAsiaTheme="minorEastAsia"/>
          <w:color w:val="000000" w:themeColor="text1"/>
        </w:rPr>
        <w:t>. The researchers will send data and personal data to the EEF’s Data Archive Manager, currently FFT, at the end of the project to be archived and will destroy all personal data they hold by July 31</w:t>
      </w:r>
      <w:r w:rsidRPr="792DA946">
        <w:rPr>
          <w:rFonts w:eastAsiaTheme="minorEastAsia"/>
          <w:color w:val="000000" w:themeColor="text1"/>
          <w:vertAlign w:val="superscript"/>
        </w:rPr>
        <w:t>st</w:t>
      </w:r>
      <w:r w:rsidRPr="792DA946">
        <w:rPr>
          <w:rFonts w:eastAsiaTheme="minorEastAsia"/>
          <w:color w:val="000000" w:themeColor="text1"/>
        </w:rPr>
        <w:t xml:space="preserve"> </w:t>
      </w:r>
      <w:r w:rsidRPr="792DA946">
        <w:rPr>
          <w:rFonts w:eastAsiaTheme="minorEastAsia"/>
          <w:u w:val="single"/>
        </w:rPr>
        <w:t>20</w:t>
      </w:r>
      <w:r w:rsidR="3990FEC1" w:rsidRPr="792DA946">
        <w:rPr>
          <w:rFonts w:eastAsiaTheme="minorEastAsia"/>
          <w:u w:val="single"/>
        </w:rPr>
        <w:t>29</w:t>
      </w:r>
      <w:r w:rsidRPr="792DA946">
        <w:rPr>
          <w:rFonts w:eastAsiaTheme="minorEastAsia"/>
          <w:u w:val="single"/>
        </w:rPr>
        <w:t>.</w:t>
      </w:r>
      <w:r w:rsidRPr="792DA946">
        <w:rPr>
          <w:rFonts w:eastAsiaTheme="minorEastAsia"/>
        </w:rPr>
        <w:t xml:space="preserve"> </w:t>
      </w:r>
    </w:p>
    <w:p w14:paraId="0C1E970A" w14:textId="10EBF0A5" w:rsidR="00B2712C" w:rsidRDefault="00B2712C" w:rsidP="7B672410">
      <w:pPr>
        <w:pStyle w:val="ListParagraph"/>
        <w:numPr>
          <w:ilvl w:val="0"/>
          <w:numId w:val="15"/>
        </w:numPr>
        <w:spacing w:afterAutospacing="1" w:line="276" w:lineRule="auto"/>
      </w:pPr>
      <w:r>
        <w:t xml:space="preserve">It is Manchester Met’s policy to only publish anonymised data (with no personal data that can identify an individual). Manchester Met never sells personal data to third parties. </w:t>
      </w:r>
    </w:p>
    <w:p w14:paraId="276D3DCF" w14:textId="1A4BBC13" w:rsidR="00B2712C" w:rsidRDefault="00B2712C" w:rsidP="00B2712C">
      <w:pPr>
        <w:pStyle w:val="ListParagraph"/>
        <w:numPr>
          <w:ilvl w:val="0"/>
          <w:numId w:val="15"/>
        </w:numPr>
        <w:spacing w:after="100" w:afterAutospacing="1" w:line="276" w:lineRule="auto"/>
      </w:pPr>
      <w:r>
        <w:t xml:space="preserve">For further information about use of your child’s personal data and your child’s data protection rights please see Manchester Met’s Data Protection Pages at </w:t>
      </w:r>
      <w:hyperlink r:id="rId15">
        <w:r w:rsidRPr="15C551CA">
          <w:rPr>
            <w:rStyle w:val="Hyperlink"/>
          </w:rPr>
          <w:t>https://www2.mmu.ac.uk/data-protection/</w:t>
        </w:r>
      </w:hyperlink>
      <w:r>
        <w:t>.</w:t>
      </w:r>
    </w:p>
    <w:p w14:paraId="21E9EABF" w14:textId="77777777" w:rsidR="001D003C" w:rsidRDefault="001D003C" w:rsidP="001D003C">
      <w:pPr>
        <w:pStyle w:val="ListParagraph"/>
        <w:spacing w:after="100" w:afterAutospacing="1" w:line="276" w:lineRule="auto"/>
      </w:pPr>
    </w:p>
    <w:p w14:paraId="69B6175D" w14:textId="3522A7A8" w:rsidR="15C551CA" w:rsidRPr="006632DC" w:rsidRDefault="00717435" w:rsidP="006632DC">
      <w:pPr>
        <w:pStyle w:val="ListParagraph"/>
        <w:numPr>
          <w:ilvl w:val="0"/>
          <w:numId w:val="16"/>
        </w:numPr>
        <w:spacing w:after="100" w:afterAutospacing="1" w:line="276" w:lineRule="auto"/>
        <w:rPr>
          <w:b/>
          <w:bCs/>
        </w:rPr>
      </w:pPr>
      <w:r w:rsidRPr="006632DC">
        <w:rPr>
          <w:b/>
          <w:bCs/>
        </w:rPr>
        <w:t xml:space="preserve">What will happen to the results of the </w:t>
      </w:r>
      <w:r w:rsidR="00A367C7" w:rsidRPr="006632DC">
        <w:rPr>
          <w:b/>
          <w:bCs/>
        </w:rPr>
        <w:t>evaluation</w:t>
      </w:r>
      <w:r w:rsidR="00DA227C" w:rsidRPr="006632DC">
        <w:rPr>
          <w:b/>
          <w:bCs/>
        </w:rPr>
        <w:t>?</w:t>
      </w:r>
    </w:p>
    <w:p w14:paraId="71A511CC" w14:textId="11D88055" w:rsidR="00F8459B" w:rsidRPr="006C46BE" w:rsidRDefault="10C6C5DC" w:rsidP="4575871B">
      <w:pPr>
        <w:spacing w:afterAutospacing="1" w:line="276" w:lineRule="auto"/>
      </w:pPr>
      <w:r>
        <w:t xml:space="preserve">The results of the main phase of the </w:t>
      </w:r>
      <w:r w:rsidR="00815AC8">
        <w:t>evaluation</w:t>
      </w:r>
      <w:r>
        <w:t xml:space="preserve"> will be freely available and published in </w:t>
      </w:r>
      <w:r w:rsidR="00EC6F34" w:rsidRPr="00EC6F34">
        <w:t>2028</w:t>
      </w:r>
      <w:r>
        <w:t xml:space="preserve">. </w:t>
      </w:r>
      <w:r w:rsidR="5466FE81">
        <w:t>An additional report will be published once the impact of P</w:t>
      </w:r>
      <w:r w:rsidR="00977835">
        <w:t>ower of Reading</w:t>
      </w:r>
      <w:r w:rsidR="5466FE81">
        <w:t xml:space="preserve"> on </w:t>
      </w:r>
      <w:r w:rsidR="00553ECE">
        <w:t xml:space="preserve">end of </w:t>
      </w:r>
      <w:r w:rsidR="5466FE81">
        <w:t xml:space="preserve">KS2 reading scores has been analysed. This is expected to be published </w:t>
      </w:r>
      <w:r w:rsidR="7A2B4BD7">
        <w:t xml:space="preserve">in </w:t>
      </w:r>
      <w:r w:rsidR="00977835">
        <w:t>s</w:t>
      </w:r>
      <w:r w:rsidR="7A2B4BD7">
        <w:t>ummer</w:t>
      </w:r>
      <w:r w:rsidR="2563C9D2">
        <w:t xml:space="preserve"> 20</w:t>
      </w:r>
      <w:r w:rsidR="5DD95347">
        <w:t>29</w:t>
      </w:r>
      <w:r w:rsidR="2563C9D2">
        <w:t xml:space="preserve">. </w:t>
      </w:r>
    </w:p>
    <w:p w14:paraId="5F560A57" w14:textId="4B78D1DC" w:rsidR="5E471E82" w:rsidRDefault="500BA3B2" w:rsidP="5E471E82">
      <w:pPr>
        <w:spacing w:afterAutospacing="1" w:line="276" w:lineRule="auto"/>
      </w:pPr>
      <w:r>
        <w:t>The evaluation team and the delivery team may publish articles in academic journals once the main reports have been published, or report findings at academic or teacher</w:t>
      </w:r>
      <w:r w:rsidR="7957CB19">
        <w:t>-</w:t>
      </w:r>
      <w:r>
        <w:t xml:space="preserve">focussed events. </w:t>
      </w:r>
      <w:r w:rsidR="531A3970">
        <w:t>Your</w:t>
      </w:r>
      <w:r>
        <w:t xml:space="preserve"> child </w:t>
      </w:r>
      <w:r w:rsidR="531A3970">
        <w:t xml:space="preserve">and their school </w:t>
      </w:r>
      <w:r>
        <w:t xml:space="preserve">will not be identifiable in the </w:t>
      </w:r>
      <w:r w:rsidR="01A5B07E">
        <w:t>evaluation</w:t>
      </w:r>
      <w:r>
        <w:t xml:space="preserve"> reports or any articles that are published.</w:t>
      </w:r>
      <w:bookmarkStart w:id="1" w:name="_GoBack"/>
      <w:bookmarkEnd w:id="1"/>
    </w:p>
    <w:p w14:paraId="2AF047B8" w14:textId="7C2DDEC6" w:rsidR="00BE7675" w:rsidRPr="006632DC" w:rsidRDefault="00BE7675" w:rsidP="006632DC">
      <w:pPr>
        <w:pStyle w:val="ListParagraph"/>
        <w:numPr>
          <w:ilvl w:val="0"/>
          <w:numId w:val="16"/>
        </w:numPr>
        <w:spacing w:after="100" w:afterAutospacing="1" w:line="276" w:lineRule="auto"/>
        <w:rPr>
          <w:b/>
          <w:bCs/>
        </w:rPr>
      </w:pPr>
      <w:r w:rsidRPr="006632DC">
        <w:rPr>
          <w:b/>
          <w:bCs/>
        </w:rPr>
        <w:t xml:space="preserve">Who has approved this </w:t>
      </w:r>
      <w:r w:rsidR="00815AC8" w:rsidRPr="006632DC">
        <w:rPr>
          <w:b/>
          <w:bCs/>
        </w:rPr>
        <w:t>evaluation</w:t>
      </w:r>
      <w:r w:rsidRPr="006632DC">
        <w:rPr>
          <w:b/>
          <w:bCs/>
        </w:rPr>
        <w:t>?</w:t>
      </w:r>
    </w:p>
    <w:p w14:paraId="71D381C3" w14:textId="0E8D5FC7" w:rsidR="5E471E82" w:rsidRDefault="42BDA2EF" w:rsidP="5E471E82">
      <w:pPr>
        <w:spacing w:afterAutospacing="1" w:line="276" w:lineRule="auto"/>
      </w:pPr>
      <w:r>
        <w:t xml:space="preserve">This </w:t>
      </w:r>
      <w:r w:rsidR="01A5B07E">
        <w:t>evaluation</w:t>
      </w:r>
      <w:r>
        <w:t xml:space="preserve"> has been commissioned by the EEF and received ethical approval from Manchester Metropolitan University. It is conducted in accordance with the British Educational Research Association and British Psychological Society guidelines.</w:t>
      </w:r>
    </w:p>
    <w:p w14:paraId="31183820" w14:textId="6D1217B5" w:rsidR="00EA7CEF" w:rsidRPr="006632DC" w:rsidRDefault="00EA7CEF" w:rsidP="006632DC">
      <w:pPr>
        <w:pStyle w:val="ListParagraph"/>
        <w:numPr>
          <w:ilvl w:val="0"/>
          <w:numId w:val="16"/>
        </w:numPr>
        <w:spacing w:after="100" w:afterAutospacing="1" w:line="276" w:lineRule="auto"/>
        <w:rPr>
          <w:b/>
          <w:bCs/>
        </w:rPr>
      </w:pPr>
      <w:r w:rsidRPr="006632DC">
        <w:rPr>
          <w:b/>
          <w:bCs/>
        </w:rPr>
        <w:t>Who do I contact if I have concerns about this study or I wish to complain?</w:t>
      </w:r>
    </w:p>
    <w:p w14:paraId="50389B36" w14:textId="77777777" w:rsidR="00DE384A" w:rsidRDefault="00DE384A" w:rsidP="00DE384A">
      <w:pPr>
        <w:pStyle w:val="ListParagraph"/>
        <w:spacing w:after="100" w:afterAutospacing="1" w:line="276" w:lineRule="auto"/>
        <w:ind w:left="768"/>
      </w:pPr>
    </w:p>
    <w:p w14:paraId="398361F2" w14:textId="221BD92E" w:rsidR="004B30F0" w:rsidRDefault="00DE384A" w:rsidP="1252D5B5">
      <w:pPr>
        <w:pStyle w:val="ListParagraph"/>
        <w:numPr>
          <w:ilvl w:val="0"/>
          <w:numId w:val="17"/>
        </w:numPr>
        <w:spacing w:after="100" w:afterAutospacing="1" w:line="276" w:lineRule="auto"/>
      </w:pPr>
      <w:r>
        <w:t xml:space="preserve">For concerns about </w:t>
      </w:r>
      <w:r w:rsidR="3479A286">
        <w:t xml:space="preserve">the Power of Reading programme, </w:t>
      </w:r>
      <w:r>
        <w:t xml:space="preserve">please </w:t>
      </w:r>
      <w:r w:rsidR="3479A286">
        <w:t xml:space="preserve">contact </w:t>
      </w:r>
      <w:r w:rsidR="005117C0">
        <w:t>Jonny Rodgers</w:t>
      </w:r>
      <w:r w:rsidR="004B30F0">
        <w:t xml:space="preserve"> at </w:t>
      </w:r>
      <w:hyperlink r:id="rId16">
        <w:r w:rsidR="005117C0" w:rsidRPr="1252D5B5">
          <w:rPr>
            <w:rStyle w:val="Hyperlink"/>
          </w:rPr>
          <w:t>por@clpe.org.uk</w:t>
        </w:r>
      </w:hyperlink>
      <w:r w:rsidR="004B30F0">
        <w:t xml:space="preserve"> </w:t>
      </w:r>
    </w:p>
    <w:p w14:paraId="61F96999" w14:textId="497123BD" w:rsidR="004B30F0" w:rsidRDefault="00DE384A" w:rsidP="006A7A5B">
      <w:pPr>
        <w:pStyle w:val="ListParagraph"/>
        <w:numPr>
          <w:ilvl w:val="0"/>
          <w:numId w:val="17"/>
        </w:numPr>
        <w:spacing w:after="100" w:afterAutospacing="1" w:line="276" w:lineRule="auto"/>
      </w:pPr>
      <w:r>
        <w:t xml:space="preserve">For concerns about </w:t>
      </w:r>
      <w:r w:rsidR="3479A286">
        <w:t>the evaluation, please contact</w:t>
      </w:r>
      <w:r w:rsidR="7B456329">
        <w:t xml:space="preserve"> Co-Principal Investigator of the evaluation</w:t>
      </w:r>
      <w:r w:rsidR="648DB141">
        <w:t>,</w:t>
      </w:r>
      <w:r w:rsidR="3479A286">
        <w:t xml:space="preserve"> Dr Steph Ainsworth at </w:t>
      </w:r>
      <w:hyperlink r:id="rId17" w:history="1">
        <w:r w:rsidR="006A7A5B" w:rsidRPr="00843EC3">
          <w:rPr>
            <w:rStyle w:val="Hyperlink"/>
          </w:rPr>
          <w:t>s.ainsworth@mmu.ac.uk</w:t>
        </w:r>
      </w:hyperlink>
      <w:r w:rsidR="006A7A5B">
        <w:t xml:space="preserve"> </w:t>
      </w:r>
      <w:r w:rsidR="3479A286">
        <w:t xml:space="preserve"> </w:t>
      </w:r>
    </w:p>
    <w:p w14:paraId="198A486F" w14:textId="57ABCFD1" w:rsidR="00862E0B" w:rsidRDefault="00DE384A" w:rsidP="00862E0B">
      <w:pPr>
        <w:pStyle w:val="ListParagraph"/>
        <w:numPr>
          <w:ilvl w:val="0"/>
          <w:numId w:val="17"/>
        </w:numPr>
        <w:spacing w:after="100" w:afterAutospacing="1" w:line="276" w:lineRule="auto"/>
      </w:pPr>
      <w:r>
        <w:t>For concerns about</w:t>
      </w:r>
      <w:r w:rsidR="00862E0B" w:rsidRPr="00862E0B">
        <w:t xml:space="preserve"> ethical procedures adopted during this evaluation, please contact the Faculty Head of Research Ethics and Governance at </w:t>
      </w:r>
      <w:hyperlink r:id="rId18" w:history="1">
        <w:r w:rsidR="00862E0B" w:rsidRPr="00843EC3">
          <w:rPr>
            <w:rStyle w:val="Hyperlink"/>
          </w:rPr>
          <w:t>FOHE-Ethics@mmu.ac.uk</w:t>
        </w:r>
      </w:hyperlink>
      <w:r w:rsidR="00862E0B">
        <w:t xml:space="preserve"> </w:t>
      </w:r>
      <w:r w:rsidR="00862E0B" w:rsidRPr="00862E0B">
        <w:t xml:space="preserve">  </w:t>
      </w:r>
    </w:p>
    <w:p w14:paraId="794D7D24" w14:textId="434F2CFB" w:rsidR="00EB146A" w:rsidRDefault="00DE384A" w:rsidP="00862E0B">
      <w:pPr>
        <w:pStyle w:val="ListParagraph"/>
        <w:numPr>
          <w:ilvl w:val="0"/>
          <w:numId w:val="17"/>
        </w:numPr>
        <w:spacing w:after="100" w:afterAutospacing="1" w:line="276" w:lineRule="auto"/>
      </w:pPr>
      <w:r>
        <w:t xml:space="preserve">For concerns about </w:t>
      </w:r>
      <w:r w:rsidR="00EB146A">
        <w:t xml:space="preserve">the personal data collected from you, </w:t>
      </w:r>
      <w:r>
        <w:t xml:space="preserve">please contact </w:t>
      </w:r>
      <w:r w:rsidR="00EB146A">
        <w:t xml:space="preserve">the Manchester Met Data Protection Officer </w:t>
      </w:r>
      <w:r>
        <w:t>at</w:t>
      </w:r>
      <w:r w:rsidR="00EB146A">
        <w:t xml:space="preserve"> </w:t>
      </w:r>
      <w:hyperlink r:id="rId19" w:history="1">
        <w:r w:rsidR="00EB146A" w:rsidRPr="00843EC3">
          <w:rPr>
            <w:rStyle w:val="Hyperlink"/>
          </w:rPr>
          <w:t>legal@mmu.ac.uk</w:t>
        </w:r>
      </w:hyperlink>
      <w:r w:rsidR="00EB146A">
        <w:t xml:space="preserve"> </w:t>
      </w:r>
    </w:p>
    <w:p w14:paraId="1F64EBE6" w14:textId="6DCBFC7D" w:rsidR="1F55FA91" w:rsidRDefault="2B041B3D" w:rsidP="001079D8">
      <w:pPr>
        <w:spacing w:after="100" w:afterAutospacing="1" w:line="276" w:lineRule="auto"/>
      </w:pPr>
      <w:r>
        <w:t>Any c</w:t>
      </w:r>
      <w:r w:rsidR="5C822D01">
        <w:t xml:space="preserve">oncerns </w:t>
      </w:r>
      <w:r>
        <w:t xml:space="preserve">may </w:t>
      </w:r>
      <w:r w:rsidR="5C822D01">
        <w:t xml:space="preserve">also be </w:t>
      </w:r>
      <w:r w:rsidR="44A266E5">
        <w:t xml:space="preserve">communicated in writing to </w:t>
      </w:r>
      <w:r w:rsidR="48B35851">
        <w:t xml:space="preserve">Dr Steph Ainsworth or Faculty Head of Ethics at: </w:t>
      </w:r>
      <w:r w:rsidR="1FA3C4F1">
        <w:t xml:space="preserve">Faculty of Health and Education, Manchester Metropolitan University, Brooks Building, 53 Bonsall </w:t>
      </w:r>
      <w:r w:rsidR="1FA3C4F1">
        <w:lastRenderedPageBreak/>
        <w:t>Street, Manchester, M15 6GX</w:t>
      </w:r>
      <w:r w:rsidR="6D336607">
        <w:t xml:space="preserve">, </w:t>
      </w:r>
      <w:r w:rsidR="48B35851">
        <w:t>or to Data Protection Officer, Legal Services, All Saints Building, Manchester Metropolitan University, Manchester, M15 6BH.</w:t>
      </w:r>
    </w:p>
    <w:p w14:paraId="1C5C8759" w14:textId="38C7926B" w:rsidR="00936DA6" w:rsidRDefault="0013417F" w:rsidP="79070E64">
      <w:pPr>
        <w:spacing w:after="100" w:afterAutospacing="1" w:line="276" w:lineRule="auto"/>
        <w:jc w:val="center"/>
        <w:rPr>
          <w:b/>
          <w:bCs/>
        </w:rPr>
      </w:pPr>
      <w:r w:rsidRPr="79070E64">
        <w:rPr>
          <w:b/>
          <w:bCs/>
        </w:rPr>
        <w:t>Thank you very much for your time!</w:t>
      </w:r>
      <w:r w:rsidRPr="79070E64">
        <w:rPr>
          <w:b/>
          <w:bCs/>
        </w:rPr>
        <w:br w:type="page"/>
      </w:r>
    </w:p>
    <w:p w14:paraId="7C785E17" w14:textId="77777777" w:rsidR="00307AC0" w:rsidRDefault="00307AC0" w:rsidP="00EC1131">
      <w:pPr>
        <w:spacing w:after="100" w:afterAutospacing="1" w:line="276" w:lineRule="auto"/>
        <w:jc w:val="center"/>
        <w:rPr>
          <w:b/>
          <w:bCs/>
        </w:rPr>
      </w:pPr>
    </w:p>
    <w:p w14:paraId="62C55537" w14:textId="560CB74F" w:rsidR="00307AC0" w:rsidRDefault="756158E8" w:rsidP="00BF5650">
      <w:pPr>
        <w:spacing w:line="276" w:lineRule="auto"/>
        <w:jc w:val="center"/>
        <w:rPr>
          <w:b/>
          <w:bCs/>
        </w:rPr>
      </w:pPr>
      <w:r w:rsidRPr="3E7F09B8">
        <w:rPr>
          <w:b/>
          <w:bCs/>
        </w:rPr>
        <w:t xml:space="preserve">RESEARCH </w:t>
      </w:r>
      <w:r w:rsidR="005A36F2">
        <w:rPr>
          <w:b/>
          <w:bCs/>
        </w:rPr>
        <w:t>EVALUATION</w:t>
      </w:r>
      <w:r w:rsidRPr="3E7F09B8">
        <w:rPr>
          <w:b/>
          <w:bCs/>
        </w:rPr>
        <w:t xml:space="preserve"> WITHDRAW</w:t>
      </w:r>
      <w:r w:rsidR="3248BCA3" w:rsidRPr="3E7F09B8">
        <w:rPr>
          <w:b/>
          <w:bCs/>
        </w:rPr>
        <w:t>A</w:t>
      </w:r>
      <w:r w:rsidRPr="3E7F09B8">
        <w:rPr>
          <w:b/>
          <w:bCs/>
        </w:rPr>
        <w:t>L SLIP</w:t>
      </w:r>
    </w:p>
    <w:p w14:paraId="2F5A2AC0" w14:textId="4D025622" w:rsidR="00AE7A16" w:rsidRDefault="23892438" w:rsidP="3E7F09B8">
      <w:pPr>
        <w:spacing w:line="276" w:lineRule="auto"/>
        <w:jc w:val="center"/>
        <w:rPr>
          <w:b/>
          <w:bCs/>
        </w:rPr>
      </w:pPr>
      <w:r w:rsidRPr="3E7F09B8">
        <w:rPr>
          <w:b/>
          <w:bCs/>
        </w:rPr>
        <w:t>EVALU</w:t>
      </w:r>
      <w:r w:rsidR="005A36F2">
        <w:rPr>
          <w:b/>
          <w:bCs/>
        </w:rPr>
        <w:t>A</w:t>
      </w:r>
      <w:r w:rsidRPr="3E7F09B8">
        <w:rPr>
          <w:b/>
          <w:bCs/>
        </w:rPr>
        <w:t>TION OF POWER OF READING</w:t>
      </w:r>
    </w:p>
    <w:p w14:paraId="3E1E80DE" w14:textId="2EA13157" w:rsidR="00615A3D" w:rsidRDefault="00615A3D" w:rsidP="00AE7A16">
      <w:pPr>
        <w:spacing w:line="276" w:lineRule="auto"/>
      </w:pPr>
      <w:r>
        <w:t xml:space="preserve">Please only complete if you </w:t>
      </w:r>
      <w:r w:rsidRPr="00615A3D">
        <w:rPr>
          <w:b/>
          <w:bCs/>
          <w:u w:val="single"/>
        </w:rPr>
        <w:t>DO NOT</w:t>
      </w:r>
      <w:r>
        <w:rPr>
          <w:b/>
          <w:bCs/>
          <w:u w:val="single"/>
        </w:rPr>
        <w:t xml:space="preserve"> </w:t>
      </w:r>
      <w:r w:rsidR="0008666A">
        <w:t xml:space="preserve">want your child’s data to be used in this </w:t>
      </w:r>
      <w:r w:rsidR="005A36F2">
        <w:t>evaluation</w:t>
      </w:r>
      <w:r w:rsidR="0008666A">
        <w:t xml:space="preserve">. If you are happy for your child’s data to contribute to this </w:t>
      </w:r>
      <w:r w:rsidR="005A36F2">
        <w:t>evaluation</w:t>
      </w:r>
      <w:r w:rsidR="0008666A">
        <w:t>, then you do not have to do anything.</w:t>
      </w:r>
    </w:p>
    <w:p w14:paraId="161C8937" w14:textId="03D5E696" w:rsidR="0008666A" w:rsidRDefault="0008666A" w:rsidP="00AE7A16">
      <w:pPr>
        <w:spacing w:line="276" w:lineRule="auto"/>
      </w:pPr>
      <w:r>
        <w:t xml:space="preserve">If you </w:t>
      </w:r>
      <w:r w:rsidRPr="0008666A">
        <w:rPr>
          <w:b/>
          <w:bCs/>
          <w:u w:val="single"/>
        </w:rPr>
        <w:t>DO NOT</w:t>
      </w:r>
      <w:r>
        <w:t xml:space="preserve"> want your child’s data to be used for this evaluation, you can withdraw your child by returning this form to the school.</w:t>
      </w:r>
    </w:p>
    <w:p w14:paraId="0C9F4434" w14:textId="6E3BA679" w:rsidR="00917F94" w:rsidRDefault="00917F94" w:rsidP="00AE7A16">
      <w:pPr>
        <w:spacing w:line="276" w:lineRule="auto"/>
      </w:pPr>
      <w:r>
        <w:t xml:space="preserve">I, the undersigned, hereby </w:t>
      </w:r>
      <w:r w:rsidRPr="15A01B7D">
        <w:rPr>
          <w:b/>
          <w:bCs/>
          <w:u w:val="single"/>
        </w:rPr>
        <w:t>DO NOT</w:t>
      </w:r>
      <w:r>
        <w:t xml:space="preserve"> give permission for my child’s data to be used for the purposes of the evaluation of the Power of Reading programme.</w:t>
      </w:r>
    </w:p>
    <w:p w14:paraId="78212B8A" w14:textId="3E014D48" w:rsidR="256B694F" w:rsidRDefault="3EE20A5D" w:rsidP="15A01B7D">
      <w:pPr>
        <w:spacing w:line="276" w:lineRule="auto"/>
      </w:pPr>
      <w:r>
        <w:t>Child’s full name:</w:t>
      </w:r>
    </w:p>
    <w:p w14:paraId="3158F24C" w14:textId="6498DF8F" w:rsidR="00EC4835" w:rsidRDefault="00C6416B" w:rsidP="00AE7A16">
      <w:pPr>
        <w:spacing w:line="276" w:lineRule="auto"/>
      </w:pPr>
      <w:r>
        <w:rPr>
          <w:noProof/>
          <w:lang w:eastAsia="en-GB"/>
        </w:rPr>
        <mc:AlternateContent>
          <mc:Choice Requires="wps">
            <w:drawing>
              <wp:anchor distT="45720" distB="45720" distL="114300" distR="114300" simplePos="0" relativeHeight="251658240" behindDoc="0" locked="0" layoutInCell="1" allowOverlap="1" wp14:anchorId="6D30C6D1" wp14:editId="123CCB12">
                <wp:simplePos x="0" y="0"/>
                <wp:positionH relativeFrom="margin">
                  <wp:posOffset>1110615</wp:posOffset>
                </wp:positionH>
                <wp:positionV relativeFrom="paragraph">
                  <wp:posOffset>111125</wp:posOffset>
                </wp:positionV>
                <wp:extent cx="4586605" cy="634365"/>
                <wp:effectExtent l="0" t="0" r="23495" b="13335"/>
                <wp:wrapSquare wrapText="bothSides"/>
                <wp:docPr id="335270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6605" cy="634365"/>
                        </a:xfrm>
                        <a:prstGeom prst="rect">
                          <a:avLst/>
                        </a:prstGeom>
                        <a:solidFill>
                          <a:srgbClr val="FFFFFF"/>
                        </a:solidFill>
                        <a:ln w="9525">
                          <a:solidFill>
                            <a:srgbClr val="000000"/>
                          </a:solidFill>
                          <a:miter lim="800000"/>
                          <a:headEnd/>
                          <a:tailEnd/>
                        </a:ln>
                      </wps:spPr>
                      <wps:txbx>
                        <w:txbxContent>
                          <w:p w14:paraId="402D1A79" w14:textId="2FB64E56" w:rsidR="00C6416B" w:rsidRDefault="00C64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0C6D1" id="_x0000_t202" coordsize="21600,21600" o:spt="202" path="m,l,21600r21600,l21600,xe">
                <v:stroke joinstyle="miter"/>
                <v:path gradientshapeok="t" o:connecttype="rect"/>
              </v:shapetype>
              <v:shape id="_x0000_s1026" type="#_x0000_t202" style="position:absolute;margin-left:87.45pt;margin-top:8.75pt;width:361.15pt;height:49.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">
                <v:textbox>
                  <w:txbxContent>
                    <w:p w14:paraId="402D1A79" w14:textId="2FB64E56" w:rsidR="00C6416B" w:rsidRDefault="00C6416B"/>
                  </w:txbxContent>
                </v:textbox>
                <w10:wrap type="square" anchorx="margin"/>
              </v:shape>
            </w:pict>
          </mc:Fallback>
        </mc:AlternateContent>
      </w:r>
    </w:p>
    <w:p w14:paraId="39B13E1B" w14:textId="722B19D0" w:rsidR="00FF1ECC" w:rsidRDefault="00FF1ECC" w:rsidP="00AE7A16">
      <w:pPr>
        <w:spacing w:line="276" w:lineRule="auto"/>
      </w:pPr>
    </w:p>
    <w:p w14:paraId="5D8CD6DE" w14:textId="3B48453B" w:rsidR="00FF1ECC" w:rsidRDefault="1CF3D3D0" w:rsidP="00AE7A16">
      <w:pPr>
        <w:spacing w:line="276" w:lineRule="auto"/>
      </w:pPr>
      <w:r>
        <w:t>School:</w:t>
      </w:r>
    </w:p>
    <w:p w14:paraId="4F9305AC" w14:textId="2465DD5C" w:rsidR="00FF1ECC" w:rsidRDefault="00FF1ECC" w:rsidP="3E7F09B8">
      <w:pPr>
        <w:spacing w:line="276" w:lineRule="auto"/>
      </w:pPr>
      <w:r>
        <w:rPr>
          <w:noProof/>
          <w:lang w:eastAsia="en-GB"/>
        </w:rPr>
        <mc:AlternateContent>
          <mc:Choice Requires="wps">
            <w:drawing>
              <wp:inline distT="45720" distB="45720" distL="114300" distR="114300" wp14:anchorId="1EE0D13B" wp14:editId="0FE36CAB">
                <wp:extent cx="5681980" cy="649605"/>
                <wp:effectExtent l="0" t="0" r="13970" b="17145"/>
                <wp:docPr id="1109285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649605"/>
                        </a:xfrm>
                        <a:prstGeom prst="rect">
                          <a:avLst/>
                        </a:prstGeom>
                        <a:solidFill>
                          <a:srgbClr val="FFFFFF"/>
                        </a:solidFill>
                        <a:ln w="9525">
                          <a:solidFill>
                            <a:srgbClr val="000000"/>
                          </a:solidFill>
                          <a:miter lim="800000"/>
                          <a:headEnd/>
                          <a:tailEnd/>
                        </a:ln>
                      </wps:spPr>
                      <wps:txbx>
                        <w:txbxContent>
                          <w:p w14:paraId="572EEBFC" w14:textId="77777777" w:rsidR="00201945" w:rsidRDefault="00201945" w:rsidP="00FF1ECC"/>
                        </w:txbxContent>
                      </wps:txbx>
                      <wps:bodyPr rot="0" vert="horz" wrap="square" lIns="91440" tIns="45720" rIns="91440" bIns="45720" anchor="t" anchorCtr="0">
                        <a:noAutofit/>
                      </wps:bodyPr>
                    </wps:wsp>
                  </a:graphicData>
                </a:graphic>
              </wp:inline>
            </w:drawing>
          </mc:Choice>
          <mc:Fallback>
            <w:pict>
              <v:shape w14:anchorId="1EE0D13B" id="Text Box 2" o:spid="_x0000_s1027" type="#_x0000_t202" style="width:447.4pt;height: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">
                <v:textbox>
                  <w:txbxContent>
                    <w:p w14:paraId="572EEBFC" w14:textId="77777777" w:rsidR="00201945" w:rsidRDefault="00201945" w:rsidP="00FF1ECC"/>
                  </w:txbxContent>
                </v:textbox>
                <w10:anchorlock/>
              </v:shape>
            </w:pict>
          </mc:Fallback>
        </mc:AlternateContent>
      </w:r>
    </w:p>
    <w:p w14:paraId="7C1E946F" w14:textId="12E8A005" w:rsidR="0046512F" w:rsidRDefault="1CF3D3D0" w:rsidP="00AE7A16">
      <w:pPr>
        <w:spacing w:line="276" w:lineRule="auto"/>
      </w:pPr>
      <w:r>
        <w:t>Parent/guardian name:</w:t>
      </w:r>
    </w:p>
    <w:p w14:paraId="08F69790" w14:textId="2AAEE837" w:rsidR="0046512F" w:rsidRDefault="0046512F" w:rsidP="3E7F09B8">
      <w:pPr>
        <w:spacing w:line="276" w:lineRule="auto"/>
      </w:pPr>
      <w:r>
        <w:rPr>
          <w:noProof/>
          <w:lang w:eastAsia="en-GB"/>
        </w:rPr>
        <mc:AlternateContent>
          <mc:Choice Requires="wps">
            <w:drawing>
              <wp:inline distT="45720" distB="45720" distL="114300" distR="114300" wp14:anchorId="29C58CD4" wp14:editId="1DA72AFE">
                <wp:extent cx="5681980" cy="649605"/>
                <wp:effectExtent l="0" t="0" r="13970" b="17145"/>
                <wp:docPr id="2089772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649605"/>
                        </a:xfrm>
                        <a:prstGeom prst="rect">
                          <a:avLst/>
                        </a:prstGeom>
                        <a:solidFill>
                          <a:srgbClr val="FFFFFF"/>
                        </a:solidFill>
                        <a:ln w="9525">
                          <a:solidFill>
                            <a:srgbClr val="000000"/>
                          </a:solidFill>
                          <a:miter lim="800000"/>
                          <a:headEnd/>
                          <a:tailEnd/>
                        </a:ln>
                      </wps:spPr>
                      <wps:txbx>
                        <w:txbxContent>
                          <w:p w14:paraId="53342CF5" w14:textId="77777777" w:rsidR="00201945" w:rsidRDefault="00201945" w:rsidP="00FF1ECC"/>
                        </w:txbxContent>
                      </wps:txbx>
                      <wps:bodyPr rot="0" vert="horz" wrap="square" lIns="91440" tIns="45720" rIns="91440" bIns="45720" anchor="t" anchorCtr="0">
                        <a:noAutofit/>
                      </wps:bodyPr>
                    </wps:wsp>
                  </a:graphicData>
                </a:graphic>
              </wp:inline>
            </w:drawing>
          </mc:Choice>
          <mc:Fallback>
            <w:pict>
              <v:shape w14:anchorId="29C58CD4" id="_x0000_s1028" type="#_x0000_t202" style="width:447.4pt;height: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">
                <v:textbox>
                  <w:txbxContent>
                    <w:p w14:paraId="53342CF5" w14:textId="77777777" w:rsidR="00201945" w:rsidRDefault="00201945" w:rsidP="00FF1ECC"/>
                  </w:txbxContent>
                </v:textbox>
                <w10:anchorlock/>
              </v:shape>
            </w:pict>
          </mc:Fallback>
        </mc:AlternateContent>
      </w:r>
    </w:p>
    <w:p w14:paraId="67A9BF8C" w14:textId="369BDFBC" w:rsidR="7241FBFF" w:rsidRDefault="7241FBFF" w:rsidP="3E7F09B8">
      <w:pPr>
        <w:spacing w:line="276" w:lineRule="auto"/>
        <w:rPr>
          <w:b/>
          <w:bCs/>
        </w:rPr>
      </w:pPr>
      <w:r>
        <w:t>Date:</w:t>
      </w:r>
    </w:p>
    <w:p w14:paraId="3B392BBD" w14:textId="56A0844A" w:rsidR="001E6B75" w:rsidRDefault="001E6B75" w:rsidP="00AE7A16">
      <w:pPr>
        <w:spacing w:line="276" w:lineRule="auto"/>
      </w:pPr>
      <w:r>
        <w:rPr>
          <w:noProof/>
          <w:lang w:eastAsia="en-GB"/>
        </w:rPr>
        <mc:AlternateContent>
          <mc:Choice Requires="wps">
            <w:drawing>
              <wp:anchor distT="45720" distB="45720" distL="114300" distR="114300" simplePos="0" relativeHeight="251658241" behindDoc="0" locked="0" layoutInCell="1" allowOverlap="1" wp14:anchorId="1164536A" wp14:editId="47C90EF1">
                <wp:simplePos x="0" y="0"/>
                <wp:positionH relativeFrom="margin">
                  <wp:posOffset>581723</wp:posOffset>
                </wp:positionH>
                <wp:positionV relativeFrom="paragraph">
                  <wp:posOffset>54353</wp:posOffset>
                </wp:positionV>
                <wp:extent cx="2935605" cy="657225"/>
                <wp:effectExtent l="0" t="0" r="17145" b="28575"/>
                <wp:wrapSquare wrapText="bothSides"/>
                <wp:docPr id="1598209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657225"/>
                        </a:xfrm>
                        <a:prstGeom prst="rect">
                          <a:avLst/>
                        </a:prstGeom>
                        <a:solidFill>
                          <a:srgbClr val="FFFFFF"/>
                        </a:solidFill>
                        <a:ln w="9525">
                          <a:solidFill>
                            <a:srgbClr val="000000"/>
                          </a:solidFill>
                          <a:miter lim="800000"/>
                          <a:headEnd/>
                          <a:tailEnd/>
                        </a:ln>
                      </wps:spPr>
                      <wps:txbx>
                        <w:txbxContent>
                          <w:p w14:paraId="138A340A" w14:textId="77777777" w:rsidR="00201945" w:rsidRDefault="00201945" w:rsidP="001E6B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4536A" id="_x0000_s1029" type="#_x0000_t202" style="position:absolute;margin-left:45.8pt;margin-top:4.3pt;width:231.15pt;height:51.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">
                <v:textbox>
                  <w:txbxContent>
                    <w:p w14:paraId="138A340A" w14:textId="77777777" w:rsidR="00201945" w:rsidRDefault="00201945" w:rsidP="001E6B75"/>
                  </w:txbxContent>
                </v:textbox>
                <w10:wrap type="square" anchorx="margin"/>
              </v:shape>
            </w:pict>
          </mc:Fallback>
        </mc:AlternateContent>
      </w:r>
    </w:p>
    <w:sectPr w:rsidR="001E6B75" w:rsidSect="00C73333">
      <w:headerReference w:type="default"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9660F" w14:textId="77777777" w:rsidR="008965C6" w:rsidRDefault="008965C6" w:rsidP="004B0FC2">
      <w:pPr>
        <w:spacing w:after="0" w:line="240" w:lineRule="auto"/>
      </w:pPr>
      <w:r>
        <w:separator/>
      </w:r>
    </w:p>
  </w:endnote>
  <w:endnote w:type="continuationSeparator" w:id="0">
    <w:p w14:paraId="6D8C5098" w14:textId="77777777" w:rsidR="008965C6" w:rsidRDefault="008965C6" w:rsidP="004B0FC2">
      <w:pPr>
        <w:spacing w:after="0" w:line="240" w:lineRule="auto"/>
      </w:pPr>
      <w:r>
        <w:continuationSeparator/>
      </w:r>
    </w:p>
  </w:endnote>
  <w:endnote w:type="continuationNotice" w:id="1">
    <w:p w14:paraId="0F1AF06B" w14:textId="77777777" w:rsidR="008965C6" w:rsidRDefault="00896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933345"/>
      <w:docPartObj>
        <w:docPartGallery w:val="Page Numbers (Bottom of Page)"/>
        <w:docPartUnique/>
      </w:docPartObj>
    </w:sdtPr>
    <w:sdtEndPr>
      <w:rPr>
        <w:rStyle w:val="normaltextrun"/>
        <w:rFonts w:ascii="Calibri" w:hAnsi="Calibri" w:cs="Calibri"/>
        <w:b/>
        <w:bCs/>
        <w:color w:val="000000"/>
        <w:shd w:val="clear" w:color="auto" w:fill="FFFFFF"/>
      </w:rPr>
    </w:sdtEndPr>
    <w:sdtContent>
      <w:p w14:paraId="6B58B590" w14:textId="43C0BC01" w:rsidR="00A90431" w:rsidRDefault="00A90431" w:rsidP="00A90431">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8E0E1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0E16">
          <w:rPr>
            <w:b/>
            <w:bCs/>
            <w:noProof/>
          </w:rPr>
          <w:t>6</w:t>
        </w:r>
        <w:r>
          <w:rPr>
            <w:b/>
            <w:bCs/>
            <w:sz w:val="24"/>
            <w:szCs w:val="24"/>
          </w:rPr>
          <w:fldChar w:fldCharType="end"/>
        </w:r>
      </w:p>
      <w:p w14:paraId="453A421C" w14:textId="6C03978E" w:rsidR="00A90431" w:rsidRDefault="792DA946" w:rsidP="00A90431">
        <w:pPr>
          <w:pStyle w:val="Footer"/>
          <w:rPr>
            <w:rStyle w:val="normaltextrun"/>
            <w:rFonts w:ascii="Calibri" w:hAnsi="Calibri" w:cs="Calibri"/>
            <w:b/>
            <w:bCs/>
            <w:color w:val="000000"/>
            <w:shd w:val="clear" w:color="auto" w:fill="FFFFFF"/>
          </w:rPr>
        </w:pPr>
        <w:r w:rsidRPr="00153301">
          <w:rPr>
            <w:rStyle w:val="normaltextrun"/>
            <w:rFonts w:ascii="Calibri" w:hAnsi="Calibri" w:cs="Calibri"/>
            <w:b/>
            <w:bCs/>
            <w:color w:val="000000"/>
            <w:shd w:val="clear" w:color="auto" w:fill="FFFFFF"/>
          </w:rPr>
          <w:t>Version: 1.</w:t>
        </w:r>
        <w:r w:rsidR="00D248A1">
          <w:rPr>
            <w:rStyle w:val="normaltextrun"/>
            <w:rFonts w:ascii="Calibri" w:hAnsi="Calibri" w:cs="Calibri"/>
            <w:b/>
            <w:bCs/>
            <w:color w:val="000000"/>
            <w:shd w:val="clear" w:color="auto" w:fill="FFFFFF"/>
          </w:rPr>
          <w:t>0</w:t>
        </w:r>
      </w:p>
      <w:p w14:paraId="6706FC1E" w14:textId="318A90AB" w:rsidR="00A90431" w:rsidRDefault="792DA946" w:rsidP="00A90431">
        <w:pPr>
          <w:pStyle w:val="Footer"/>
          <w:rPr>
            <w:rStyle w:val="normaltextrun"/>
            <w:rFonts w:ascii="Calibri" w:hAnsi="Calibri" w:cs="Calibri"/>
            <w:b/>
            <w:bCs/>
            <w:color w:val="000000"/>
            <w:shd w:val="clear" w:color="auto" w:fill="FFFFFF"/>
          </w:rPr>
        </w:pPr>
        <w:r w:rsidRPr="00153301">
          <w:rPr>
            <w:rStyle w:val="normaltextrun"/>
            <w:rFonts w:ascii="Calibri" w:hAnsi="Calibri" w:cs="Calibri"/>
            <w:b/>
            <w:bCs/>
            <w:color w:val="000000"/>
            <w:shd w:val="clear" w:color="auto" w:fill="FFFFFF"/>
          </w:rPr>
          <w:t>Date: 2</w:t>
        </w:r>
        <w:r w:rsidR="00D248A1">
          <w:rPr>
            <w:rStyle w:val="normaltextrun"/>
            <w:rFonts w:ascii="Calibri" w:hAnsi="Calibri" w:cs="Calibri"/>
            <w:b/>
            <w:bCs/>
            <w:color w:val="000000"/>
            <w:shd w:val="clear" w:color="auto" w:fill="FFFFFF"/>
          </w:rPr>
          <w:t>4</w:t>
        </w:r>
        <w:r w:rsidRPr="00153301">
          <w:rPr>
            <w:rStyle w:val="normaltextrun"/>
            <w:rFonts w:ascii="Calibri" w:hAnsi="Calibri" w:cs="Calibri"/>
            <w:b/>
            <w:bCs/>
            <w:color w:val="000000"/>
            <w:shd w:val="clear" w:color="auto" w:fill="FFFFFF"/>
          </w:rPr>
          <w:t>.1</w:t>
        </w:r>
        <w:r w:rsidR="00D248A1">
          <w:rPr>
            <w:rStyle w:val="normaltextrun"/>
            <w:rFonts w:ascii="Calibri" w:hAnsi="Calibri" w:cs="Calibri"/>
            <w:b/>
            <w:bCs/>
            <w:color w:val="000000"/>
            <w:shd w:val="clear" w:color="auto" w:fill="FFFFFF"/>
          </w:rPr>
          <w:t>1</w:t>
        </w:r>
        <w:r w:rsidRPr="00153301">
          <w:rPr>
            <w:rStyle w:val="normaltextrun"/>
            <w:rFonts w:ascii="Calibri" w:hAnsi="Calibri" w:cs="Calibri"/>
            <w:b/>
            <w:bCs/>
            <w:color w:val="000000"/>
            <w:shd w:val="clear" w:color="auto" w:fill="FFFFFF"/>
          </w:rPr>
          <w:t>.25</w:t>
        </w:r>
      </w:p>
      <w:p w14:paraId="100160BA" w14:textId="2F6C5F71" w:rsidR="009E0123" w:rsidRDefault="00A90431">
        <w:pPr>
          <w:pStyle w:val="Footer"/>
        </w:pPr>
        <w:r w:rsidRPr="00153301">
          <w:rPr>
            <w:rStyle w:val="normaltextrun"/>
            <w:rFonts w:ascii="Calibri" w:hAnsi="Calibri" w:cs="Calibri"/>
            <w:b/>
            <w:bCs/>
            <w:color w:val="000000"/>
            <w:shd w:val="clear" w:color="auto" w:fill="FFFFFF"/>
          </w:rPr>
          <w:t>Ethical approval number</w:t>
        </w:r>
        <w:r>
          <w:rPr>
            <w:rStyle w:val="normaltextrun"/>
            <w:rFonts w:ascii="Calibri" w:hAnsi="Calibri" w:cs="Calibri"/>
            <w:b/>
            <w:bCs/>
            <w:color w:val="000000"/>
            <w:shd w:val="clear" w:color="auto" w:fill="FFFFFF"/>
          </w:rPr>
          <w:t xml:space="preserve"> </w:t>
        </w:r>
        <w:r w:rsidRPr="00153301">
          <w:rPr>
            <w:rStyle w:val="normaltextrun"/>
            <w:rFonts w:ascii="Calibri" w:hAnsi="Calibri" w:cs="Calibri"/>
            <w:b/>
            <w:bCs/>
            <w:color w:val="000000"/>
            <w:shd w:val="clear" w:color="auto" w:fill="FFFFFF"/>
          </w:rPr>
          <w:t>(</w:t>
        </w:r>
        <w:proofErr w:type="spellStart"/>
        <w:r w:rsidRPr="00153301">
          <w:rPr>
            <w:rStyle w:val="normaltextrun"/>
            <w:rFonts w:ascii="Calibri" w:hAnsi="Calibri" w:cs="Calibri"/>
            <w:b/>
            <w:bCs/>
            <w:color w:val="000000"/>
            <w:shd w:val="clear" w:color="auto" w:fill="FFFFFF"/>
          </w:rPr>
          <w:t>EthOS</w:t>
        </w:r>
        <w:proofErr w:type="spellEnd"/>
        <w:r w:rsidRPr="00153301">
          <w:rPr>
            <w:rStyle w:val="normaltextrun"/>
            <w:rFonts w:ascii="Calibri" w:hAnsi="Calibri" w:cs="Calibri"/>
            <w:b/>
            <w:bCs/>
            <w:color w:val="000000"/>
            <w:shd w:val="clear" w:color="auto" w:fill="FFFFFF"/>
          </w:rPr>
          <w:t>): 75634</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929871"/>
      <w:docPartObj>
        <w:docPartGallery w:val="Page Numbers (Bottom of Page)"/>
        <w:docPartUnique/>
      </w:docPartObj>
    </w:sdtPr>
    <w:sdtEndPr>
      <w:rPr>
        <w:rStyle w:val="normaltextrun"/>
        <w:rFonts w:ascii="Calibri" w:hAnsi="Calibri" w:cs="Calibri"/>
        <w:b/>
        <w:bCs/>
        <w:color w:val="000000"/>
        <w:shd w:val="clear" w:color="auto" w:fill="FFFFFF"/>
      </w:rPr>
    </w:sdtEndPr>
    <w:sdtContent>
      <w:p w14:paraId="2A4B0D65" w14:textId="0338C9FD" w:rsidR="00A90431" w:rsidRDefault="00A679D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8E0E1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0E16">
          <w:rPr>
            <w:b/>
            <w:bCs/>
            <w:noProof/>
          </w:rPr>
          <w:t>6</w:t>
        </w:r>
        <w:r>
          <w:rPr>
            <w:b/>
            <w:bCs/>
            <w:sz w:val="24"/>
            <w:szCs w:val="24"/>
          </w:rPr>
          <w:fldChar w:fldCharType="end"/>
        </w:r>
      </w:p>
      <w:p w14:paraId="0D2181FF" w14:textId="6126B418" w:rsidR="00A90431" w:rsidRDefault="792DA946" w:rsidP="00A90431">
        <w:pPr>
          <w:pStyle w:val="Footer"/>
          <w:rPr>
            <w:rStyle w:val="normaltextrun"/>
            <w:rFonts w:ascii="Calibri" w:hAnsi="Calibri" w:cs="Calibri"/>
            <w:b/>
            <w:bCs/>
            <w:color w:val="000000"/>
            <w:shd w:val="clear" w:color="auto" w:fill="FFFFFF"/>
          </w:rPr>
        </w:pPr>
        <w:r w:rsidRPr="00153301">
          <w:rPr>
            <w:rStyle w:val="normaltextrun"/>
            <w:rFonts w:ascii="Calibri" w:hAnsi="Calibri" w:cs="Calibri"/>
            <w:b/>
            <w:bCs/>
            <w:color w:val="000000"/>
            <w:shd w:val="clear" w:color="auto" w:fill="FFFFFF"/>
          </w:rPr>
          <w:t>Version: 1.</w:t>
        </w:r>
        <w:r w:rsidR="3B86A655" w:rsidRPr="00153301">
          <w:rPr>
            <w:rStyle w:val="normaltextrun"/>
            <w:rFonts w:ascii="Calibri" w:hAnsi="Calibri" w:cs="Calibri"/>
            <w:b/>
            <w:bCs/>
            <w:color w:val="000000"/>
            <w:shd w:val="clear" w:color="auto" w:fill="FFFFFF"/>
          </w:rPr>
          <w:t>0</w:t>
        </w:r>
      </w:p>
      <w:p w14:paraId="3EA4010A" w14:textId="547B5F1D" w:rsidR="00A90431" w:rsidRDefault="792DA946" w:rsidP="00A90431">
        <w:pPr>
          <w:pStyle w:val="Footer"/>
          <w:rPr>
            <w:rStyle w:val="normaltextrun"/>
            <w:rFonts w:ascii="Calibri" w:hAnsi="Calibri" w:cs="Calibri"/>
            <w:b/>
            <w:bCs/>
            <w:color w:val="000000"/>
            <w:shd w:val="clear" w:color="auto" w:fill="FFFFFF"/>
          </w:rPr>
        </w:pPr>
        <w:r w:rsidRPr="00153301">
          <w:rPr>
            <w:rStyle w:val="normaltextrun"/>
            <w:rFonts w:ascii="Calibri" w:hAnsi="Calibri" w:cs="Calibri"/>
            <w:b/>
            <w:bCs/>
            <w:color w:val="000000"/>
            <w:shd w:val="clear" w:color="auto" w:fill="FFFFFF"/>
          </w:rPr>
          <w:t xml:space="preserve">Date:  </w:t>
        </w:r>
        <w:r w:rsidR="3B86A655" w:rsidRPr="00153301">
          <w:rPr>
            <w:rStyle w:val="normaltextrun"/>
            <w:rFonts w:ascii="Calibri" w:hAnsi="Calibri" w:cs="Calibri"/>
            <w:b/>
            <w:bCs/>
            <w:color w:val="000000"/>
            <w:shd w:val="clear" w:color="auto" w:fill="FFFFFF"/>
          </w:rPr>
          <w:t>24.11</w:t>
        </w:r>
        <w:r w:rsidRPr="00153301">
          <w:rPr>
            <w:rStyle w:val="normaltextrun"/>
            <w:rFonts w:ascii="Calibri" w:hAnsi="Calibri" w:cs="Calibri"/>
            <w:b/>
            <w:bCs/>
            <w:color w:val="000000"/>
            <w:shd w:val="clear" w:color="auto" w:fill="FFFFFF"/>
          </w:rPr>
          <w:t>.25</w:t>
        </w:r>
      </w:p>
      <w:p w14:paraId="008A3723" w14:textId="527B60D3" w:rsidR="506B719A" w:rsidRDefault="00A90431" w:rsidP="506B719A">
        <w:pPr>
          <w:pStyle w:val="Footer"/>
        </w:pPr>
        <w:r w:rsidRPr="00153301">
          <w:rPr>
            <w:rStyle w:val="normaltextrun"/>
            <w:rFonts w:ascii="Calibri" w:hAnsi="Calibri" w:cs="Calibri"/>
            <w:b/>
            <w:bCs/>
            <w:color w:val="000000"/>
            <w:shd w:val="clear" w:color="auto" w:fill="FFFFFF"/>
          </w:rPr>
          <w:t>Ethical approval number</w:t>
        </w:r>
        <w:r>
          <w:rPr>
            <w:rStyle w:val="normaltextrun"/>
            <w:rFonts w:ascii="Calibri" w:hAnsi="Calibri" w:cs="Calibri"/>
            <w:b/>
            <w:bCs/>
            <w:color w:val="000000"/>
            <w:shd w:val="clear" w:color="auto" w:fill="FFFFFF"/>
          </w:rPr>
          <w:t xml:space="preserve"> </w:t>
        </w:r>
        <w:r w:rsidRPr="00153301">
          <w:rPr>
            <w:rStyle w:val="normaltextrun"/>
            <w:rFonts w:ascii="Calibri" w:hAnsi="Calibri" w:cs="Calibri"/>
            <w:b/>
            <w:bCs/>
            <w:color w:val="000000"/>
            <w:shd w:val="clear" w:color="auto" w:fill="FFFFFF"/>
          </w:rPr>
          <w:t>(</w:t>
        </w:r>
        <w:proofErr w:type="spellStart"/>
        <w:r w:rsidRPr="00153301">
          <w:rPr>
            <w:rStyle w:val="normaltextrun"/>
            <w:rFonts w:ascii="Calibri" w:hAnsi="Calibri" w:cs="Calibri"/>
            <w:b/>
            <w:bCs/>
            <w:color w:val="000000"/>
            <w:shd w:val="clear" w:color="auto" w:fill="FFFFFF"/>
          </w:rPr>
          <w:t>EthOS</w:t>
        </w:r>
        <w:proofErr w:type="spellEnd"/>
        <w:r w:rsidRPr="00153301">
          <w:rPr>
            <w:rStyle w:val="normaltextrun"/>
            <w:rFonts w:ascii="Calibri" w:hAnsi="Calibri" w:cs="Calibri"/>
            <w:b/>
            <w:bCs/>
            <w:color w:val="000000"/>
            <w:shd w:val="clear" w:color="auto" w:fill="FFFFFF"/>
          </w:rPr>
          <w:t>): 75634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B1709" w14:textId="77777777" w:rsidR="008965C6" w:rsidRDefault="008965C6" w:rsidP="004B0FC2">
      <w:pPr>
        <w:spacing w:after="0" w:line="240" w:lineRule="auto"/>
      </w:pPr>
      <w:r>
        <w:separator/>
      </w:r>
    </w:p>
  </w:footnote>
  <w:footnote w:type="continuationSeparator" w:id="0">
    <w:p w14:paraId="3FA44A03" w14:textId="77777777" w:rsidR="008965C6" w:rsidRDefault="008965C6" w:rsidP="004B0FC2">
      <w:pPr>
        <w:spacing w:after="0" w:line="240" w:lineRule="auto"/>
      </w:pPr>
      <w:r>
        <w:continuationSeparator/>
      </w:r>
    </w:p>
  </w:footnote>
  <w:footnote w:type="continuationNotice" w:id="1">
    <w:p w14:paraId="5D91CFCD" w14:textId="77777777" w:rsidR="008965C6" w:rsidRDefault="008965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506B719A" w14:paraId="0AD40E28" w14:textId="77777777" w:rsidTr="506B719A">
      <w:trPr>
        <w:trHeight w:val="300"/>
      </w:trPr>
      <w:tc>
        <w:tcPr>
          <w:tcW w:w="3005" w:type="dxa"/>
        </w:tcPr>
        <w:p w14:paraId="005C7C79" w14:textId="638B2DD2" w:rsidR="506B719A" w:rsidRDefault="506B719A" w:rsidP="506B719A">
          <w:pPr>
            <w:pStyle w:val="Header"/>
            <w:ind w:left="-115"/>
          </w:pPr>
        </w:p>
      </w:tc>
      <w:tc>
        <w:tcPr>
          <w:tcW w:w="3005" w:type="dxa"/>
        </w:tcPr>
        <w:p w14:paraId="2FE1F81D" w14:textId="74D82E32" w:rsidR="506B719A" w:rsidRDefault="506B719A" w:rsidP="506B719A">
          <w:pPr>
            <w:pStyle w:val="Header"/>
            <w:jc w:val="center"/>
          </w:pPr>
        </w:p>
      </w:tc>
      <w:tc>
        <w:tcPr>
          <w:tcW w:w="3005" w:type="dxa"/>
        </w:tcPr>
        <w:p w14:paraId="6D4F7AF9" w14:textId="6A8A4CC5" w:rsidR="506B719A" w:rsidRDefault="506B719A" w:rsidP="506B719A">
          <w:pPr>
            <w:pStyle w:val="Header"/>
            <w:ind w:right="-115"/>
            <w:jc w:val="right"/>
          </w:pPr>
        </w:p>
      </w:tc>
    </w:tr>
  </w:tbl>
  <w:p w14:paraId="73927F78" w14:textId="1D0B4B98" w:rsidR="506B719A" w:rsidRDefault="506B719A" w:rsidP="506B7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00"/>
      <w:gridCol w:w="3000"/>
      <w:gridCol w:w="3000"/>
    </w:tblGrid>
    <w:tr w:rsidR="5E471E82" w14:paraId="2B93AA79" w14:textId="77777777" w:rsidTr="5E471E82">
      <w:trPr>
        <w:trHeight w:val="300"/>
      </w:trPr>
      <w:tc>
        <w:tcPr>
          <w:tcW w:w="3000" w:type="dxa"/>
          <w:tcBorders>
            <w:top w:val="nil"/>
            <w:left w:val="nil"/>
            <w:bottom w:val="nil"/>
            <w:right w:val="nil"/>
          </w:tcBorders>
          <w:tcMar>
            <w:left w:w="105" w:type="dxa"/>
            <w:right w:w="105" w:type="dxa"/>
          </w:tcMar>
        </w:tcPr>
        <w:p w14:paraId="294E56E8" w14:textId="017ABC73" w:rsidR="5E471E82" w:rsidRDefault="5E471E82" w:rsidP="5E471E82">
          <w:pPr>
            <w:tabs>
              <w:tab w:val="center" w:pos="4513"/>
              <w:tab w:val="right" w:pos="9026"/>
            </w:tabs>
            <w:spacing w:after="0" w:line="240" w:lineRule="auto"/>
            <w:rPr>
              <w:rFonts w:ascii="Calibri" w:eastAsia="Calibri" w:hAnsi="Calibri" w:cs="Calibri"/>
              <w:color w:val="000000" w:themeColor="text1"/>
            </w:rPr>
          </w:pPr>
          <w:r>
            <w:rPr>
              <w:noProof/>
              <w:lang w:eastAsia="en-GB"/>
            </w:rPr>
            <w:drawing>
              <wp:inline distT="0" distB="0" distL="0" distR="0" wp14:anchorId="73041604" wp14:editId="3E9A7E6D">
                <wp:extent cx="1438275" cy="752475"/>
                <wp:effectExtent l="0" t="0" r="0" b="0"/>
                <wp:docPr id="3807326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32655" name=""/>
                        <pic:cNvPicPr/>
                      </pic:nvPicPr>
                      <pic:blipFill>
                        <a:blip r:embed="rId1">
                          <a:extLst>
                            <a:ext uri="{28A0092B-C50C-407E-A947-70E740481C1C}">
                              <a14:useLocalDpi xmlns:a14="http://schemas.microsoft.com/office/drawing/2010/main" val="0"/>
                            </a:ext>
                          </a:extLst>
                        </a:blip>
                        <a:stretch>
                          <a:fillRect/>
                        </a:stretch>
                      </pic:blipFill>
                      <pic:spPr>
                        <a:xfrm>
                          <a:off x="0" y="0"/>
                          <a:ext cx="1438275" cy="752475"/>
                        </a:xfrm>
                        <a:prstGeom prst="rect">
                          <a:avLst/>
                        </a:prstGeom>
                      </pic:spPr>
                    </pic:pic>
                  </a:graphicData>
                </a:graphic>
              </wp:inline>
            </w:drawing>
          </w:r>
          <w:r w:rsidRPr="5E471E82">
            <w:rPr>
              <w:rFonts w:ascii="Calibri" w:eastAsia="Calibri" w:hAnsi="Calibri" w:cs="Calibri"/>
              <w:color w:val="000000" w:themeColor="text1"/>
            </w:rPr>
            <w:t xml:space="preserve">    </w:t>
          </w:r>
        </w:p>
        <w:p w14:paraId="60281773" w14:textId="61DE9716" w:rsidR="5E471E82" w:rsidRDefault="5E471E82" w:rsidP="5E471E82">
          <w:pPr>
            <w:tabs>
              <w:tab w:val="center" w:pos="4513"/>
              <w:tab w:val="right" w:pos="9026"/>
            </w:tabs>
            <w:spacing w:after="0" w:line="240" w:lineRule="auto"/>
            <w:ind w:left="-115"/>
            <w:rPr>
              <w:rFonts w:ascii="Calibri" w:eastAsia="Calibri" w:hAnsi="Calibri" w:cs="Calibri"/>
              <w:color w:val="000000" w:themeColor="text1"/>
            </w:rPr>
          </w:pPr>
        </w:p>
      </w:tc>
      <w:tc>
        <w:tcPr>
          <w:tcW w:w="3000" w:type="dxa"/>
          <w:tcBorders>
            <w:top w:val="nil"/>
            <w:left w:val="nil"/>
            <w:bottom w:val="nil"/>
            <w:right w:val="nil"/>
          </w:tcBorders>
          <w:tcMar>
            <w:left w:w="105" w:type="dxa"/>
            <w:right w:w="105" w:type="dxa"/>
          </w:tcMar>
        </w:tcPr>
        <w:p w14:paraId="224B16A5" w14:textId="7AD9273C" w:rsidR="5E471E82" w:rsidRDefault="5E471E82" w:rsidP="5E471E82">
          <w:pPr>
            <w:tabs>
              <w:tab w:val="center" w:pos="4513"/>
              <w:tab w:val="right" w:pos="9026"/>
            </w:tabs>
            <w:spacing w:after="0" w:line="240" w:lineRule="auto"/>
            <w:jc w:val="center"/>
            <w:rPr>
              <w:rFonts w:ascii="Calibri" w:eastAsia="Calibri" w:hAnsi="Calibri" w:cs="Calibri"/>
              <w:color w:val="000000" w:themeColor="text1"/>
            </w:rPr>
          </w:pPr>
          <w:r>
            <w:rPr>
              <w:noProof/>
              <w:lang w:eastAsia="en-GB"/>
            </w:rPr>
            <w:drawing>
              <wp:inline distT="0" distB="0" distL="0" distR="0" wp14:anchorId="506AC7DA" wp14:editId="51788F4D">
                <wp:extent cx="838200" cy="704850"/>
                <wp:effectExtent l="0" t="0" r="0" b="0"/>
                <wp:docPr id="11798720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72075" name=""/>
                        <pic:cNvPicPr/>
                      </pic:nvPicPr>
                      <pic:blipFill>
                        <a:blip r:embed="rId2">
                          <a:extLst>
                            <a:ext uri="{28A0092B-C50C-407E-A947-70E740481C1C}">
                              <a14:useLocalDpi xmlns:a14="http://schemas.microsoft.com/office/drawing/2010/main" val="0"/>
                            </a:ext>
                          </a:extLst>
                        </a:blip>
                        <a:stretch>
                          <a:fillRect/>
                        </a:stretch>
                      </pic:blipFill>
                      <pic:spPr>
                        <a:xfrm>
                          <a:off x="0" y="0"/>
                          <a:ext cx="838200" cy="704850"/>
                        </a:xfrm>
                        <a:prstGeom prst="rect">
                          <a:avLst/>
                        </a:prstGeom>
                      </pic:spPr>
                    </pic:pic>
                  </a:graphicData>
                </a:graphic>
              </wp:inline>
            </w:drawing>
          </w:r>
        </w:p>
      </w:tc>
      <w:tc>
        <w:tcPr>
          <w:tcW w:w="3000" w:type="dxa"/>
          <w:tcBorders>
            <w:top w:val="nil"/>
            <w:left w:val="nil"/>
            <w:bottom w:val="nil"/>
            <w:right w:val="nil"/>
          </w:tcBorders>
          <w:tcMar>
            <w:left w:w="105" w:type="dxa"/>
            <w:right w:w="105" w:type="dxa"/>
          </w:tcMar>
        </w:tcPr>
        <w:p w14:paraId="048CF196" w14:textId="4B0C7CE8" w:rsidR="5E471E82" w:rsidRDefault="5E471E82" w:rsidP="5E471E82">
          <w:pPr>
            <w:tabs>
              <w:tab w:val="center" w:pos="4513"/>
              <w:tab w:val="right" w:pos="9026"/>
            </w:tabs>
            <w:spacing w:after="0" w:line="240" w:lineRule="auto"/>
            <w:ind w:right="-115"/>
            <w:jc w:val="right"/>
            <w:rPr>
              <w:rFonts w:ascii="Calibri" w:eastAsia="Calibri" w:hAnsi="Calibri" w:cs="Calibri"/>
              <w:color w:val="000000" w:themeColor="text1"/>
            </w:rPr>
          </w:pPr>
          <w:r>
            <w:rPr>
              <w:noProof/>
              <w:lang w:eastAsia="en-GB"/>
            </w:rPr>
            <w:drawing>
              <wp:inline distT="0" distB="0" distL="0" distR="0" wp14:anchorId="62C9912F" wp14:editId="75181D26">
                <wp:extent cx="1571625" cy="600075"/>
                <wp:effectExtent l="0" t="0" r="0" b="0"/>
                <wp:docPr id="530291789" name="drawing" descr="C:\RA\¬REDO\Stationery\MMU 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91789" name=""/>
                        <pic:cNvPicPr/>
                      </pic:nvPicPr>
                      <pic:blipFill>
                        <a:blip r:embed="rId3">
                          <a:extLst>
                            <a:ext uri="{28A0092B-C50C-407E-A947-70E740481C1C}">
                              <a14:useLocalDpi xmlns:a14="http://schemas.microsoft.com/office/drawing/2010/main" val="0"/>
                            </a:ext>
                          </a:extLst>
                        </a:blip>
                        <a:stretch>
                          <a:fillRect/>
                        </a:stretch>
                      </pic:blipFill>
                      <pic:spPr>
                        <a:xfrm>
                          <a:off x="0" y="0"/>
                          <a:ext cx="1571625" cy="600075"/>
                        </a:xfrm>
                        <a:prstGeom prst="rect">
                          <a:avLst/>
                        </a:prstGeom>
                      </pic:spPr>
                    </pic:pic>
                  </a:graphicData>
                </a:graphic>
              </wp:inline>
            </w:drawing>
          </w:r>
        </w:p>
      </w:tc>
    </w:tr>
  </w:tbl>
  <w:p w14:paraId="7CAE9E6C" w14:textId="77777777" w:rsidR="004B0FC2" w:rsidRDefault="004B0FC2" w:rsidP="5E471E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430D"/>
    <w:multiLevelType w:val="hybridMultilevel"/>
    <w:tmpl w:val="D792B956"/>
    <w:lvl w:ilvl="0" w:tplc="C5643D1C">
      <w:start w:val="1"/>
      <w:numFmt w:val="bullet"/>
      <w:lvlText w:val="·"/>
      <w:lvlJc w:val="left"/>
      <w:pPr>
        <w:ind w:left="720" w:hanging="360"/>
      </w:pPr>
      <w:rPr>
        <w:rFonts w:ascii="Symbol" w:hAnsi="Symbol" w:hint="default"/>
      </w:rPr>
    </w:lvl>
    <w:lvl w:ilvl="1" w:tplc="C3D2E342">
      <w:start w:val="1"/>
      <w:numFmt w:val="bullet"/>
      <w:lvlText w:val="o"/>
      <w:lvlJc w:val="left"/>
      <w:pPr>
        <w:ind w:left="1440" w:hanging="360"/>
      </w:pPr>
      <w:rPr>
        <w:rFonts w:ascii="Courier New" w:hAnsi="Courier New" w:hint="default"/>
      </w:rPr>
    </w:lvl>
    <w:lvl w:ilvl="2" w:tplc="08DEAC58">
      <w:start w:val="1"/>
      <w:numFmt w:val="bullet"/>
      <w:lvlText w:val=""/>
      <w:lvlJc w:val="left"/>
      <w:pPr>
        <w:ind w:left="2160" w:hanging="360"/>
      </w:pPr>
      <w:rPr>
        <w:rFonts w:ascii="Wingdings" w:hAnsi="Wingdings" w:hint="default"/>
      </w:rPr>
    </w:lvl>
    <w:lvl w:ilvl="3" w:tplc="439AF10C">
      <w:start w:val="1"/>
      <w:numFmt w:val="bullet"/>
      <w:lvlText w:val=""/>
      <w:lvlJc w:val="left"/>
      <w:pPr>
        <w:ind w:left="2880" w:hanging="360"/>
      </w:pPr>
      <w:rPr>
        <w:rFonts w:ascii="Symbol" w:hAnsi="Symbol" w:hint="default"/>
      </w:rPr>
    </w:lvl>
    <w:lvl w:ilvl="4" w:tplc="0B2C1132">
      <w:start w:val="1"/>
      <w:numFmt w:val="bullet"/>
      <w:lvlText w:val="o"/>
      <w:lvlJc w:val="left"/>
      <w:pPr>
        <w:ind w:left="3600" w:hanging="360"/>
      </w:pPr>
      <w:rPr>
        <w:rFonts w:ascii="Courier New" w:hAnsi="Courier New" w:hint="default"/>
      </w:rPr>
    </w:lvl>
    <w:lvl w:ilvl="5" w:tplc="20281F1E">
      <w:start w:val="1"/>
      <w:numFmt w:val="bullet"/>
      <w:lvlText w:val=""/>
      <w:lvlJc w:val="left"/>
      <w:pPr>
        <w:ind w:left="4320" w:hanging="360"/>
      </w:pPr>
      <w:rPr>
        <w:rFonts w:ascii="Wingdings" w:hAnsi="Wingdings" w:hint="default"/>
      </w:rPr>
    </w:lvl>
    <w:lvl w:ilvl="6" w:tplc="0F045256">
      <w:start w:val="1"/>
      <w:numFmt w:val="bullet"/>
      <w:lvlText w:val=""/>
      <w:lvlJc w:val="left"/>
      <w:pPr>
        <w:ind w:left="5040" w:hanging="360"/>
      </w:pPr>
      <w:rPr>
        <w:rFonts w:ascii="Symbol" w:hAnsi="Symbol" w:hint="default"/>
      </w:rPr>
    </w:lvl>
    <w:lvl w:ilvl="7" w:tplc="24986858">
      <w:start w:val="1"/>
      <w:numFmt w:val="bullet"/>
      <w:lvlText w:val="o"/>
      <w:lvlJc w:val="left"/>
      <w:pPr>
        <w:ind w:left="5760" w:hanging="360"/>
      </w:pPr>
      <w:rPr>
        <w:rFonts w:ascii="Courier New" w:hAnsi="Courier New" w:hint="default"/>
      </w:rPr>
    </w:lvl>
    <w:lvl w:ilvl="8" w:tplc="8F4A7E6E">
      <w:start w:val="1"/>
      <w:numFmt w:val="bullet"/>
      <w:lvlText w:val=""/>
      <w:lvlJc w:val="left"/>
      <w:pPr>
        <w:ind w:left="6480" w:hanging="360"/>
      </w:pPr>
      <w:rPr>
        <w:rFonts w:ascii="Wingdings" w:hAnsi="Wingdings" w:hint="default"/>
      </w:rPr>
    </w:lvl>
  </w:abstractNum>
  <w:abstractNum w:abstractNumId="1" w15:restartNumberingAfterBreak="0">
    <w:nsid w:val="16661277"/>
    <w:multiLevelType w:val="hybridMultilevel"/>
    <w:tmpl w:val="FFFFFFFF"/>
    <w:lvl w:ilvl="0" w:tplc="1054AAA8">
      <w:start w:val="1"/>
      <w:numFmt w:val="bullet"/>
      <w:lvlText w:val=""/>
      <w:lvlJc w:val="left"/>
      <w:pPr>
        <w:ind w:left="720" w:hanging="360"/>
      </w:pPr>
      <w:rPr>
        <w:rFonts w:ascii="Symbol" w:hAnsi="Symbol" w:hint="default"/>
      </w:rPr>
    </w:lvl>
    <w:lvl w:ilvl="1" w:tplc="A42E198A">
      <w:start w:val="1"/>
      <w:numFmt w:val="bullet"/>
      <w:lvlText w:val="o"/>
      <w:lvlJc w:val="left"/>
      <w:pPr>
        <w:ind w:left="1440" w:hanging="360"/>
      </w:pPr>
      <w:rPr>
        <w:rFonts w:ascii="Courier New" w:hAnsi="Courier New" w:hint="default"/>
      </w:rPr>
    </w:lvl>
    <w:lvl w:ilvl="2" w:tplc="42320674">
      <w:start w:val="1"/>
      <w:numFmt w:val="bullet"/>
      <w:lvlText w:val=""/>
      <w:lvlJc w:val="left"/>
      <w:pPr>
        <w:ind w:left="2160" w:hanging="360"/>
      </w:pPr>
      <w:rPr>
        <w:rFonts w:ascii="Wingdings" w:hAnsi="Wingdings" w:hint="default"/>
      </w:rPr>
    </w:lvl>
    <w:lvl w:ilvl="3" w:tplc="D4566AE0">
      <w:start w:val="1"/>
      <w:numFmt w:val="bullet"/>
      <w:lvlText w:val=""/>
      <w:lvlJc w:val="left"/>
      <w:pPr>
        <w:ind w:left="2880" w:hanging="360"/>
      </w:pPr>
      <w:rPr>
        <w:rFonts w:ascii="Symbol" w:hAnsi="Symbol" w:hint="default"/>
      </w:rPr>
    </w:lvl>
    <w:lvl w:ilvl="4" w:tplc="73888342">
      <w:start w:val="1"/>
      <w:numFmt w:val="bullet"/>
      <w:lvlText w:val="o"/>
      <w:lvlJc w:val="left"/>
      <w:pPr>
        <w:ind w:left="3600" w:hanging="360"/>
      </w:pPr>
      <w:rPr>
        <w:rFonts w:ascii="Courier New" w:hAnsi="Courier New" w:hint="default"/>
      </w:rPr>
    </w:lvl>
    <w:lvl w:ilvl="5" w:tplc="2468F7C6">
      <w:start w:val="1"/>
      <w:numFmt w:val="bullet"/>
      <w:lvlText w:val=""/>
      <w:lvlJc w:val="left"/>
      <w:pPr>
        <w:ind w:left="4320" w:hanging="360"/>
      </w:pPr>
      <w:rPr>
        <w:rFonts w:ascii="Wingdings" w:hAnsi="Wingdings" w:hint="default"/>
      </w:rPr>
    </w:lvl>
    <w:lvl w:ilvl="6" w:tplc="0AEE8FC0">
      <w:start w:val="1"/>
      <w:numFmt w:val="bullet"/>
      <w:lvlText w:val=""/>
      <w:lvlJc w:val="left"/>
      <w:pPr>
        <w:ind w:left="5040" w:hanging="360"/>
      </w:pPr>
      <w:rPr>
        <w:rFonts w:ascii="Symbol" w:hAnsi="Symbol" w:hint="default"/>
      </w:rPr>
    </w:lvl>
    <w:lvl w:ilvl="7" w:tplc="3AD21A70">
      <w:start w:val="1"/>
      <w:numFmt w:val="bullet"/>
      <w:lvlText w:val="o"/>
      <w:lvlJc w:val="left"/>
      <w:pPr>
        <w:ind w:left="5760" w:hanging="360"/>
      </w:pPr>
      <w:rPr>
        <w:rFonts w:ascii="Courier New" w:hAnsi="Courier New" w:hint="default"/>
      </w:rPr>
    </w:lvl>
    <w:lvl w:ilvl="8" w:tplc="8E3AAD64">
      <w:start w:val="1"/>
      <w:numFmt w:val="bullet"/>
      <w:lvlText w:val=""/>
      <w:lvlJc w:val="left"/>
      <w:pPr>
        <w:ind w:left="6480" w:hanging="360"/>
      </w:pPr>
      <w:rPr>
        <w:rFonts w:ascii="Wingdings" w:hAnsi="Wingdings" w:hint="default"/>
      </w:rPr>
    </w:lvl>
  </w:abstractNum>
  <w:abstractNum w:abstractNumId="2" w15:restartNumberingAfterBreak="0">
    <w:nsid w:val="1F6F2B32"/>
    <w:multiLevelType w:val="hybridMultilevel"/>
    <w:tmpl w:val="32681AF6"/>
    <w:lvl w:ilvl="0" w:tplc="3076733C">
      <w:start w:val="3"/>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748C6"/>
    <w:multiLevelType w:val="hybridMultilevel"/>
    <w:tmpl w:val="E93E6F5C"/>
    <w:lvl w:ilvl="0" w:tplc="B33A4D9A">
      <w:start w:val="1"/>
      <w:numFmt w:val="bullet"/>
      <w:lvlText w:val=""/>
      <w:lvlJc w:val="left"/>
      <w:pPr>
        <w:ind w:left="720" w:hanging="360"/>
      </w:pPr>
      <w:rPr>
        <w:rFonts w:ascii="Symbol" w:hAnsi="Symbol" w:hint="default"/>
      </w:rPr>
    </w:lvl>
    <w:lvl w:ilvl="1" w:tplc="5D980822">
      <w:start w:val="1"/>
      <w:numFmt w:val="bullet"/>
      <w:lvlText w:val="o"/>
      <w:lvlJc w:val="left"/>
      <w:pPr>
        <w:ind w:left="1440" w:hanging="360"/>
      </w:pPr>
      <w:rPr>
        <w:rFonts w:ascii="Courier New" w:hAnsi="Courier New" w:hint="default"/>
      </w:rPr>
    </w:lvl>
    <w:lvl w:ilvl="2" w:tplc="45D0C7A4">
      <w:start w:val="1"/>
      <w:numFmt w:val="bullet"/>
      <w:lvlText w:val=""/>
      <w:lvlJc w:val="left"/>
      <w:pPr>
        <w:ind w:left="2160" w:hanging="360"/>
      </w:pPr>
      <w:rPr>
        <w:rFonts w:ascii="Wingdings" w:hAnsi="Wingdings" w:hint="default"/>
      </w:rPr>
    </w:lvl>
    <w:lvl w:ilvl="3" w:tplc="6C78D62A">
      <w:start w:val="1"/>
      <w:numFmt w:val="bullet"/>
      <w:lvlText w:val=""/>
      <w:lvlJc w:val="left"/>
      <w:pPr>
        <w:ind w:left="2880" w:hanging="360"/>
      </w:pPr>
      <w:rPr>
        <w:rFonts w:ascii="Symbol" w:hAnsi="Symbol" w:hint="default"/>
      </w:rPr>
    </w:lvl>
    <w:lvl w:ilvl="4" w:tplc="C5DC41A6">
      <w:start w:val="1"/>
      <w:numFmt w:val="bullet"/>
      <w:lvlText w:val="o"/>
      <w:lvlJc w:val="left"/>
      <w:pPr>
        <w:ind w:left="3600" w:hanging="360"/>
      </w:pPr>
      <w:rPr>
        <w:rFonts w:ascii="Courier New" w:hAnsi="Courier New" w:hint="default"/>
      </w:rPr>
    </w:lvl>
    <w:lvl w:ilvl="5" w:tplc="0EA412FC">
      <w:start w:val="1"/>
      <w:numFmt w:val="bullet"/>
      <w:lvlText w:val=""/>
      <w:lvlJc w:val="left"/>
      <w:pPr>
        <w:ind w:left="4320" w:hanging="360"/>
      </w:pPr>
      <w:rPr>
        <w:rFonts w:ascii="Wingdings" w:hAnsi="Wingdings" w:hint="default"/>
      </w:rPr>
    </w:lvl>
    <w:lvl w:ilvl="6" w:tplc="B64E6CEC">
      <w:start w:val="1"/>
      <w:numFmt w:val="bullet"/>
      <w:lvlText w:val=""/>
      <w:lvlJc w:val="left"/>
      <w:pPr>
        <w:ind w:left="5040" w:hanging="360"/>
      </w:pPr>
      <w:rPr>
        <w:rFonts w:ascii="Symbol" w:hAnsi="Symbol" w:hint="default"/>
      </w:rPr>
    </w:lvl>
    <w:lvl w:ilvl="7" w:tplc="1F240D8C">
      <w:start w:val="1"/>
      <w:numFmt w:val="bullet"/>
      <w:lvlText w:val="o"/>
      <w:lvlJc w:val="left"/>
      <w:pPr>
        <w:ind w:left="5760" w:hanging="360"/>
      </w:pPr>
      <w:rPr>
        <w:rFonts w:ascii="Courier New" w:hAnsi="Courier New" w:hint="default"/>
      </w:rPr>
    </w:lvl>
    <w:lvl w:ilvl="8" w:tplc="2AB2470E">
      <w:start w:val="1"/>
      <w:numFmt w:val="bullet"/>
      <w:lvlText w:val=""/>
      <w:lvlJc w:val="left"/>
      <w:pPr>
        <w:ind w:left="6480" w:hanging="360"/>
      </w:pPr>
      <w:rPr>
        <w:rFonts w:ascii="Wingdings" w:hAnsi="Wingdings" w:hint="default"/>
      </w:rPr>
    </w:lvl>
  </w:abstractNum>
  <w:abstractNum w:abstractNumId="4" w15:restartNumberingAfterBreak="0">
    <w:nsid w:val="2A466A80"/>
    <w:multiLevelType w:val="hybridMultilevel"/>
    <w:tmpl w:val="342CE4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19EA"/>
    <w:multiLevelType w:val="hybridMultilevel"/>
    <w:tmpl w:val="71064FF4"/>
    <w:lvl w:ilvl="0" w:tplc="8FCADE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4A77226"/>
    <w:multiLevelType w:val="hybridMultilevel"/>
    <w:tmpl w:val="F138AFE4"/>
    <w:lvl w:ilvl="0" w:tplc="4DF885A4">
      <w:start w:val="1"/>
      <w:numFmt w:val="bullet"/>
      <w:lvlText w:val=""/>
      <w:lvlJc w:val="left"/>
      <w:pPr>
        <w:ind w:left="720" w:hanging="360"/>
      </w:pPr>
      <w:rPr>
        <w:rFonts w:ascii="Symbol" w:hAnsi="Symbol" w:hint="default"/>
      </w:rPr>
    </w:lvl>
    <w:lvl w:ilvl="1" w:tplc="8F0C635E">
      <w:start w:val="1"/>
      <w:numFmt w:val="bullet"/>
      <w:lvlText w:val="o"/>
      <w:lvlJc w:val="left"/>
      <w:pPr>
        <w:ind w:left="1440" w:hanging="360"/>
      </w:pPr>
      <w:rPr>
        <w:rFonts w:ascii="Courier New" w:hAnsi="Courier New" w:hint="default"/>
      </w:rPr>
    </w:lvl>
    <w:lvl w:ilvl="2" w:tplc="9E8E1428">
      <w:start w:val="1"/>
      <w:numFmt w:val="bullet"/>
      <w:lvlText w:val=""/>
      <w:lvlJc w:val="left"/>
      <w:pPr>
        <w:ind w:left="2160" w:hanging="360"/>
      </w:pPr>
      <w:rPr>
        <w:rFonts w:ascii="Wingdings" w:hAnsi="Wingdings" w:hint="default"/>
      </w:rPr>
    </w:lvl>
    <w:lvl w:ilvl="3" w:tplc="90D00780">
      <w:start w:val="1"/>
      <w:numFmt w:val="bullet"/>
      <w:lvlText w:val=""/>
      <w:lvlJc w:val="left"/>
      <w:pPr>
        <w:ind w:left="2880" w:hanging="360"/>
      </w:pPr>
      <w:rPr>
        <w:rFonts w:ascii="Symbol" w:hAnsi="Symbol" w:hint="default"/>
      </w:rPr>
    </w:lvl>
    <w:lvl w:ilvl="4" w:tplc="3A82D9BE">
      <w:start w:val="1"/>
      <w:numFmt w:val="bullet"/>
      <w:lvlText w:val="o"/>
      <w:lvlJc w:val="left"/>
      <w:pPr>
        <w:ind w:left="3600" w:hanging="360"/>
      </w:pPr>
      <w:rPr>
        <w:rFonts w:ascii="Courier New" w:hAnsi="Courier New" w:hint="default"/>
      </w:rPr>
    </w:lvl>
    <w:lvl w:ilvl="5" w:tplc="E5348C02">
      <w:start w:val="1"/>
      <w:numFmt w:val="bullet"/>
      <w:lvlText w:val=""/>
      <w:lvlJc w:val="left"/>
      <w:pPr>
        <w:ind w:left="4320" w:hanging="360"/>
      </w:pPr>
      <w:rPr>
        <w:rFonts w:ascii="Wingdings" w:hAnsi="Wingdings" w:hint="default"/>
      </w:rPr>
    </w:lvl>
    <w:lvl w:ilvl="6" w:tplc="B4C693A4">
      <w:start w:val="1"/>
      <w:numFmt w:val="bullet"/>
      <w:lvlText w:val=""/>
      <w:lvlJc w:val="left"/>
      <w:pPr>
        <w:ind w:left="5040" w:hanging="360"/>
      </w:pPr>
      <w:rPr>
        <w:rFonts w:ascii="Symbol" w:hAnsi="Symbol" w:hint="default"/>
      </w:rPr>
    </w:lvl>
    <w:lvl w:ilvl="7" w:tplc="78FAAA7C">
      <w:start w:val="1"/>
      <w:numFmt w:val="bullet"/>
      <w:lvlText w:val="o"/>
      <w:lvlJc w:val="left"/>
      <w:pPr>
        <w:ind w:left="5760" w:hanging="360"/>
      </w:pPr>
      <w:rPr>
        <w:rFonts w:ascii="Courier New" w:hAnsi="Courier New" w:hint="default"/>
      </w:rPr>
    </w:lvl>
    <w:lvl w:ilvl="8" w:tplc="FDB81318">
      <w:start w:val="1"/>
      <w:numFmt w:val="bullet"/>
      <w:lvlText w:val=""/>
      <w:lvlJc w:val="left"/>
      <w:pPr>
        <w:ind w:left="6480" w:hanging="360"/>
      </w:pPr>
      <w:rPr>
        <w:rFonts w:ascii="Wingdings" w:hAnsi="Wingdings" w:hint="default"/>
      </w:rPr>
    </w:lvl>
  </w:abstractNum>
  <w:abstractNum w:abstractNumId="7" w15:restartNumberingAfterBreak="0">
    <w:nsid w:val="360B0AEA"/>
    <w:multiLevelType w:val="hybridMultilevel"/>
    <w:tmpl w:val="CEE013E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61737"/>
    <w:multiLevelType w:val="hybridMultilevel"/>
    <w:tmpl w:val="EE64FA02"/>
    <w:lvl w:ilvl="0" w:tplc="A872AAE4">
      <w:start w:val="1"/>
      <w:numFmt w:val="bullet"/>
      <w:lvlText w:val=""/>
      <w:lvlJc w:val="left"/>
      <w:pPr>
        <w:ind w:left="720" w:hanging="360"/>
      </w:pPr>
      <w:rPr>
        <w:rFonts w:ascii="Symbol" w:hAnsi="Symbol" w:hint="default"/>
      </w:rPr>
    </w:lvl>
    <w:lvl w:ilvl="1" w:tplc="74FE8F98">
      <w:start w:val="1"/>
      <w:numFmt w:val="bullet"/>
      <w:lvlText w:val="o"/>
      <w:lvlJc w:val="left"/>
      <w:pPr>
        <w:ind w:left="1440" w:hanging="360"/>
      </w:pPr>
      <w:rPr>
        <w:rFonts w:ascii="Courier New" w:hAnsi="Courier New" w:hint="default"/>
      </w:rPr>
    </w:lvl>
    <w:lvl w:ilvl="2" w:tplc="2D5ED31C">
      <w:start w:val="1"/>
      <w:numFmt w:val="bullet"/>
      <w:lvlText w:val=""/>
      <w:lvlJc w:val="left"/>
      <w:pPr>
        <w:ind w:left="2160" w:hanging="360"/>
      </w:pPr>
      <w:rPr>
        <w:rFonts w:ascii="Wingdings" w:hAnsi="Wingdings" w:hint="default"/>
      </w:rPr>
    </w:lvl>
    <w:lvl w:ilvl="3" w:tplc="7160D132">
      <w:start w:val="1"/>
      <w:numFmt w:val="bullet"/>
      <w:lvlText w:val=""/>
      <w:lvlJc w:val="left"/>
      <w:pPr>
        <w:ind w:left="2880" w:hanging="360"/>
      </w:pPr>
      <w:rPr>
        <w:rFonts w:ascii="Symbol" w:hAnsi="Symbol" w:hint="default"/>
      </w:rPr>
    </w:lvl>
    <w:lvl w:ilvl="4" w:tplc="2318D178">
      <w:start w:val="1"/>
      <w:numFmt w:val="bullet"/>
      <w:lvlText w:val="o"/>
      <w:lvlJc w:val="left"/>
      <w:pPr>
        <w:ind w:left="3600" w:hanging="360"/>
      </w:pPr>
      <w:rPr>
        <w:rFonts w:ascii="Courier New" w:hAnsi="Courier New" w:hint="default"/>
      </w:rPr>
    </w:lvl>
    <w:lvl w:ilvl="5" w:tplc="8D9E4712">
      <w:start w:val="1"/>
      <w:numFmt w:val="bullet"/>
      <w:lvlText w:val=""/>
      <w:lvlJc w:val="left"/>
      <w:pPr>
        <w:ind w:left="4320" w:hanging="360"/>
      </w:pPr>
      <w:rPr>
        <w:rFonts w:ascii="Wingdings" w:hAnsi="Wingdings" w:hint="default"/>
      </w:rPr>
    </w:lvl>
    <w:lvl w:ilvl="6" w:tplc="F4BEAF2A">
      <w:start w:val="1"/>
      <w:numFmt w:val="bullet"/>
      <w:lvlText w:val=""/>
      <w:lvlJc w:val="left"/>
      <w:pPr>
        <w:ind w:left="5040" w:hanging="360"/>
      </w:pPr>
      <w:rPr>
        <w:rFonts w:ascii="Symbol" w:hAnsi="Symbol" w:hint="default"/>
      </w:rPr>
    </w:lvl>
    <w:lvl w:ilvl="7" w:tplc="83780EBA">
      <w:start w:val="1"/>
      <w:numFmt w:val="bullet"/>
      <w:lvlText w:val="o"/>
      <w:lvlJc w:val="left"/>
      <w:pPr>
        <w:ind w:left="5760" w:hanging="360"/>
      </w:pPr>
      <w:rPr>
        <w:rFonts w:ascii="Courier New" w:hAnsi="Courier New" w:hint="default"/>
      </w:rPr>
    </w:lvl>
    <w:lvl w:ilvl="8" w:tplc="39A499A6">
      <w:start w:val="1"/>
      <w:numFmt w:val="bullet"/>
      <w:lvlText w:val=""/>
      <w:lvlJc w:val="left"/>
      <w:pPr>
        <w:ind w:left="6480" w:hanging="360"/>
      </w:pPr>
      <w:rPr>
        <w:rFonts w:ascii="Wingdings" w:hAnsi="Wingdings" w:hint="default"/>
      </w:rPr>
    </w:lvl>
  </w:abstractNum>
  <w:abstractNum w:abstractNumId="9" w15:restartNumberingAfterBreak="0">
    <w:nsid w:val="5009FA86"/>
    <w:multiLevelType w:val="hybridMultilevel"/>
    <w:tmpl w:val="C660F674"/>
    <w:lvl w:ilvl="0" w:tplc="6CEE49E0">
      <w:start w:val="1"/>
      <w:numFmt w:val="bullet"/>
      <w:lvlText w:val=""/>
      <w:lvlJc w:val="left"/>
      <w:pPr>
        <w:ind w:left="720" w:hanging="360"/>
      </w:pPr>
      <w:rPr>
        <w:rFonts w:ascii="Symbol" w:hAnsi="Symbol" w:hint="default"/>
      </w:rPr>
    </w:lvl>
    <w:lvl w:ilvl="1" w:tplc="AE208F6E">
      <w:start w:val="1"/>
      <w:numFmt w:val="bullet"/>
      <w:lvlText w:val="o"/>
      <w:lvlJc w:val="left"/>
      <w:pPr>
        <w:ind w:left="1440" w:hanging="360"/>
      </w:pPr>
      <w:rPr>
        <w:rFonts w:ascii="Courier New" w:hAnsi="Courier New" w:hint="default"/>
      </w:rPr>
    </w:lvl>
    <w:lvl w:ilvl="2" w:tplc="1BEEBC40">
      <w:start w:val="1"/>
      <w:numFmt w:val="bullet"/>
      <w:lvlText w:val=""/>
      <w:lvlJc w:val="left"/>
      <w:pPr>
        <w:ind w:left="2160" w:hanging="360"/>
      </w:pPr>
      <w:rPr>
        <w:rFonts w:ascii="Wingdings" w:hAnsi="Wingdings" w:hint="default"/>
      </w:rPr>
    </w:lvl>
    <w:lvl w:ilvl="3" w:tplc="7428831C">
      <w:start w:val="1"/>
      <w:numFmt w:val="bullet"/>
      <w:lvlText w:val=""/>
      <w:lvlJc w:val="left"/>
      <w:pPr>
        <w:ind w:left="2880" w:hanging="360"/>
      </w:pPr>
      <w:rPr>
        <w:rFonts w:ascii="Symbol" w:hAnsi="Symbol" w:hint="default"/>
      </w:rPr>
    </w:lvl>
    <w:lvl w:ilvl="4" w:tplc="4EF68310">
      <w:start w:val="1"/>
      <w:numFmt w:val="bullet"/>
      <w:lvlText w:val="o"/>
      <w:lvlJc w:val="left"/>
      <w:pPr>
        <w:ind w:left="3600" w:hanging="360"/>
      </w:pPr>
      <w:rPr>
        <w:rFonts w:ascii="Courier New" w:hAnsi="Courier New" w:hint="default"/>
      </w:rPr>
    </w:lvl>
    <w:lvl w:ilvl="5" w:tplc="93905DC2">
      <w:start w:val="1"/>
      <w:numFmt w:val="bullet"/>
      <w:lvlText w:val=""/>
      <w:lvlJc w:val="left"/>
      <w:pPr>
        <w:ind w:left="4320" w:hanging="360"/>
      </w:pPr>
      <w:rPr>
        <w:rFonts w:ascii="Wingdings" w:hAnsi="Wingdings" w:hint="default"/>
      </w:rPr>
    </w:lvl>
    <w:lvl w:ilvl="6" w:tplc="3446B112">
      <w:start w:val="1"/>
      <w:numFmt w:val="bullet"/>
      <w:lvlText w:val=""/>
      <w:lvlJc w:val="left"/>
      <w:pPr>
        <w:ind w:left="5040" w:hanging="360"/>
      </w:pPr>
      <w:rPr>
        <w:rFonts w:ascii="Symbol" w:hAnsi="Symbol" w:hint="default"/>
      </w:rPr>
    </w:lvl>
    <w:lvl w:ilvl="7" w:tplc="7090C7CA">
      <w:start w:val="1"/>
      <w:numFmt w:val="bullet"/>
      <w:lvlText w:val="o"/>
      <w:lvlJc w:val="left"/>
      <w:pPr>
        <w:ind w:left="5760" w:hanging="360"/>
      </w:pPr>
      <w:rPr>
        <w:rFonts w:ascii="Courier New" w:hAnsi="Courier New" w:hint="default"/>
      </w:rPr>
    </w:lvl>
    <w:lvl w:ilvl="8" w:tplc="165048E6">
      <w:start w:val="1"/>
      <w:numFmt w:val="bullet"/>
      <w:lvlText w:val=""/>
      <w:lvlJc w:val="left"/>
      <w:pPr>
        <w:ind w:left="6480" w:hanging="360"/>
      </w:pPr>
      <w:rPr>
        <w:rFonts w:ascii="Wingdings" w:hAnsi="Wingdings" w:hint="default"/>
      </w:rPr>
    </w:lvl>
  </w:abstractNum>
  <w:abstractNum w:abstractNumId="10" w15:restartNumberingAfterBreak="0">
    <w:nsid w:val="5637BAB8"/>
    <w:multiLevelType w:val="hybridMultilevel"/>
    <w:tmpl w:val="1090AB08"/>
    <w:lvl w:ilvl="0" w:tplc="FBFA7084">
      <w:start w:val="1"/>
      <w:numFmt w:val="bullet"/>
      <w:lvlText w:val=""/>
      <w:lvlJc w:val="left"/>
      <w:pPr>
        <w:ind w:left="720" w:hanging="360"/>
      </w:pPr>
      <w:rPr>
        <w:rFonts w:ascii="Symbol" w:hAnsi="Symbol" w:hint="default"/>
      </w:rPr>
    </w:lvl>
    <w:lvl w:ilvl="1" w:tplc="EEEC8466">
      <w:start w:val="1"/>
      <w:numFmt w:val="bullet"/>
      <w:lvlText w:val="o"/>
      <w:lvlJc w:val="left"/>
      <w:pPr>
        <w:ind w:left="1440" w:hanging="360"/>
      </w:pPr>
      <w:rPr>
        <w:rFonts w:ascii="Courier New" w:hAnsi="Courier New" w:hint="default"/>
      </w:rPr>
    </w:lvl>
    <w:lvl w:ilvl="2" w:tplc="B978C5FC">
      <w:start w:val="1"/>
      <w:numFmt w:val="bullet"/>
      <w:lvlText w:val=""/>
      <w:lvlJc w:val="left"/>
      <w:pPr>
        <w:ind w:left="2160" w:hanging="360"/>
      </w:pPr>
      <w:rPr>
        <w:rFonts w:ascii="Wingdings" w:hAnsi="Wingdings" w:hint="default"/>
      </w:rPr>
    </w:lvl>
    <w:lvl w:ilvl="3" w:tplc="D83CFABA">
      <w:start w:val="1"/>
      <w:numFmt w:val="bullet"/>
      <w:lvlText w:val=""/>
      <w:lvlJc w:val="left"/>
      <w:pPr>
        <w:ind w:left="2880" w:hanging="360"/>
      </w:pPr>
      <w:rPr>
        <w:rFonts w:ascii="Symbol" w:hAnsi="Symbol" w:hint="default"/>
      </w:rPr>
    </w:lvl>
    <w:lvl w:ilvl="4" w:tplc="46082948">
      <w:start w:val="1"/>
      <w:numFmt w:val="bullet"/>
      <w:lvlText w:val="o"/>
      <w:lvlJc w:val="left"/>
      <w:pPr>
        <w:ind w:left="3600" w:hanging="360"/>
      </w:pPr>
      <w:rPr>
        <w:rFonts w:ascii="Courier New" w:hAnsi="Courier New" w:hint="default"/>
      </w:rPr>
    </w:lvl>
    <w:lvl w:ilvl="5" w:tplc="F3E65A70">
      <w:start w:val="1"/>
      <w:numFmt w:val="bullet"/>
      <w:lvlText w:val=""/>
      <w:lvlJc w:val="left"/>
      <w:pPr>
        <w:ind w:left="4320" w:hanging="360"/>
      </w:pPr>
      <w:rPr>
        <w:rFonts w:ascii="Wingdings" w:hAnsi="Wingdings" w:hint="default"/>
      </w:rPr>
    </w:lvl>
    <w:lvl w:ilvl="6" w:tplc="F85C632C">
      <w:start w:val="1"/>
      <w:numFmt w:val="bullet"/>
      <w:lvlText w:val=""/>
      <w:lvlJc w:val="left"/>
      <w:pPr>
        <w:ind w:left="5040" w:hanging="360"/>
      </w:pPr>
      <w:rPr>
        <w:rFonts w:ascii="Symbol" w:hAnsi="Symbol" w:hint="default"/>
      </w:rPr>
    </w:lvl>
    <w:lvl w:ilvl="7" w:tplc="03D6996C">
      <w:start w:val="1"/>
      <w:numFmt w:val="bullet"/>
      <w:lvlText w:val="o"/>
      <w:lvlJc w:val="left"/>
      <w:pPr>
        <w:ind w:left="5760" w:hanging="360"/>
      </w:pPr>
      <w:rPr>
        <w:rFonts w:ascii="Courier New" w:hAnsi="Courier New" w:hint="default"/>
      </w:rPr>
    </w:lvl>
    <w:lvl w:ilvl="8" w:tplc="286CFBC4">
      <w:start w:val="1"/>
      <w:numFmt w:val="bullet"/>
      <w:lvlText w:val=""/>
      <w:lvlJc w:val="left"/>
      <w:pPr>
        <w:ind w:left="6480" w:hanging="360"/>
      </w:pPr>
      <w:rPr>
        <w:rFonts w:ascii="Wingdings" w:hAnsi="Wingdings" w:hint="default"/>
      </w:rPr>
    </w:lvl>
  </w:abstractNum>
  <w:abstractNum w:abstractNumId="11" w15:restartNumberingAfterBreak="0">
    <w:nsid w:val="6EDBE3F6"/>
    <w:multiLevelType w:val="hybridMultilevel"/>
    <w:tmpl w:val="1FB6EC16"/>
    <w:lvl w:ilvl="0" w:tplc="A1FE214E">
      <w:start w:val="1"/>
      <w:numFmt w:val="bullet"/>
      <w:lvlText w:val=""/>
      <w:lvlJc w:val="left"/>
      <w:pPr>
        <w:ind w:left="720" w:hanging="360"/>
      </w:pPr>
      <w:rPr>
        <w:rFonts w:ascii="Symbol" w:hAnsi="Symbol" w:hint="default"/>
      </w:rPr>
    </w:lvl>
    <w:lvl w:ilvl="1" w:tplc="35BAAC96">
      <w:start w:val="1"/>
      <w:numFmt w:val="bullet"/>
      <w:lvlText w:val="o"/>
      <w:lvlJc w:val="left"/>
      <w:pPr>
        <w:ind w:left="1440" w:hanging="360"/>
      </w:pPr>
      <w:rPr>
        <w:rFonts w:ascii="Courier New" w:hAnsi="Courier New" w:hint="default"/>
      </w:rPr>
    </w:lvl>
    <w:lvl w:ilvl="2" w:tplc="97B8FEA8">
      <w:start w:val="1"/>
      <w:numFmt w:val="bullet"/>
      <w:lvlText w:val=""/>
      <w:lvlJc w:val="left"/>
      <w:pPr>
        <w:ind w:left="2160" w:hanging="360"/>
      </w:pPr>
      <w:rPr>
        <w:rFonts w:ascii="Wingdings" w:hAnsi="Wingdings" w:hint="default"/>
      </w:rPr>
    </w:lvl>
    <w:lvl w:ilvl="3" w:tplc="FD789BE2">
      <w:start w:val="1"/>
      <w:numFmt w:val="bullet"/>
      <w:lvlText w:val=""/>
      <w:lvlJc w:val="left"/>
      <w:pPr>
        <w:ind w:left="2880" w:hanging="360"/>
      </w:pPr>
      <w:rPr>
        <w:rFonts w:ascii="Symbol" w:hAnsi="Symbol" w:hint="default"/>
      </w:rPr>
    </w:lvl>
    <w:lvl w:ilvl="4" w:tplc="99E20ED0">
      <w:start w:val="1"/>
      <w:numFmt w:val="bullet"/>
      <w:lvlText w:val="o"/>
      <w:lvlJc w:val="left"/>
      <w:pPr>
        <w:ind w:left="3600" w:hanging="360"/>
      </w:pPr>
      <w:rPr>
        <w:rFonts w:ascii="Courier New" w:hAnsi="Courier New" w:hint="default"/>
      </w:rPr>
    </w:lvl>
    <w:lvl w:ilvl="5" w:tplc="A49A4BE4">
      <w:start w:val="1"/>
      <w:numFmt w:val="bullet"/>
      <w:lvlText w:val=""/>
      <w:lvlJc w:val="left"/>
      <w:pPr>
        <w:ind w:left="4320" w:hanging="360"/>
      </w:pPr>
      <w:rPr>
        <w:rFonts w:ascii="Wingdings" w:hAnsi="Wingdings" w:hint="default"/>
      </w:rPr>
    </w:lvl>
    <w:lvl w:ilvl="6" w:tplc="C3BC948C">
      <w:start w:val="1"/>
      <w:numFmt w:val="bullet"/>
      <w:lvlText w:val=""/>
      <w:lvlJc w:val="left"/>
      <w:pPr>
        <w:ind w:left="5040" w:hanging="360"/>
      </w:pPr>
      <w:rPr>
        <w:rFonts w:ascii="Symbol" w:hAnsi="Symbol" w:hint="default"/>
      </w:rPr>
    </w:lvl>
    <w:lvl w:ilvl="7" w:tplc="5AACE912">
      <w:start w:val="1"/>
      <w:numFmt w:val="bullet"/>
      <w:lvlText w:val="o"/>
      <w:lvlJc w:val="left"/>
      <w:pPr>
        <w:ind w:left="5760" w:hanging="360"/>
      </w:pPr>
      <w:rPr>
        <w:rFonts w:ascii="Courier New" w:hAnsi="Courier New" w:hint="default"/>
      </w:rPr>
    </w:lvl>
    <w:lvl w:ilvl="8" w:tplc="F272C8BE">
      <w:start w:val="1"/>
      <w:numFmt w:val="bullet"/>
      <w:lvlText w:val=""/>
      <w:lvlJc w:val="left"/>
      <w:pPr>
        <w:ind w:left="6480" w:hanging="360"/>
      </w:pPr>
      <w:rPr>
        <w:rFonts w:ascii="Wingdings" w:hAnsi="Wingdings" w:hint="default"/>
      </w:rPr>
    </w:lvl>
  </w:abstractNum>
  <w:abstractNum w:abstractNumId="12" w15:restartNumberingAfterBreak="0">
    <w:nsid w:val="767374E6"/>
    <w:multiLevelType w:val="hybridMultilevel"/>
    <w:tmpl w:val="AF28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BEA69"/>
    <w:multiLevelType w:val="hybridMultilevel"/>
    <w:tmpl w:val="5BFC4DA2"/>
    <w:lvl w:ilvl="0" w:tplc="B3DE02BC">
      <w:start w:val="1"/>
      <w:numFmt w:val="bullet"/>
      <w:lvlText w:val=""/>
      <w:lvlJc w:val="left"/>
      <w:pPr>
        <w:ind w:left="720" w:hanging="360"/>
      </w:pPr>
      <w:rPr>
        <w:rFonts w:ascii="Symbol" w:hAnsi="Symbol" w:hint="default"/>
      </w:rPr>
    </w:lvl>
    <w:lvl w:ilvl="1" w:tplc="5B9013A8">
      <w:start w:val="1"/>
      <w:numFmt w:val="bullet"/>
      <w:lvlText w:val="o"/>
      <w:lvlJc w:val="left"/>
      <w:pPr>
        <w:ind w:left="1440" w:hanging="360"/>
      </w:pPr>
      <w:rPr>
        <w:rFonts w:ascii="Courier New" w:hAnsi="Courier New" w:hint="default"/>
      </w:rPr>
    </w:lvl>
    <w:lvl w:ilvl="2" w:tplc="9744984C">
      <w:start w:val="1"/>
      <w:numFmt w:val="bullet"/>
      <w:lvlText w:val=""/>
      <w:lvlJc w:val="left"/>
      <w:pPr>
        <w:ind w:left="2160" w:hanging="360"/>
      </w:pPr>
      <w:rPr>
        <w:rFonts w:ascii="Wingdings" w:hAnsi="Wingdings" w:hint="default"/>
      </w:rPr>
    </w:lvl>
    <w:lvl w:ilvl="3" w:tplc="397E2102">
      <w:start w:val="1"/>
      <w:numFmt w:val="bullet"/>
      <w:lvlText w:val=""/>
      <w:lvlJc w:val="left"/>
      <w:pPr>
        <w:ind w:left="2880" w:hanging="360"/>
      </w:pPr>
      <w:rPr>
        <w:rFonts w:ascii="Symbol" w:hAnsi="Symbol" w:hint="default"/>
      </w:rPr>
    </w:lvl>
    <w:lvl w:ilvl="4" w:tplc="B752640E">
      <w:start w:val="1"/>
      <w:numFmt w:val="bullet"/>
      <w:lvlText w:val="o"/>
      <w:lvlJc w:val="left"/>
      <w:pPr>
        <w:ind w:left="3600" w:hanging="360"/>
      </w:pPr>
      <w:rPr>
        <w:rFonts w:ascii="Courier New" w:hAnsi="Courier New" w:hint="default"/>
      </w:rPr>
    </w:lvl>
    <w:lvl w:ilvl="5" w:tplc="0CDA6C50">
      <w:start w:val="1"/>
      <w:numFmt w:val="bullet"/>
      <w:lvlText w:val=""/>
      <w:lvlJc w:val="left"/>
      <w:pPr>
        <w:ind w:left="4320" w:hanging="360"/>
      </w:pPr>
      <w:rPr>
        <w:rFonts w:ascii="Wingdings" w:hAnsi="Wingdings" w:hint="default"/>
      </w:rPr>
    </w:lvl>
    <w:lvl w:ilvl="6" w:tplc="C30C47A0">
      <w:start w:val="1"/>
      <w:numFmt w:val="bullet"/>
      <w:lvlText w:val=""/>
      <w:lvlJc w:val="left"/>
      <w:pPr>
        <w:ind w:left="5040" w:hanging="360"/>
      </w:pPr>
      <w:rPr>
        <w:rFonts w:ascii="Symbol" w:hAnsi="Symbol" w:hint="default"/>
      </w:rPr>
    </w:lvl>
    <w:lvl w:ilvl="7" w:tplc="216CAE8E">
      <w:start w:val="1"/>
      <w:numFmt w:val="bullet"/>
      <w:lvlText w:val="o"/>
      <w:lvlJc w:val="left"/>
      <w:pPr>
        <w:ind w:left="5760" w:hanging="360"/>
      </w:pPr>
      <w:rPr>
        <w:rFonts w:ascii="Courier New" w:hAnsi="Courier New" w:hint="default"/>
      </w:rPr>
    </w:lvl>
    <w:lvl w:ilvl="8" w:tplc="30E62FC0">
      <w:start w:val="1"/>
      <w:numFmt w:val="bullet"/>
      <w:lvlText w:val=""/>
      <w:lvlJc w:val="left"/>
      <w:pPr>
        <w:ind w:left="6480" w:hanging="360"/>
      </w:pPr>
      <w:rPr>
        <w:rFonts w:ascii="Wingdings" w:hAnsi="Wingdings" w:hint="default"/>
      </w:rPr>
    </w:lvl>
  </w:abstractNum>
  <w:abstractNum w:abstractNumId="14" w15:restartNumberingAfterBreak="0">
    <w:nsid w:val="7A4E65B9"/>
    <w:multiLevelType w:val="hybridMultilevel"/>
    <w:tmpl w:val="564E49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47379B"/>
    <w:multiLevelType w:val="hybridMultilevel"/>
    <w:tmpl w:val="06809A9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7BE96B92"/>
    <w:multiLevelType w:val="hybridMultilevel"/>
    <w:tmpl w:val="08BA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3"/>
  </w:num>
  <w:num w:numId="4">
    <w:abstractNumId w:val="6"/>
  </w:num>
  <w:num w:numId="5">
    <w:abstractNumId w:val="10"/>
  </w:num>
  <w:num w:numId="6">
    <w:abstractNumId w:val="3"/>
  </w:num>
  <w:num w:numId="7">
    <w:abstractNumId w:val="11"/>
  </w:num>
  <w:num w:numId="8">
    <w:abstractNumId w:val="9"/>
  </w:num>
  <w:num w:numId="9">
    <w:abstractNumId w:val="0"/>
  </w:num>
  <w:num w:numId="10">
    <w:abstractNumId w:val="14"/>
  </w:num>
  <w:num w:numId="11">
    <w:abstractNumId w:val="16"/>
  </w:num>
  <w:num w:numId="12">
    <w:abstractNumId w:val="12"/>
  </w:num>
  <w:num w:numId="13">
    <w:abstractNumId w:val="2"/>
  </w:num>
  <w:num w:numId="14">
    <w:abstractNumId w:val="5"/>
  </w:num>
  <w:num w:numId="15">
    <w:abstractNumId w:val="7"/>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0C"/>
    <w:rsid w:val="0001056A"/>
    <w:rsid w:val="00011A72"/>
    <w:rsid w:val="00015DB3"/>
    <w:rsid w:val="00020FD3"/>
    <w:rsid w:val="000251BF"/>
    <w:rsid w:val="00026A2E"/>
    <w:rsid w:val="000302DD"/>
    <w:rsid w:val="00030CA9"/>
    <w:rsid w:val="00034289"/>
    <w:rsid w:val="00042944"/>
    <w:rsid w:val="00044E30"/>
    <w:rsid w:val="00051F4D"/>
    <w:rsid w:val="000631E2"/>
    <w:rsid w:val="00067D4D"/>
    <w:rsid w:val="00071531"/>
    <w:rsid w:val="000735AF"/>
    <w:rsid w:val="00074A84"/>
    <w:rsid w:val="00080AB3"/>
    <w:rsid w:val="0008666A"/>
    <w:rsid w:val="00090619"/>
    <w:rsid w:val="000913C0"/>
    <w:rsid w:val="000B6676"/>
    <w:rsid w:val="000C31FA"/>
    <w:rsid w:val="000D30FF"/>
    <w:rsid w:val="000D446C"/>
    <w:rsid w:val="000E01E9"/>
    <w:rsid w:val="000E2377"/>
    <w:rsid w:val="000E7112"/>
    <w:rsid w:val="000F6151"/>
    <w:rsid w:val="00101141"/>
    <w:rsid w:val="00105C5B"/>
    <w:rsid w:val="001079D8"/>
    <w:rsid w:val="00110C8D"/>
    <w:rsid w:val="001216D7"/>
    <w:rsid w:val="00123E67"/>
    <w:rsid w:val="00125E63"/>
    <w:rsid w:val="00131364"/>
    <w:rsid w:val="0013417F"/>
    <w:rsid w:val="00137728"/>
    <w:rsid w:val="00141843"/>
    <w:rsid w:val="001430C5"/>
    <w:rsid w:val="0014395C"/>
    <w:rsid w:val="001506B8"/>
    <w:rsid w:val="001507EA"/>
    <w:rsid w:val="00151DA9"/>
    <w:rsid w:val="001534A2"/>
    <w:rsid w:val="00155627"/>
    <w:rsid w:val="00156C3D"/>
    <w:rsid w:val="00161BF6"/>
    <w:rsid w:val="0016531C"/>
    <w:rsid w:val="0018502E"/>
    <w:rsid w:val="0018503D"/>
    <w:rsid w:val="00185B97"/>
    <w:rsid w:val="00186C4E"/>
    <w:rsid w:val="001875D3"/>
    <w:rsid w:val="00196DE7"/>
    <w:rsid w:val="001A0E29"/>
    <w:rsid w:val="001A52C6"/>
    <w:rsid w:val="001A67C0"/>
    <w:rsid w:val="001A6E2D"/>
    <w:rsid w:val="001B3840"/>
    <w:rsid w:val="001B4AE7"/>
    <w:rsid w:val="001B62C7"/>
    <w:rsid w:val="001B69C3"/>
    <w:rsid w:val="001B7196"/>
    <w:rsid w:val="001C12F1"/>
    <w:rsid w:val="001D003C"/>
    <w:rsid w:val="001D2F25"/>
    <w:rsid w:val="001E0A94"/>
    <w:rsid w:val="001E0CB9"/>
    <w:rsid w:val="001E6051"/>
    <w:rsid w:val="001E6B75"/>
    <w:rsid w:val="001F4F3B"/>
    <w:rsid w:val="001F5E44"/>
    <w:rsid w:val="002015BD"/>
    <w:rsid w:val="00201945"/>
    <w:rsid w:val="00214FFC"/>
    <w:rsid w:val="00221FEE"/>
    <w:rsid w:val="002225CD"/>
    <w:rsid w:val="00223CF3"/>
    <w:rsid w:val="00226942"/>
    <w:rsid w:val="00240523"/>
    <w:rsid w:val="00243C82"/>
    <w:rsid w:val="00244A89"/>
    <w:rsid w:val="00262FCA"/>
    <w:rsid w:val="00266C82"/>
    <w:rsid w:val="00275362"/>
    <w:rsid w:val="0028292B"/>
    <w:rsid w:val="00282C7F"/>
    <w:rsid w:val="00282CCC"/>
    <w:rsid w:val="00286B1E"/>
    <w:rsid w:val="002871A7"/>
    <w:rsid w:val="0028796D"/>
    <w:rsid w:val="002926BE"/>
    <w:rsid w:val="00295CC2"/>
    <w:rsid w:val="002A18DB"/>
    <w:rsid w:val="002A21D7"/>
    <w:rsid w:val="002A5F5F"/>
    <w:rsid w:val="002B4297"/>
    <w:rsid w:val="002B68FF"/>
    <w:rsid w:val="002C2EF3"/>
    <w:rsid w:val="002C4C7B"/>
    <w:rsid w:val="002D1365"/>
    <w:rsid w:val="002D6143"/>
    <w:rsid w:val="002D6CE2"/>
    <w:rsid w:val="002D6DA2"/>
    <w:rsid w:val="002E075F"/>
    <w:rsid w:val="002E1189"/>
    <w:rsid w:val="002E5D43"/>
    <w:rsid w:val="002E614E"/>
    <w:rsid w:val="002E68E9"/>
    <w:rsid w:val="002F4B65"/>
    <w:rsid w:val="002F6FD6"/>
    <w:rsid w:val="00305127"/>
    <w:rsid w:val="00307AC0"/>
    <w:rsid w:val="00307EB8"/>
    <w:rsid w:val="0030CD63"/>
    <w:rsid w:val="00310812"/>
    <w:rsid w:val="00313B80"/>
    <w:rsid w:val="0031596F"/>
    <w:rsid w:val="0032029F"/>
    <w:rsid w:val="00330A9C"/>
    <w:rsid w:val="00341E09"/>
    <w:rsid w:val="00342374"/>
    <w:rsid w:val="00343495"/>
    <w:rsid w:val="00344228"/>
    <w:rsid w:val="00344569"/>
    <w:rsid w:val="00350E16"/>
    <w:rsid w:val="00351291"/>
    <w:rsid w:val="00354EC6"/>
    <w:rsid w:val="003612BB"/>
    <w:rsid w:val="00361549"/>
    <w:rsid w:val="0036183B"/>
    <w:rsid w:val="00362DF4"/>
    <w:rsid w:val="00363833"/>
    <w:rsid w:val="0036612C"/>
    <w:rsid w:val="00373299"/>
    <w:rsid w:val="00374586"/>
    <w:rsid w:val="00374761"/>
    <w:rsid w:val="003844EF"/>
    <w:rsid w:val="003955E6"/>
    <w:rsid w:val="003A2864"/>
    <w:rsid w:val="003A2A00"/>
    <w:rsid w:val="003A33F0"/>
    <w:rsid w:val="003B1928"/>
    <w:rsid w:val="003B604D"/>
    <w:rsid w:val="003B6401"/>
    <w:rsid w:val="003C6CEF"/>
    <w:rsid w:val="003C748E"/>
    <w:rsid w:val="003C7D84"/>
    <w:rsid w:val="003D1C7E"/>
    <w:rsid w:val="003D570E"/>
    <w:rsid w:val="003D6E91"/>
    <w:rsid w:val="003E02B1"/>
    <w:rsid w:val="003E0A48"/>
    <w:rsid w:val="003E264E"/>
    <w:rsid w:val="003E551B"/>
    <w:rsid w:val="003F0950"/>
    <w:rsid w:val="003F1E9E"/>
    <w:rsid w:val="003F26EC"/>
    <w:rsid w:val="003F2909"/>
    <w:rsid w:val="003F363C"/>
    <w:rsid w:val="003F371B"/>
    <w:rsid w:val="003F6B55"/>
    <w:rsid w:val="00401C9D"/>
    <w:rsid w:val="00406A8A"/>
    <w:rsid w:val="00406C7F"/>
    <w:rsid w:val="00407AB0"/>
    <w:rsid w:val="00433FC8"/>
    <w:rsid w:val="004340A7"/>
    <w:rsid w:val="00442336"/>
    <w:rsid w:val="004453DF"/>
    <w:rsid w:val="00445A1B"/>
    <w:rsid w:val="00445F59"/>
    <w:rsid w:val="0045180D"/>
    <w:rsid w:val="00457C94"/>
    <w:rsid w:val="00464A4A"/>
    <w:rsid w:val="0046507E"/>
    <w:rsid w:val="0046512F"/>
    <w:rsid w:val="004725EF"/>
    <w:rsid w:val="00472E49"/>
    <w:rsid w:val="00474556"/>
    <w:rsid w:val="004828F9"/>
    <w:rsid w:val="00496B38"/>
    <w:rsid w:val="004977EA"/>
    <w:rsid w:val="004A0BBC"/>
    <w:rsid w:val="004A108F"/>
    <w:rsid w:val="004B0FC2"/>
    <w:rsid w:val="004B1A36"/>
    <w:rsid w:val="004B2E36"/>
    <w:rsid w:val="004B30F0"/>
    <w:rsid w:val="004B3817"/>
    <w:rsid w:val="004B57A5"/>
    <w:rsid w:val="004B7B0C"/>
    <w:rsid w:val="004C0EC7"/>
    <w:rsid w:val="004C2330"/>
    <w:rsid w:val="004C6985"/>
    <w:rsid w:val="004C6B77"/>
    <w:rsid w:val="004C6E16"/>
    <w:rsid w:val="004D0C7C"/>
    <w:rsid w:val="004D244A"/>
    <w:rsid w:val="004D285F"/>
    <w:rsid w:val="004D5D8A"/>
    <w:rsid w:val="004E45D9"/>
    <w:rsid w:val="004E54CB"/>
    <w:rsid w:val="004F0879"/>
    <w:rsid w:val="004F0F8D"/>
    <w:rsid w:val="004F2026"/>
    <w:rsid w:val="004F2C65"/>
    <w:rsid w:val="004F61D2"/>
    <w:rsid w:val="004F634A"/>
    <w:rsid w:val="00501ECA"/>
    <w:rsid w:val="00502BBF"/>
    <w:rsid w:val="00502C92"/>
    <w:rsid w:val="00505274"/>
    <w:rsid w:val="005117C0"/>
    <w:rsid w:val="00517230"/>
    <w:rsid w:val="00517443"/>
    <w:rsid w:val="00520927"/>
    <w:rsid w:val="005221E2"/>
    <w:rsid w:val="0052563B"/>
    <w:rsid w:val="00536085"/>
    <w:rsid w:val="00541091"/>
    <w:rsid w:val="00542D33"/>
    <w:rsid w:val="00545E7D"/>
    <w:rsid w:val="0054728A"/>
    <w:rsid w:val="0055291C"/>
    <w:rsid w:val="00553267"/>
    <w:rsid w:val="0055371A"/>
    <w:rsid w:val="00553ECE"/>
    <w:rsid w:val="00554552"/>
    <w:rsid w:val="00555A08"/>
    <w:rsid w:val="00563EE5"/>
    <w:rsid w:val="0056443B"/>
    <w:rsid w:val="00565EFC"/>
    <w:rsid w:val="005865FE"/>
    <w:rsid w:val="0059068E"/>
    <w:rsid w:val="005969B4"/>
    <w:rsid w:val="005977E7"/>
    <w:rsid w:val="005A0B47"/>
    <w:rsid w:val="005A18E2"/>
    <w:rsid w:val="005A2C35"/>
    <w:rsid w:val="005A36F2"/>
    <w:rsid w:val="005A7CFF"/>
    <w:rsid w:val="005B15CF"/>
    <w:rsid w:val="005B1D28"/>
    <w:rsid w:val="005B360B"/>
    <w:rsid w:val="005C2C01"/>
    <w:rsid w:val="005C47E5"/>
    <w:rsid w:val="005D0049"/>
    <w:rsid w:val="005E4E76"/>
    <w:rsid w:val="005E4F8A"/>
    <w:rsid w:val="005F0036"/>
    <w:rsid w:val="005F2DEF"/>
    <w:rsid w:val="005F3074"/>
    <w:rsid w:val="005F4698"/>
    <w:rsid w:val="005F5253"/>
    <w:rsid w:val="005F5323"/>
    <w:rsid w:val="00601F6D"/>
    <w:rsid w:val="00602CFA"/>
    <w:rsid w:val="00615387"/>
    <w:rsid w:val="00615A3D"/>
    <w:rsid w:val="00616558"/>
    <w:rsid w:val="00617CD1"/>
    <w:rsid w:val="00624735"/>
    <w:rsid w:val="00626B6A"/>
    <w:rsid w:val="0062798C"/>
    <w:rsid w:val="00627BF1"/>
    <w:rsid w:val="00630271"/>
    <w:rsid w:val="00632619"/>
    <w:rsid w:val="006357E1"/>
    <w:rsid w:val="0064701A"/>
    <w:rsid w:val="00654048"/>
    <w:rsid w:val="00655F34"/>
    <w:rsid w:val="00657760"/>
    <w:rsid w:val="0066084D"/>
    <w:rsid w:val="00660E0C"/>
    <w:rsid w:val="0066238F"/>
    <w:rsid w:val="006632DC"/>
    <w:rsid w:val="00666A4C"/>
    <w:rsid w:val="0068274B"/>
    <w:rsid w:val="00685652"/>
    <w:rsid w:val="00685CE5"/>
    <w:rsid w:val="00686721"/>
    <w:rsid w:val="00691645"/>
    <w:rsid w:val="0069734F"/>
    <w:rsid w:val="006A2B5B"/>
    <w:rsid w:val="006A3499"/>
    <w:rsid w:val="006A39CA"/>
    <w:rsid w:val="006A7A5B"/>
    <w:rsid w:val="006A7E3A"/>
    <w:rsid w:val="006B1F5E"/>
    <w:rsid w:val="006B48C8"/>
    <w:rsid w:val="006C46BE"/>
    <w:rsid w:val="006C5C6D"/>
    <w:rsid w:val="006C64F2"/>
    <w:rsid w:val="006C79DC"/>
    <w:rsid w:val="006D240D"/>
    <w:rsid w:val="006D2E32"/>
    <w:rsid w:val="006D6C92"/>
    <w:rsid w:val="006D78C1"/>
    <w:rsid w:val="006E0154"/>
    <w:rsid w:val="006E3AEE"/>
    <w:rsid w:val="006F55D4"/>
    <w:rsid w:val="00701BFA"/>
    <w:rsid w:val="007039AB"/>
    <w:rsid w:val="00710E77"/>
    <w:rsid w:val="007127D6"/>
    <w:rsid w:val="007130A6"/>
    <w:rsid w:val="00717435"/>
    <w:rsid w:val="007216B5"/>
    <w:rsid w:val="00723D65"/>
    <w:rsid w:val="007242AB"/>
    <w:rsid w:val="00725D12"/>
    <w:rsid w:val="007337DA"/>
    <w:rsid w:val="00733B03"/>
    <w:rsid w:val="0074505B"/>
    <w:rsid w:val="00746874"/>
    <w:rsid w:val="00756377"/>
    <w:rsid w:val="00756378"/>
    <w:rsid w:val="007615DB"/>
    <w:rsid w:val="00766221"/>
    <w:rsid w:val="0076DFE6"/>
    <w:rsid w:val="00774448"/>
    <w:rsid w:val="0077520F"/>
    <w:rsid w:val="00781377"/>
    <w:rsid w:val="00784D8F"/>
    <w:rsid w:val="007874E3"/>
    <w:rsid w:val="00793647"/>
    <w:rsid w:val="00795D12"/>
    <w:rsid w:val="00796267"/>
    <w:rsid w:val="007A0620"/>
    <w:rsid w:val="007A2593"/>
    <w:rsid w:val="007A66B3"/>
    <w:rsid w:val="007A69A0"/>
    <w:rsid w:val="007A7015"/>
    <w:rsid w:val="007B258C"/>
    <w:rsid w:val="007C1AFF"/>
    <w:rsid w:val="007C5A28"/>
    <w:rsid w:val="007D0FD0"/>
    <w:rsid w:val="007E4BDE"/>
    <w:rsid w:val="007E4E83"/>
    <w:rsid w:val="007F00B2"/>
    <w:rsid w:val="007F4AEC"/>
    <w:rsid w:val="00803863"/>
    <w:rsid w:val="00815AC8"/>
    <w:rsid w:val="00820655"/>
    <w:rsid w:val="00821644"/>
    <w:rsid w:val="00827C32"/>
    <w:rsid w:val="0083193D"/>
    <w:rsid w:val="00832F14"/>
    <w:rsid w:val="0083507E"/>
    <w:rsid w:val="00836020"/>
    <w:rsid w:val="00836145"/>
    <w:rsid w:val="00836BCF"/>
    <w:rsid w:val="00837A92"/>
    <w:rsid w:val="0084131F"/>
    <w:rsid w:val="008413B0"/>
    <w:rsid w:val="00846FC3"/>
    <w:rsid w:val="0085352D"/>
    <w:rsid w:val="00853FCC"/>
    <w:rsid w:val="0085555E"/>
    <w:rsid w:val="00862E0B"/>
    <w:rsid w:val="00863B77"/>
    <w:rsid w:val="00865513"/>
    <w:rsid w:val="00873B16"/>
    <w:rsid w:val="00874113"/>
    <w:rsid w:val="00882440"/>
    <w:rsid w:val="008832F6"/>
    <w:rsid w:val="00890586"/>
    <w:rsid w:val="0089246C"/>
    <w:rsid w:val="008936BA"/>
    <w:rsid w:val="00893E4D"/>
    <w:rsid w:val="00895244"/>
    <w:rsid w:val="008965C6"/>
    <w:rsid w:val="008A1EC2"/>
    <w:rsid w:val="008B2213"/>
    <w:rsid w:val="008B2504"/>
    <w:rsid w:val="008B6927"/>
    <w:rsid w:val="008B6D8B"/>
    <w:rsid w:val="008C1BD9"/>
    <w:rsid w:val="008C615C"/>
    <w:rsid w:val="008D4D48"/>
    <w:rsid w:val="008D5633"/>
    <w:rsid w:val="008D59E8"/>
    <w:rsid w:val="008E052A"/>
    <w:rsid w:val="008E084D"/>
    <w:rsid w:val="008E0DA4"/>
    <w:rsid w:val="008E0E16"/>
    <w:rsid w:val="008E4B38"/>
    <w:rsid w:val="008F076A"/>
    <w:rsid w:val="008F1579"/>
    <w:rsid w:val="008F27CE"/>
    <w:rsid w:val="008F3FBD"/>
    <w:rsid w:val="00903A25"/>
    <w:rsid w:val="009100FB"/>
    <w:rsid w:val="009116D6"/>
    <w:rsid w:val="00912E05"/>
    <w:rsid w:val="009132C6"/>
    <w:rsid w:val="009134B9"/>
    <w:rsid w:val="00917F94"/>
    <w:rsid w:val="00921568"/>
    <w:rsid w:val="00927F93"/>
    <w:rsid w:val="00931C56"/>
    <w:rsid w:val="00936C58"/>
    <w:rsid w:val="00936DA6"/>
    <w:rsid w:val="00940693"/>
    <w:rsid w:val="00941FEB"/>
    <w:rsid w:val="009427C2"/>
    <w:rsid w:val="009509DB"/>
    <w:rsid w:val="00956ED9"/>
    <w:rsid w:val="0096024A"/>
    <w:rsid w:val="00962AE1"/>
    <w:rsid w:val="00963C86"/>
    <w:rsid w:val="00966066"/>
    <w:rsid w:val="00974807"/>
    <w:rsid w:val="00975B12"/>
    <w:rsid w:val="00977835"/>
    <w:rsid w:val="009800FF"/>
    <w:rsid w:val="00983E11"/>
    <w:rsid w:val="00986CAC"/>
    <w:rsid w:val="00991DAA"/>
    <w:rsid w:val="009934C4"/>
    <w:rsid w:val="00996A18"/>
    <w:rsid w:val="009B09FB"/>
    <w:rsid w:val="009B3D30"/>
    <w:rsid w:val="009C4992"/>
    <w:rsid w:val="009D0589"/>
    <w:rsid w:val="009D7A0B"/>
    <w:rsid w:val="009E0123"/>
    <w:rsid w:val="009E38B8"/>
    <w:rsid w:val="009E7589"/>
    <w:rsid w:val="00A00CAA"/>
    <w:rsid w:val="00A044F1"/>
    <w:rsid w:val="00A07EF4"/>
    <w:rsid w:val="00A11354"/>
    <w:rsid w:val="00A23FDC"/>
    <w:rsid w:val="00A27B33"/>
    <w:rsid w:val="00A367C7"/>
    <w:rsid w:val="00A41E80"/>
    <w:rsid w:val="00A4236E"/>
    <w:rsid w:val="00A4318E"/>
    <w:rsid w:val="00A43854"/>
    <w:rsid w:val="00A44ABB"/>
    <w:rsid w:val="00A53513"/>
    <w:rsid w:val="00A5461C"/>
    <w:rsid w:val="00A60804"/>
    <w:rsid w:val="00A62636"/>
    <w:rsid w:val="00A63447"/>
    <w:rsid w:val="00A64350"/>
    <w:rsid w:val="00A6741D"/>
    <w:rsid w:val="00A676C5"/>
    <w:rsid w:val="00A679D9"/>
    <w:rsid w:val="00A7233E"/>
    <w:rsid w:val="00A73B7D"/>
    <w:rsid w:val="00A73E58"/>
    <w:rsid w:val="00A746EF"/>
    <w:rsid w:val="00A75EC2"/>
    <w:rsid w:val="00A83B18"/>
    <w:rsid w:val="00A90431"/>
    <w:rsid w:val="00A97026"/>
    <w:rsid w:val="00AA36D1"/>
    <w:rsid w:val="00AA641D"/>
    <w:rsid w:val="00AA735B"/>
    <w:rsid w:val="00AB29B9"/>
    <w:rsid w:val="00AB462C"/>
    <w:rsid w:val="00AB5B9F"/>
    <w:rsid w:val="00AC190A"/>
    <w:rsid w:val="00AC6F02"/>
    <w:rsid w:val="00AC780C"/>
    <w:rsid w:val="00AD631D"/>
    <w:rsid w:val="00AD6D99"/>
    <w:rsid w:val="00AE4DFE"/>
    <w:rsid w:val="00AE62AB"/>
    <w:rsid w:val="00AE66F2"/>
    <w:rsid w:val="00AE6B4D"/>
    <w:rsid w:val="00AE7901"/>
    <w:rsid w:val="00AE7A16"/>
    <w:rsid w:val="00AE7A49"/>
    <w:rsid w:val="00AE7C20"/>
    <w:rsid w:val="00AF588A"/>
    <w:rsid w:val="00AF5B31"/>
    <w:rsid w:val="00AF7761"/>
    <w:rsid w:val="00B01906"/>
    <w:rsid w:val="00B04187"/>
    <w:rsid w:val="00B06B2D"/>
    <w:rsid w:val="00B06C18"/>
    <w:rsid w:val="00B10196"/>
    <w:rsid w:val="00B110FB"/>
    <w:rsid w:val="00B111CA"/>
    <w:rsid w:val="00B1627E"/>
    <w:rsid w:val="00B20375"/>
    <w:rsid w:val="00B26803"/>
    <w:rsid w:val="00B2712C"/>
    <w:rsid w:val="00B33690"/>
    <w:rsid w:val="00B36EA3"/>
    <w:rsid w:val="00B37F8C"/>
    <w:rsid w:val="00B42E49"/>
    <w:rsid w:val="00B449AF"/>
    <w:rsid w:val="00B613F8"/>
    <w:rsid w:val="00B71649"/>
    <w:rsid w:val="00B74F00"/>
    <w:rsid w:val="00B7502E"/>
    <w:rsid w:val="00B7604A"/>
    <w:rsid w:val="00B763D2"/>
    <w:rsid w:val="00B80323"/>
    <w:rsid w:val="00B85B7B"/>
    <w:rsid w:val="00B9580C"/>
    <w:rsid w:val="00B96DA0"/>
    <w:rsid w:val="00BB060E"/>
    <w:rsid w:val="00BB23F2"/>
    <w:rsid w:val="00BB301D"/>
    <w:rsid w:val="00BD3654"/>
    <w:rsid w:val="00BD504A"/>
    <w:rsid w:val="00BE16D6"/>
    <w:rsid w:val="00BE201C"/>
    <w:rsid w:val="00BE2F16"/>
    <w:rsid w:val="00BE7675"/>
    <w:rsid w:val="00BE7B67"/>
    <w:rsid w:val="00BF1A07"/>
    <w:rsid w:val="00BF2F7B"/>
    <w:rsid w:val="00BF5071"/>
    <w:rsid w:val="00BF5650"/>
    <w:rsid w:val="00C00FBF"/>
    <w:rsid w:val="00C01D97"/>
    <w:rsid w:val="00C03E2A"/>
    <w:rsid w:val="00C03FCA"/>
    <w:rsid w:val="00C04DF4"/>
    <w:rsid w:val="00C10491"/>
    <w:rsid w:val="00C1582A"/>
    <w:rsid w:val="00C215B9"/>
    <w:rsid w:val="00C227A6"/>
    <w:rsid w:val="00C271A1"/>
    <w:rsid w:val="00C27A1A"/>
    <w:rsid w:val="00C353E2"/>
    <w:rsid w:val="00C404C5"/>
    <w:rsid w:val="00C4062F"/>
    <w:rsid w:val="00C42062"/>
    <w:rsid w:val="00C42618"/>
    <w:rsid w:val="00C42A4D"/>
    <w:rsid w:val="00C440EE"/>
    <w:rsid w:val="00C45B3C"/>
    <w:rsid w:val="00C45C20"/>
    <w:rsid w:val="00C47617"/>
    <w:rsid w:val="00C611F1"/>
    <w:rsid w:val="00C62956"/>
    <w:rsid w:val="00C6416B"/>
    <w:rsid w:val="00C6796C"/>
    <w:rsid w:val="00C7096F"/>
    <w:rsid w:val="00C73333"/>
    <w:rsid w:val="00C7628E"/>
    <w:rsid w:val="00C775A9"/>
    <w:rsid w:val="00C80471"/>
    <w:rsid w:val="00C82816"/>
    <w:rsid w:val="00C836AD"/>
    <w:rsid w:val="00C90733"/>
    <w:rsid w:val="00C94420"/>
    <w:rsid w:val="00C9480A"/>
    <w:rsid w:val="00CA4A7C"/>
    <w:rsid w:val="00CB151E"/>
    <w:rsid w:val="00CD414F"/>
    <w:rsid w:val="00CE3414"/>
    <w:rsid w:val="00CE518C"/>
    <w:rsid w:val="00CF6472"/>
    <w:rsid w:val="00CF71E0"/>
    <w:rsid w:val="00D00199"/>
    <w:rsid w:val="00D0498C"/>
    <w:rsid w:val="00D04D60"/>
    <w:rsid w:val="00D055B9"/>
    <w:rsid w:val="00D10012"/>
    <w:rsid w:val="00D10932"/>
    <w:rsid w:val="00D2296B"/>
    <w:rsid w:val="00D24420"/>
    <w:rsid w:val="00D248A1"/>
    <w:rsid w:val="00D25945"/>
    <w:rsid w:val="00D3065C"/>
    <w:rsid w:val="00D31A15"/>
    <w:rsid w:val="00D32AC3"/>
    <w:rsid w:val="00D331D4"/>
    <w:rsid w:val="00D429DB"/>
    <w:rsid w:val="00D5112D"/>
    <w:rsid w:val="00D569B4"/>
    <w:rsid w:val="00D62725"/>
    <w:rsid w:val="00D640A4"/>
    <w:rsid w:val="00D67565"/>
    <w:rsid w:val="00D72162"/>
    <w:rsid w:val="00D738BC"/>
    <w:rsid w:val="00D866B2"/>
    <w:rsid w:val="00D942C7"/>
    <w:rsid w:val="00D9796E"/>
    <w:rsid w:val="00DA1A3C"/>
    <w:rsid w:val="00DA227C"/>
    <w:rsid w:val="00DA5453"/>
    <w:rsid w:val="00DA5A05"/>
    <w:rsid w:val="00DB1CCA"/>
    <w:rsid w:val="00DB65F9"/>
    <w:rsid w:val="00DB7692"/>
    <w:rsid w:val="00DB778C"/>
    <w:rsid w:val="00DD3D7E"/>
    <w:rsid w:val="00DD530A"/>
    <w:rsid w:val="00DD604D"/>
    <w:rsid w:val="00DD6869"/>
    <w:rsid w:val="00DE384A"/>
    <w:rsid w:val="00DE4BFE"/>
    <w:rsid w:val="00DE550A"/>
    <w:rsid w:val="00DF11BC"/>
    <w:rsid w:val="00DF2B50"/>
    <w:rsid w:val="00DF2BDB"/>
    <w:rsid w:val="00DF601D"/>
    <w:rsid w:val="00DF7C5A"/>
    <w:rsid w:val="00E02D23"/>
    <w:rsid w:val="00E03429"/>
    <w:rsid w:val="00E04736"/>
    <w:rsid w:val="00E06E17"/>
    <w:rsid w:val="00E0708F"/>
    <w:rsid w:val="00E07781"/>
    <w:rsid w:val="00E111FA"/>
    <w:rsid w:val="00E13CE2"/>
    <w:rsid w:val="00E14A27"/>
    <w:rsid w:val="00E160AB"/>
    <w:rsid w:val="00E17B41"/>
    <w:rsid w:val="00E310FD"/>
    <w:rsid w:val="00E34CFD"/>
    <w:rsid w:val="00E541AF"/>
    <w:rsid w:val="00E552B6"/>
    <w:rsid w:val="00E5599C"/>
    <w:rsid w:val="00E61EB7"/>
    <w:rsid w:val="00E63EAB"/>
    <w:rsid w:val="00E90EA0"/>
    <w:rsid w:val="00E917D6"/>
    <w:rsid w:val="00E91D11"/>
    <w:rsid w:val="00E91D83"/>
    <w:rsid w:val="00E95251"/>
    <w:rsid w:val="00EA3C02"/>
    <w:rsid w:val="00EA62A1"/>
    <w:rsid w:val="00EA7CEF"/>
    <w:rsid w:val="00EB146A"/>
    <w:rsid w:val="00EC1131"/>
    <w:rsid w:val="00EC4835"/>
    <w:rsid w:val="00EC60B2"/>
    <w:rsid w:val="00EC6F34"/>
    <w:rsid w:val="00EE16A0"/>
    <w:rsid w:val="00EE2B0A"/>
    <w:rsid w:val="00EE45EC"/>
    <w:rsid w:val="00EE655A"/>
    <w:rsid w:val="00EF08F5"/>
    <w:rsid w:val="00EF36F0"/>
    <w:rsid w:val="00EF64B3"/>
    <w:rsid w:val="00EF7E69"/>
    <w:rsid w:val="00F0172F"/>
    <w:rsid w:val="00F02C62"/>
    <w:rsid w:val="00F0362A"/>
    <w:rsid w:val="00F074C9"/>
    <w:rsid w:val="00F12635"/>
    <w:rsid w:val="00F242BA"/>
    <w:rsid w:val="00F32FCB"/>
    <w:rsid w:val="00F35C4B"/>
    <w:rsid w:val="00F36A86"/>
    <w:rsid w:val="00F36ACE"/>
    <w:rsid w:val="00F4177F"/>
    <w:rsid w:val="00F41C72"/>
    <w:rsid w:val="00F42D18"/>
    <w:rsid w:val="00F46D36"/>
    <w:rsid w:val="00F55BD0"/>
    <w:rsid w:val="00F6256D"/>
    <w:rsid w:val="00F64DF8"/>
    <w:rsid w:val="00F70777"/>
    <w:rsid w:val="00F750D5"/>
    <w:rsid w:val="00F751A4"/>
    <w:rsid w:val="00F8459B"/>
    <w:rsid w:val="00F8632E"/>
    <w:rsid w:val="00F87D67"/>
    <w:rsid w:val="00FA2B2F"/>
    <w:rsid w:val="00FA369D"/>
    <w:rsid w:val="00FA5043"/>
    <w:rsid w:val="00FA7AC9"/>
    <w:rsid w:val="00FB3BA6"/>
    <w:rsid w:val="00FB4C04"/>
    <w:rsid w:val="00FB6347"/>
    <w:rsid w:val="00FB67C0"/>
    <w:rsid w:val="00FC6FD4"/>
    <w:rsid w:val="00FD6FFE"/>
    <w:rsid w:val="00FE289C"/>
    <w:rsid w:val="00FE5173"/>
    <w:rsid w:val="00FE5CA1"/>
    <w:rsid w:val="00FE6793"/>
    <w:rsid w:val="00FF0260"/>
    <w:rsid w:val="00FF1ECC"/>
    <w:rsid w:val="00FF4BBC"/>
    <w:rsid w:val="00FF4F1A"/>
    <w:rsid w:val="0124641A"/>
    <w:rsid w:val="015C9DA0"/>
    <w:rsid w:val="018A1EE3"/>
    <w:rsid w:val="01A5B07E"/>
    <w:rsid w:val="01EBFEE4"/>
    <w:rsid w:val="02267A65"/>
    <w:rsid w:val="029F3FFB"/>
    <w:rsid w:val="02A9496F"/>
    <w:rsid w:val="02BFA378"/>
    <w:rsid w:val="02CE3912"/>
    <w:rsid w:val="02D393EA"/>
    <w:rsid w:val="02F677B9"/>
    <w:rsid w:val="03196CF2"/>
    <w:rsid w:val="0344F1E0"/>
    <w:rsid w:val="038488B9"/>
    <w:rsid w:val="0388CFDA"/>
    <w:rsid w:val="03D04F9B"/>
    <w:rsid w:val="040F0320"/>
    <w:rsid w:val="04B2D116"/>
    <w:rsid w:val="04EAED34"/>
    <w:rsid w:val="04F99B36"/>
    <w:rsid w:val="05147A64"/>
    <w:rsid w:val="057B3F44"/>
    <w:rsid w:val="058687CC"/>
    <w:rsid w:val="05959419"/>
    <w:rsid w:val="05D46182"/>
    <w:rsid w:val="05EA48A6"/>
    <w:rsid w:val="05F94DDF"/>
    <w:rsid w:val="0624025D"/>
    <w:rsid w:val="063271DA"/>
    <w:rsid w:val="0644888E"/>
    <w:rsid w:val="0656F12F"/>
    <w:rsid w:val="06840044"/>
    <w:rsid w:val="06EC8142"/>
    <w:rsid w:val="070AA593"/>
    <w:rsid w:val="071F49EF"/>
    <w:rsid w:val="0740D0F8"/>
    <w:rsid w:val="074462CD"/>
    <w:rsid w:val="07684BEF"/>
    <w:rsid w:val="0779917F"/>
    <w:rsid w:val="07C45B9B"/>
    <w:rsid w:val="080EAFD6"/>
    <w:rsid w:val="08400EB0"/>
    <w:rsid w:val="08992EE7"/>
    <w:rsid w:val="09114897"/>
    <w:rsid w:val="092A41AC"/>
    <w:rsid w:val="092C26A6"/>
    <w:rsid w:val="095E6E8B"/>
    <w:rsid w:val="0975E0C3"/>
    <w:rsid w:val="0978CB38"/>
    <w:rsid w:val="097C6DB9"/>
    <w:rsid w:val="09C08F00"/>
    <w:rsid w:val="09D58B60"/>
    <w:rsid w:val="0A64C838"/>
    <w:rsid w:val="0A9D133A"/>
    <w:rsid w:val="0AB8590A"/>
    <w:rsid w:val="0ABD92FF"/>
    <w:rsid w:val="0AD31B33"/>
    <w:rsid w:val="0B8A39B2"/>
    <w:rsid w:val="0BB2A4D7"/>
    <w:rsid w:val="0C523AA7"/>
    <w:rsid w:val="0C9AB76C"/>
    <w:rsid w:val="0CAA7568"/>
    <w:rsid w:val="0CBFC667"/>
    <w:rsid w:val="0CD3FD8B"/>
    <w:rsid w:val="0CE02B20"/>
    <w:rsid w:val="0D05B9D0"/>
    <w:rsid w:val="0D17652D"/>
    <w:rsid w:val="0D395381"/>
    <w:rsid w:val="0D84696F"/>
    <w:rsid w:val="0DE9290C"/>
    <w:rsid w:val="0E3EB629"/>
    <w:rsid w:val="0E7812D7"/>
    <w:rsid w:val="0E950799"/>
    <w:rsid w:val="0EAF2CA5"/>
    <w:rsid w:val="0F07AF53"/>
    <w:rsid w:val="0F1B180A"/>
    <w:rsid w:val="0F772CBC"/>
    <w:rsid w:val="0F95FA27"/>
    <w:rsid w:val="0FC52B1D"/>
    <w:rsid w:val="102B76E6"/>
    <w:rsid w:val="1032E8BC"/>
    <w:rsid w:val="1046974C"/>
    <w:rsid w:val="109A2A84"/>
    <w:rsid w:val="10B36BA0"/>
    <w:rsid w:val="10C6C5DC"/>
    <w:rsid w:val="11090C88"/>
    <w:rsid w:val="11204D22"/>
    <w:rsid w:val="1123D970"/>
    <w:rsid w:val="116FC6ED"/>
    <w:rsid w:val="117F565D"/>
    <w:rsid w:val="119B3E27"/>
    <w:rsid w:val="11CF0FBE"/>
    <w:rsid w:val="12053B4A"/>
    <w:rsid w:val="1224E966"/>
    <w:rsid w:val="1226EE63"/>
    <w:rsid w:val="1252D5B5"/>
    <w:rsid w:val="126F8D8E"/>
    <w:rsid w:val="127527C0"/>
    <w:rsid w:val="12DF4CD1"/>
    <w:rsid w:val="1396CD4A"/>
    <w:rsid w:val="13A31E2D"/>
    <w:rsid w:val="13DE1520"/>
    <w:rsid w:val="146D452B"/>
    <w:rsid w:val="14B62578"/>
    <w:rsid w:val="14CA6426"/>
    <w:rsid w:val="14E276F1"/>
    <w:rsid w:val="15490BF6"/>
    <w:rsid w:val="15A01B7D"/>
    <w:rsid w:val="15BB8A42"/>
    <w:rsid w:val="15C551CA"/>
    <w:rsid w:val="1680F554"/>
    <w:rsid w:val="16E1A96D"/>
    <w:rsid w:val="1701BFD3"/>
    <w:rsid w:val="1741C51C"/>
    <w:rsid w:val="176672EC"/>
    <w:rsid w:val="1825B8C5"/>
    <w:rsid w:val="184742B9"/>
    <w:rsid w:val="18487F9F"/>
    <w:rsid w:val="187D7828"/>
    <w:rsid w:val="1883E4EF"/>
    <w:rsid w:val="18CDC651"/>
    <w:rsid w:val="18F0EECE"/>
    <w:rsid w:val="19075674"/>
    <w:rsid w:val="1930E680"/>
    <w:rsid w:val="194ADAC2"/>
    <w:rsid w:val="195C8CD3"/>
    <w:rsid w:val="197120DC"/>
    <w:rsid w:val="197BD994"/>
    <w:rsid w:val="19ACDE4E"/>
    <w:rsid w:val="1A4CF5C7"/>
    <w:rsid w:val="1A707447"/>
    <w:rsid w:val="1A813C14"/>
    <w:rsid w:val="1AA5BD7F"/>
    <w:rsid w:val="1AFF8265"/>
    <w:rsid w:val="1B7A9B48"/>
    <w:rsid w:val="1B84D357"/>
    <w:rsid w:val="1BB30FD8"/>
    <w:rsid w:val="1BB41969"/>
    <w:rsid w:val="1BC41479"/>
    <w:rsid w:val="1BDED459"/>
    <w:rsid w:val="1C176B15"/>
    <w:rsid w:val="1C572ABC"/>
    <w:rsid w:val="1CDF6ED6"/>
    <w:rsid w:val="1CE98C82"/>
    <w:rsid w:val="1CEF6539"/>
    <w:rsid w:val="1CF3D3D0"/>
    <w:rsid w:val="1D04E6AB"/>
    <w:rsid w:val="1D7CF5AD"/>
    <w:rsid w:val="1D891C73"/>
    <w:rsid w:val="1E4C6267"/>
    <w:rsid w:val="1EEAE182"/>
    <w:rsid w:val="1F1438E4"/>
    <w:rsid w:val="1F36229E"/>
    <w:rsid w:val="1F55FA91"/>
    <w:rsid w:val="1F7DF9C2"/>
    <w:rsid w:val="1F88E912"/>
    <w:rsid w:val="1FA3C4F1"/>
    <w:rsid w:val="1FDC5B5C"/>
    <w:rsid w:val="1FDEAB01"/>
    <w:rsid w:val="2020C280"/>
    <w:rsid w:val="202F0367"/>
    <w:rsid w:val="20413109"/>
    <w:rsid w:val="204B2E7F"/>
    <w:rsid w:val="208DFCA6"/>
    <w:rsid w:val="213783C2"/>
    <w:rsid w:val="21A6DE38"/>
    <w:rsid w:val="21B50981"/>
    <w:rsid w:val="21F925A5"/>
    <w:rsid w:val="22848605"/>
    <w:rsid w:val="22B4B557"/>
    <w:rsid w:val="22C3E429"/>
    <w:rsid w:val="22D71CAF"/>
    <w:rsid w:val="22FBBA7E"/>
    <w:rsid w:val="230CABC2"/>
    <w:rsid w:val="23194412"/>
    <w:rsid w:val="23892438"/>
    <w:rsid w:val="23FF29DB"/>
    <w:rsid w:val="24018D5C"/>
    <w:rsid w:val="240C7FD0"/>
    <w:rsid w:val="243A4405"/>
    <w:rsid w:val="245CFE19"/>
    <w:rsid w:val="248D4C12"/>
    <w:rsid w:val="24ED9F52"/>
    <w:rsid w:val="24FFF2D0"/>
    <w:rsid w:val="25103973"/>
    <w:rsid w:val="2563C9D2"/>
    <w:rsid w:val="256B694F"/>
    <w:rsid w:val="257376D0"/>
    <w:rsid w:val="257F387E"/>
    <w:rsid w:val="2599313D"/>
    <w:rsid w:val="25AD47B2"/>
    <w:rsid w:val="25DCCF03"/>
    <w:rsid w:val="25E7DAEC"/>
    <w:rsid w:val="2602C59D"/>
    <w:rsid w:val="263841DC"/>
    <w:rsid w:val="263A9386"/>
    <w:rsid w:val="265DDA49"/>
    <w:rsid w:val="266C0140"/>
    <w:rsid w:val="268B0DD2"/>
    <w:rsid w:val="26A72B75"/>
    <w:rsid w:val="2716B2A0"/>
    <w:rsid w:val="272F59EF"/>
    <w:rsid w:val="275687B2"/>
    <w:rsid w:val="275EC352"/>
    <w:rsid w:val="27710B09"/>
    <w:rsid w:val="27AFB5DA"/>
    <w:rsid w:val="28064887"/>
    <w:rsid w:val="280DADE1"/>
    <w:rsid w:val="283E46E5"/>
    <w:rsid w:val="2850CF0F"/>
    <w:rsid w:val="286406C9"/>
    <w:rsid w:val="2893744B"/>
    <w:rsid w:val="2900066C"/>
    <w:rsid w:val="2900A668"/>
    <w:rsid w:val="2906E74B"/>
    <w:rsid w:val="2912EB9E"/>
    <w:rsid w:val="2914ED07"/>
    <w:rsid w:val="29614E5D"/>
    <w:rsid w:val="296C06AE"/>
    <w:rsid w:val="2971E05E"/>
    <w:rsid w:val="29F4FFBC"/>
    <w:rsid w:val="29FDDDB6"/>
    <w:rsid w:val="2A00EAFB"/>
    <w:rsid w:val="2AC884F1"/>
    <w:rsid w:val="2AF38E14"/>
    <w:rsid w:val="2B041B3D"/>
    <w:rsid w:val="2B91199F"/>
    <w:rsid w:val="2C1470EB"/>
    <w:rsid w:val="2C329C4B"/>
    <w:rsid w:val="2CA8D692"/>
    <w:rsid w:val="2CC835A3"/>
    <w:rsid w:val="2DB8E777"/>
    <w:rsid w:val="2DD494FC"/>
    <w:rsid w:val="2E2DAF5B"/>
    <w:rsid w:val="2E33F653"/>
    <w:rsid w:val="2E721C17"/>
    <w:rsid w:val="2E9F5A71"/>
    <w:rsid w:val="2EA192F9"/>
    <w:rsid w:val="2EF49E6E"/>
    <w:rsid w:val="2F2CD252"/>
    <w:rsid w:val="2F56E961"/>
    <w:rsid w:val="2F923768"/>
    <w:rsid w:val="2FC2ED18"/>
    <w:rsid w:val="2FC82CE0"/>
    <w:rsid w:val="2FEADE72"/>
    <w:rsid w:val="30825B86"/>
    <w:rsid w:val="308B2B2C"/>
    <w:rsid w:val="30A4FA97"/>
    <w:rsid w:val="30C2EAF8"/>
    <w:rsid w:val="30D58916"/>
    <w:rsid w:val="30E20A7D"/>
    <w:rsid w:val="30E45821"/>
    <w:rsid w:val="314DB651"/>
    <w:rsid w:val="3185E48B"/>
    <w:rsid w:val="31C24B66"/>
    <w:rsid w:val="31DB63A5"/>
    <w:rsid w:val="3248BCA3"/>
    <w:rsid w:val="32513747"/>
    <w:rsid w:val="32550FAB"/>
    <w:rsid w:val="325625CC"/>
    <w:rsid w:val="32657209"/>
    <w:rsid w:val="333E93D1"/>
    <w:rsid w:val="33465510"/>
    <w:rsid w:val="3351FE8E"/>
    <w:rsid w:val="337F7C60"/>
    <w:rsid w:val="3382ED1A"/>
    <w:rsid w:val="33A9152E"/>
    <w:rsid w:val="33E63A15"/>
    <w:rsid w:val="33F304D6"/>
    <w:rsid w:val="3479A286"/>
    <w:rsid w:val="34822185"/>
    <w:rsid w:val="34B01431"/>
    <w:rsid w:val="34BDB1EC"/>
    <w:rsid w:val="34C1C282"/>
    <w:rsid w:val="352BC3AC"/>
    <w:rsid w:val="35462685"/>
    <w:rsid w:val="35633E82"/>
    <w:rsid w:val="3573C796"/>
    <w:rsid w:val="35AB57CE"/>
    <w:rsid w:val="35B6A9FD"/>
    <w:rsid w:val="36304182"/>
    <w:rsid w:val="366703A7"/>
    <w:rsid w:val="367B861C"/>
    <w:rsid w:val="3688EAC9"/>
    <w:rsid w:val="368F389C"/>
    <w:rsid w:val="36A20956"/>
    <w:rsid w:val="36A3A447"/>
    <w:rsid w:val="372CC3F2"/>
    <w:rsid w:val="3760E969"/>
    <w:rsid w:val="377DB4A1"/>
    <w:rsid w:val="377F7513"/>
    <w:rsid w:val="378DF178"/>
    <w:rsid w:val="37964240"/>
    <w:rsid w:val="37CE7691"/>
    <w:rsid w:val="38111B45"/>
    <w:rsid w:val="38371D3F"/>
    <w:rsid w:val="383C42B8"/>
    <w:rsid w:val="38A88698"/>
    <w:rsid w:val="38AD6645"/>
    <w:rsid w:val="38B1E3A6"/>
    <w:rsid w:val="38B1F6C8"/>
    <w:rsid w:val="38D51A3E"/>
    <w:rsid w:val="38ED1903"/>
    <w:rsid w:val="38F04824"/>
    <w:rsid w:val="392AC000"/>
    <w:rsid w:val="393B60FE"/>
    <w:rsid w:val="393C1EE2"/>
    <w:rsid w:val="39488A6A"/>
    <w:rsid w:val="39576873"/>
    <w:rsid w:val="395A1BFA"/>
    <w:rsid w:val="3982787C"/>
    <w:rsid w:val="398B22D3"/>
    <w:rsid w:val="3990FEC1"/>
    <w:rsid w:val="39F47B84"/>
    <w:rsid w:val="3A08008A"/>
    <w:rsid w:val="3A7157E2"/>
    <w:rsid w:val="3AAEDCCD"/>
    <w:rsid w:val="3AD70B6B"/>
    <w:rsid w:val="3AE89E91"/>
    <w:rsid w:val="3AF45595"/>
    <w:rsid w:val="3B535ED4"/>
    <w:rsid w:val="3B601AF5"/>
    <w:rsid w:val="3B86A655"/>
    <w:rsid w:val="3B95755A"/>
    <w:rsid w:val="3B95DDD3"/>
    <w:rsid w:val="3B9AF5A4"/>
    <w:rsid w:val="3BC79910"/>
    <w:rsid w:val="3C3BD544"/>
    <w:rsid w:val="3C5444D5"/>
    <w:rsid w:val="3C61A17F"/>
    <w:rsid w:val="3C64BD46"/>
    <w:rsid w:val="3C66EFC2"/>
    <w:rsid w:val="3CE91989"/>
    <w:rsid w:val="3D489BFA"/>
    <w:rsid w:val="3D4AB83C"/>
    <w:rsid w:val="3D72ABA7"/>
    <w:rsid w:val="3D793702"/>
    <w:rsid w:val="3D7F9570"/>
    <w:rsid w:val="3DBADFBB"/>
    <w:rsid w:val="3DC6846E"/>
    <w:rsid w:val="3DCEF760"/>
    <w:rsid w:val="3DE36E95"/>
    <w:rsid w:val="3E304A3F"/>
    <w:rsid w:val="3E34A1ED"/>
    <w:rsid w:val="3E3719C3"/>
    <w:rsid w:val="3E5CDE64"/>
    <w:rsid w:val="3E7F09B8"/>
    <w:rsid w:val="3E87A28F"/>
    <w:rsid w:val="3E898CE5"/>
    <w:rsid w:val="3EB337ED"/>
    <w:rsid w:val="3ED70D86"/>
    <w:rsid w:val="3EE20A5D"/>
    <w:rsid w:val="3EF0EC20"/>
    <w:rsid w:val="3EF49B5C"/>
    <w:rsid w:val="3F126EC7"/>
    <w:rsid w:val="3F6CC7B4"/>
    <w:rsid w:val="3F994579"/>
    <w:rsid w:val="3FD1F6F8"/>
    <w:rsid w:val="3FF48BAE"/>
    <w:rsid w:val="4008FE8A"/>
    <w:rsid w:val="402F0BB9"/>
    <w:rsid w:val="408E5ED4"/>
    <w:rsid w:val="409D5ED8"/>
    <w:rsid w:val="40A1C9A9"/>
    <w:rsid w:val="40CDED85"/>
    <w:rsid w:val="415D760C"/>
    <w:rsid w:val="416DCD0D"/>
    <w:rsid w:val="41DE5E34"/>
    <w:rsid w:val="41F75A47"/>
    <w:rsid w:val="41F84E07"/>
    <w:rsid w:val="421E7045"/>
    <w:rsid w:val="4230C735"/>
    <w:rsid w:val="4275028E"/>
    <w:rsid w:val="42976F08"/>
    <w:rsid w:val="42BDA2EF"/>
    <w:rsid w:val="42BFAE9F"/>
    <w:rsid w:val="430E6EB8"/>
    <w:rsid w:val="430EAFE7"/>
    <w:rsid w:val="432A70D3"/>
    <w:rsid w:val="439525DC"/>
    <w:rsid w:val="439A674C"/>
    <w:rsid w:val="439CBCA2"/>
    <w:rsid w:val="439DDB7D"/>
    <w:rsid w:val="43B42F23"/>
    <w:rsid w:val="43B7330C"/>
    <w:rsid w:val="43DF2C4B"/>
    <w:rsid w:val="440C2C03"/>
    <w:rsid w:val="446B26D5"/>
    <w:rsid w:val="446C2DA7"/>
    <w:rsid w:val="4486799B"/>
    <w:rsid w:val="44A266E5"/>
    <w:rsid w:val="44F02EC9"/>
    <w:rsid w:val="45497528"/>
    <w:rsid w:val="455D79CD"/>
    <w:rsid w:val="4575871B"/>
    <w:rsid w:val="4576F828"/>
    <w:rsid w:val="457E9D0B"/>
    <w:rsid w:val="459B7AD8"/>
    <w:rsid w:val="45CC29FD"/>
    <w:rsid w:val="45E92C2A"/>
    <w:rsid w:val="45FB0B7F"/>
    <w:rsid w:val="460EB14E"/>
    <w:rsid w:val="462F39D8"/>
    <w:rsid w:val="463CD234"/>
    <w:rsid w:val="46570426"/>
    <w:rsid w:val="467A89D6"/>
    <w:rsid w:val="46B88AE5"/>
    <w:rsid w:val="46D11FC0"/>
    <w:rsid w:val="46D68229"/>
    <w:rsid w:val="472503FE"/>
    <w:rsid w:val="47378AFD"/>
    <w:rsid w:val="476259C0"/>
    <w:rsid w:val="48760012"/>
    <w:rsid w:val="48A406F9"/>
    <w:rsid w:val="48B35851"/>
    <w:rsid w:val="48CF30C5"/>
    <w:rsid w:val="493900AE"/>
    <w:rsid w:val="4957E1DE"/>
    <w:rsid w:val="499D7E49"/>
    <w:rsid w:val="49A9E529"/>
    <w:rsid w:val="49C1185F"/>
    <w:rsid w:val="49C355F4"/>
    <w:rsid w:val="4A2A48C8"/>
    <w:rsid w:val="4A82226C"/>
    <w:rsid w:val="4AC9C41C"/>
    <w:rsid w:val="4ADF5740"/>
    <w:rsid w:val="4B02281F"/>
    <w:rsid w:val="4B98832B"/>
    <w:rsid w:val="4BA400A4"/>
    <w:rsid w:val="4BE8B146"/>
    <w:rsid w:val="4C01707A"/>
    <w:rsid w:val="4C0F8EB8"/>
    <w:rsid w:val="4C30AF07"/>
    <w:rsid w:val="4C366E0F"/>
    <w:rsid w:val="4C64311A"/>
    <w:rsid w:val="4C7158A5"/>
    <w:rsid w:val="4CC102D2"/>
    <w:rsid w:val="4CC21E25"/>
    <w:rsid w:val="4CD3EAE2"/>
    <w:rsid w:val="4CE7982C"/>
    <w:rsid w:val="4D03C169"/>
    <w:rsid w:val="4D25C68C"/>
    <w:rsid w:val="4D32014B"/>
    <w:rsid w:val="4D91D569"/>
    <w:rsid w:val="4D9CCDBE"/>
    <w:rsid w:val="4DE37B48"/>
    <w:rsid w:val="4E0BD56E"/>
    <w:rsid w:val="4E1D5A8B"/>
    <w:rsid w:val="4E394021"/>
    <w:rsid w:val="4E3E7F43"/>
    <w:rsid w:val="4E4C325E"/>
    <w:rsid w:val="4E9F1972"/>
    <w:rsid w:val="4EF1C619"/>
    <w:rsid w:val="4F410FC8"/>
    <w:rsid w:val="4F9F506C"/>
    <w:rsid w:val="4FA9EB39"/>
    <w:rsid w:val="4FC870F9"/>
    <w:rsid w:val="4FD0988C"/>
    <w:rsid w:val="5003FE47"/>
    <w:rsid w:val="500BA3B2"/>
    <w:rsid w:val="5043D134"/>
    <w:rsid w:val="5053333F"/>
    <w:rsid w:val="506B719A"/>
    <w:rsid w:val="50894BB1"/>
    <w:rsid w:val="50AA0AD4"/>
    <w:rsid w:val="50B3069B"/>
    <w:rsid w:val="5119CE91"/>
    <w:rsid w:val="517E7566"/>
    <w:rsid w:val="51CE2441"/>
    <w:rsid w:val="51E55609"/>
    <w:rsid w:val="51F7FD53"/>
    <w:rsid w:val="5206C26C"/>
    <w:rsid w:val="5227E348"/>
    <w:rsid w:val="52320232"/>
    <w:rsid w:val="523E01A2"/>
    <w:rsid w:val="5262BC51"/>
    <w:rsid w:val="526D7BEB"/>
    <w:rsid w:val="528115E4"/>
    <w:rsid w:val="52BB2B9B"/>
    <w:rsid w:val="52D2A2A0"/>
    <w:rsid w:val="531A3970"/>
    <w:rsid w:val="53768F77"/>
    <w:rsid w:val="53841F8A"/>
    <w:rsid w:val="53B54F16"/>
    <w:rsid w:val="53D0EDEF"/>
    <w:rsid w:val="5411B79D"/>
    <w:rsid w:val="541A3111"/>
    <w:rsid w:val="541E744D"/>
    <w:rsid w:val="54276464"/>
    <w:rsid w:val="54410809"/>
    <w:rsid w:val="5460FA29"/>
    <w:rsid w:val="5466FE81"/>
    <w:rsid w:val="548E8D0B"/>
    <w:rsid w:val="54D7345E"/>
    <w:rsid w:val="54F2F667"/>
    <w:rsid w:val="55223642"/>
    <w:rsid w:val="55DD4843"/>
    <w:rsid w:val="563A6227"/>
    <w:rsid w:val="566BB6D6"/>
    <w:rsid w:val="56B0F7B4"/>
    <w:rsid w:val="56D999A9"/>
    <w:rsid w:val="56E12D4F"/>
    <w:rsid w:val="57A31F3F"/>
    <w:rsid w:val="57CCD689"/>
    <w:rsid w:val="58349F76"/>
    <w:rsid w:val="58783D25"/>
    <w:rsid w:val="5895596C"/>
    <w:rsid w:val="58CF2628"/>
    <w:rsid w:val="590A6B20"/>
    <w:rsid w:val="59840BB8"/>
    <w:rsid w:val="59CB8718"/>
    <w:rsid w:val="5A27C0D2"/>
    <w:rsid w:val="5B12B4DB"/>
    <w:rsid w:val="5B5011C0"/>
    <w:rsid w:val="5B66C223"/>
    <w:rsid w:val="5B71088A"/>
    <w:rsid w:val="5B9EB234"/>
    <w:rsid w:val="5BB1E271"/>
    <w:rsid w:val="5BD8DD79"/>
    <w:rsid w:val="5C12E9CD"/>
    <w:rsid w:val="5C25773B"/>
    <w:rsid w:val="5C4E053B"/>
    <w:rsid w:val="5C822D01"/>
    <w:rsid w:val="5C857A18"/>
    <w:rsid w:val="5CECA183"/>
    <w:rsid w:val="5D18862F"/>
    <w:rsid w:val="5D946DF8"/>
    <w:rsid w:val="5DA94181"/>
    <w:rsid w:val="5DB8C6C3"/>
    <w:rsid w:val="5DD95347"/>
    <w:rsid w:val="5E2546E2"/>
    <w:rsid w:val="5E471E82"/>
    <w:rsid w:val="5E65AE70"/>
    <w:rsid w:val="5E7BFD75"/>
    <w:rsid w:val="5EA2F8E1"/>
    <w:rsid w:val="5EE379FC"/>
    <w:rsid w:val="5F100671"/>
    <w:rsid w:val="5FA03394"/>
    <w:rsid w:val="5FBC1396"/>
    <w:rsid w:val="5FE4F51F"/>
    <w:rsid w:val="5FEA3C27"/>
    <w:rsid w:val="5FED5725"/>
    <w:rsid w:val="5FEE2F4E"/>
    <w:rsid w:val="60036E05"/>
    <w:rsid w:val="6032E3BD"/>
    <w:rsid w:val="60653F65"/>
    <w:rsid w:val="60BE79EA"/>
    <w:rsid w:val="60E71F8B"/>
    <w:rsid w:val="60EB15BC"/>
    <w:rsid w:val="6101C0E0"/>
    <w:rsid w:val="611D03D1"/>
    <w:rsid w:val="615D3009"/>
    <w:rsid w:val="61B728B3"/>
    <w:rsid w:val="61FD8210"/>
    <w:rsid w:val="6208F42F"/>
    <w:rsid w:val="6256A8FB"/>
    <w:rsid w:val="625FA3A2"/>
    <w:rsid w:val="6267FA14"/>
    <w:rsid w:val="62737E5B"/>
    <w:rsid w:val="62C90ED3"/>
    <w:rsid w:val="62FC3F48"/>
    <w:rsid w:val="633F4580"/>
    <w:rsid w:val="638F8ABF"/>
    <w:rsid w:val="63979845"/>
    <w:rsid w:val="63E9C0B8"/>
    <w:rsid w:val="6456ED62"/>
    <w:rsid w:val="6461BE3E"/>
    <w:rsid w:val="648DB141"/>
    <w:rsid w:val="64E8B919"/>
    <w:rsid w:val="6511380B"/>
    <w:rsid w:val="653F1C56"/>
    <w:rsid w:val="655A8A44"/>
    <w:rsid w:val="659AB04F"/>
    <w:rsid w:val="65B75261"/>
    <w:rsid w:val="661711A0"/>
    <w:rsid w:val="664D658E"/>
    <w:rsid w:val="666B61B2"/>
    <w:rsid w:val="66B3D21C"/>
    <w:rsid w:val="67322FDE"/>
    <w:rsid w:val="6751BB4D"/>
    <w:rsid w:val="677B60F8"/>
    <w:rsid w:val="6780F575"/>
    <w:rsid w:val="67B73F8C"/>
    <w:rsid w:val="6840723A"/>
    <w:rsid w:val="6847B993"/>
    <w:rsid w:val="686F94DE"/>
    <w:rsid w:val="68A78C21"/>
    <w:rsid w:val="68FCF236"/>
    <w:rsid w:val="6906EB88"/>
    <w:rsid w:val="690EEA9E"/>
    <w:rsid w:val="69ABF179"/>
    <w:rsid w:val="69E16206"/>
    <w:rsid w:val="6A20032F"/>
    <w:rsid w:val="6B083343"/>
    <w:rsid w:val="6B35A9D5"/>
    <w:rsid w:val="6BB215DB"/>
    <w:rsid w:val="6C179579"/>
    <w:rsid w:val="6C17B9F6"/>
    <w:rsid w:val="6C2995AF"/>
    <w:rsid w:val="6CB46B83"/>
    <w:rsid w:val="6CB889A2"/>
    <w:rsid w:val="6CCDE117"/>
    <w:rsid w:val="6CD62348"/>
    <w:rsid w:val="6CDBBD7E"/>
    <w:rsid w:val="6CDCD5D7"/>
    <w:rsid w:val="6CF08684"/>
    <w:rsid w:val="6CFAF168"/>
    <w:rsid w:val="6D336607"/>
    <w:rsid w:val="6D545F26"/>
    <w:rsid w:val="6DA72BFD"/>
    <w:rsid w:val="6DE5411B"/>
    <w:rsid w:val="6DEA93B9"/>
    <w:rsid w:val="6E232615"/>
    <w:rsid w:val="6E2426D6"/>
    <w:rsid w:val="6E49198C"/>
    <w:rsid w:val="6E559178"/>
    <w:rsid w:val="6EA58404"/>
    <w:rsid w:val="6EA6BD24"/>
    <w:rsid w:val="6EAEAC19"/>
    <w:rsid w:val="6ECC83EF"/>
    <w:rsid w:val="6EDBF110"/>
    <w:rsid w:val="6F8F7C1C"/>
    <w:rsid w:val="6F9C4812"/>
    <w:rsid w:val="6FD8CF18"/>
    <w:rsid w:val="6FE4ADE5"/>
    <w:rsid w:val="6FFA11A9"/>
    <w:rsid w:val="6FFF85AB"/>
    <w:rsid w:val="70062EFF"/>
    <w:rsid w:val="703F45A1"/>
    <w:rsid w:val="7070DA4A"/>
    <w:rsid w:val="70DB1BA0"/>
    <w:rsid w:val="70F83CB9"/>
    <w:rsid w:val="7117ADBD"/>
    <w:rsid w:val="712CA800"/>
    <w:rsid w:val="719FBA7B"/>
    <w:rsid w:val="71C009ED"/>
    <w:rsid w:val="71CBA4C0"/>
    <w:rsid w:val="71D95362"/>
    <w:rsid w:val="71E7B580"/>
    <w:rsid w:val="71FF8730"/>
    <w:rsid w:val="72409F76"/>
    <w:rsid w:val="7241FBFF"/>
    <w:rsid w:val="724D0967"/>
    <w:rsid w:val="7256A691"/>
    <w:rsid w:val="72CC7455"/>
    <w:rsid w:val="730815B6"/>
    <w:rsid w:val="73536824"/>
    <w:rsid w:val="739FE7B3"/>
    <w:rsid w:val="73B83C25"/>
    <w:rsid w:val="740BA634"/>
    <w:rsid w:val="740DA137"/>
    <w:rsid w:val="74442E16"/>
    <w:rsid w:val="745851CD"/>
    <w:rsid w:val="74E6FCD6"/>
    <w:rsid w:val="74F005B1"/>
    <w:rsid w:val="75579C96"/>
    <w:rsid w:val="756158E8"/>
    <w:rsid w:val="75A45D25"/>
    <w:rsid w:val="75B6C345"/>
    <w:rsid w:val="7642034C"/>
    <w:rsid w:val="7648B491"/>
    <w:rsid w:val="764B3724"/>
    <w:rsid w:val="765300B5"/>
    <w:rsid w:val="7654D611"/>
    <w:rsid w:val="766CF621"/>
    <w:rsid w:val="767B5226"/>
    <w:rsid w:val="76B0506D"/>
    <w:rsid w:val="76BC123E"/>
    <w:rsid w:val="77441B84"/>
    <w:rsid w:val="7792F82D"/>
    <w:rsid w:val="77BA2237"/>
    <w:rsid w:val="77BECC9D"/>
    <w:rsid w:val="77F0E01E"/>
    <w:rsid w:val="783C5719"/>
    <w:rsid w:val="78FD9585"/>
    <w:rsid w:val="79070E64"/>
    <w:rsid w:val="7908DD6E"/>
    <w:rsid w:val="7929224B"/>
    <w:rsid w:val="792DA946"/>
    <w:rsid w:val="79327CC0"/>
    <w:rsid w:val="7957CB19"/>
    <w:rsid w:val="798C962F"/>
    <w:rsid w:val="7990B8F8"/>
    <w:rsid w:val="79AC095E"/>
    <w:rsid w:val="7A2B4BD7"/>
    <w:rsid w:val="7A39BBAB"/>
    <w:rsid w:val="7A6CAD0B"/>
    <w:rsid w:val="7A847B04"/>
    <w:rsid w:val="7ABF89FF"/>
    <w:rsid w:val="7AC24077"/>
    <w:rsid w:val="7AC74183"/>
    <w:rsid w:val="7B250A5A"/>
    <w:rsid w:val="7B2792E0"/>
    <w:rsid w:val="7B456329"/>
    <w:rsid w:val="7B672410"/>
    <w:rsid w:val="7B8E5EE0"/>
    <w:rsid w:val="7B8EAF11"/>
    <w:rsid w:val="7BCE005A"/>
    <w:rsid w:val="7BD6EABB"/>
    <w:rsid w:val="7C159368"/>
    <w:rsid w:val="7C511168"/>
    <w:rsid w:val="7CEBE90F"/>
    <w:rsid w:val="7D0BEA41"/>
    <w:rsid w:val="7D5A8E7F"/>
    <w:rsid w:val="7D7299F5"/>
    <w:rsid w:val="7D79F996"/>
    <w:rsid w:val="7DDFFBD1"/>
    <w:rsid w:val="7E0BAD9A"/>
    <w:rsid w:val="7E1FE3A7"/>
    <w:rsid w:val="7E811B89"/>
    <w:rsid w:val="7E8855F6"/>
    <w:rsid w:val="7EA05037"/>
    <w:rsid w:val="7EA3C39D"/>
    <w:rsid w:val="7EBDF591"/>
    <w:rsid w:val="7ECE0921"/>
    <w:rsid w:val="7EF5261E"/>
    <w:rsid w:val="7F60DBC8"/>
    <w:rsid w:val="7F7D950D"/>
    <w:rsid w:val="7F903883"/>
    <w:rsid w:val="7F9C7393"/>
    <w:rsid w:val="7FBA4911"/>
    <w:rsid w:val="7FD14E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CB47"/>
  <w15:chartTrackingRefBased/>
  <w15:docId w15:val="{50915996-E030-45E7-9770-8511DFAD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B0C"/>
    <w:pPr>
      <w:ind w:left="720"/>
      <w:contextualSpacing/>
    </w:pPr>
  </w:style>
  <w:style w:type="character" w:styleId="CommentReference">
    <w:name w:val="annotation reference"/>
    <w:basedOn w:val="DefaultParagraphFont"/>
    <w:uiPriority w:val="99"/>
    <w:semiHidden/>
    <w:unhideWhenUsed/>
    <w:rsid w:val="00B10196"/>
    <w:rPr>
      <w:sz w:val="16"/>
      <w:szCs w:val="16"/>
    </w:rPr>
  </w:style>
  <w:style w:type="paragraph" w:styleId="CommentText">
    <w:name w:val="annotation text"/>
    <w:basedOn w:val="Normal"/>
    <w:link w:val="CommentTextChar"/>
    <w:uiPriority w:val="99"/>
    <w:unhideWhenUsed/>
    <w:rsid w:val="00B10196"/>
    <w:pPr>
      <w:spacing w:line="240" w:lineRule="auto"/>
    </w:pPr>
    <w:rPr>
      <w:sz w:val="20"/>
      <w:szCs w:val="20"/>
    </w:rPr>
  </w:style>
  <w:style w:type="character" w:customStyle="1" w:styleId="CommentTextChar">
    <w:name w:val="Comment Text Char"/>
    <w:basedOn w:val="DefaultParagraphFont"/>
    <w:link w:val="CommentText"/>
    <w:uiPriority w:val="99"/>
    <w:rsid w:val="00B10196"/>
    <w:rPr>
      <w:sz w:val="20"/>
      <w:szCs w:val="20"/>
    </w:rPr>
  </w:style>
  <w:style w:type="paragraph" w:styleId="CommentSubject">
    <w:name w:val="annotation subject"/>
    <w:basedOn w:val="CommentText"/>
    <w:next w:val="CommentText"/>
    <w:link w:val="CommentSubjectChar"/>
    <w:uiPriority w:val="99"/>
    <w:semiHidden/>
    <w:unhideWhenUsed/>
    <w:rsid w:val="00B10196"/>
    <w:rPr>
      <w:b/>
      <w:bCs/>
    </w:rPr>
  </w:style>
  <w:style w:type="character" w:customStyle="1" w:styleId="CommentSubjectChar">
    <w:name w:val="Comment Subject Char"/>
    <w:basedOn w:val="CommentTextChar"/>
    <w:link w:val="CommentSubject"/>
    <w:uiPriority w:val="99"/>
    <w:semiHidden/>
    <w:rsid w:val="00B10196"/>
    <w:rPr>
      <w:b/>
      <w:bCs/>
      <w:sz w:val="20"/>
      <w:szCs w:val="20"/>
    </w:rPr>
  </w:style>
  <w:style w:type="character" w:customStyle="1" w:styleId="normaltextrun">
    <w:name w:val="normaltextrun"/>
    <w:basedOn w:val="DefaultParagraphFont"/>
    <w:rsid w:val="00A7233E"/>
  </w:style>
  <w:style w:type="character" w:customStyle="1" w:styleId="eop">
    <w:name w:val="eop"/>
    <w:basedOn w:val="DefaultParagraphFont"/>
    <w:rsid w:val="00A7233E"/>
  </w:style>
  <w:style w:type="paragraph" w:styleId="Revision">
    <w:name w:val="Revision"/>
    <w:hidden/>
    <w:uiPriority w:val="99"/>
    <w:semiHidden/>
    <w:rsid w:val="00EF64B3"/>
    <w:pPr>
      <w:spacing w:after="0" w:line="240" w:lineRule="auto"/>
    </w:pPr>
  </w:style>
  <w:style w:type="character" w:styleId="Hyperlink">
    <w:name w:val="Hyperlink"/>
    <w:basedOn w:val="DefaultParagraphFont"/>
    <w:uiPriority w:val="99"/>
    <w:unhideWhenUsed/>
    <w:rsid w:val="005977E7"/>
    <w:rPr>
      <w:color w:val="0563C1" w:themeColor="hyperlink"/>
      <w:u w:val="single"/>
    </w:rPr>
  </w:style>
  <w:style w:type="character" w:customStyle="1" w:styleId="UnresolvedMention">
    <w:name w:val="Unresolved Mention"/>
    <w:basedOn w:val="DefaultParagraphFont"/>
    <w:uiPriority w:val="99"/>
    <w:semiHidden/>
    <w:unhideWhenUsed/>
    <w:rsid w:val="005977E7"/>
    <w:rPr>
      <w:color w:val="605E5C"/>
      <w:shd w:val="clear" w:color="auto" w:fill="E1DFDD"/>
    </w:rPr>
  </w:style>
  <w:style w:type="character" w:styleId="FollowedHyperlink">
    <w:name w:val="FollowedHyperlink"/>
    <w:basedOn w:val="DefaultParagraphFont"/>
    <w:uiPriority w:val="99"/>
    <w:semiHidden/>
    <w:unhideWhenUsed/>
    <w:rsid w:val="005977E7"/>
    <w:rPr>
      <w:color w:val="954F72" w:themeColor="followedHyperlink"/>
      <w:u w:val="single"/>
    </w:rPr>
  </w:style>
  <w:style w:type="paragraph" w:styleId="Header">
    <w:name w:val="header"/>
    <w:basedOn w:val="Normal"/>
    <w:link w:val="HeaderChar"/>
    <w:uiPriority w:val="99"/>
    <w:unhideWhenUsed/>
    <w:rsid w:val="004B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FC2"/>
  </w:style>
  <w:style w:type="paragraph" w:styleId="Footer">
    <w:name w:val="footer"/>
    <w:basedOn w:val="Normal"/>
    <w:link w:val="FooterChar"/>
    <w:uiPriority w:val="99"/>
    <w:unhideWhenUsed/>
    <w:rsid w:val="004B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FC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privacy-notices/privacy-notice-for-the-eef-data-archive" TargetMode="External"/><Relationship Id="rId18" Type="http://schemas.openxmlformats.org/officeDocument/2006/relationships/hyperlink" Target="mailto:FOHE-Ethics@mmu.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inyurl.com/yxynn7tt" TargetMode="External"/><Relationship Id="rId17" Type="http://schemas.openxmlformats.org/officeDocument/2006/relationships/hyperlink" Target="mailto:s.ainsworth@mmu.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or@clpe.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mutube.mmu.ac.uk/media/t/1_8kg81e8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mmu.ac.uk/data-protec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legal@mmu.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yxynn7t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C071B393FFD24EB863F3EB9B02CE16" ma:contentTypeVersion="4" ma:contentTypeDescription="Create a new document." ma:contentTypeScope="" ma:versionID="2aefac00a94379c161208071e9c000ee">
  <xsd:schema xmlns:xsd="http://www.w3.org/2001/XMLSchema" xmlns:xs="http://www.w3.org/2001/XMLSchema" xmlns:p="http://schemas.microsoft.com/office/2006/metadata/properties" xmlns:ns2="8b9c131a-d2fb-4d66-8905-bc6c21dc5817" targetNamespace="http://schemas.microsoft.com/office/2006/metadata/properties" ma:root="true" ma:fieldsID="9e5cc0203abb57e4a266a72073b58dec" ns2:_="">
    <xsd:import namespace="8b9c131a-d2fb-4d66-8905-bc6c21dc58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c131a-d2fb-4d66-8905-bc6c21dc5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0B857-C5BB-4050-BDBF-EBE26C696A97}">
  <ds:schemaRefs>
    <ds:schemaRef ds:uri="http://schemas.microsoft.com/sharepoint/v3/contenttype/forms"/>
  </ds:schemaRefs>
</ds:datastoreItem>
</file>

<file path=customXml/itemProps2.xml><?xml version="1.0" encoding="utf-8"?>
<ds:datastoreItem xmlns:ds="http://schemas.openxmlformats.org/officeDocument/2006/customXml" ds:itemID="{D8E68577-D1C9-44A5-BDE7-80BBD6247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c131a-d2fb-4d66-8905-bc6c21dc5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E56E8-5933-4FB1-ADFC-D744EEE675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900844-4B1D-4703-B2C5-975EB5E4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Lawson</dc:creator>
  <cp:keywords/>
  <dc:description/>
  <cp:lastModifiedBy>Kerry</cp:lastModifiedBy>
  <cp:revision>80</cp:revision>
  <dcterms:created xsi:type="dcterms:W3CDTF">2025-01-25T06:21:00Z</dcterms:created>
  <dcterms:modified xsi:type="dcterms:W3CDTF">2026-03-02T09:04:00Z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0x01010070C071B393FFD24EB863F3EB9B02CE16</vt:lpwstr>
  </property>
  <property fmtid="{D5CDD505-2E9C-101B-9397-08002B2CF9AE}" pid="3" name="Order">
    <vt:r8>25700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