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CD" w:rsidRDefault="00746FE0" w:rsidP="00746FE0">
      <w:pPr>
        <w:jc w:val="center"/>
      </w:pPr>
      <w:r w:rsidRPr="00746FE0">
        <w:rPr>
          <w:noProof/>
          <w:lang w:eastAsia="en-GB"/>
        </w:rPr>
        <w:drawing>
          <wp:inline distT="0" distB="0" distL="0" distR="0">
            <wp:extent cx="4305935" cy="3139440"/>
            <wp:effectExtent l="0" t="0" r="0" b="3810"/>
            <wp:docPr id="1" name="Picture 1" descr="Deal Parochial C of E (Aided) Primary School - Computing and Interne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al Parochial C of E (Aided) Primary School - Computing and Internet Safe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54" cy="314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E0" w:rsidRDefault="00746FE0" w:rsidP="00746FE0">
      <w:pPr>
        <w:jc w:val="center"/>
      </w:pPr>
    </w:p>
    <w:p w:rsidR="00746FE0" w:rsidRPr="00746FE0" w:rsidRDefault="00746FE0" w:rsidP="00746FE0">
      <w:pPr>
        <w:spacing w:after="0"/>
        <w:jc w:val="center"/>
        <w:rPr>
          <w:rFonts w:cstheme="minorHAnsi"/>
          <w:color w:val="212529"/>
          <w:sz w:val="32"/>
          <w:szCs w:val="32"/>
          <w:shd w:val="clear" w:color="auto" w:fill="F7F7F7"/>
        </w:rPr>
      </w:pPr>
      <w:r w:rsidRPr="00746FE0">
        <w:rPr>
          <w:rFonts w:cstheme="minorHAnsi"/>
          <w:color w:val="212529"/>
          <w:sz w:val="32"/>
          <w:szCs w:val="32"/>
          <w:shd w:val="clear" w:color="auto" w:fill="F7F7F7"/>
        </w:rPr>
        <w:t xml:space="preserve">Children at Reedley Primary School use the Internet on a regular basis as part of their learning. </w:t>
      </w:r>
    </w:p>
    <w:p w:rsidR="00D933C0" w:rsidRDefault="00746FE0" w:rsidP="00746FE0">
      <w:pPr>
        <w:spacing w:after="0"/>
        <w:rPr>
          <w:rFonts w:cstheme="minorHAnsi"/>
          <w:sz w:val="32"/>
          <w:szCs w:val="32"/>
        </w:rPr>
      </w:pPr>
      <w:r w:rsidRPr="00420C02">
        <w:rPr>
          <w:rFonts w:cstheme="minorHAnsi"/>
          <w:sz w:val="32"/>
          <w:szCs w:val="32"/>
          <w:shd w:val="clear" w:color="auto" w:fill="F7F7F7"/>
        </w:rPr>
        <w:t>In school, we have regular ‘Online Safety’ activities to remind children of the importance of keeping themselves safe online.</w:t>
      </w:r>
      <w:r w:rsidRPr="00420C02">
        <w:rPr>
          <w:rFonts w:cstheme="minorHAnsi"/>
          <w:sz w:val="32"/>
          <w:szCs w:val="32"/>
        </w:rPr>
        <w:t xml:space="preserve"> </w:t>
      </w:r>
    </w:p>
    <w:p w:rsidR="007026CC" w:rsidRDefault="00746FE0" w:rsidP="00746FE0">
      <w:pPr>
        <w:spacing w:after="0"/>
        <w:rPr>
          <w:rFonts w:cstheme="minorHAnsi"/>
          <w:sz w:val="32"/>
          <w:szCs w:val="32"/>
        </w:rPr>
      </w:pPr>
      <w:r w:rsidRPr="00420C02">
        <w:rPr>
          <w:rFonts w:cstheme="minorHAnsi"/>
          <w:sz w:val="32"/>
          <w:szCs w:val="32"/>
        </w:rPr>
        <w:t>This term we have looked at</w:t>
      </w:r>
      <w:r w:rsidR="007026CC">
        <w:rPr>
          <w:rFonts w:cstheme="minorHAnsi"/>
          <w:sz w:val="32"/>
          <w:szCs w:val="32"/>
        </w:rPr>
        <w:t xml:space="preserve"> suitable search engines that we can use when finding information on the internet.  </w:t>
      </w:r>
    </w:p>
    <w:p w:rsidR="007026CC" w:rsidRDefault="007026CC" w:rsidP="00746FE0">
      <w:pPr>
        <w:spacing w:after="0"/>
        <w:rPr>
          <w:rFonts w:cstheme="minorHAnsi"/>
          <w:sz w:val="32"/>
          <w:szCs w:val="32"/>
        </w:rPr>
      </w:pPr>
      <w:r w:rsidRPr="007026CC">
        <w:rPr>
          <w:rFonts w:cstheme="minorHAnsi"/>
          <w:noProof/>
          <w:sz w:val="32"/>
          <w:szCs w:val="32"/>
          <w:lang w:eastAsia="en-GB"/>
        </w:rPr>
        <w:drawing>
          <wp:inline distT="0" distB="0" distL="0" distR="0">
            <wp:extent cx="6645910" cy="1405616"/>
            <wp:effectExtent l="0" t="0" r="2540" b="4445"/>
            <wp:docPr id="2" name="Picture 2" descr="D:\Screenshot 2026-01-27 123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creenshot 2026-01-27 1233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CC" w:rsidRDefault="007026CC" w:rsidP="00746FE0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We use the </w:t>
      </w:r>
      <w:proofErr w:type="spellStart"/>
      <w:r>
        <w:rPr>
          <w:rFonts w:cstheme="minorHAnsi"/>
          <w:sz w:val="32"/>
          <w:szCs w:val="32"/>
        </w:rPr>
        <w:t>kiddle</w:t>
      </w:r>
      <w:proofErr w:type="spellEnd"/>
      <w:r>
        <w:rPr>
          <w:rFonts w:cstheme="minorHAnsi"/>
          <w:sz w:val="32"/>
          <w:szCs w:val="32"/>
        </w:rPr>
        <w:t xml:space="preserve"> web browser in </w:t>
      </w:r>
      <w:r w:rsidR="004F2C4D">
        <w:rPr>
          <w:rFonts w:cstheme="minorHAnsi"/>
          <w:sz w:val="32"/>
          <w:szCs w:val="32"/>
        </w:rPr>
        <w:t xml:space="preserve">our </w:t>
      </w:r>
      <w:r>
        <w:rPr>
          <w:rFonts w:cstheme="minorHAnsi"/>
          <w:sz w:val="32"/>
          <w:szCs w:val="32"/>
        </w:rPr>
        <w:t xml:space="preserve">school to help us support our learning and when searching information. In our online safety </w:t>
      </w:r>
      <w:r w:rsidR="004F2C4D">
        <w:rPr>
          <w:rFonts w:cstheme="minorHAnsi"/>
          <w:sz w:val="32"/>
          <w:szCs w:val="32"/>
        </w:rPr>
        <w:t>lessons,</w:t>
      </w:r>
      <w:r>
        <w:rPr>
          <w:rFonts w:cstheme="minorHAnsi"/>
          <w:sz w:val="32"/>
          <w:szCs w:val="32"/>
        </w:rPr>
        <w:t xml:space="preserve"> we thought about using keywords to help us to find information rather that writing long sentences or questions. </w:t>
      </w:r>
    </w:p>
    <w:p w:rsidR="004F2C4D" w:rsidRDefault="004F2C4D" w:rsidP="00746FE0">
      <w:pPr>
        <w:spacing w:after="0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DE2B681" wp14:editId="31E27AE9">
            <wp:extent cx="2407920" cy="1566729"/>
            <wp:effectExtent l="0" t="0" r="0" b="0"/>
            <wp:docPr id="3" name="Picture Placeholder 2" descr="A group of people looking at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4C2FB89-FC8B-1F06-3089-D24B138734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Placeholder 2" descr="A group of people looking at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24C2FB89-FC8B-1F06-3089-D24B138734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1" b="3859"/>
                    <a:stretch>
                      <a:fillRect/>
                    </a:stretch>
                  </pic:blipFill>
                  <pic:spPr>
                    <a:xfrm>
                      <a:off x="0" y="0"/>
                      <a:ext cx="2412925" cy="1569985"/>
                    </a:xfrm>
                    <a:prstGeom prst="rect">
                      <a:avLst/>
                    </a:prstGeom>
                    <a:noFill/>
                    <a:ln w="1587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32"/>
          <w:szCs w:val="32"/>
        </w:rPr>
        <w:t xml:space="preserve">          </w:t>
      </w:r>
      <w:r>
        <w:rPr>
          <w:noProof/>
          <w:lang w:eastAsia="en-GB"/>
        </w:rPr>
        <w:drawing>
          <wp:inline distT="0" distB="0" distL="0" distR="0" wp14:anchorId="68A29583" wp14:editId="404EACEA">
            <wp:extent cx="3208020" cy="1805045"/>
            <wp:effectExtent l="0" t="0" r="0" b="5080"/>
            <wp:docPr id="10" name="Picture 10" descr="Tallying and frequency charts (including tally charts for grouped data) - 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llying and frequency charts (including tally charts for grouped data) -  KS3 Maths - BBC Bitesiz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003" cy="183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CC" w:rsidRDefault="004F2C4D" w:rsidP="00746FE0">
      <w:pPr>
        <w:spacing w:after="0"/>
        <w:rPr>
          <w:rFonts w:cstheme="minorHAnsi"/>
          <w:sz w:val="32"/>
          <w:szCs w:val="32"/>
        </w:rPr>
      </w:pPr>
      <w:r>
        <w:rPr>
          <w:noProof/>
          <w:lang w:eastAsia="en-GB"/>
        </w:rPr>
        <w:lastRenderedPageBreak/>
        <w:drawing>
          <wp:inline distT="0" distB="0" distL="0" distR="0" wp14:anchorId="63A45808" wp14:editId="67207D89">
            <wp:extent cx="1884518" cy="2247900"/>
            <wp:effectExtent l="0" t="0" r="1905" b="0"/>
            <wp:docPr id="9" name="Picture 9" descr="What Are Pictograms ? | Maths Definition &amp; Examples |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Are Pictograms ? | Maths Definition &amp; Examples | Twink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8" r="19543" b="3971"/>
                    <a:stretch/>
                  </pic:blipFill>
                  <pic:spPr bwMode="auto">
                    <a:xfrm>
                      <a:off x="0" y="0"/>
                      <a:ext cx="1891040" cy="225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33C0" w:rsidRDefault="00D933C0" w:rsidP="00746FE0">
      <w:pPr>
        <w:spacing w:after="0"/>
        <w:rPr>
          <w:rFonts w:cstheme="minorHAnsi"/>
          <w:sz w:val="32"/>
          <w:szCs w:val="32"/>
        </w:rPr>
      </w:pPr>
    </w:p>
    <w:p w:rsidR="00746FE0" w:rsidRDefault="00746FE0" w:rsidP="00746FE0">
      <w:pPr>
        <w:spacing w:after="0"/>
        <w:rPr>
          <w:rFonts w:cstheme="minorHAnsi"/>
          <w:sz w:val="32"/>
          <w:szCs w:val="32"/>
        </w:rPr>
      </w:pPr>
    </w:p>
    <w:p w:rsidR="004F2C4D" w:rsidRDefault="00746FE0" w:rsidP="00746FE0">
      <w:pPr>
        <w:spacing w:after="0"/>
        <w:rPr>
          <w:rFonts w:ascii="Arial" w:hAnsi="Arial" w:cs="Arial"/>
          <w:color w:val="424242"/>
          <w:shd w:val="clear" w:color="auto" w:fill="FFFFFF"/>
        </w:rPr>
      </w:pPr>
      <w:r>
        <w:rPr>
          <w:rFonts w:cstheme="minorHAnsi"/>
          <w:sz w:val="32"/>
          <w:szCs w:val="32"/>
        </w:rPr>
        <w:t>This term as part of the compu</w:t>
      </w:r>
      <w:r w:rsidR="007026CC">
        <w:rPr>
          <w:rFonts w:cstheme="minorHAnsi"/>
          <w:sz w:val="32"/>
          <w:szCs w:val="32"/>
        </w:rPr>
        <w:t>ting curriculum, Year 2</w:t>
      </w:r>
      <w:r w:rsidR="00D933C0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children</w:t>
      </w:r>
      <w:r w:rsidR="004F2C4D">
        <w:rPr>
          <w:rFonts w:cstheme="minorHAnsi"/>
          <w:sz w:val="32"/>
          <w:szCs w:val="32"/>
        </w:rPr>
        <w:t xml:space="preserve"> explored how to ask questions to collect useful information. We organised data using tally charts, pictograms, and simple branching databases to help sort and identify objects. </w:t>
      </w:r>
      <w:bookmarkStart w:id="0" w:name="_GoBack"/>
      <w:bookmarkEnd w:id="0"/>
    </w:p>
    <w:p w:rsidR="00420C02" w:rsidRDefault="003C26F0" w:rsidP="003C26F0">
      <w:pPr>
        <w:spacing w:after="0"/>
        <w:rPr>
          <w:rFonts w:cstheme="minorHAnsi"/>
          <w:sz w:val="32"/>
          <w:szCs w:val="32"/>
        </w:rPr>
      </w:pPr>
      <w:r>
        <w:rPr>
          <w:noProof/>
          <w:lang w:eastAsia="en-GB"/>
        </w:rPr>
        <w:t xml:space="preserve">                                                  </w:t>
      </w:r>
    </w:p>
    <w:p w:rsidR="00420C02" w:rsidRDefault="00420C02" w:rsidP="00746FE0">
      <w:pPr>
        <w:spacing w:after="0"/>
        <w:rPr>
          <w:rFonts w:cstheme="minorHAnsi"/>
          <w:sz w:val="32"/>
          <w:szCs w:val="32"/>
        </w:rPr>
      </w:pPr>
    </w:p>
    <w:p w:rsidR="00420C02" w:rsidRPr="00420C02" w:rsidRDefault="00420C02" w:rsidP="00420C02">
      <w:pPr>
        <w:pStyle w:val="NormalWeb"/>
        <w:spacing w:before="20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:rsidR="00420C02" w:rsidRPr="00420C02" w:rsidRDefault="00420C02" w:rsidP="00746FE0">
      <w:pPr>
        <w:spacing w:after="0"/>
        <w:rPr>
          <w:rFonts w:cstheme="minorHAnsi"/>
          <w:sz w:val="32"/>
          <w:szCs w:val="32"/>
        </w:rPr>
      </w:pPr>
    </w:p>
    <w:p w:rsidR="00420C02" w:rsidRDefault="00420C02" w:rsidP="00746FE0">
      <w:pPr>
        <w:spacing w:after="0"/>
        <w:rPr>
          <w:rFonts w:cstheme="minorHAnsi"/>
          <w:sz w:val="32"/>
          <w:szCs w:val="32"/>
        </w:rPr>
      </w:pPr>
    </w:p>
    <w:p w:rsidR="00420C02" w:rsidRDefault="00420C02" w:rsidP="00746FE0">
      <w:pPr>
        <w:spacing w:after="0"/>
        <w:rPr>
          <w:rFonts w:cstheme="minorHAnsi"/>
          <w:sz w:val="32"/>
          <w:szCs w:val="32"/>
        </w:rPr>
      </w:pPr>
    </w:p>
    <w:p w:rsidR="00746FE0" w:rsidRPr="00746FE0" w:rsidRDefault="00746FE0" w:rsidP="00746FE0">
      <w:pPr>
        <w:spacing w:after="0"/>
        <w:jc w:val="center"/>
        <w:rPr>
          <w:rFonts w:cstheme="minorHAnsi"/>
          <w:sz w:val="32"/>
          <w:szCs w:val="32"/>
        </w:rPr>
      </w:pPr>
    </w:p>
    <w:sectPr w:rsidR="00746FE0" w:rsidRPr="00746FE0" w:rsidSect="00746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39DE"/>
    <w:multiLevelType w:val="multilevel"/>
    <w:tmpl w:val="67B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E0"/>
    <w:rsid w:val="001A30CD"/>
    <w:rsid w:val="0020002F"/>
    <w:rsid w:val="003C26F0"/>
    <w:rsid w:val="003F6A05"/>
    <w:rsid w:val="00420C02"/>
    <w:rsid w:val="004F2C4D"/>
    <w:rsid w:val="007026CC"/>
    <w:rsid w:val="00746FE0"/>
    <w:rsid w:val="00D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87A1"/>
  <w15:chartTrackingRefBased/>
  <w15:docId w15:val="{906B9EF9-563F-4424-99D3-E91EECE9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Jaleel</dc:creator>
  <cp:keywords/>
  <dc:description/>
  <cp:lastModifiedBy>Shaista Jaleel</cp:lastModifiedBy>
  <cp:revision>2</cp:revision>
  <dcterms:created xsi:type="dcterms:W3CDTF">2026-01-27T12:44:00Z</dcterms:created>
  <dcterms:modified xsi:type="dcterms:W3CDTF">2026-01-27T12:44:00Z</dcterms:modified>
</cp:coreProperties>
</file>