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856" w:type="dxa"/>
        <w:tblLook w:val="04A0" w:firstRow="1" w:lastRow="0" w:firstColumn="1" w:lastColumn="0" w:noHBand="0" w:noVBand="1"/>
      </w:tblPr>
      <w:tblGrid>
        <w:gridCol w:w="1702"/>
        <w:gridCol w:w="6292"/>
      </w:tblGrid>
      <w:tr w:rsidR="009F1EAC" w14:paraId="0409D379" w14:textId="77777777" w:rsidTr="00E4548D">
        <w:tc>
          <w:tcPr>
            <w:tcW w:w="1702" w:type="dxa"/>
          </w:tcPr>
          <w:p w14:paraId="05C04D0C" w14:textId="77777777" w:rsidR="009F1EAC" w:rsidRPr="00E4548D" w:rsidRDefault="00C82BC6">
            <w:pPr>
              <w:rPr>
                <w:b/>
                <w:sz w:val="18"/>
                <w:szCs w:val="18"/>
              </w:rPr>
            </w:pPr>
            <w:r w:rsidRPr="00E4548D">
              <w:rPr>
                <w:b/>
                <w:sz w:val="18"/>
                <w:szCs w:val="18"/>
              </w:rPr>
              <w:t>Historical</w:t>
            </w:r>
            <w:r w:rsidR="009F1EAC" w:rsidRPr="00E4548D">
              <w:rPr>
                <w:b/>
                <w:sz w:val="18"/>
                <w:szCs w:val="18"/>
              </w:rPr>
              <w:t xml:space="preserve"> vocabulary</w:t>
            </w:r>
          </w:p>
        </w:tc>
        <w:tc>
          <w:tcPr>
            <w:tcW w:w="6292" w:type="dxa"/>
          </w:tcPr>
          <w:p w14:paraId="3D586AE6" w14:textId="73661074" w:rsidR="009F1EAC" w:rsidRPr="00E4548D" w:rsidRDefault="009F1EAC">
            <w:pPr>
              <w:rPr>
                <w:sz w:val="18"/>
                <w:szCs w:val="18"/>
              </w:rPr>
            </w:pPr>
          </w:p>
        </w:tc>
      </w:tr>
      <w:tr w:rsidR="009F1EAC" w14:paraId="131094C7" w14:textId="77777777" w:rsidTr="00E4548D">
        <w:tc>
          <w:tcPr>
            <w:tcW w:w="1702" w:type="dxa"/>
          </w:tcPr>
          <w:p w14:paraId="08027B3D" w14:textId="77777777" w:rsidR="009F1EAC" w:rsidRPr="00E4548D" w:rsidRDefault="00C82BC6" w:rsidP="009F1EAC">
            <w:pPr>
              <w:rPr>
                <w:b/>
                <w:sz w:val="18"/>
                <w:szCs w:val="18"/>
              </w:rPr>
            </w:pPr>
            <w:r w:rsidRPr="00E4548D">
              <w:rPr>
                <w:b/>
                <w:sz w:val="18"/>
                <w:szCs w:val="18"/>
              </w:rPr>
              <w:t>Evacuated</w:t>
            </w:r>
          </w:p>
        </w:tc>
        <w:tc>
          <w:tcPr>
            <w:tcW w:w="6292" w:type="dxa"/>
          </w:tcPr>
          <w:p w14:paraId="623E8210" w14:textId="1AE3A0D8" w:rsidR="009F1EAC" w:rsidRPr="00AC2AE3" w:rsidRDefault="00C82BC6" w:rsidP="009F1EAC">
            <w:pPr>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AE3">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move people from a dangerous place</w:t>
            </w:r>
          </w:p>
        </w:tc>
      </w:tr>
      <w:tr w:rsidR="009F1EAC" w14:paraId="57187D56" w14:textId="77777777" w:rsidTr="00E4548D">
        <w:tc>
          <w:tcPr>
            <w:tcW w:w="1702" w:type="dxa"/>
          </w:tcPr>
          <w:p w14:paraId="7E285E85" w14:textId="77777777" w:rsidR="009F1EAC" w:rsidRPr="00E4548D" w:rsidRDefault="00C82BC6" w:rsidP="009F1EAC">
            <w:pPr>
              <w:rPr>
                <w:b/>
                <w:sz w:val="18"/>
                <w:szCs w:val="18"/>
              </w:rPr>
            </w:pPr>
            <w:r w:rsidRPr="00E4548D">
              <w:rPr>
                <w:b/>
                <w:sz w:val="18"/>
                <w:szCs w:val="18"/>
              </w:rPr>
              <w:t>censorship</w:t>
            </w:r>
          </w:p>
        </w:tc>
        <w:tc>
          <w:tcPr>
            <w:tcW w:w="6292" w:type="dxa"/>
          </w:tcPr>
          <w:p w14:paraId="6DBF186A" w14:textId="2C89ECDC" w:rsidR="009F1EAC" w:rsidRPr="00AC2AE3" w:rsidRDefault="00C82BC6" w:rsidP="009F1EAC">
            <w:pPr>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AE3">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Prohibition of speech or writing that is deemed </w:t>
            </w:r>
            <w:r w:rsidR="00AD5C9C" w:rsidRPr="00AC2AE3">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overthrow or undermined an established system.</w:t>
            </w:r>
          </w:p>
        </w:tc>
      </w:tr>
      <w:tr w:rsidR="009F1EAC" w14:paraId="2FF40B90" w14:textId="77777777" w:rsidTr="00E4548D">
        <w:tc>
          <w:tcPr>
            <w:tcW w:w="1702" w:type="dxa"/>
          </w:tcPr>
          <w:p w14:paraId="618D3C8F" w14:textId="77777777" w:rsidR="009F1EAC" w:rsidRPr="00E4548D" w:rsidRDefault="00C82BC6" w:rsidP="009F1EAC">
            <w:pPr>
              <w:rPr>
                <w:b/>
                <w:sz w:val="18"/>
                <w:szCs w:val="18"/>
              </w:rPr>
            </w:pPr>
            <w:r w:rsidRPr="00E4548D">
              <w:rPr>
                <w:b/>
                <w:sz w:val="18"/>
                <w:szCs w:val="18"/>
              </w:rPr>
              <w:t>propaganda</w:t>
            </w:r>
          </w:p>
        </w:tc>
        <w:tc>
          <w:tcPr>
            <w:tcW w:w="6292" w:type="dxa"/>
          </w:tcPr>
          <w:p w14:paraId="02591E82" w14:textId="77777777" w:rsidR="009F1EAC" w:rsidRPr="00AC2AE3" w:rsidRDefault="00AD5C9C" w:rsidP="009F1EAC">
            <w:pPr>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AE3">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that is primarily used to influence or persuade an audience</w:t>
            </w:r>
          </w:p>
        </w:tc>
      </w:tr>
      <w:tr w:rsidR="009F1EAC" w14:paraId="678E82AC" w14:textId="77777777" w:rsidTr="00E4548D">
        <w:tc>
          <w:tcPr>
            <w:tcW w:w="1702" w:type="dxa"/>
          </w:tcPr>
          <w:p w14:paraId="406C5ED8" w14:textId="77777777" w:rsidR="009F1EAC" w:rsidRPr="00E4548D" w:rsidRDefault="00C82BC6" w:rsidP="009F1EAC">
            <w:pPr>
              <w:rPr>
                <w:b/>
                <w:sz w:val="18"/>
                <w:szCs w:val="18"/>
              </w:rPr>
            </w:pPr>
            <w:r w:rsidRPr="00E4548D">
              <w:rPr>
                <w:b/>
                <w:sz w:val="18"/>
                <w:szCs w:val="18"/>
              </w:rPr>
              <w:t>Home front</w:t>
            </w:r>
          </w:p>
        </w:tc>
        <w:tc>
          <w:tcPr>
            <w:tcW w:w="6292" w:type="dxa"/>
          </w:tcPr>
          <w:p w14:paraId="187F528C" w14:textId="02E5071C" w:rsidR="009F1EAC" w:rsidRPr="00AC2AE3" w:rsidRDefault="00AD5C9C" w:rsidP="009F1EAC">
            <w:pPr>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AE3">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commonly used to describe the full participation of the British public in World War II who suffered raids and endured food rations as part of what came to be called the "Home Front".</w:t>
            </w:r>
          </w:p>
        </w:tc>
      </w:tr>
      <w:tr w:rsidR="009F1EAC" w14:paraId="27FE0143" w14:textId="77777777" w:rsidTr="00E4548D">
        <w:tc>
          <w:tcPr>
            <w:tcW w:w="1702" w:type="dxa"/>
          </w:tcPr>
          <w:p w14:paraId="6137FB11" w14:textId="687E7114" w:rsidR="009F1EAC" w:rsidRPr="00E4548D" w:rsidRDefault="00233478" w:rsidP="009F1EAC">
            <w:pPr>
              <w:rPr>
                <w:b/>
                <w:sz w:val="18"/>
                <w:szCs w:val="18"/>
              </w:rPr>
            </w:pPr>
            <w:r w:rsidRPr="00E4548D">
              <w:rPr>
                <w:b/>
                <w:sz w:val="18"/>
                <w:szCs w:val="18"/>
              </w:rPr>
              <w:t xml:space="preserve">    </w:t>
            </w:r>
            <w:r w:rsidR="00C82BC6" w:rsidRPr="00E4548D">
              <w:rPr>
                <w:b/>
                <w:sz w:val="18"/>
                <w:szCs w:val="18"/>
              </w:rPr>
              <w:t>blitz</w:t>
            </w:r>
          </w:p>
        </w:tc>
        <w:tc>
          <w:tcPr>
            <w:tcW w:w="6292" w:type="dxa"/>
          </w:tcPr>
          <w:p w14:paraId="3BA79B4F" w14:textId="16821EDF" w:rsidR="009F1EAC" w:rsidRPr="00AC2AE3" w:rsidRDefault="00AD5C9C" w:rsidP="009F1EAC">
            <w:pPr>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AE3">
              <w:rPr>
                <w:rFonts w:ascii="Arial" w:hAnsi="Arial" w:cs="Arial"/>
                <w:bCs/>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sudden, swift, and overwhelming military attack, usu. using tanks and aerial e.g. The Blitz, the intensive aerial bombing of British cities by the Germans .</w:t>
            </w:r>
            <w:r w:rsidR="00E4548D" w:rsidRPr="00AC2AE3">
              <w:rPr>
                <w:rFonts w:ascii="Arial" w:hAnsi="Arial" w:cs="Arial"/>
                <w:bCs/>
                <w:noProof/>
                <w:sz w:val="18"/>
                <w:szCs w:val="18"/>
              </w:rPr>
              <w:t xml:space="preserve"> </w:t>
            </w:r>
          </w:p>
        </w:tc>
      </w:tr>
    </w:tbl>
    <w:p w14:paraId="69036F88" w14:textId="73DB32CF" w:rsidR="00E642B6" w:rsidRDefault="00E642B6">
      <w:pPr>
        <w:rPr>
          <w:b/>
          <w:sz w:val="28"/>
          <w:szCs w:val="28"/>
          <w:u w:val="single"/>
        </w:rPr>
      </w:pPr>
      <w:r>
        <w:rPr>
          <w:noProof/>
        </w:rPr>
        <mc:AlternateContent>
          <mc:Choice Requires="wps">
            <w:drawing>
              <wp:anchor distT="0" distB="0" distL="114300" distR="114300" simplePos="0" relativeHeight="251662336" behindDoc="0" locked="0" layoutInCell="1" allowOverlap="1" wp14:anchorId="16F261AD" wp14:editId="2E1AABAC">
                <wp:simplePos x="0" y="0"/>
                <wp:positionH relativeFrom="column">
                  <wp:posOffset>4636613</wp:posOffset>
                </wp:positionH>
                <wp:positionV relativeFrom="paragraph">
                  <wp:posOffset>-2371420</wp:posOffset>
                </wp:positionV>
                <wp:extent cx="4096987" cy="2713512"/>
                <wp:effectExtent l="0" t="0" r="18415" b="10795"/>
                <wp:wrapNone/>
                <wp:docPr id="6" name="Text Box 6"/>
                <wp:cNvGraphicFramePr/>
                <a:graphic xmlns:a="http://schemas.openxmlformats.org/drawingml/2006/main">
                  <a:graphicData uri="http://schemas.microsoft.com/office/word/2010/wordprocessingShape">
                    <wps:wsp>
                      <wps:cNvSpPr txBox="1"/>
                      <wps:spPr>
                        <a:xfrm>
                          <a:off x="0" y="0"/>
                          <a:ext cx="4096987" cy="2713512"/>
                        </a:xfrm>
                        <a:prstGeom prst="rect">
                          <a:avLst/>
                        </a:prstGeom>
                        <a:solidFill>
                          <a:schemeClr val="lt1"/>
                        </a:solidFill>
                        <a:ln w="6350">
                          <a:solidFill>
                            <a:prstClr val="black"/>
                          </a:solidFill>
                        </a:ln>
                      </wps:spPr>
                      <wps:txbx>
                        <w:txbxContent>
                          <w:p w14:paraId="5E975625" w14:textId="60733D4F" w:rsidR="00E642B6" w:rsidRDefault="00E642B6">
                            <w:pPr>
                              <w:rPr>
                                <w:b/>
                                <w:noProof/>
                                <w:u w:val="single"/>
                              </w:rPr>
                            </w:pPr>
                            <w:r>
                              <w:rPr>
                                <w:b/>
                                <w:noProof/>
                                <w:u w:val="single"/>
                              </w:rPr>
                              <w:t>History</w:t>
                            </w:r>
                          </w:p>
                          <w:p w14:paraId="085A8DAE" w14:textId="515C578B" w:rsidR="001D2844" w:rsidRPr="007B1AFB" w:rsidRDefault="007B1AFB">
                            <w:pPr>
                              <w:rPr>
                                <w:b/>
                                <w:noProof/>
                                <w:u w:val="single"/>
                              </w:rPr>
                            </w:pPr>
                            <w:r w:rsidRPr="007B1AFB">
                              <w:rPr>
                                <w:b/>
                                <w:noProof/>
                                <w:u w:val="single"/>
                              </w:rPr>
                              <w:t>Why did Britain go to war In 1939?</w:t>
                            </w:r>
                          </w:p>
                          <w:p w14:paraId="14F9FD11" w14:textId="77777777" w:rsidR="007B1AFB" w:rsidRDefault="007B1AFB">
                            <w:pPr>
                              <w:rPr>
                                <w:rFonts w:ascii="Arial" w:hAnsi="Arial" w:cs="Arial"/>
                                <w:color w:val="111111"/>
                                <w:shd w:val="clear" w:color="auto" w:fill="FFFFFF"/>
                              </w:rPr>
                            </w:pPr>
                            <w:r>
                              <w:rPr>
                                <w:rFonts w:ascii="Arial" w:hAnsi="Arial" w:cs="Arial"/>
                                <w:color w:val="111111"/>
                                <w:shd w:val="clear" w:color="auto" w:fill="FFFFFF"/>
                              </w:rPr>
                              <w:t>Britain and France declare war on Germany On September 3, 1939, in response to</w:t>
                            </w:r>
                            <w:r>
                              <w:rPr>
                                <w:rStyle w:val="Strong"/>
                                <w:rFonts w:ascii="Arial" w:hAnsi="Arial" w:cs="Arial"/>
                                <w:color w:val="111111"/>
                                <w:shd w:val="clear" w:color="auto" w:fill="FFFFFF"/>
                              </w:rPr>
                              <w:t> Hitler’s invasion of Poland</w:t>
                            </w:r>
                            <w:r>
                              <w:rPr>
                                <w:rFonts w:ascii="Arial" w:hAnsi="Arial" w:cs="Arial"/>
                                <w:color w:val="111111"/>
                                <w:shd w:val="clear" w:color="auto" w:fill="FFFFFF"/>
                              </w:rPr>
                              <w:t>, Britain and France, both allies of the overrun nation declare war on Germany.</w:t>
                            </w:r>
                          </w:p>
                          <w:p w14:paraId="556E3922" w14:textId="77777777" w:rsidR="00EC7B51" w:rsidRDefault="00EC7B51">
                            <w:r>
                              <w:t xml:space="preserve">                                </w:t>
                            </w:r>
                            <w:r>
                              <w:rPr>
                                <w:noProof/>
                              </w:rPr>
                              <w:drawing>
                                <wp:inline distT="0" distB="0" distL="0" distR="0" wp14:anchorId="058326C1" wp14:editId="1372766F">
                                  <wp:extent cx="1212850" cy="12445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31552" cy="1263788"/>
                                          </a:xfrm>
                                          <a:prstGeom prst="rect">
                                            <a:avLst/>
                                          </a:prstGeom>
                                        </pic:spPr>
                                      </pic:pic>
                                    </a:graphicData>
                                  </a:graphic>
                                </wp:inline>
                              </w:drawing>
                            </w:r>
                            <w:r>
                              <w:t xml:space="preserve">  </w:t>
                            </w:r>
                            <w:r>
                              <w:rPr>
                                <w:noProof/>
                              </w:rPr>
                              <w:drawing>
                                <wp:inline distT="0" distB="0" distL="0" distR="0" wp14:anchorId="29363C45" wp14:editId="20B2E288">
                                  <wp:extent cx="762000" cy="1207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5663" cy="1213478"/>
                                          </a:xfrm>
                                          <a:prstGeom prst="rect">
                                            <a:avLst/>
                                          </a:prstGeom>
                                        </pic:spPr>
                                      </pic:pic>
                                    </a:graphicData>
                                  </a:graphic>
                                </wp:inline>
                              </w:drawing>
                            </w:r>
                            <w:r w:rsidRPr="00EC7B51">
                              <w:rPr>
                                <w:noProof/>
                              </w:rPr>
                              <w:t xml:space="preserve"> </w:t>
                            </w:r>
                            <w:r>
                              <w:rPr>
                                <w:noProof/>
                              </w:rPr>
                              <w:drawing>
                                <wp:inline distT="0" distB="0" distL="0" distR="0" wp14:anchorId="09A94F7B" wp14:editId="3F5ACD84">
                                  <wp:extent cx="800100" cy="122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2594" cy="1226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261AD" id="_x0000_t202" coordsize="21600,21600" o:spt="202" path="m,l,21600r21600,l21600,xe">
                <v:stroke joinstyle="miter"/>
                <v:path gradientshapeok="t" o:connecttype="rect"/>
              </v:shapetype>
              <v:shape id="Text Box 6" o:spid="_x0000_s1026" type="#_x0000_t202" style="position:absolute;margin-left:365.1pt;margin-top:-186.75pt;width:322.6pt;height:2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2DPAIAAIQ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" fillcolor="white [3201]" strokeweight=".5pt">
                <v:textbox>
                  <w:txbxContent>
                    <w:p w14:paraId="5E975625" w14:textId="60733D4F" w:rsidR="00E642B6" w:rsidRDefault="00E642B6">
                      <w:pPr>
                        <w:rPr>
                          <w:b/>
                          <w:noProof/>
                          <w:u w:val="single"/>
                        </w:rPr>
                      </w:pPr>
                      <w:r>
                        <w:rPr>
                          <w:b/>
                          <w:noProof/>
                          <w:u w:val="single"/>
                        </w:rPr>
                        <w:t>History</w:t>
                      </w:r>
                    </w:p>
                    <w:p w14:paraId="085A8DAE" w14:textId="515C578B" w:rsidR="001D2844" w:rsidRPr="007B1AFB" w:rsidRDefault="007B1AFB">
                      <w:pPr>
                        <w:rPr>
                          <w:b/>
                          <w:noProof/>
                          <w:u w:val="single"/>
                        </w:rPr>
                      </w:pPr>
                      <w:r w:rsidRPr="007B1AFB">
                        <w:rPr>
                          <w:b/>
                          <w:noProof/>
                          <w:u w:val="single"/>
                        </w:rPr>
                        <w:t>Why did Britain go to war In 1939?</w:t>
                      </w:r>
                    </w:p>
                    <w:p w14:paraId="14F9FD11" w14:textId="77777777" w:rsidR="007B1AFB" w:rsidRDefault="007B1AFB">
                      <w:pPr>
                        <w:rPr>
                          <w:rFonts w:ascii="Arial" w:hAnsi="Arial" w:cs="Arial"/>
                          <w:color w:val="111111"/>
                          <w:shd w:val="clear" w:color="auto" w:fill="FFFFFF"/>
                        </w:rPr>
                      </w:pPr>
                      <w:r>
                        <w:rPr>
                          <w:rFonts w:ascii="Arial" w:hAnsi="Arial" w:cs="Arial"/>
                          <w:color w:val="111111"/>
                          <w:shd w:val="clear" w:color="auto" w:fill="FFFFFF"/>
                        </w:rPr>
                        <w:t>Britain and France declare war on Germany On September 3, 1939, in response to</w:t>
                      </w:r>
                      <w:r>
                        <w:rPr>
                          <w:rStyle w:val="Strong"/>
                          <w:rFonts w:ascii="Arial" w:hAnsi="Arial" w:cs="Arial"/>
                          <w:color w:val="111111"/>
                          <w:shd w:val="clear" w:color="auto" w:fill="FFFFFF"/>
                        </w:rPr>
                        <w:t> Hitler’s invasion of Poland</w:t>
                      </w:r>
                      <w:r>
                        <w:rPr>
                          <w:rFonts w:ascii="Arial" w:hAnsi="Arial" w:cs="Arial"/>
                          <w:color w:val="111111"/>
                          <w:shd w:val="clear" w:color="auto" w:fill="FFFFFF"/>
                        </w:rPr>
                        <w:t>, Britain and France, both allies of the overrun nation declare war on Germany.</w:t>
                      </w:r>
                    </w:p>
                    <w:p w14:paraId="556E3922" w14:textId="77777777" w:rsidR="00EC7B51" w:rsidRDefault="00EC7B51">
                      <w:r>
                        <w:t xml:space="preserve">                                </w:t>
                      </w:r>
                      <w:r>
                        <w:rPr>
                          <w:noProof/>
                        </w:rPr>
                        <w:drawing>
                          <wp:inline distT="0" distB="0" distL="0" distR="0" wp14:anchorId="058326C1" wp14:editId="1372766F">
                            <wp:extent cx="1212850" cy="12445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31552" cy="1263788"/>
                                    </a:xfrm>
                                    <a:prstGeom prst="rect">
                                      <a:avLst/>
                                    </a:prstGeom>
                                  </pic:spPr>
                                </pic:pic>
                              </a:graphicData>
                            </a:graphic>
                          </wp:inline>
                        </w:drawing>
                      </w:r>
                      <w:r>
                        <w:t xml:space="preserve">  </w:t>
                      </w:r>
                      <w:r>
                        <w:rPr>
                          <w:noProof/>
                        </w:rPr>
                        <w:drawing>
                          <wp:inline distT="0" distB="0" distL="0" distR="0" wp14:anchorId="29363C45" wp14:editId="20B2E288">
                            <wp:extent cx="762000" cy="1207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5663" cy="1213478"/>
                                    </a:xfrm>
                                    <a:prstGeom prst="rect">
                                      <a:avLst/>
                                    </a:prstGeom>
                                  </pic:spPr>
                                </pic:pic>
                              </a:graphicData>
                            </a:graphic>
                          </wp:inline>
                        </w:drawing>
                      </w:r>
                      <w:r w:rsidRPr="00EC7B51">
                        <w:rPr>
                          <w:noProof/>
                        </w:rPr>
                        <w:t xml:space="preserve"> </w:t>
                      </w:r>
                      <w:r>
                        <w:rPr>
                          <w:noProof/>
                        </w:rPr>
                        <w:drawing>
                          <wp:inline distT="0" distB="0" distL="0" distR="0" wp14:anchorId="09A94F7B" wp14:editId="3F5ACD84">
                            <wp:extent cx="800100" cy="122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2594" cy="1226195"/>
                                    </a:xfrm>
                                    <a:prstGeom prst="rect">
                                      <a:avLst/>
                                    </a:prstGeom>
                                  </pic:spPr>
                                </pic:pic>
                              </a:graphicData>
                            </a:graphic>
                          </wp:inline>
                        </w:drawing>
                      </w:r>
                    </w:p>
                  </w:txbxContent>
                </v:textbox>
              </v:shape>
            </w:pict>
          </mc:Fallback>
        </mc:AlternateContent>
      </w:r>
      <w:proofErr w:type="gramStart"/>
      <w:r w:rsidR="00E4548D">
        <w:rPr>
          <w:b/>
          <w:sz w:val="28"/>
          <w:szCs w:val="28"/>
          <w:u w:val="single"/>
        </w:rPr>
        <w:t>Science :Ligh</w:t>
      </w:r>
      <w:r>
        <w:rPr>
          <w:b/>
          <w:sz w:val="28"/>
          <w:szCs w:val="28"/>
          <w:u w:val="single"/>
        </w:rPr>
        <w:t>t</w:t>
      </w:r>
      <w:proofErr w:type="gramEnd"/>
    </w:p>
    <w:p w14:paraId="7D9716BC" w14:textId="3B391F71" w:rsidR="009F1EAC" w:rsidRPr="00E4548D" w:rsidRDefault="00E642B6">
      <w:pPr>
        <w:rPr>
          <w:b/>
          <w:sz w:val="28"/>
          <w:szCs w:val="28"/>
          <w:u w:val="single"/>
        </w:rPr>
      </w:pPr>
      <w:r>
        <w:rPr>
          <w:noProof/>
        </w:rPr>
        <mc:AlternateContent>
          <mc:Choice Requires="wps">
            <w:drawing>
              <wp:anchor distT="0" distB="0" distL="114300" distR="114300" simplePos="0" relativeHeight="251672576" behindDoc="0" locked="0" layoutInCell="1" allowOverlap="1" wp14:anchorId="0D19794C" wp14:editId="454C4C9D">
                <wp:simplePos x="0" y="0"/>
                <wp:positionH relativeFrom="column">
                  <wp:posOffset>3965418</wp:posOffset>
                </wp:positionH>
                <wp:positionV relativeFrom="paragraph">
                  <wp:posOffset>105386</wp:posOffset>
                </wp:positionV>
                <wp:extent cx="5111173" cy="3930732"/>
                <wp:effectExtent l="0" t="0" r="13335" b="12700"/>
                <wp:wrapNone/>
                <wp:docPr id="7" name="Text Box 7"/>
                <wp:cNvGraphicFramePr/>
                <a:graphic xmlns:a="http://schemas.openxmlformats.org/drawingml/2006/main">
                  <a:graphicData uri="http://schemas.microsoft.com/office/word/2010/wordprocessingShape">
                    <wps:wsp>
                      <wps:cNvSpPr txBox="1"/>
                      <wps:spPr>
                        <a:xfrm>
                          <a:off x="0" y="0"/>
                          <a:ext cx="5111173" cy="3930732"/>
                        </a:xfrm>
                        <a:prstGeom prst="rect">
                          <a:avLst/>
                        </a:prstGeom>
                        <a:solidFill>
                          <a:schemeClr val="lt1"/>
                        </a:solidFill>
                        <a:ln w="6350">
                          <a:solidFill>
                            <a:prstClr val="black"/>
                          </a:solidFill>
                        </a:ln>
                      </wps:spPr>
                      <wps:txbx>
                        <w:txbxContent>
                          <w:p w14:paraId="1971C2F2" w14:textId="77777777" w:rsidR="00CB1F5E" w:rsidRPr="00E642B6" w:rsidRDefault="00CB1F5E">
                            <w:pPr>
                              <w:rPr>
                                <w:b/>
                                <w:sz w:val="24"/>
                                <w:szCs w:val="24"/>
                                <w:u w:val="single"/>
                              </w:rPr>
                            </w:pPr>
                            <w:r w:rsidRPr="00E642B6">
                              <w:rPr>
                                <w:b/>
                                <w:sz w:val="24"/>
                                <w:szCs w:val="24"/>
                                <w:u w:val="single"/>
                              </w:rPr>
                              <w:t>Art</w:t>
                            </w:r>
                            <w:r w:rsidR="00573664" w:rsidRPr="00E642B6">
                              <w:rPr>
                                <w:b/>
                                <w:sz w:val="24"/>
                                <w:szCs w:val="24"/>
                                <w:u w:val="single"/>
                              </w:rPr>
                              <w:t xml:space="preserve">ist - </w:t>
                            </w:r>
                            <w:r w:rsidRPr="00E642B6">
                              <w:rPr>
                                <w:b/>
                                <w:sz w:val="24"/>
                                <w:szCs w:val="24"/>
                                <w:u w:val="single"/>
                              </w:rPr>
                              <w:t>Henry Moore</w:t>
                            </w:r>
                          </w:p>
                          <w:tbl>
                            <w:tblPr>
                              <w:tblStyle w:val="TableGrid"/>
                              <w:tblW w:w="0" w:type="auto"/>
                              <w:tblLook w:val="04A0" w:firstRow="1" w:lastRow="0" w:firstColumn="1" w:lastColumn="0" w:noHBand="0" w:noVBand="1"/>
                            </w:tblPr>
                            <w:tblGrid>
                              <w:gridCol w:w="1413"/>
                              <w:gridCol w:w="6095"/>
                            </w:tblGrid>
                            <w:tr w:rsidR="00CB1F5E" w:rsidRPr="00E642B6" w14:paraId="1C4EF737" w14:textId="77777777" w:rsidTr="00E642B6">
                              <w:tc>
                                <w:tcPr>
                                  <w:tcW w:w="1413" w:type="dxa"/>
                                </w:tcPr>
                                <w:p w14:paraId="3C506B79" w14:textId="77777777" w:rsidR="00CB1F5E" w:rsidRPr="00E642B6" w:rsidRDefault="00CB1F5E">
                                  <w:pPr>
                                    <w:rPr>
                                      <w:b/>
                                      <w:sz w:val="18"/>
                                      <w:szCs w:val="18"/>
                                      <w:u w:val="single"/>
                                    </w:rPr>
                                  </w:pPr>
                                  <w:r w:rsidRPr="00E642B6">
                                    <w:rPr>
                                      <w:b/>
                                      <w:sz w:val="18"/>
                                      <w:szCs w:val="18"/>
                                      <w:u w:val="single"/>
                                    </w:rPr>
                                    <w:t>Key Vocabulary</w:t>
                                  </w:r>
                                </w:p>
                              </w:tc>
                              <w:tc>
                                <w:tcPr>
                                  <w:tcW w:w="6095" w:type="dxa"/>
                                </w:tcPr>
                                <w:p w14:paraId="7437D0B7" w14:textId="77777777" w:rsidR="00CB1F5E" w:rsidRPr="00E642B6" w:rsidRDefault="00CB1F5E">
                                  <w:pPr>
                                    <w:rPr>
                                      <w:b/>
                                      <w:sz w:val="18"/>
                                      <w:szCs w:val="18"/>
                                      <w:u w:val="single"/>
                                    </w:rPr>
                                  </w:pPr>
                                  <w:r w:rsidRPr="00E642B6">
                                    <w:rPr>
                                      <w:b/>
                                      <w:sz w:val="18"/>
                                      <w:szCs w:val="18"/>
                                      <w:u w:val="single"/>
                                    </w:rPr>
                                    <w:t>Word Meaning</w:t>
                                  </w:r>
                                </w:p>
                              </w:tc>
                            </w:tr>
                            <w:tr w:rsidR="00CB1F5E" w:rsidRPr="00E642B6" w14:paraId="7D27D7FE" w14:textId="77777777" w:rsidTr="00E642B6">
                              <w:tc>
                                <w:tcPr>
                                  <w:tcW w:w="1413" w:type="dxa"/>
                                </w:tcPr>
                                <w:p w14:paraId="1C6EC0D7" w14:textId="77777777" w:rsidR="00CB1F5E" w:rsidRPr="00E642B6" w:rsidRDefault="00CB1F5E">
                                  <w:pPr>
                                    <w:rPr>
                                      <w:sz w:val="18"/>
                                      <w:szCs w:val="18"/>
                                    </w:rPr>
                                  </w:pPr>
                                  <w:r w:rsidRPr="00E642B6">
                                    <w:rPr>
                                      <w:sz w:val="18"/>
                                      <w:szCs w:val="18"/>
                                    </w:rPr>
                                    <w:t>Tone</w:t>
                                  </w:r>
                                </w:p>
                              </w:tc>
                              <w:tc>
                                <w:tcPr>
                                  <w:tcW w:w="6095" w:type="dxa"/>
                                </w:tcPr>
                                <w:p w14:paraId="5FE8B2FF" w14:textId="77777777" w:rsidR="00CB1F5E" w:rsidRPr="00E642B6" w:rsidRDefault="00573664">
                                  <w:pPr>
                                    <w:rPr>
                                      <w:b/>
                                      <w:sz w:val="18"/>
                                      <w:szCs w:val="18"/>
                                      <w:u w:val="single"/>
                                    </w:rPr>
                                  </w:pPr>
                                  <w:r w:rsidRPr="00E642B6">
                                    <w:rPr>
                                      <w:sz w:val="18"/>
                                      <w:szCs w:val="18"/>
                                    </w:rPr>
                                    <w:t>This refers to the lightness or darkness of something.</w:t>
                                  </w:r>
                                </w:p>
                              </w:tc>
                            </w:tr>
                            <w:tr w:rsidR="00CB1F5E" w:rsidRPr="00E642B6" w14:paraId="4FA49FF2" w14:textId="77777777" w:rsidTr="00E642B6">
                              <w:tc>
                                <w:tcPr>
                                  <w:tcW w:w="1413" w:type="dxa"/>
                                </w:tcPr>
                                <w:p w14:paraId="7C963909" w14:textId="77777777" w:rsidR="00CB1F5E" w:rsidRPr="00E642B6" w:rsidRDefault="00CB1F5E">
                                  <w:pPr>
                                    <w:rPr>
                                      <w:sz w:val="18"/>
                                      <w:szCs w:val="18"/>
                                    </w:rPr>
                                  </w:pPr>
                                  <w:r w:rsidRPr="00E642B6">
                                    <w:rPr>
                                      <w:sz w:val="18"/>
                                      <w:szCs w:val="18"/>
                                    </w:rPr>
                                    <w:t>Shade</w:t>
                                  </w:r>
                                </w:p>
                              </w:tc>
                              <w:tc>
                                <w:tcPr>
                                  <w:tcW w:w="6095" w:type="dxa"/>
                                </w:tcPr>
                                <w:p w14:paraId="2A170196" w14:textId="77777777" w:rsidR="00CB1F5E" w:rsidRPr="00E642B6" w:rsidRDefault="00573664">
                                  <w:pPr>
                                    <w:rPr>
                                      <w:b/>
                                      <w:sz w:val="18"/>
                                      <w:szCs w:val="18"/>
                                      <w:u w:val="single"/>
                                    </w:rPr>
                                  </w:pPr>
                                  <w:r w:rsidRPr="00E642B6">
                                    <w:rPr>
                                      <w:rFonts w:ascii="Arial" w:hAnsi="Arial" w:cs="Arial"/>
                                      <w:color w:val="111111"/>
                                      <w:sz w:val="18"/>
                                      <w:szCs w:val="18"/>
                                      <w:shd w:val="clear" w:color="auto" w:fill="FFFFFF"/>
                                    </w:rPr>
                                    <w:t>A shade is </w:t>
                                  </w:r>
                                  <w:r w:rsidRPr="00E642B6">
                                    <w:rPr>
                                      <w:rStyle w:val="Strong"/>
                                      <w:rFonts w:ascii="Arial" w:hAnsi="Arial" w:cs="Arial"/>
                                      <w:color w:val="111111"/>
                                      <w:sz w:val="18"/>
                                      <w:szCs w:val="18"/>
                                    </w:rPr>
                                    <w:t>where an artist adds black to a colour to darken it down</w:t>
                                  </w:r>
                                  <w:r w:rsidRPr="00E642B6">
                                    <w:rPr>
                                      <w:rFonts w:ascii="Arial" w:hAnsi="Arial" w:cs="Arial"/>
                                      <w:color w:val="111111"/>
                                      <w:sz w:val="18"/>
                                      <w:szCs w:val="18"/>
                                      <w:shd w:val="clear" w:color="auto" w:fill="FFFFFF"/>
                                    </w:rPr>
                                    <w:t>.</w:t>
                                  </w:r>
                                </w:p>
                              </w:tc>
                            </w:tr>
                            <w:tr w:rsidR="00CB1F5E" w:rsidRPr="00E642B6" w14:paraId="36D56B4B" w14:textId="77777777" w:rsidTr="00E642B6">
                              <w:tc>
                                <w:tcPr>
                                  <w:tcW w:w="1413" w:type="dxa"/>
                                </w:tcPr>
                                <w:p w14:paraId="7998F98D" w14:textId="77777777" w:rsidR="00CB1F5E" w:rsidRPr="00E642B6" w:rsidRDefault="00CB1F5E">
                                  <w:pPr>
                                    <w:rPr>
                                      <w:sz w:val="18"/>
                                      <w:szCs w:val="18"/>
                                    </w:rPr>
                                  </w:pPr>
                                  <w:r w:rsidRPr="00E642B6">
                                    <w:rPr>
                                      <w:sz w:val="18"/>
                                      <w:szCs w:val="18"/>
                                    </w:rPr>
                                    <w:t>Line</w:t>
                                  </w:r>
                                </w:p>
                              </w:tc>
                              <w:tc>
                                <w:tcPr>
                                  <w:tcW w:w="6095" w:type="dxa"/>
                                </w:tcPr>
                                <w:p w14:paraId="7CAA92FA" w14:textId="77777777" w:rsidR="00CB1F5E" w:rsidRPr="00E642B6" w:rsidRDefault="00573664">
                                  <w:pPr>
                                    <w:rPr>
                                      <w:b/>
                                      <w:sz w:val="18"/>
                                      <w:szCs w:val="18"/>
                                      <w:u w:val="single"/>
                                    </w:rPr>
                                  </w:pPr>
                                  <w:r w:rsidRPr="00E642B6">
                                    <w:rPr>
                                      <w:sz w:val="18"/>
                                      <w:szCs w:val="18"/>
                                    </w:rPr>
                                    <w:t>Line is a path left by a moving point.</w:t>
                                  </w:r>
                                </w:p>
                              </w:tc>
                            </w:tr>
                            <w:tr w:rsidR="00CB1F5E" w:rsidRPr="00E642B6" w14:paraId="06EAFFCF" w14:textId="77777777" w:rsidTr="00E642B6">
                              <w:tc>
                                <w:tcPr>
                                  <w:tcW w:w="1413" w:type="dxa"/>
                                </w:tcPr>
                                <w:p w14:paraId="3481FA6F" w14:textId="77777777" w:rsidR="00CB1F5E" w:rsidRPr="00E642B6" w:rsidRDefault="00CB1F5E">
                                  <w:pPr>
                                    <w:rPr>
                                      <w:sz w:val="18"/>
                                      <w:szCs w:val="18"/>
                                    </w:rPr>
                                  </w:pPr>
                                  <w:r w:rsidRPr="00E642B6">
                                    <w:rPr>
                                      <w:sz w:val="18"/>
                                      <w:szCs w:val="18"/>
                                    </w:rPr>
                                    <w:t>Shape</w:t>
                                  </w:r>
                                </w:p>
                              </w:tc>
                              <w:tc>
                                <w:tcPr>
                                  <w:tcW w:w="6095" w:type="dxa"/>
                                </w:tcPr>
                                <w:p w14:paraId="79713429" w14:textId="77777777" w:rsidR="00CB1F5E" w:rsidRPr="00E642B6" w:rsidRDefault="00573664">
                                  <w:pPr>
                                    <w:rPr>
                                      <w:b/>
                                      <w:sz w:val="18"/>
                                      <w:szCs w:val="18"/>
                                      <w:u w:val="single"/>
                                    </w:rPr>
                                  </w:pPr>
                                  <w:r w:rsidRPr="00E642B6">
                                    <w:rPr>
                                      <w:sz w:val="18"/>
                                      <w:szCs w:val="18"/>
                                    </w:rPr>
                                    <w:t>A shape is an area enclosed by a line. It could be just an outline or it could be shaded in.</w:t>
                                  </w:r>
                                </w:p>
                              </w:tc>
                            </w:tr>
                          </w:tbl>
                          <w:p w14:paraId="006465DF" w14:textId="77777777" w:rsidR="00CB1F5E" w:rsidRDefault="00573664">
                            <w:pPr>
                              <w:rPr>
                                <w:b/>
                                <w:sz w:val="32"/>
                                <w:szCs w:val="32"/>
                                <w:u w:val="single"/>
                              </w:rPr>
                            </w:pPr>
                            <w:r>
                              <w:rPr>
                                <w:noProof/>
                              </w:rPr>
                              <w:drawing>
                                <wp:inline distT="0" distB="0" distL="0" distR="0" wp14:anchorId="198B24C3" wp14:editId="0A0DFE39">
                                  <wp:extent cx="1822545" cy="1168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9102" cy="1204658"/>
                                          </a:xfrm>
                                          <a:prstGeom prst="rect">
                                            <a:avLst/>
                                          </a:prstGeom>
                                        </pic:spPr>
                                      </pic:pic>
                                    </a:graphicData>
                                  </a:graphic>
                                </wp:inline>
                              </w:drawing>
                            </w:r>
                            <w:r>
                              <w:rPr>
                                <w:b/>
                                <w:sz w:val="32"/>
                                <w:szCs w:val="32"/>
                                <w:u w:val="single"/>
                              </w:rPr>
                              <w:t xml:space="preserve"> </w:t>
                            </w:r>
                            <w:r w:rsidR="00B600E0" w:rsidRPr="00B600E0">
                              <w:rPr>
                                <w:sz w:val="32"/>
                                <w:szCs w:val="32"/>
                              </w:rPr>
                              <w:t xml:space="preserve"> </w:t>
                            </w:r>
                            <w:r w:rsidR="00B600E0">
                              <w:rPr>
                                <w:b/>
                                <w:sz w:val="32"/>
                                <w:szCs w:val="32"/>
                                <w:u w:val="single"/>
                              </w:rPr>
                              <w:t xml:space="preserve"> </w:t>
                            </w:r>
                            <w:r>
                              <w:rPr>
                                <w:noProof/>
                              </w:rPr>
                              <w:drawing>
                                <wp:inline distT="0" distB="0" distL="0" distR="0" wp14:anchorId="55DE78B8" wp14:editId="52CA0488">
                                  <wp:extent cx="1162050" cy="15285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4089" cy="1583815"/>
                                          </a:xfrm>
                                          <a:prstGeom prst="rect">
                                            <a:avLst/>
                                          </a:prstGeom>
                                        </pic:spPr>
                                      </pic:pic>
                                    </a:graphicData>
                                  </a:graphic>
                                </wp:inline>
                              </w:drawing>
                            </w:r>
                            <w:r w:rsidR="00B600E0">
                              <w:rPr>
                                <w:b/>
                                <w:sz w:val="32"/>
                                <w:szCs w:val="32"/>
                                <w:u w:val="single"/>
                              </w:rPr>
                              <w:t xml:space="preserve">  </w:t>
                            </w:r>
                            <w:r w:rsidR="00B600E0">
                              <w:rPr>
                                <w:noProof/>
                              </w:rPr>
                              <w:drawing>
                                <wp:inline distT="0" distB="0" distL="0" distR="0" wp14:anchorId="2B1CBF82" wp14:editId="08EB9980">
                                  <wp:extent cx="1358900" cy="155707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8208" cy="1625029"/>
                                          </a:xfrm>
                                          <a:prstGeom prst="rect">
                                            <a:avLst/>
                                          </a:prstGeom>
                                        </pic:spPr>
                                      </pic:pic>
                                    </a:graphicData>
                                  </a:graphic>
                                </wp:inline>
                              </w:drawing>
                            </w:r>
                          </w:p>
                          <w:p w14:paraId="26A4BBEF" w14:textId="77777777" w:rsidR="00573664" w:rsidRPr="00CB1F5E" w:rsidRDefault="00573664">
                            <w:pPr>
                              <w:rPr>
                                <w:b/>
                                <w:sz w:val="32"/>
                                <w:szCs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794C" id="Text Box 7" o:spid="_x0000_s1027" type="#_x0000_t202" style="position:absolute;margin-left:312.25pt;margin-top:8.3pt;width:402.45pt;height:3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" fillcolor="white [3201]" strokeweight=".5pt">
                <v:textbox>
                  <w:txbxContent>
                    <w:p w14:paraId="1971C2F2" w14:textId="77777777" w:rsidR="00CB1F5E" w:rsidRPr="00E642B6" w:rsidRDefault="00CB1F5E">
                      <w:pPr>
                        <w:rPr>
                          <w:b/>
                          <w:sz w:val="24"/>
                          <w:szCs w:val="24"/>
                          <w:u w:val="single"/>
                        </w:rPr>
                      </w:pPr>
                      <w:r w:rsidRPr="00E642B6">
                        <w:rPr>
                          <w:b/>
                          <w:sz w:val="24"/>
                          <w:szCs w:val="24"/>
                          <w:u w:val="single"/>
                        </w:rPr>
                        <w:t>Art</w:t>
                      </w:r>
                      <w:r w:rsidR="00573664" w:rsidRPr="00E642B6">
                        <w:rPr>
                          <w:b/>
                          <w:sz w:val="24"/>
                          <w:szCs w:val="24"/>
                          <w:u w:val="single"/>
                        </w:rPr>
                        <w:t xml:space="preserve">ist - </w:t>
                      </w:r>
                      <w:r w:rsidRPr="00E642B6">
                        <w:rPr>
                          <w:b/>
                          <w:sz w:val="24"/>
                          <w:szCs w:val="24"/>
                          <w:u w:val="single"/>
                        </w:rPr>
                        <w:t>Henry Moore</w:t>
                      </w:r>
                    </w:p>
                    <w:tbl>
                      <w:tblPr>
                        <w:tblStyle w:val="TableGrid"/>
                        <w:tblW w:w="0" w:type="auto"/>
                        <w:tblLook w:val="04A0" w:firstRow="1" w:lastRow="0" w:firstColumn="1" w:lastColumn="0" w:noHBand="0" w:noVBand="1"/>
                      </w:tblPr>
                      <w:tblGrid>
                        <w:gridCol w:w="1413"/>
                        <w:gridCol w:w="6095"/>
                      </w:tblGrid>
                      <w:tr w:rsidR="00CB1F5E" w:rsidRPr="00E642B6" w14:paraId="1C4EF737" w14:textId="77777777" w:rsidTr="00E642B6">
                        <w:tc>
                          <w:tcPr>
                            <w:tcW w:w="1413" w:type="dxa"/>
                          </w:tcPr>
                          <w:p w14:paraId="3C506B79" w14:textId="77777777" w:rsidR="00CB1F5E" w:rsidRPr="00E642B6" w:rsidRDefault="00CB1F5E">
                            <w:pPr>
                              <w:rPr>
                                <w:b/>
                                <w:sz w:val="18"/>
                                <w:szCs w:val="18"/>
                                <w:u w:val="single"/>
                              </w:rPr>
                            </w:pPr>
                            <w:r w:rsidRPr="00E642B6">
                              <w:rPr>
                                <w:b/>
                                <w:sz w:val="18"/>
                                <w:szCs w:val="18"/>
                                <w:u w:val="single"/>
                              </w:rPr>
                              <w:t>Key Vocabulary</w:t>
                            </w:r>
                          </w:p>
                        </w:tc>
                        <w:tc>
                          <w:tcPr>
                            <w:tcW w:w="6095" w:type="dxa"/>
                          </w:tcPr>
                          <w:p w14:paraId="7437D0B7" w14:textId="77777777" w:rsidR="00CB1F5E" w:rsidRPr="00E642B6" w:rsidRDefault="00CB1F5E">
                            <w:pPr>
                              <w:rPr>
                                <w:b/>
                                <w:sz w:val="18"/>
                                <w:szCs w:val="18"/>
                                <w:u w:val="single"/>
                              </w:rPr>
                            </w:pPr>
                            <w:r w:rsidRPr="00E642B6">
                              <w:rPr>
                                <w:b/>
                                <w:sz w:val="18"/>
                                <w:szCs w:val="18"/>
                                <w:u w:val="single"/>
                              </w:rPr>
                              <w:t>Word Meaning</w:t>
                            </w:r>
                          </w:p>
                        </w:tc>
                      </w:tr>
                      <w:tr w:rsidR="00CB1F5E" w:rsidRPr="00E642B6" w14:paraId="7D27D7FE" w14:textId="77777777" w:rsidTr="00E642B6">
                        <w:tc>
                          <w:tcPr>
                            <w:tcW w:w="1413" w:type="dxa"/>
                          </w:tcPr>
                          <w:p w14:paraId="1C6EC0D7" w14:textId="77777777" w:rsidR="00CB1F5E" w:rsidRPr="00E642B6" w:rsidRDefault="00CB1F5E">
                            <w:pPr>
                              <w:rPr>
                                <w:sz w:val="18"/>
                                <w:szCs w:val="18"/>
                              </w:rPr>
                            </w:pPr>
                            <w:r w:rsidRPr="00E642B6">
                              <w:rPr>
                                <w:sz w:val="18"/>
                                <w:szCs w:val="18"/>
                              </w:rPr>
                              <w:t>Tone</w:t>
                            </w:r>
                          </w:p>
                        </w:tc>
                        <w:tc>
                          <w:tcPr>
                            <w:tcW w:w="6095" w:type="dxa"/>
                          </w:tcPr>
                          <w:p w14:paraId="5FE8B2FF" w14:textId="77777777" w:rsidR="00CB1F5E" w:rsidRPr="00E642B6" w:rsidRDefault="00573664">
                            <w:pPr>
                              <w:rPr>
                                <w:b/>
                                <w:sz w:val="18"/>
                                <w:szCs w:val="18"/>
                                <w:u w:val="single"/>
                              </w:rPr>
                            </w:pPr>
                            <w:r w:rsidRPr="00E642B6">
                              <w:rPr>
                                <w:sz w:val="18"/>
                                <w:szCs w:val="18"/>
                              </w:rPr>
                              <w:t>This refers to the lightness or darkness of something.</w:t>
                            </w:r>
                          </w:p>
                        </w:tc>
                      </w:tr>
                      <w:tr w:rsidR="00CB1F5E" w:rsidRPr="00E642B6" w14:paraId="4FA49FF2" w14:textId="77777777" w:rsidTr="00E642B6">
                        <w:tc>
                          <w:tcPr>
                            <w:tcW w:w="1413" w:type="dxa"/>
                          </w:tcPr>
                          <w:p w14:paraId="7C963909" w14:textId="77777777" w:rsidR="00CB1F5E" w:rsidRPr="00E642B6" w:rsidRDefault="00CB1F5E">
                            <w:pPr>
                              <w:rPr>
                                <w:sz w:val="18"/>
                                <w:szCs w:val="18"/>
                              </w:rPr>
                            </w:pPr>
                            <w:r w:rsidRPr="00E642B6">
                              <w:rPr>
                                <w:sz w:val="18"/>
                                <w:szCs w:val="18"/>
                              </w:rPr>
                              <w:t>Shade</w:t>
                            </w:r>
                          </w:p>
                        </w:tc>
                        <w:tc>
                          <w:tcPr>
                            <w:tcW w:w="6095" w:type="dxa"/>
                          </w:tcPr>
                          <w:p w14:paraId="2A170196" w14:textId="77777777" w:rsidR="00CB1F5E" w:rsidRPr="00E642B6" w:rsidRDefault="00573664">
                            <w:pPr>
                              <w:rPr>
                                <w:b/>
                                <w:sz w:val="18"/>
                                <w:szCs w:val="18"/>
                                <w:u w:val="single"/>
                              </w:rPr>
                            </w:pPr>
                            <w:r w:rsidRPr="00E642B6">
                              <w:rPr>
                                <w:rFonts w:ascii="Arial" w:hAnsi="Arial" w:cs="Arial"/>
                                <w:color w:val="111111"/>
                                <w:sz w:val="18"/>
                                <w:szCs w:val="18"/>
                                <w:shd w:val="clear" w:color="auto" w:fill="FFFFFF"/>
                              </w:rPr>
                              <w:t>A shade is </w:t>
                            </w:r>
                            <w:r w:rsidRPr="00E642B6">
                              <w:rPr>
                                <w:rStyle w:val="Strong"/>
                                <w:rFonts w:ascii="Arial" w:hAnsi="Arial" w:cs="Arial"/>
                                <w:color w:val="111111"/>
                                <w:sz w:val="18"/>
                                <w:szCs w:val="18"/>
                              </w:rPr>
                              <w:t>where an artist adds black to a colour to darken it down</w:t>
                            </w:r>
                            <w:r w:rsidRPr="00E642B6">
                              <w:rPr>
                                <w:rFonts w:ascii="Arial" w:hAnsi="Arial" w:cs="Arial"/>
                                <w:color w:val="111111"/>
                                <w:sz w:val="18"/>
                                <w:szCs w:val="18"/>
                                <w:shd w:val="clear" w:color="auto" w:fill="FFFFFF"/>
                              </w:rPr>
                              <w:t>.</w:t>
                            </w:r>
                          </w:p>
                        </w:tc>
                      </w:tr>
                      <w:tr w:rsidR="00CB1F5E" w:rsidRPr="00E642B6" w14:paraId="36D56B4B" w14:textId="77777777" w:rsidTr="00E642B6">
                        <w:tc>
                          <w:tcPr>
                            <w:tcW w:w="1413" w:type="dxa"/>
                          </w:tcPr>
                          <w:p w14:paraId="7998F98D" w14:textId="77777777" w:rsidR="00CB1F5E" w:rsidRPr="00E642B6" w:rsidRDefault="00CB1F5E">
                            <w:pPr>
                              <w:rPr>
                                <w:sz w:val="18"/>
                                <w:szCs w:val="18"/>
                              </w:rPr>
                            </w:pPr>
                            <w:r w:rsidRPr="00E642B6">
                              <w:rPr>
                                <w:sz w:val="18"/>
                                <w:szCs w:val="18"/>
                              </w:rPr>
                              <w:t>Line</w:t>
                            </w:r>
                          </w:p>
                        </w:tc>
                        <w:tc>
                          <w:tcPr>
                            <w:tcW w:w="6095" w:type="dxa"/>
                          </w:tcPr>
                          <w:p w14:paraId="7CAA92FA" w14:textId="77777777" w:rsidR="00CB1F5E" w:rsidRPr="00E642B6" w:rsidRDefault="00573664">
                            <w:pPr>
                              <w:rPr>
                                <w:b/>
                                <w:sz w:val="18"/>
                                <w:szCs w:val="18"/>
                                <w:u w:val="single"/>
                              </w:rPr>
                            </w:pPr>
                            <w:r w:rsidRPr="00E642B6">
                              <w:rPr>
                                <w:sz w:val="18"/>
                                <w:szCs w:val="18"/>
                              </w:rPr>
                              <w:t>Line is a path left by a moving point.</w:t>
                            </w:r>
                          </w:p>
                        </w:tc>
                      </w:tr>
                      <w:tr w:rsidR="00CB1F5E" w:rsidRPr="00E642B6" w14:paraId="06EAFFCF" w14:textId="77777777" w:rsidTr="00E642B6">
                        <w:tc>
                          <w:tcPr>
                            <w:tcW w:w="1413" w:type="dxa"/>
                          </w:tcPr>
                          <w:p w14:paraId="3481FA6F" w14:textId="77777777" w:rsidR="00CB1F5E" w:rsidRPr="00E642B6" w:rsidRDefault="00CB1F5E">
                            <w:pPr>
                              <w:rPr>
                                <w:sz w:val="18"/>
                                <w:szCs w:val="18"/>
                              </w:rPr>
                            </w:pPr>
                            <w:r w:rsidRPr="00E642B6">
                              <w:rPr>
                                <w:sz w:val="18"/>
                                <w:szCs w:val="18"/>
                              </w:rPr>
                              <w:t>Shape</w:t>
                            </w:r>
                          </w:p>
                        </w:tc>
                        <w:tc>
                          <w:tcPr>
                            <w:tcW w:w="6095" w:type="dxa"/>
                          </w:tcPr>
                          <w:p w14:paraId="79713429" w14:textId="77777777" w:rsidR="00CB1F5E" w:rsidRPr="00E642B6" w:rsidRDefault="00573664">
                            <w:pPr>
                              <w:rPr>
                                <w:b/>
                                <w:sz w:val="18"/>
                                <w:szCs w:val="18"/>
                                <w:u w:val="single"/>
                              </w:rPr>
                            </w:pPr>
                            <w:r w:rsidRPr="00E642B6">
                              <w:rPr>
                                <w:sz w:val="18"/>
                                <w:szCs w:val="18"/>
                              </w:rPr>
                              <w:t>A shape is an area enclosed by a line. It could be just an outline or it could be shaded in.</w:t>
                            </w:r>
                          </w:p>
                        </w:tc>
                      </w:tr>
                    </w:tbl>
                    <w:p w14:paraId="006465DF" w14:textId="77777777" w:rsidR="00CB1F5E" w:rsidRDefault="00573664">
                      <w:pPr>
                        <w:rPr>
                          <w:b/>
                          <w:sz w:val="32"/>
                          <w:szCs w:val="32"/>
                          <w:u w:val="single"/>
                        </w:rPr>
                      </w:pPr>
                      <w:r>
                        <w:rPr>
                          <w:noProof/>
                        </w:rPr>
                        <w:drawing>
                          <wp:inline distT="0" distB="0" distL="0" distR="0" wp14:anchorId="198B24C3" wp14:editId="0A0DFE39">
                            <wp:extent cx="1822545" cy="1168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9102" cy="1204658"/>
                                    </a:xfrm>
                                    <a:prstGeom prst="rect">
                                      <a:avLst/>
                                    </a:prstGeom>
                                  </pic:spPr>
                                </pic:pic>
                              </a:graphicData>
                            </a:graphic>
                          </wp:inline>
                        </w:drawing>
                      </w:r>
                      <w:r>
                        <w:rPr>
                          <w:b/>
                          <w:sz w:val="32"/>
                          <w:szCs w:val="32"/>
                          <w:u w:val="single"/>
                        </w:rPr>
                        <w:t xml:space="preserve"> </w:t>
                      </w:r>
                      <w:r w:rsidR="00B600E0" w:rsidRPr="00B600E0">
                        <w:rPr>
                          <w:sz w:val="32"/>
                          <w:szCs w:val="32"/>
                        </w:rPr>
                        <w:t xml:space="preserve"> </w:t>
                      </w:r>
                      <w:r w:rsidR="00B600E0">
                        <w:rPr>
                          <w:b/>
                          <w:sz w:val="32"/>
                          <w:szCs w:val="32"/>
                          <w:u w:val="single"/>
                        </w:rPr>
                        <w:t xml:space="preserve"> </w:t>
                      </w:r>
                      <w:r>
                        <w:rPr>
                          <w:noProof/>
                        </w:rPr>
                        <w:drawing>
                          <wp:inline distT="0" distB="0" distL="0" distR="0" wp14:anchorId="55DE78B8" wp14:editId="52CA0488">
                            <wp:extent cx="1162050" cy="15285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4089" cy="1583815"/>
                                    </a:xfrm>
                                    <a:prstGeom prst="rect">
                                      <a:avLst/>
                                    </a:prstGeom>
                                  </pic:spPr>
                                </pic:pic>
                              </a:graphicData>
                            </a:graphic>
                          </wp:inline>
                        </w:drawing>
                      </w:r>
                      <w:r w:rsidR="00B600E0">
                        <w:rPr>
                          <w:b/>
                          <w:sz w:val="32"/>
                          <w:szCs w:val="32"/>
                          <w:u w:val="single"/>
                        </w:rPr>
                        <w:t xml:space="preserve">  </w:t>
                      </w:r>
                      <w:r w:rsidR="00B600E0">
                        <w:rPr>
                          <w:noProof/>
                        </w:rPr>
                        <w:drawing>
                          <wp:inline distT="0" distB="0" distL="0" distR="0" wp14:anchorId="2B1CBF82" wp14:editId="08EB9980">
                            <wp:extent cx="1358900" cy="155707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8208" cy="1625029"/>
                                    </a:xfrm>
                                    <a:prstGeom prst="rect">
                                      <a:avLst/>
                                    </a:prstGeom>
                                  </pic:spPr>
                                </pic:pic>
                              </a:graphicData>
                            </a:graphic>
                          </wp:inline>
                        </w:drawing>
                      </w:r>
                    </w:p>
                    <w:p w14:paraId="26A4BBEF" w14:textId="77777777" w:rsidR="00573664" w:rsidRPr="00CB1F5E" w:rsidRDefault="00573664">
                      <w:pPr>
                        <w:rPr>
                          <w:b/>
                          <w:sz w:val="32"/>
                          <w:szCs w:val="32"/>
                          <w:u w:val="single"/>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F0B3837" wp14:editId="6A96CB84">
                <wp:simplePos x="0" y="0"/>
                <wp:positionH relativeFrom="column">
                  <wp:posOffset>338455</wp:posOffset>
                </wp:positionH>
                <wp:positionV relativeFrom="paragraph">
                  <wp:posOffset>1623695</wp:posOffset>
                </wp:positionV>
                <wp:extent cx="3110865" cy="1893570"/>
                <wp:effectExtent l="0" t="0" r="13335" b="11430"/>
                <wp:wrapNone/>
                <wp:docPr id="22" name="Text Box 22"/>
                <wp:cNvGraphicFramePr/>
                <a:graphic xmlns:a="http://schemas.openxmlformats.org/drawingml/2006/main">
                  <a:graphicData uri="http://schemas.microsoft.com/office/word/2010/wordprocessingShape">
                    <wps:wsp>
                      <wps:cNvSpPr txBox="1"/>
                      <wps:spPr>
                        <a:xfrm>
                          <a:off x="0" y="0"/>
                          <a:ext cx="3110865" cy="1893570"/>
                        </a:xfrm>
                        <a:prstGeom prst="rect">
                          <a:avLst/>
                        </a:prstGeom>
                        <a:solidFill>
                          <a:schemeClr val="lt1"/>
                        </a:solidFill>
                        <a:ln w="6350">
                          <a:solidFill>
                            <a:prstClr val="black"/>
                          </a:solidFill>
                        </a:ln>
                      </wps:spPr>
                      <wps:txbx>
                        <w:txbxContent>
                          <w:p w14:paraId="570296F6" w14:textId="53120164" w:rsidR="00837B33" w:rsidRDefault="00E4548D">
                            <w:r w:rsidRPr="00E4548D">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4CC309E" wp14:editId="2EA5D53B">
                                  <wp:extent cx="3046021" cy="1770611"/>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5660" cy="1787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3837" id="Text Box 22" o:spid="_x0000_s1028" type="#_x0000_t202" style="position:absolute;margin-left:26.65pt;margin-top:127.85pt;width:244.95pt;height:14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" fillcolor="white [3201]" strokeweight=".5pt">
                <v:textbox>
                  <w:txbxContent>
                    <w:p w14:paraId="570296F6" w14:textId="53120164" w:rsidR="00837B33" w:rsidRDefault="00E4548D">
                      <w:r w:rsidRPr="00E4548D">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4CC309E" wp14:editId="2EA5D53B">
                            <wp:extent cx="3046021" cy="1770611"/>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5660" cy="1787840"/>
                                    </a:xfrm>
                                    <a:prstGeom prst="rect">
                                      <a:avLst/>
                                    </a:prstGeom>
                                  </pic:spPr>
                                </pic:pic>
                              </a:graphicData>
                            </a:graphic>
                          </wp:inline>
                        </w:drawing>
                      </w:r>
                    </w:p>
                  </w:txbxContent>
                </v:textbox>
              </v:shape>
            </w:pict>
          </mc:Fallback>
        </mc:AlternateContent>
      </w:r>
      <w:r w:rsidR="00E4548D" w:rsidRPr="00816E1C">
        <w:drawing>
          <wp:inline distT="0" distB="0" distL="0" distR="0" wp14:anchorId="711AAD21" wp14:editId="593BE051">
            <wp:extent cx="3917612" cy="1555667"/>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6749" cy="1602976"/>
                    </a:xfrm>
                    <a:prstGeom prst="rect">
                      <a:avLst/>
                    </a:prstGeom>
                  </pic:spPr>
                </pic:pic>
              </a:graphicData>
            </a:graphic>
          </wp:inline>
        </w:drawing>
      </w:r>
    </w:p>
    <w:p w14:paraId="28502FF9" w14:textId="6C49AAE1" w:rsidR="00EF0EA2" w:rsidRDefault="00236CD2">
      <w:r>
        <w:rPr>
          <w:noProof/>
          <w:lang w:eastAsia="en-GB"/>
        </w:rPr>
        <mc:AlternateContent>
          <mc:Choice Requires="wps">
            <w:drawing>
              <wp:anchor distT="0" distB="0" distL="114300" distR="114300" simplePos="0" relativeHeight="251664384" behindDoc="0" locked="0" layoutInCell="1" allowOverlap="1" wp14:anchorId="3235EAAC" wp14:editId="3909FCE3">
                <wp:simplePos x="0" y="0"/>
                <wp:positionH relativeFrom="column">
                  <wp:posOffset>3299460</wp:posOffset>
                </wp:positionH>
                <wp:positionV relativeFrom="paragraph">
                  <wp:posOffset>3055620</wp:posOffset>
                </wp:positionV>
                <wp:extent cx="4549140" cy="2545080"/>
                <wp:effectExtent l="0" t="0" r="22860" b="26670"/>
                <wp:wrapNone/>
                <wp:docPr id="16" name="Text Box 16"/>
                <wp:cNvGraphicFramePr/>
                <a:graphic xmlns:a="http://schemas.openxmlformats.org/drawingml/2006/main">
                  <a:graphicData uri="http://schemas.microsoft.com/office/word/2010/wordprocessingShape">
                    <wps:wsp>
                      <wps:cNvSpPr txBox="1"/>
                      <wps:spPr>
                        <a:xfrm>
                          <a:off x="0" y="0"/>
                          <a:ext cx="4549140" cy="2545080"/>
                        </a:xfrm>
                        <a:prstGeom prst="rect">
                          <a:avLst/>
                        </a:prstGeom>
                        <a:solidFill>
                          <a:schemeClr val="lt1"/>
                        </a:solidFill>
                        <a:ln w="6350">
                          <a:solidFill>
                            <a:prstClr val="black"/>
                          </a:solidFill>
                        </a:ln>
                      </wps:spPr>
                      <wps:txbx>
                        <w:txbxContent>
                          <w:p w14:paraId="03C5E4E4" w14:textId="77777777" w:rsidR="00236CD2" w:rsidRDefault="00236CD2">
                            <w:r>
                              <w:rPr>
                                <w:noProof/>
                              </w:rPr>
                              <w:drawing>
                                <wp:inline distT="0" distB="0" distL="0" distR="0" wp14:anchorId="6AF84934" wp14:editId="521D2D07">
                                  <wp:extent cx="4404360" cy="2434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7073" cy="2446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5EAAC" id="Text Box 16" o:spid="_x0000_s1029" type="#_x0000_t202" style="position:absolute;margin-left:259.8pt;margin-top:240.6pt;width:358.2pt;height:20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" fillcolor="white [3201]" strokeweight=".5pt">
                <v:textbox>
                  <w:txbxContent>
                    <w:p w14:paraId="03C5E4E4" w14:textId="77777777" w:rsidR="00236CD2" w:rsidRDefault="00236CD2">
                      <w:r>
                        <w:rPr>
                          <w:noProof/>
                        </w:rPr>
                        <w:drawing>
                          <wp:inline distT="0" distB="0" distL="0" distR="0" wp14:anchorId="6AF84934" wp14:editId="521D2D07">
                            <wp:extent cx="4404360" cy="2434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7073" cy="2446915"/>
                                    </a:xfrm>
                                    <a:prstGeom prst="rect">
                                      <a:avLst/>
                                    </a:prstGeom>
                                  </pic:spPr>
                                </pic:pic>
                              </a:graphicData>
                            </a:graphic>
                          </wp:inline>
                        </w:drawing>
                      </w:r>
                    </w:p>
                  </w:txbxContent>
                </v:textbox>
              </v:shape>
            </w:pict>
          </mc:Fallback>
        </mc:AlternateContent>
      </w:r>
      <w:r w:rsidR="00EF0EA2">
        <w:t xml:space="preserve">       </w:t>
      </w:r>
    </w:p>
    <w:p w14:paraId="274D18BC" w14:textId="5E9B1CA8" w:rsidR="00290B44" w:rsidRDefault="00290B44"/>
    <w:p w14:paraId="53BA9D64" w14:textId="13F5F266" w:rsidR="00236CD2" w:rsidRDefault="00236CD2"/>
    <w:sectPr w:rsidR="00236CD2" w:rsidSect="009F1EAC">
      <w:headerReference w:type="default" r:id="rId16"/>
      <w:pgSz w:w="16838" w:h="11906" w:orient="landscape"/>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4DF6F" w14:textId="77777777" w:rsidR="00EE79B7" w:rsidRDefault="00EE79B7" w:rsidP="001D2844">
      <w:pPr>
        <w:spacing w:after="0" w:line="240" w:lineRule="auto"/>
      </w:pPr>
      <w:r>
        <w:separator/>
      </w:r>
    </w:p>
  </w:endnote>
  <w:endnote w:type="continuationSeparator" w:id="0">
    <w:p w14:paraId="43ABCADA" w14:textId="77777777" w:rsidR="00EE79B7" w:rsidRDefault="00EE79B7" w:rsidP="001D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B712C" w14:textId="77777777" w:rsidR="00EE79B7" w:rsidRDefault="00EE79B7" w:rsidP="001D2844">
      <w:pPr>
        <w:spacing w:after="0" w:line="240" w:lineRule="auto"/>
      </w:pPr>
      <w:r>
        <w:separator/>
      </w:r>
    </w:p>
  </w:footnote>
  <w:footnote w:type="continuationSeparator" w:id="0">
    <w:p w14:paraId="4C529276" w14:textId="77777777" w:rsidR="00EE79B7" w:rsidRDefault="00EE79B7" w:rsidP="001D2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9878" w14:textId="1B2171C0" w:rsidR="001D2844" w:rsidRPr="001D2844" w:rsidRDefault="00E642B6" w:rsidP="001D2844">
    <w:pPr>
      <w:pStyle w:val="Header"/>
      <w:rPr>
        <w:b/>
        <w:color w:val="0070C0"/>
      </w:rPr>
    </w:pPr>
    <w:r>
      <w:rPr>
        <w:b/>
        <w:noProof/>
        <w:color w:val="0070C0"/>
      </w:rPr>
      <w:drawing>
        <wp:inline distT="0" distB="0" distL="0" distR="0" wp14:anchorId="2E2B68AF" wp14:editId="20CD8008">
          <wp:extent cx="377825" cy="38989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825" cy="389890"/>
                  </a:xfrm>
                  <a:prstGeom prst="rect">
                    <a:avLst/>
                  </a:prstGeom>
                  <a:noFill/>
                </pic:spPr>
              </pic:pic>
            </a:graphicData>
          </a:graphic>
        </wp:inline>
      </w:drawing>
    </w:r>
    <w:r>
      <w:rPr>
        <w:b/>
        <w:color w:val="0070C0"/>
      </w:rPr>
      <w:t xml:space="preserve">                                    </w:t>
    </w:r>
    <w:r w:rsidR="001D2844" w:rsidRPr="001D2844">
      <w:rPr>
        <w:b/>
        <w:color w:val="0070C0"/>
      </w:rPr>
      <w:t>Reedley Primary School</w:t>
    </w:r>
  </w:p>
  <w:p w14:paraId="393B2722" w14:textId="53F02622" w:rsidR="001D2844" w:rsidRPr="001D2844" w:rsidRDefault="001D2844" w:rsidP="001D2844">
    <w:pPr>
      <w:pStyle w:val="Header"/>
      <w:rPr>
        <w:b/>
        <w:color w:val="0070C0"/>
      </w:rPr>
    </w:pPr>
    <w:r w:rsidRPr="001D2844">
      <w:rPr>
        <w:b/>
        <w:color w:val="0070C0"/>
      </w:rPr>
      <w:t xml:space="preserve">Year </w:t>
    </w:r>
    <w:r>
      <w:rPr>
        <w:b/>
        <w:color w:val="0070C0"/>
      </w:rPr>
      <w:t>6</w:t>
    </w:r>
    <w:r w:rsidRPr="001D2844">
      <w:rPr>
        <w:b/>
        <w:color w:val="0070C0"/>
      </w:rPr>
      <w:t xml:space="preserve"> Knowledge Organiser: </w:t>
    </w:r>
    <w:r>
      <w:rPr>
        <w:b/>
        <w:color w:val="0070C0"/>
      </w:rPr>
      <w:t>Britten’s Got Talent</w:t>
    </w:r>
    <w:r w:rsidRPr="001D2844">
      <w:rPr>
        <w:b/>
        <w:color w:val="0070C0"/>
      </w:rPr>
      <w:t xml:space="preserve"> (</w:t>
    </w:r>
    <w:r>
      <w:rPr>
        <w:b/>
        <w:color w:val="0070C0"/>
      </w:rPr>
      <w:t>Science</w:t>
    </w:r>
    <w:r w:rsidR="00E642B6">
      <w:rPr>
        <w:b/>
        <w:color w:val="0070C0"/>
      </w:rPr>
      <w:t>, Art</w:t>
    </w:r>
    <w:r w:rsidRPr="001D2844">
      <w:rPr>
        <w:b/>
        <w:color w:val="0070C0"/>
      </w:rPr>
      <w:t xml:space="preserve"> and History)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EAC"/>
    <w:rsid w:val="001A6577"/>
    <w:rsid w:val="001D2844"/>
    <w:rsid w:val="00233478"/>
    <w:rsid w:val="00236CD2"/>
    <w:rsid w:val="00290B44"/>
    <w:rsid w:val="00573664"/>
    <w:rsid w:val="006A3E0C"/>
    <w:rsid w:val="007B1AFB"/>
    <w:rsid w:val="00816E1C"/>
    <w:rsid w:val="00836CB3"/>
    <w:rsid w:val="00837B33"/>
    <w:rsid w:val="008A1D76"/>
    <w:rsid w:val="00980A17"/>
    <w:rsid w:val="009F1EAC"/>
    <w:rsid w:val="00AC2AE3"/>
    <w:rsid w:val="00AD5C9C"/>
    <w:rsid w:val="00AF691D"/>
    <w:rsid w:val="00B600E0"/>
    <w:rsid w:val="00BB2769"/>
    <w:rsid w:val="00C82BC6"/>
    <w:rsid w:val="00CB1F5E"/>
    <w:rsid w:val="00CD7889"/>
    <w:rsid w:val="00D36B74"/>
    <w:rsid w:val="00D42BAF"/>
    <w:rsid w:val="00DA1B5C"/>
    <w:rsid w:val="00E4548D"/>
    <w:rsid w:val="00E642B6"/>
    <w:rsid w:val="00EC7B51"/>
    <w:rsid w:val="00EE79B7"/>
    <w:rsid w:val="00EF0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2B72C3"/>
  <w15:chartTrackingRefBased/>
  <w15:docId w15:val="{373BDB0C-8368-427E-A9C9-34FC3146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844"/>
  </w:style>
  <w:style w:type="paragraph" w:styleId="Footer">
    <w:name w:val="footer"/>
    <w:basedOn w:val="Normal"/>
    <w:link w:val="FooterChar"/>
    <w:uiPriority w:val="99"/>
    <w:unhideWhenUsed/>
    <w:rsid w:val="001D2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844"/>
  </w:style>
  <w:style w:type="character" w:styleId="Strong">
    <w:name w:val="Strong"/>
    <w:basedOn w:val="DefaultParagraphFont"/>
    <w:uiPriority w:val="22"/>
    <w:qFormat/>
    <w:rsid w:val="007B1A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4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EA561-A897-420F-A8D8-96E5BBBEB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Hardman</dc:creator>
  <cp:keywords/>
  <dc:description/>
  <cp:lastModifiedBy>Colette Hardman</cp:lastModifiedBy>
  <cp:revision>2</cp:revision>
  <cp:lastPrinted>2025-12-10T16:54:00Z</cp:lastPrinted>
  <dcterms:created xsi:type="dcterms:W3CDTF">2025-12-10T16:54:00Z</dcterms:created>
  <dcterms:modified xsi:type="dcterms:W3CDTF">2025-12-10T16:54:00Z</dcterms:modified>
</cp:coreProperties>
</file>