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2CA16AED"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A90722">
        <w:rPr>
          <w:rFonts w:ascii="Twinkl Cursive Looped" w:hAnsi="Twinkl Cursive Looped"/>
          <w:sz w:val="28"/>
          <w:szCs w:val="28"/>
        </w:rPr>
        <w:t>9</w:t>
      </w:r>
      <w:r w:rsidR="00C6496E">
        <w:rPr>
          <w:rFonts w:ascii="Twinkl Cursive Looped" w:hAnsi="Twinkl Cursive Looped"/>
          <w:sz w:val="28"/>
          <w:szCs w:val="28"/>
        </w:rPr>
        <w:t>.</w:t>
      </w:r>
      <w:r w:rsidR="00DC1038">
        <w:rPr>
          <w:rFonts w:ascii="Twinkl Cursive Looped" w:hAnsi="Twinkl Cursive Looped"/>
          <w:sz w:val="28"/>
          <w:szCs w:val="28"/>
        </w:rPr>
        <w:t>10</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A90722">
        <w:rPr>
          <w:rFonts w:ascii="Twinkl Cursive Looped" w:hAnsi="Twinkl Cursive Looped"/>
          <w:b/>
          <w:sz w:val="28"/>
          <w:szCs w:val="28"/>
        </w:rPr>
        <w:t>14</w:t>
      </w:r>
      <w:r w:rsidR="00DC1038">
        <w:rPr>
          <w:rFonts w:ascii="Twinkl Cursive Looped" w:hAnsi="Twinkl Cursive Looped"/>
          <w:b/>
          <w:sz w:val="28"/>
          <w:szCs w:val="28"/>
        </w:rPr>
        <w:t>.1</w:t>
      </w:r>
      <w:r w:rsidR="0082087F">
        <w:rPr>
          <w:rFonts w:ascii="Twinkl Cursive Looped" w:hAnsi="Twinkl Cursive Looped"/>
          <w:b/>
          <w:sz w:val="28"/>
          <w:szCs w:val="28"/>
        </w:rPr>
        <w:t>0</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02591908">
                  <wp:simplePos x="0" y="0"/>
                  <wp:positionH relativeFrom="column">
                    <wp:posOffset>5661086</wp:posOffset>
                  </wp:positionH>
                  <wp:positionV relativeFrom="paragraph">
                    <wp:posOffset>45033</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691" cy="525101"/>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656A000D"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Why</w:t>
            </w:r>
            <w:r w:rsidR="00A90722">
              <w:rPr>
                <w:rFonts w:ascii="Twinkl Cursive Looped" w:hAnsi="Twinkl Cursive Looped"/>
                <w:sz w:val="28"/>
                <w:szCs w:val="28"/>
              </w:rPr>
              <w:t xml:space="preserve"> does Grandad Wheels use a wheel chair?</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73ADD81F"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D8A5DCC">
                      <wp:simplePos x="0" y="0"/>
                      <wp:positionH relativeFrom="column">
                        <wp:posOffset>-198195</wp:posOffset>
                      </wp:positionH>
                      <wp:positionV relativeFrom="paragraph">
                        <wp:posOffset>-63537</wp:posOffset>
                      </wp:positionV>
                      <wp:extent cx="2522444" cy="3275479"/>
                      <wp:effectExtent l="19050" t="1905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444" cy="3275479"/>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15.6pt;margin-top:-5pt;width:198.6pt;height:257.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This week I want you to revisit the spellings below. Use the pyramid method to spell them and then correctly include them in a sentence.</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3EBC0547" w14:textId="3A251EB1" w:rsidR="00A90722" w:rsidRDefault="00A90722"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 xml:space="preserve"> Their</w:t>
            </w:r>
          </w:p>
          <w:p w14:paraId="6B8DB394" w14:textId="46DFDB97" w:rsidR="00A90722" w:rsidRDefault="00A90722"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There</w:t>
            </w:r>
          </w:p>
          <w:p w14:paraId="15F2BB6F" w14:textId="44F853EE" w:rsidR="00A90722" w:rsidRDefault="00A90722"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They</w:t>
            </w:r>
          </w:p>
          <w:p w14:paraId="305C96FB" w14:textId="348DFBEE" w:rsidR="00DC1038" w:rsidRPr="00833AC9" w:rsidRDefault="00A90722"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They’re</w:t>
            </w:r>
            <w:r w:rsidR="00DC1038">
              <w:rPr>
                <w:rFonts w:ascii="Twinkl Cursive Looped" w:hAnsi="Twinkl Cursive Looped"/>
                <w:sz w:val="28"/>
                <w:szCs w:val="28"/>
              </w:rPr>
              <w:t xml:space="preserve"> </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29F03E5">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28CE7A3">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735E451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478FD153">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6DCD11C6" w14:textId="77777777" w:rsidR="00DC1038" w:rsidRDefault="00F80BF9" w:rsidP="00A90722">
            <w:pPr>
              <w:rPr>
                <w:rFonts w:ascii="Twinkl Cursive Looped" w:hAnsi="Twinkl Cursive Looped"/>
                <w:bCs/>
                <w:sz w:val="36"/>
                <w:szCs w:val="36"/>
              </w:rPr>
            </w:pPr>
            <w:r w:rsidRPr="00A90722">
              <w:rPr>
                <w:rFonts w:ascii="Twinkl Cursive Looped" w:hAnsi="Twinkl Cursive Looped"/>
                <w:b/>
                <w:sz w:val="36"/>
                <w:szCs w:val="36"/>
                <w:u w:val="single"/>
              </w:rPr>
              <w:t>Writing Task</w:t>
            </w:r>
            <w:r w:rsidR="00A90722">
              <w:rPr>
                <w:rFonts w:ascii="Twinkl Cursive Looped" w:hAnsi="Twinkl Cursive Looped"/>
                <w:b/>
                <w:sz w:val="36"/>
                <w:szCs w:val="36"/>
                <w:u w:val="single"/>
              </w:rPr>
              <w:t xml:space="preserve">: </w:t>
            </w:r>
            <w:r w:rsidR="00A90722" w:rsidRPr="00A90722">
              <w:rPr>
                <w:rFonts w:ascii="Twinkl Cursive Looped" w:hAnsi="Twinkl Cursive Looped"/>
                <w:bCs/>
                <w:sz w:val="36"/>
                <w:szCs w:val="36"/>
              </w:rPr>
              <w:t xml:space="preserve">This week I want you to write a description of Grandad Wheel’s wheel chair. </w:t>
            </w:r>
            <w:r w:rsidR="00A90722">
              <w:rPr>
                <w:rFonts w:ascii="Twinkl Cursive Looped" w:hAnsi="Twinkl Cursive Looped"/>
                <w:bCs/>
                <w:sz w:val="36"/>
                <w:szCs w:val="36"/>
              </w:rPr>
              <w:t xml:space="preserve"> </w:t>
            </w:r>
            <w:r w:rsidR="00A90722" w:rsidRPr="00A90722">
              <w:rPr>
                <w:rFonts w:ascii="Twinkl Cursive Looped" w:hAnsi="Twinkl Cursive Looped"/>
                <w:b/>
                <w:sz w:val="36"/>
                <w:szCs w:val="36"/>
              </w:rPr>
              <w:t xml:space="preserve">Key </w:t>
            </w:r>
            <w:proofErr w:type="gramStart"/>
            <w:r w:rsidR="00A90722" w:rsidRPr="00A90722">
              <w:rPr>
                <w:rFonts w:ascii="Twinkl Cursive Looped" w:hAnsi="Twinkl Cursive Looped"/>
                <w:b/>
                <w:sz w:val="36"/>
                <w:szCs w:val="36"/>
              </w:rPr>
              <w:t>Skill :</w:t>
            </w:r>
            <w:proofErr w:type="gramEnd"/>
            <w:r w:rsidR="00A90722" w:rsidRPr="00A90722">
              <w:rPr>
                <w:rFonts w:ascii="Twinkl Cursive Looped" w:hAnsi="Twinkl Cursive Looped"/>
                <w:b/>
                <w:sz w:val="36"/>
                <w:szCs w:val="36"/>
              </w:rPr>
              <w:t xml:space="preserve"> Personification</w:t>
            </w:r>
            <w:r w:rsidR="00A90722" w:rsidRPr="00A90722">
              <w:rPr>
                <w:rFonts w:ascii="Twinkl Cursive Looped" w:hAnsi="Twinkl Cursive Looped"/>
                <w:bCs/>
                <w:sz w:val="36"/>
                <w:szCs w:val="36"/>
              </w:rPr>
              <w:t xml:space="preserve">. </w:t>
            </w:r>
          </w:p>
          <w:p w14:paraId="03169BAD" w14:textId="430BFE73" w:rsidR="00A90722" w:rsidRPr="00A90722" w:rsidRDefault="00A90722" w:rsidP="00A90722">
            <w:pPr>
              <w:rPr>
                <w:rFonts w:ascii="Twinkl Cursive Looped" w:hAnsi="Twinkl Cursive Looped"/>
                <w:sz w:val="36"/>
                <w:szCs w:val="36"/>
              </w:rPr>
            </w:pPr>
          </w:p>
        </w:tc>
      </w:tr>
      <w:tr w:rsidR="00C33369" w:rsidRPr="00833AC9" w14:paraId="3393F052" w14:textId="77777777" w:rsidTr="00B15DFF">
        <w:trPr>
          <w:trHeight w:val="87"/>
        </w:trPr>
        <w:tc>
          <w:tcPr>
            <w:tcW w:w="10732" w:type="dxa"/>
          </w:tcPr>
          <w:p w14:paraId="6390582F" w14:textId="77777777" w:rsidR="00C33369" w:rsidRDefault="00C33369" w:rsidP="00AE0992">
            <w:pPr>
              <w:rPr>
                <w:rFonts w:ascii="Twinkl Cursive Looped" w:hAnsi="Twinkl Cursive Looped"/>
                <w:b/>
                <w:sz w:val="28"/>
                <w:szCs w:val="28"/>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33444">
    <w:abstractNumId w:val="8"/>
  </w:num>
  <w:num w:numId="2" w16cid:durableId="1498499023">
    <w:abstractNumId w:val="3"/>
  </w:num>
  <w:num w:numId="3" w16cid:durableId="847909662">
    <w:abstractNumId w:val="12"/>
  </w:num>
  <w:num w:numId="4" w16cid:durableId="1767195105">
    <w:abstractNumId w:val="10"/>
  </w:num>
  <w:num w:numId="5" w16cid:durableId="1361665865">
    <w:abstractNumId w:val="2"/>
  </w:num>
  <w:num w:numId="6" w16cid:durableId="931355484">
    <w:abstractNumId w:val="20"/>
  </w:num>
  <w:num w:numId="7" w16cid:durableId="1565332561">
    <w:abstractNumId w:val="6"/>
  </w:num>
  <w:num w:numId="8" w16cid:durableId="1227256521">
    <w:abstractNumId w:val="15"/>
  </w:num>
  <w:num w:numId="9" w16cid:durableId="772868510">
    <w:abstractNumId w:val="18"/>
  </w:num>
  <w:num w:numId="10" w16cid:durableId="1865898719">
    <w:abstractNumId w:val="21"/>
  </w:num>
  <w:num w:numId="11" w16cid:durableId="1974434191">
    <w:abstractNumId w:val="7"/>
  </w:num>
  <w:num w:numId="12" w16cid:durableId="1637950862">
    <w:abstractNumId w:val="1"/>
  </w:num>
  <w:num w:numId="13" w16cid:durableId="1501384041">
    <w:abstractNumId w:val="11"/>
  </w:num>
  <w:num w:numId="14" w16cid:durableId="769356414">
    <w:abstractNumId w:val="16"/>
  </w:num>
  <w:num w:numId="15" w16cid:durableId="51084134">
    <w:abstractNumId w:val="5"/>
  </w:num>
  <w:num w:numId="16" w16cid:durableId="1559441513">
    <w:abstractNumId w:val="0"/>
  </w:num>
  <w:num w:numId="17" w16cid:durableId="1181894176">
    <w:abstractNumId w:val="9"/>
  </w:num>
  <w:num w:numId="18" w16cid:durableId="1440294911">
    <w:abstractNumId w:val="14"/>
  </w:num>
  <w:num w:numId="19" w16cid:durableId="794251269">
    <w:abstractNumId w:val="13"/>
  </w:num>
  <w:num w:numId="20" w16cid:durableId="1614362082">
    <w:abstractNumId w:val="17"/>
  </w:num>
  <w:num w:numId="21" w16cid:durableId="2014381080">
    <w:abstractNumId w:val="4"/>
  </w:num>
  <w:num w:numId="22" w16cid:durableId="253784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4269C"/>
    <w:rsid w:val="00BA4662"/>
    <w:rsid w:val="00BB11CC"/>
    <w:rsid w:val="00BD08DD"/>
    <w:rsid w:val="00BD21EF"/>
    <w:rsid w:val="00C16D4E"/>
    <w:rsid w:val="00C232BC"/>
    <w:rsid w:val="00C33369"/>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dcmitype/"/>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2025-09-30T12:23:00Z</cp:lastPrinted>
  <dcterms:created xsi:type="dcterms:W3CDTF">2025-10-06T15:53:00Z</dcterms:created>
  <dcterms:modified xsi:type="dcterms:W3CDTF">2025-10-06T15:53:00Z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