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85F7" w14:textId="477DBBE9" w:rsidR="00711260" w:rsidRPr="00E521A2" w:rsidRDefault="00711260" w:rsidP="00711260">
      <w:pPr>
        <w:jc w:val="center"/>
        <w:rPr>
          <w:rFonts w:ascii="Twinkl" w:hAnsi="Twinkl"/>
          <w:b/>
          <w:bCs/>
          <w:color w:val="7030A0"/>
          <w:sz w:val="72"/>
          <w:szCs w:val="72"/>
        </w:rPr>
      </w:pPr>
      <w:r w:rsidRPr="00E521A2">
        <w:rPr>
          <w:rFonts w:ascii="Twinkl" w:hAnsi="Twinkl"/>
          <w:b/>
          <w:bCs/>
          <w:color w:val="7030A0"/>
          <w:sz w:val="72"/>
          <w:szCs w:val="72"/>
        </w:rPr>
        <w:t xml:space="preserve">Year </w:t>
      </w:r>
      <w:r w:rsidR="003D1AFD" w:rsidRPr="00E521A2">
        <w:rPr>
          <w:rFonts w:ascii="Twinkl" w:hAnsi="Twinkl"/>
          <w:b/>
          <w:bCs/>
          <w:color w:val="7030A0"/>
          <w:sz w:val="72"/>
          <w:szCs w:val="72"/>
        </w:rPr>
        <w:t>5</w:t>
      </w:r>
      <w:r w:rsidRPr="00E521A2">
        <w:rPr>
          <w:rFonts w:ascii="Twinkl" w:hAnsi="Twinkl"/>
          <w:b/>
          <w:bCs/>
          <w:color w:val="7030A0"/>
          <w:sz w:val="72"/>
          <w:szCs w:val="72"/>
        </w:rPr>
        <w:t xml:space="preserve"> and </w:t>
      </w:r>
      <w:r w:rsidR="003D1AFD" w:rsidRPr="00E521A2">
        <w:rPr>
          <w:rFonts w:ascii="Twinkl" w:hAnsi="Twinkl"/>
          <w:b/>
          <w:bCs/>
          <w:color w:val="7030A0"/>
          <w:sz w:val="72"/>
          <w:szCs w:val="72"/>
        </w:rPr>
        <w:t>6</w:t>
      </w:r>
      <w:r w:rsidRPr="00E521A2">
        <w:rPr>
          <w:rFonts w:ascii="Twinkl" w:hAnsi="Twinkl"/>
          <w:b/>
          <w:bCs/>
          <w:color w:val="7030A0"/>
          <w:sz w:val="72"/>
          <w:szCs w:val="72"/>
        </w:rPr>
        <w:t xml:space="preserve"> Statutory Spellings</w:t>
      </w:r>
    </w:p>
    <w:p w14:paraId="535C5CEB" w14:textId="049C675F" w:rsidR="00533806" w:rsidRPr="00711260" w:rsidRDefault="00E521A2" w:rsidP="00711260">
      <w:pPr>
        <w:jc w:val="center"/>
      </w:pPr>
      <w:r>
        <w:rPr>
          <w:noProof/>
        </w:rPr>
        <w:drawing>
          <wp:inline distT="0" distB="0" distL="0" distR="0" wp14:anchorId="7F36621A" wp14:editId="645E814B">
            <wp:extent cx="9525000" cy="506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3806" w:rsidRPr="00711260" w:rsidSect="00E521A2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60"/>
    <w:rsid w:val="003D1AFD"/>
    <w:rsid w:val="00533806"/>
    <w:rsid w:val="00711260"/>
    <w:rsid w:val="00BE0F56"/>
    <w:rsid w:val="00E5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1A4E"/>
  <w15:chartTrackingRefBased/>
  <w15:docId w15:val="{CB502416-13F7-4668-A789-F8083210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Pritchard</dc:creator>
  <cp:keywords/>
  <dc:description/>
  <cp:lastModifiedBy>Alesha Ahmad</cp:lastModifiedBy>
  <cp:revision>2</cp:revision>
  <dcterms:created xsi:type="dcterms:W3CDTF">2023-09-17T14:16:00Z</dcterms:created>
  <dcterms:modified xsi:type="dcterms:W3CDTF">2023-09-17T14:16:00Z</dcterms:modified>
</cp:coreProperties>
</file>