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9B5B" w14:textId="1DF32FEA" w:rsidR="00AF25E2" w:rsidRPr="00973845" w:rsidRDefault="00AF25E2" w:rsidP="00AF25E2">
      <w:pPr>
        <w:ind w:left="720"/>
        <w:rPr>
          <w:rFonts w:ascii="Lucida Calligraphy" w:hAnsi="Lucida Calligraphy"/>
          <w:b/>
          <w:color w:val="00B050"/>
          <w:sz w:val="36"/>
          <w:szCs w:val="36"/>
        </w:rPr>
      </w:pPr>
      <w:r w:rsidRPr="002413C5">
        <w:rPr>
          <w:b/>
          <w:noProof/>
          <w:color w:val="00B050"/>
          <w:sz w:val="40"/>
          <w:szCs w:val="40"/>
          <w:lang w:eastAsia="en-GB"/>
        </w:rPr>
        <w:drawing>
          <wp:anchor distT="0" distB="0" distL="114300" distR="114300" simplePos="0" relativeHeight="251659264" behindDoc="1" locked="0" layoutInCell="1" allowOverlap="1" wp14:anchorId="1057D78C" wp14:editId="14F4CE5C">
            <wp:simplePos x="0" y="0"/>
            <wp:positionH relativeFrom="column">
              <wp:posOffset>246380</wp:posOffset>
            </wp:positionH>
            <wp:positionV relativeFrom="paragraph">
              <wp:posOffset>-28575</wp:posOffset>
            </wp:positionV>
            <wp:extent cx="924560" cy="866775"/>
            <wp:effectExtent l="0" t="0" r="8890" b="9525"/>
            <wp:wrapTight wrapText="bothSides">
              <wp:wrapPolygon edited="0">
                <wp:start x="0" y="0"/>
                <wp:lineTo x="0" y="21363"/>
                <wp:lineTo x="21363" y="21363"/>
                <wp:lineTo x="21363" y="0"/>
                <wp:lineTo x="0" y="0"/>
              </wp:wrapPolygon>
            </wp:wrapTight>
            <wp:docPr id="1" name="Picture 1" descr="C:\Users\sch8753415\AppData\Local\Microsoft\Windows\Temporary Internet Files\Content.IE5\JKCX5OBD\St Clare Brown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h8753415\AppData\Local\Microsoft\Windows\Temporary Internet Files\Content.IE5\JKCX5OBD\St Clare Brown Logos.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50000" b="-118"/>
                    <a:stretch/>
                  </pic:blipFill>
                  <pic:spPr bwMode="auto">
                    <a:xfrm>
                      <a:off x="0" y="0"/>
                      <a:ext cx="92456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Lucida Calligraphy" w:hAnsi="Lucida Calligraphy"/>
          <w:b/>
          <w:color w:val="00B050"/>
          <w:sz w:val="40"/>
          <w:szCs w:val="40"/>
        </w:rPr>
        <w:t xml:space="preserve">         </w:t>
      </w:r>
      <w:r>
        <w:rPr>
          <w:rFonts w:ascii="Lucida Calligraphy" w:hAnsi="Lucida Calligraphy"/>
          <w:b/>
          <w:color w:val="00B050"/>
          <w:sz w:val="40"/>
          <w:szCs w:val="40"/>
        </w:rPr>
        <w:tab/>
      </w:r>
      <w:r>
        <w:rPr>
          <w:rFonts w:ascii="Lucida Calligraphy" w:hAnsi="Lucida Calligraphy"/>
          <w:b/>
          <w:color w:val="00B050"/>
          <w:sz w:val="40"/>
          <w:szCs w:val="40"/>
        </w:rPr>
        <w:tab/>
      </w:r>
      <w:r>
        <w:rPr>
          <w:rFonts w:ascii="Lucida Calligraphy" w:hAnsi="Lucida Calligraphy"/>
          <w:b/>
          <w:color w:val="00B050"/>
          <w:sz w:val="40"/>
          <w:szCs w:val="40"/>
        </w:rPr>
        <w:tab/>
      </w:r>
      <w:r>
        <w:rPr>
          <w:rFonts w:ascii="Lucida Calligraphy" w:hAnsi="Lucida Calligraphy"/>
          <w:b/>
          <w:color w:val="00B050"/>
          <w:sz w:val="40"/>
          <w:szCs w:val="40"/>
        </w:rPr>
        <w:tab/>
      </w:r>
      <w:r>
        <w:rPr>
          <w:rFonts w:ascii="Lucida Calligraphy" w:hAnsi="Lucida Calligraphy"/>
          <w:b/>
          <w:color w:val="00B050"/>
          <w:sz w:val="40"/>
          <w:szCs w:val="40"/>
        </w:rPr>
        <w:tab/>
      </w:r>
      <w:r>
        <w:rPr>
          <w:rFonts w:ascii="Lucida Calligraphy" w:hAnsi="Lucida Calligraphy"/>
          <w:b/>
          <w:color w:val="00B050"/>
          <w:sz w:val="40"/>
          <w:szCs w:val="40"/>
        </w:rPr>
        <w:tab/>
      </w:r>
      <w:r>
        <w:rPr>
          <w:rFonts w:ascii="Lucida Calligraphy" w:hAnsi="Lucida Calligraphy"/>
          <w:b/>
          <w:color w:val="00B050"/>
          <w:sz w:val="40"/>
          <w:szCs w:val="40"/>
        </w:rPr>
        <w:tab/>
      </w:r>
      <w:r>
        <w:rPr>
          <w:rFonts w:ascii="Lucida Calligraphy" w:hAnsi="Lucida Calligraphy"/>
          <w:b/>
          <w:color w:val="00B050"/>
          <w:sz w:val="40"/>
          <w:szCs w:val="40"/>
        </w:rPr>
        <w:t xml:space="preserve">   </w:t>
      </w:r>
      <w:r w:rsidRPr="00973845">
        <w:rPr>
          <w:rFonts w:ascii="Lucida Calligraphy" w:hAnsi="Lucida Calligraphy"/>
          <w:b/>
          <w:color w:val="00B050"/>
          <w:sz w:val="36"/>
          <w:szCs w:val="36"/>
        </w:rPr>
        <w:t>St Clare’s Catholic Primary School</w:t>
      </w:r>
    </w:p>
    <w:p w14:paraId="01D2D591" w14:textId="43A9C5B1" w:rsidR="00AF25E2" w:rsidRPr="00973845" w:rsidRDefault="00AF25E2" w:rsidP="00AF25E2">
      <w:pPr>
        <w:spacing w:after="0"/>
        <w:ind w:left="1440"/>
        <w:rPr>
          <w:rFonts w:ascii="Lucida Calligraphy" w:hAnsi="Lucida Calligraphy"/>
          <w:b/>
          <w:color w:val="275317" w:themeColor="accent6" w:themeShade="80"/>
          <w:sz w:val="24"/>
          <w:szCs w:val="24"/>
        </w:rPr>
      </w:pPr>
      <w:r w:rsidRPr="00973845">
        <w:rPr>
          <w:rFonts w:ascii="Lucida Calligraphy" w:hAnsi="Lucida Calligraphy"/>
          <w:b/>
          <w:color w:val="275317" w:themeColor="accent6" w:themeShade="80"/>
          <w:sz w:val="28"/>
          <w:szCs w:val="28"/>
        </w:rPr>
        <w:t xml:space="preserve"> </w:t>
      </w:r>
      <w:r>
        <w:rPr>
          <w:rFonts w:ascii="Lucida Calligraphy" w:hAnsi="Lucida Calligraphy"/>
          <w:b/>
          <w:color w:val="275317" w:themeColor="accent6" w:themeShade="80"/>
          <w:sz w:val="28"/>
          <w:szCs w:val="28"/>
        </w:rPr>
        <w:t xml:space="preserve">                                     </w:t>
      </w:r>
      <w:r>
        <w:rPr>
          <w:rFonts w:ascii="Lucida Calligraphy" w:hAnsi="Lucida Calligraphy"/>
          <w:b/>
          <w:color w:val="275317" w:themeColor="accent6" w:themeShade="80"/>
          <w:sz w:val="28"/>
          <w:szCs w:val="28"/>
        </w:rPr>
        <w:tab/>
      </w:r>
      <w:r>
        <w:rPr>
          <w:rFonts w:ascii="Lucida Calligraphy" w:hAnsi="Lucida Calligraphy"/>
          <w:b/>
          <w:color w:val="275317" w:themeColor="accent6" w:themeShade="80"/>
          <w:sz w:val="28"/>
          <w:szCs w:val="28"/>
        </w:rPr>
        <w:tab/>
      </w:r>
      <w:r>
        <w:rPr>
          <w:rFonts w:ascii="Lucida Calligraphy" w:hAnsi="Lucida Calligraphy"/>
          <w:b/>
          <w:color w:val="275317" w:themeColor="accent6" w:themeShade="80"/>
          <w:sz w:val="28"/>
          <w:szCs w:val="28"/>
        </w:rPr>
        <w:tab/>
      </w:r>
      <w:r>
        <w:rPr>
          <w:rFonts w:ascii="Lucida Calligraphy" w:hAnsi="Lucida Calligraphy"/>
          <w:b/>
          <w:color w:val="275317" w:themeColor="accent6" w:themeShade="80"/>
          <w:sz w:val="28"/>
          <w:szCs w:val="28"/>
        </w:rPr>
        <w:tab/>
      </w:r>
      <w:r>
        <w:rPr>
          <w:rFonts w:ascii="Lucida Calligraphy" w:hAnsi="Lucida Calligraphy"/>
          <w:b/>
          <w:color w:val="275317" w:themeColor="accent6" w:themeShade="80"/>
          <w:sz w:val="28"/>
          <w:szCs w:val="28"/>
        </w:rPr>
        <w:tab/>
      </w:r>
      <w:r>
        <w:rPr>
          <w:rFonts w:ascii="Lucida Calligraphy" w:hAnsi="Lucida Calligraphy"/>
          <w:b/>
          <w:color w:val="275317" w:themeColor="accent6" w:themeShade="80"/>
          <w:sz w:val="28"/>
          <w:szCs w:val="28"/>
        </w:rPr>
        <w:tab/>
      </w:r>
      <w:r>
        <w:rPr>
          <w:rFonts w:ascii="Lucida Calligraphy" w:hAnsi="Lucida Calligraphy"/>
          <w:b/>
          <w:color w:val="275317" w:themeColor="accent6" w:themeShade="80"/>
          <w:sz w:val="28"/>
          <w:szCs w:val="28"/>
        </w:rPr>
        <w:t xml:space="preserve">             </w:t>
      </w:r>
      <w:r w:rsidRPr="00AF25E2">
        <w:rPr>
          <w:rFonts w:ascii="Lucida Calligraphy" w:hAnsi="Lucida Calligraphy"/>
          <w:b/>
          <w:color w:val="80340D" w:themeColor="accent2" w:themeShade="80"/>
          <w:sz w:val="24"/>
          <w:szCs w:val="24"/>
        </w:rPr>
        <w:t>Following in the footsteps of Jesus</w:t>
      </w:r>
    </w:p>
    <w:p w14:paraId="455EC1CE" w14:textId="77777777" w:rsidR="00DD2A76" w:rsidRDefault="00DD2A76"/>
    <w:p w14:paraId="26521791" w14:textId="77777777" w:rsidR="00AF25E2" w:rsidRDefault="00AF25E2"/>
    <w:p w14:paraId="72C6F03E" w14:textId="4DA281D4" w:rsidR="00AF25E2" w:rsidRDefault="00AF25E2" w:rsidP="00AF25E2">
      <w:pPr>
        <w:jc w:val="center"/>
      </w:pPr>
      <w:r>
        <w:t>St Clare’s Catholic Primary School – Climate Action Plan</w:t>
      </w:r>
    </w:p>
    <w:p w14:paraId="45CB1C51" w14:textId="77777777" w:rsidR="00AF25E2" w:rsidRDefault="00AF25E2" w:rsidP="00AF25E2">
      <w:pPr>
        <w:jc w:val="center"/>
      </w:pPr>
    </w:p>
    <w:p w14:paraId="4EFA4F10" w14:textId="6BE3FBF1" w:rsidR="00AF25E2" w:rsidRDefault="00AF25E2" w:rsidP="00AF25E2">
      <w:r>
        <w:t>Staff Expertise</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2070"/>
        <w:gridCol w:w="6021"/>
        <w:gridCol w:w="1693"/>
        <w:gridCol w:w="1574"/>
        <w:gridCol w:w="2445"/>
        <w:gridCol w:w="1583"/>
      </w:tblGrid>
      <w:tr w:rsidR="00AF25E2" w14:paraId="0A531A44" w14:textId="77777777" w:rsidTr="00AF25E2">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1BEA46DE" w14:textId="77777777" w:rsidR="00AF25E2" w:rsidRDefault="00AF25E2" w:rsidP="003912B1">
            <w:pPr>
              <w:jc w:val="center"/>
            </w:pPr>
            <w:r>
              <w:rPr>
                <w:b/>
                <w:bCs/>
                <w:color w:val="000000"/>
                <w:position w:val="-3"/>
                <w:sz w:val="24"/>
                <w:szCs w:val="24"/>
              </w:rPr>
              <w:t>Objective</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05AD75A3" w14:textId="77777777" w:rsidR="00AF25E2" w:rsidRDefault="00AF25E2" w:rsidP="003912B1">
            <w:pPr>
              <w:jc w:val="center"/>
            </w:pPr>
            <w:r>
              <w:rPr>
                <w:b/>
                <w:bCs/>
                <w:color w:val="000000"/>
                <w:position w:val="-3"/>
                <w:sz w:val="24"/>
                <w:szCs w:val="24"/>
              </w:rPr>
              <w:t>Actions</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6A86B086" w14:textId="77777777" w:rsidR="00AF25E2" w:rsidRDefault="00AF25E2" w:rsidP="003912B1">
            <w:pPr>
              <w:jc w:val="center"/>
            </w:pPr>
            <w:r>
              <w:rPr>
                <w:b/>
                <w:bCs/>
                <w:color w:val="000000"/>
                <w:position w:val="-3"/>
                <w:sz w:val="24"/>
                <w:szCs w:val="24"/>
              </w:rPr>
              <w:t>Person responsible</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4C2EFB5E" w14:textId="77777777" w:rsidR="00AF25E2" w:rsidRDefault="00AF25E2" w:rsidP="003912B1">
            <w:pPr>
              <w:jc w:val="center"/>
            </w:pPr>
            <w:r>
              <w:rPr>
                <w:b/>
                <w:bCs/>
                <w:color w:val="000000"/>
                <w:position w:val="-3"/>
                <w:sz w:val="24"/>
                <w:szCs w:val="24"/>
              </w:rPr>
              <w:t>Resources needed</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416E1433" w14:textId="77777777" w:rsidR="00AF25E2" w:rsidRDefault="00AF25E2" w:rsidP="003912B1">
            <w:pPr>
              <w:jc w:val="center"/>
            </w:pPr>
            <w:r>
              <w:rPr>
                <w:b/>
                <w:bCs/>
                <w:color w:val="000000"/>
                <w:position w:val="-3"/>
                <w:sz w:val="24"/>
                <w:szCs w:val="24"/>
              </w:rPr>
              <w:t>Success criteria</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3709B435" w14:textId="77777777" w:rsidR="00AF25E2" w:rsidRDefault="00AF25E2" w:rsidP="003912B1">
            <w:pPr>
              <w:jc w:val="center"/>
            </w:pPr>
            <w:r>
              <w:rPr>
                <w:b/>
                <w:bCs/>
                <w:color w:val="000000"/>
                <w:position w:val="-3"/>
                <w:sz w:val="24"/>
                <w:szCs w:val="24"/>
              </w:rPr>
              <w:t>DfE Area</w:t>
            </w:r>
          </w:p>
        </w:tc>
      </w:tr>
      <w:tr w:rsidR="00AF25E2" w14:paraId="6A427407" w14:textId="77777777" w:rsidTr="00AF25E2">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57881A6" w14:textId="6F7272E6" w:rsidR="00AF25E2" w:rsidRDefault="00AF25E2" w:rsidP="00AF25E2">
            <w:pPr>
              <w:jc w:val="center"/>
              <w:rPr>
                <w:b/>
                <w:bCs/>
                <w:color w:val="000000"/>
                <w:position w:val="-3"/>
                <w:sz w:val="24"/>
                <w:szCs w:val="24"/>
              </w:rPr>
            </w:pPr>
            <w:r w:rsidRPr="00D62153">
              <w:rPr>
                <w:rFonts w:asciiTheme="majorHAnsi" w:hAnsiTheme="majorHAnsi" w:cstheme="majorHAnsi"/>
                <w:color w:val="000000"/>
                <w:position w:val="-3"/>
                <w:sz w:val="24"/>
                <w:szCs w:val="24"/>
              </w:rPr>
              <w:t>Enhance staff knowledge on sustainable practices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78DA24F" w14:textId="77777777" w:rsidR="00AF25E2" w:rsidRDefault="00AF25E2" w:rsidP="00AF25E2">
            <w:pPr>
              <w:pStyle w:val="ListParagraph"/>
              <w:numPr>
                <w:ilvl w:val="0"/>
                <w:numId w:val="1"/>
              </w:numPr>
              <w:spacing w:after="0" w:line="240" w:lineRule="auto"/>
              <w:rPr>
                <w:rFonts w:asciiTheme="majorHAnsi" w:hAnsiTheme="majorHAnsi" w:cstheme="majorHAnsi"/>
                <w:color w:val="000000"/>
                <w:position w:val="-3"/>
                <w:sz w:val="24"/>
                <w:szCs w:val="24"/>
              </w:rPr>
            </w:pPr>
            <w:r w:rsidRPr="005374C3">
              <w:rPr>
                <w:rFonts w:asciiTheme="majorHAnsi" w:hAnsiTheme="majorHAnsi" w:cstheme="majorHAnsi"/>
                <w:color w:val="000000"/>
                <w:position w:val="-3"/>
                <w:sz w:val="24"/>
                <w:szCs w:val="24"/>
              </w:rPr>
              <w:t>Establish a staff sustainability working group to share knowledge and ideas.</w:t>
            </w:r>
          </w:p>
          <w:p w14:paraId="5F986D9D" w14:textId="77777777" w:rsidR="00AF25E2" w:rsidRDefault="00AF25E2" w:rsidP="00AF25E2">
            <w:pPr>
              <w:numPr>
                <w:ilvl w:val="0"/>
                <w:numId w:val="1"/>
              </w:numPr>
              <w:spacing w:before="100" w:beforeAutospacing="1" w:after="100" w:afterAutospacing="1" w:line="240" w:lineRule="auto"/>
              <w:textAlignment w:val="baseline"/>
              <w:rPr>
                <w:rFonts w:asciiTheme="majorHAnsi" w:eastAsia="Times New Roman" w:hAnsiTheme="majorHAnsi" w:cstheme="majorHAnsi"/>
                <w:color w:val="111111"/>
                <w:sz w:val="24"/>
                <w:szCs w:val="24"/>
                <w:lang w:val="en-GB"/>
              </w:rPr>
            </w:pPr>
            <w:r w:rsidRPr="00AF25E2">
              <w:rPr>
                <w:rFonts w:asciiTheme="majorHAnsi" w:eastAsia="Times New Roman" w:hAnsiTheme="majorHAnsi" w:cstheme="majorHAnsi"/>
                <w:color w:val="111111"/>
                <w:sz w:val="24"/>
                <w:szCs w:val="24"/>
                <w:lang w:val="en-GB"/>
              </w:rPr>
              <w:t>Encourage staff to incorporate outdoor learning, eco-clubs, gardening, recycling projects, and energy monitoring into their teaching and school activities.</w:t>
            </w:r>
          </w:p>
          <w:p w14:paraId="290859EF" w14:textId="77777777" w:rsidR="00AF25E2" w:rsidRPr="00AF25E2" w:rsidRDefault="00AF25E2" w:rsidP="00AF25E2">
            <w:pPr>
              <w:pStyle w:val="ListParagraph"/>
              <w:numPr>
                <w:ilvl w:val="0"/>
                <w:numId w:val="1"/>
              </w:numPr>
              <w:spacing w:after="0" w:line="240" w:lineRule="auto"/>
              <w:rPr>
                <w:rFonts w:asciiTheme="majorHAnsi" w:eastAsia="Tahoma" w:hAnsiTheme="majorHAnsi" w:cs="Tahoma"/>
                <w:iCs/>
                <w:color w:val="467886" w:themeColor="hyperlink"/>
                <w:sz w:val="24"/>
                <w:szCs w:val="24"/>
                <w:u w:val="single"/>
              </w:rPr>
            </w:pPr>
            <w:r w:rsidRPr="00AF25E2">
              <w:rPr>
                <w:rFonts w:asciiTheme="majorHAnsi" w:eastAsia="Tahoma" w:hAnsiTheme="majorHAnsi" w:cs="Tahoma"/>
                <w:iCs/>
                <w:sz w:val="24"/>
                <w:szCs w:val="24"/>
              </w:rPr>
              <w:t xml:space="preserve">Request Climate Ambassador support: </w:t>
            </w:r>
            <w:hyperlink r:id="rId6" w:history="1">
              <w:r w:rsidRPr="00AF25E2">
                <w:rPr>
                  <w:rStyle w:val="Hyperlink"/>
                  <w:rFonts w:asciiTheme="majorHAnsi" w:eastAsia="Tahoma" w:hAnsiTheme="majorHAnsi" w:cs="Tahoma"/>
                  <w:iCs/>
                  <w:sz w:val="24"/>
                  <w:szCs w:val="24"/>
                </w:rPr>
                <w:t>https://climateambassadors.org.uk/</w:t>
              </w:r>
            </w:hyperlink>
          </w:p>
          <w:p w14:paraId="558BD0B8" w14:textId="77777777" w:rsidR="00AF25E2" w:rsidRPr="00AF25E2" w:rsidRDefault="00AF25E2" w:rsidP="00AF25E2">
            <w:pPr>
              <w:pStyle w:val="ListParagraph"/>
              <w:numPr>
                <w:ilvl w:val="0"/>
                <w:numId w:val="1"/>
              </w:numPr>
            </w:pPr>
            <w:proofErr w:type="spellStart"/>
            <w:r w:rsidRPr="00AF25E2">
              <w:t>Organise</w:t>
            </w:r>
            <w:proofErr w:type="spellEnd"/>
            <w:r w:rsidRPr="00AF25E2">
              <w:t xml:space="preserve"> climate and sustainability training sessions for all staff.</w:t>
            </w:r>
          </w:p>
          <w:p w14:paraId="644F1D3D" w14:textId="77777777" w:rsidR="00AF25E2" w:rsidRPr="00AF25E2" w:rsidRDefault="00AF25E2" w:rsidP="00AF25E2">
            <w:pPr>
              <w:spacing w:after="0" w:line="240" w:lineRule="auto"/>
              <w:rPr>
                <w:rStyle w:val="Hyperlink"/>
                <w:rFonts w:asciiTheme="majorHAnsi" w:eastAsia="Tahoma" w:hAnsiTheme="majorHAnsi" w:cs="Tahoma"/>
                <w:iCs/>
                <w:sz w:val="24"/>
                <w:szCs w:val="24"/>
              </w:rPr>
            </w:pPr>
          </w:p>
          <w:p w14:paraId="21A9F40C" w14:textId="77777777" w:rsidR="00AF25E2" w:rsidRPr="00AF25E2" w:rsidRDefault="00AF25E2" w:rsidP="00AF25E2">
            <w:pPr>
              <w:spacing w:before="100" w:beforeAutospacing="1" w:after="100" w:afterAutospacing="1" w:line="240" w:lineRule="auto"/>
              <w:ind w:left="720"/>
              <w:textAlignment w:val="baseline"/>
              <w:rPr>
                <w:rFonts w:asciiTheme="majorHAnsi" w:eastAsia="Times New Roman" w:hAnsiTheme="majorHAnsi" w:cstheme="majorHAnsi"/>
                <w:color w:val="111111"/>
                <w:sz w:val="24"/>
                <w:szCs w:val="24"/>
                <w:lang w:val="en-GB"/>
              </w:rPr>
            </w:pPr>
          </w:p>
          <w:p w14:paraId="7B12750C" w14:textId="75B213B9" w:rsidR="00AF25E2" w:rsidRDefault="00AF25E2" w:rsidP="00AF25E2">
            <w:pPr>
              <w:jc w:val="center"/>
              <w:rPr>
                <w:b/>
                <w:bCs/>
                <w:color w:val="000000"/>
                <w:position w:val="-3"/>
                <w:sz w:val="24"/>
                <w:szCs w:val="24"/>
              </w:rPr>
            </w:pPr>
            <w:r w:rsidRPr="005374C3">
              <w:rPr>
                <w:rFonts w:asciiTheme="majorHAnsi" w:hAnsiTheme="majorHAnsi" w:cstheme="majorHAnsi"/>
                <w:sz w:val="24"/>
                <w:szCs w:val="24"/>
              </w:rPr>
              <w:t xml:space="preserve">Share school sustainability practices with staff and support with staff following these practices. </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E2152F6" w14:textId="4BAB8B6E" w:rsidR="00AF25E2" w:rsidRDefault="00AF25E2" w:rsidP="00AF25E2">
            <w:pPr>
              <w:jc w:val="center"/>
              <w:rPr>
                <w:b/>
                <w:bCs/>
                <w:color w:val="000000"/>
                <w:position w:val="-3"/>
                <w:sz w:val="24"/>
                <w:szCs w:val="24"/>
              </w:rPr>
            </w:pPr>
            <w:r w:rsidRPr="00D62153">
              <w:rPr>
                <w:rFonts w:asciiTheme="majorHAnsi" w:hAnsiTheme="majorHAnsi" w:cstheme="majorHAnsi"/>
                <w:color w:val="000000"/>
                <w:position w:val="-3"/>
                <w:sz w:val="24"/>
                <w:szCs w:val="24"/>
              </w:rPr>
              <w:t xml:space="preserve">Headteacher / Sustainability </w:t>
            </w:r>
            <w:r>
              <w:rPr>
                <w:rFonts w:asciiTheme="majorHAnsi" w:hAnsiTheme="majorHAnsi" w:cstheme="majorHAnsi"/>
                <w:color w:val="000000"/>
                <w:position w:val="-3"/>
                <w:sz w:val="24"/>
                <w:szCs w:val="24"/>
              </w:rPr>
              <w:t>Lead/ SBM</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F7855C0" w14:textId="0F10D21B" w:rsidR="00AF25E2" w:rsidRDefault="00AF25E2" w:rsidP="00AF25E2">
            <w:pPr>
              <w:jc w:val="center"/>
              <w:rPr>
                <w:b/>
                <w:bCs/>
                <w:color w:val="000000"/>
                <w:position w:val="-3"/>
                <w:sz w:val="24"/>
                <w:szCs w:val="24"/>
              </w:rPr>
            </w:pPr>
            <w:r w:rsidRPr="00D62153">
              <w:rPr>
                <w:rFonts w:asciiTheme="majorHAnsi" w:hAnsiTheme="majorHAnsi" w:cstheme="majorHAnsi"/>
                <w:color w:val="000000"/>
                <w:position w:val="-3"/>
                <w:sz w:val="24"/>
                <w:szCs w:val="24"/>
              </w:rPr>
              <w:t>- Budget for training</w:t>
            </w:r>
            <w:r w:rsidRPr="00D62153">
              <w:rPr>
                <w:rFonts w:asciiTheme="majorHAnsi" w:hAnsiTheme="majorHAnsi" w:cstheme="majorHAnsi"/>
                <w:color w:val="000000"/>
                <w:position w:val="-3"/>
                <w:sz w:val="24"/>
                <w:szCs w:val="24"/>
              </w:rPr>
              <w:br/>
              <w:t>- Access to online learning platforms</w:t>
            </w:r>
            <w:r w:rsidRPr="00D62153">
              <w:rPr>
                <w:rFonts w:asciiTheme="majorHAnsi" w:hAnsiTheme="majorHAnsi" w:cstheme="majorHAnsi"/>
                <w:color w:val="000000"/>
                <w:position w:val="-3"/>
                <w:sz w:val="24"/>
                <w:szCs w:val="24"/>
              </w:rPr>
              <w:br/>
              <w:t>- Time allocation for staff meetings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67E6AF0" w14:textId="135912CE" w:rsidR="00AF25E2" w:rsidRDefault="00AF25E2" w:rsidP="00AF25E2">
            <w:pPr>
              <w:jc w:val="center"/>
              <w:rPr>
                <w:b/>
                <w:bCs/>
                <w:color w:val="000000"/>
                <w:position w:val="-3"/>
                <w:sz w:val="24"/>
                <w:szCs w:val="24"/>
              </w:rPr>
            </w:pPr>
            <w:r w:rsidRPr="00D62153">
              <w:rPr>
                <w:rFonts w:asciiTheme="majorHAnsi" w:hAnsiTheme="majorHAnsi" w:cstheme="majorHAnsi"/>
                <w:color w:val="000000"/>
                <w:position w:val="-3"/>
                <w:sz w:val="24"/>
                <w:szCs w:val="24"/>
              </w:rPr>
              <w:t>- All staff complete at least one training session annually.</w:t>
            </w:r>
            <w:r w:rsidRPr="00D62153">
              <w:rPr>
                <w:rFonts w:asciiTheme="majorHAnsi" w:hAnsiTheme="majorHAnsi" w:cstheme="majorHAnsi"/>
                <w:color w:val="000000"/>
                <w:position w:val="-3"/>
                <w:sz w:val="24"/>
                <w:szCs w:val="24"/>
              </w:rPr>
              <w:br/>
              <w:t>- Active sustainability working group established.</w:t>
            </w:r>
            <w:r w:rsidRPr="00D62153">
              <w:rPr>
                <w:rFonts w:asciiTheme="majorHAnsi" w:hAnsiTheme="majorHAnsi" w:cstheme="majorHAnsi"/>
                <w:color w:val="000000"/>
                <w:position w:val="-3"/>
                <w:sz w:val="24"/>
                <w:szCs w:val="24"/>
              </w:rPr>
              <w:br/>
              <w:t>- Increased staff confidence in sustainability topics reported.</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D846463" w14:textId="77777777" w:rsidR="00AF25E2" w:rsidRDefault="00AF25E2" w:rsidP="00AF25E2">
            <w:pPr>
              <w:jc w:val="center"/>
              <w:rPr>
                <w:rFonts w:asciiTheme="majorHAnsi" w:hAnsiTheme="majorHAnsi" w:cstheme="majorHAnsi"/>
                <w:color w:val="000000"/>
                <w:position w:val="-3"/>
                <w:sz w:val="24"/>
                <w:szCs w:val="24"/>
              </w:rPr>
            </w:pPr>
            <w:r w:rsidRPr="00D62153">
              <w:rPr>
                <w:rFonts w:asciiTheme="majorHAnsi" w:hAnsiTheme="majorHAnsi" w:cstheme="majorHAnsi"/>
                <w:color w:val="000000"/>
                <w:position w:val="-3"/>
                <w:sz w:val="24"/>
                <w:szCs w:val="24"/>
              </w:rPr>
              <w:t>Climate education and green careers</w:t>
            </w:r>
          </w:p>
          <w:p w14:paraId="7FD699C1" w14:textId="77777777" w:rsidR="00AF25E2" w:rsidRDefault="00AF25E2" w:rsidP="00AF25E2">
            <w:pPr>
              <w:jc w:val="center"/>
              <w:rPr>
                <w:rFonts w:asciiTheme="majorHAnsi" w:hAnsiTheme="majorHAnsi" w:cstheme="majorHAnsi"/>
                <w:b/>
                <w:bCs/>
                <w:color w:val="000000"/>
                <w:position w:val="-3"/>
                <w:sz w:val="24"/>
                <w:szCs w:val="24"/>
              </w:rPr>
            </w:pPr>
          </w:p>
          <w:p w14:paraId="61A24D5E" w14:textId="77777777" w:rsidR="00AF25E2" w:rsidRDefault="00AF25E2" w:rsidP="00AF25E2">
            <w:pPr>
              <w:jc w:val="center"/>
              <w:rPr>
                <w:b/>
                <w:bCs/>
                <w:color w:val="000000"/>
                <w:position w:val="-3"/>
                <w:sz w:val="24"/>
                <w:szCs w:val="24"/>
              </w:rPr>
            </w:pPr>
          </w:p>
          <w:p w14:paraId="2AD937E7" w14:textId="5B3316C4" w:rsidR="00AF25E2" w:rsidRDefault="00AF25E2" w:rsidP="00AF25E2">
            <w:pPr>
              <w:jc w:val="center"/>
              <w:rPr>
                <w:b/>
                <w:bCs/>
                <w:color w:val="000000"/>
                <w:position w:val="-3"/>
                <w:sz w:val="24"/>
                <w:szCs w:val="24"/>
              </w:rPr>
            </w:pPr>
          </w:p>
        </w:tc>
      </w:tr>
      <w:tr w:rsidR="00AF25E2" w14:paraId="659C5A0B" w14:textId="77777777" w:rsidTr="00AF25E2">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A0E1436" w14:textId="0A676C21" w:rsidR="00AF25E2" w:rsidRPr="00D62153" w:rsidRDefault="00AF25E2" w:rsidP="00AF25E2">
            <w:r w:rsidRPr="00D62153">
              <w:lastRenderedPageBreak/>
              <w:t>Build capacity to improve whole-school recycling</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CABDA6C" w14:textId="77777777" w:rsidR="00AF25E2" w:rsidRPr="00D3726D" w:rsidRDefault="00AF25E2" w:rsidP="00AF25E2">
            <w:pPr>
              <w:rPr>
                <w:rFonts w:eastAsia="Times New Roman"/>
                <w:color w:val="111111"/>
                <w:sz w:val="23"/>
                <w:szCs w:val="23"/>
                <w:lang w:val="en-GB"/>
              </w:rPr>
            </w:pPr>
            <w:r w:rsidRPr="00D3726D">
              <w:rPr>
                <w:rFonts w:eastAsia="Times New Roman"/>
                <w:color w:val="111111"/>
                <w:sz w:val="23"/>
                <w:szCs w:val="23"/>
                <w:lang w:val="en-GB"/>
              </w:rPr>
              <w:t>Conduct a </w:t>
            </w:r>
            <w:r w:rsidRPr="00D3726D">
              <w:rPr>
                <w:rFonts w:eastAsia="Times New Roman"/>
                <w:b/>
                <w:bCs/>
                <w:color w:val="111111"/>
                <w:sz w:val="23"/>
                <w:szCs w:val="23"/>
                <w:lang w:val="en-GB"/>
              </w:rPr>
              <w:t>waste audit</w:t>
            </w:r>
            <w:r w:rsidRPr="00D3726D">
              <w:rPr>
                <w:rFonts w:eastAsia="Times New Roman"/>
                <w:color w:val="111111"/>
                <w:sz w:val="23"/>
                <w:szCs w:val="23"/>
                <w:lang w:val="en-GB"/>
              </w:rPr>
              <w:t> to understand the current recycling practices, types and volumes of waste produced, and identify key areas for improvement.</w:t>
            </w:r>
          </w:p>
          <w:p w14:paraId="27E73010" w14:textId="77777777" w:rsidR="00AF25E2" w:rsidRPr="00D3726D" w:rsidRDefault="00AF25E2" w:rsidP="00AF25E2">
            <w:pPr>
              <w:rPr>
                <w:rFonts w:eastAsia="Times New Roman"/>
                <w:color w:val="111111"/>
                <w:sz w:val="23"/>
                <w:szCs w:val="23"/>
                <w:lang w:val="en-GB"/>
              </w:rPr>
            </w:pPr>
            <w:r w:rsidRPr="00D3726D">
              <w:rPr>
                <w:rFonts w:eastAsia="Times New Roman"/>
                <w:color w:val="111111"/>
                <w:sz w:val="23"/>
                <w:szCs w:val="23"/>
                <w:lang w:val="en-GB"/>
              </w:rPr>
              <w:t>Review existing recycling facilities and processes on site.</w:t>
            </w:r>
          </w:p>
          <w:p w14:paraId="00BD27DE" w14:textId="77777777" w:rsidR="00AF25E2" w:rsidRPr="00D3726D" w:rsidRDefault="00AF25E2" w:rsidP="00AF25E2">
            <w:pPr>
              <w:rPr>
                <w:rFonts w:eastAsia="Times New Roman"/>
                <w:color w:val="111111"/>
                <w:sz w:val="23"/>
                <w:szCs w:val="23"/>
                <w:lang w:val="en-GB"/>
              </w:rPr>
            </w:pPr>
            <w:r w:rsidRPr="00D3726D">
              <w:t>Train staff on comprehensive recycling procedures to support school-wide recycling goals.</w:t>
            </w:r>
          </w:p>
          <w:p w14:paraId="792A2156" w14:textId="283F7A4A" w:rsidR="00AF25E2" w:rsidRPr="00AF25E2" w:rsidRDefault="00AF25E2" w:rsidP="00AF25E2">
            <w:r w:rsidRPr="00D3726D">
              <w:t>Develop clear guidelines and signage for recycling in classrooms and communal areas.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04DCDE6" w14:textId="226A42B6" w:rsidR="00AF25E2" w:rsidRPr="00D62153" w:rsidRDefault="00AF25E2" w:rsidP="00AF25E2">
            <w:r w:rsidRPr="00D62153">
              <w:t xml:space="preserve">Site Manager / </w:t>
            </w:r>
            <w:r>
              <w:t>SBM/SLT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3E0D722" w14:textId="618E0DAB" w:rsidR="00AF25E2" w:rsidRPr="00D62153" w:rsidRDefault="00AF25E2" w:rsidP="00AF25E2">
            <w:r w:rsidRPr="00D62153">
              <w:t>- Training materials</w:t>
            </w:r>
            <w:r w:rsidRPr="00D62153">
              <w:br/>
              <w:t>- Recycling signage and bins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3AA0062" w14:textId="21AF32E3" w:rsidR="00AF25E2" w:rsidRPr="00D62153" w:rsidRDefault="00AF25E2" w:rsidP="00AF25E2">
            <w:r w:rsidRPr="00D62153">
              <w:t>- Staff demonstrate understanding of recycling processes.</w:t>
            </w:r>
            <w:r w:rsidRPr="00D62153">
              <w:br/>
              <w:t>- Reduction in contamination of recycling bins.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BDD5897" w14:textId="593FF92B" w:rsidR="00AF25E2" w:rsidRPr="00D62153" w:rsidRDefault="00AF25E2" w:rsidP="00AF25E2">
            <w:proofErr w:type="spellStart"/>
            <w:r w:rsidRPr="00D62153">
              <w:t>Decarbonisation</w:t>
            </w:r>
            <w:proofErr w:type="spellEnd"/>
          </w:p>
        </w:tc>
      </w:tr>
    </w:tbl>
    <w:p w14:paraId="10F4C16B" w14:textId="77777777" w:rsidR="00AF25E2" w:rsidRDefault="00AF25E2" w:rsidP="00AF25E2"/>
    <w:p w14:paraId="36596310" w14:textId="596EBCFC" w:rsidR="00AF25E2" w:rsidRDefault="00AF25E2" w:rsidP="00AF25E2">
      <w:pPr>
        <w:rPr>
          <w:sz w:val="24"/>
          <w:szCs w:val="24"/>
        </w:rPr>
      </w:pPr>
      <w:r w:rsidRPr="00AF25E2">
        <w:rPr>
          <w:sz w:val="24"/>
          <w:szCs w:val="24"/>
        </w:rPr>
        <w:t>Staff and Pupils</w:t>
      </w:r>
    </w:p>
    <w:tbl>
      <w:tblPr>
        <w:tblStyle w:val="NormalTablePHPDOCX"/>
        <w:tblW w:w="5000" w:type="pct"/>
        <w:tblBorders>
          <w:top w:val="single" w:sz="5" w:space="0" w:color="000000"/>
          <w:left w:val="single" w:sz="5" w:space="0" w:color="000000"/>
          <w:bottom w:val="single" w:sz="5" w:space="0" w:color="000000"/>
          <w:right w:val="single" w:sz="5" w:space="0" w:color="000000"/>
        </w:tblBorders>
        <w:shd w:val="clear" w:color="auto" w:fill="8DD873" w:themeFill="accent6" w:themeFillTint="99"/>
        <w:tblLayout w:type="fixed"/>
        <w:tblCellMar>
          <w:left w:w="0" w:type="dxa"/>
          <w:right w:w="0" w:type="dxa"/>
        </w:tblCellMar>
        <w:tblLook w:val="04A0" w:firstRow="1" w:lastRow="0" w:firstColumn="1" w:lastColumn="0" w:noHBand="0" w:noVBand="1"/>
      </w:tblPr>
      <w:tblGrid>
        <w:gridCol w:w="2244"/>
        <w:gridCol w:w="5831"/>
        <w:gridCol w:w="1700"/>
        <w:gridCol w:w="1701"/>
        <w:gridCol w:w="2376"/>
        <w:gridCol w:w="1534"/>
      </w:tblGrid>
      <w:tr w:rsidR="00AF25E2" w14:paraId="111FCB52" w14:textId="77777777" w:rsidTr="00AF25E2">
        <w:tc>
          <w:tcPr>
            <w:tcW w:w="2244" w:type="dxa"/>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24915A63" w14:textId="77777777" w:rsidR="00AF25E2" w:rsidRDefault="00AF25E2" w:rsidP="003912B1">
            <w:pPr>
              <w:jc w:val="center"/>
            </w:pPr>
            <w:r>
              <w:rPr>
                <w:b/>
                <w:bCs/>
                <w:color w:val="000000"/>
                <w:position w:val="-3"/>
                <w:sz w:val="24"/>
                <w:szCs w:val="24"/>
              </w:rPr>
              <w:t>Objective</w:t>
            </w:r>
          </w:p>
        </w:tc>
        <w:tc>
          <w:tcPr>
            <w:tcW w:w="5831" w:type="dxa"/>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7745470D" w14:textId="77777777" w:rsidR="00AF25E2" w:rsidRDefault="00AF25E2" w:rsidP="003912B1">
            <w:pPr>
              <w:jc w:val="center"/>
            </w:pPr>
            <w:r>
              <w:rPr>
                <w:b/>
                <w:bCs/>
                <w:color w:val="000000"/>
                <w:position w:val="-3"/>
                <w:sz w:val="24"/>
                <w:szCs w:val="24"/>
              </w:rPr>
              <w:t>Actions</w:t>
            </w:r>
          </w:p>
        </w:tc>
        <w:tc>
          <w:tcPr>
            <w:tcW w:w="1700" w:type="dxa"/>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37C3BBAE" w14:textId="77777777" w:rsidR="00AF25E2" w:rsidRDefault="00AF25E2" w:rsidP="003912B1">
            <w:pPr>
              <w:jc w:val="center"/>
            </w:pPr>
            <w:r>
              <w:rPr>
                <w:b/>
                <w:bCs/>
                <w:color w:val="000000"/>
                <w:position w:val="-3"/>
                <w:sz w:val="24"/>
                <w:szCs w:val="24"/>
              </w:rPr>
              <w:t>Person responsible</w:t>
            </w:r>
          </w:p>
        </w:tc>
        <w:tc>
          <w:tcPr>
            <w:tcW w:w="1701" w:type="dxa"/>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6B03C2B9" w14:textId="77777777" w:rsidR="00AF25E2" w:rsidRDefault="00AF25E2" w:rsidP="003912B1">
            <w:pPr>
              <w:jc w:val="center"/>
            </w:pPr>
            <w:r>
              <w:rPr>
                <w:b/>
                <w:bCs/>
                <w:color w:val="000000"/>
                <w:position w:val="-3"/>
                <w:sz w:val="24"/>
                <w:szCs w:val="24"/>
              </w:rPr>
              <w:t>Resources needed</w:t>
            </w:r>
          </w:p>
        </w:tc>
        <w:tc>
          <w:tcPr>
            <w:tcW w:w="2376" w:type="dxa"/>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0A521C1C" w14:textId="77777777" w:rsidR="00AF25E2" w:rsidRDefault="00AF25E2" w:rsidP="003912B1">
            <w:pPr>
              <w:jc w:val="center"/>
            </w:pPr>
            <w:r>
              <w:rPr>
                <w:b/>
                <w:bCs/>
                <w:color w:val="000000"/>
                <w:position w:val="-3"/>
                <w:sz w:val="24"/>
                <w:szCs w:val="24"/>
              </w:rPr>
              <w:t>Success criteria</w:t>
            </w:r>
          </w:p>
        </w:tc>
        <w:tc>
          <w:tcPr>
            <w:tcW w:w="1534" w:type="dxa"/>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0B0D1D0A" w14:textId="77777777" w:rsidR="00AF25E2" w:rsidRDefault="00AF25E2" w:rsidP="003912B1">
            <w:pPr>
              <w:jc w:val="center"/>
            </w:pPr>
            <w:r>
              <w:rPr>
                <w:b/>
                <w:bCs/>
                <w:color w:val="000000"/>
                <w:position w:val="-3"/>
                <w:sz w:val="24"/>
                <w:szCs w:val="24"/>
              </w:rPr>
              <w:t>DfE Area</w:t>
            </w:r>
          </w:p>
        </w:tc>
      </w:tr>
      <w:tr w:rsidR="00AF25E2" w14:paraId="3154ABA4" w14:textId="77777777" w:rsidTr="00AF25E2">
        <w:tc>
          <w:tcPr>
            <w:tcW w:w="2244" w:type="dxa"/>
            <w:tcBorders>
              <w:top w:val="single" w:sz="5" w:space="0" w:color="000000"/>
              <w:left w:val="single" w:sz="5" w:space="0" w:color="000000"/>
              <w:bottom w:val="single" w:sz="5" w:space="0" w:color="000000"/>
              <w:right w:val="single" w:sz="5" w:space="0" w:color="000000"/>
            </w:tcBorders>
            <w:shd w:val="clear" w:color="auto" w:fill="FFFFFF" w:themeFill="background1"/>
            <w:noWrap/>
            <w:tcMar>
              <w:top w:w="120" w:type="dxa"/>
              <w:left w:w="120" w:type="dxa"/>
              <w:bottom w:w="120" w:type="dxa"/>
              <w:right w:w="120" w:type="dxa"/>
            </w:tcMar>
            <w:vAlign w:val="center"/>
          </w:tcPr>
          <w:p w14:paraId="579C7365" w14:textId="4767C54E" w:rsidR="00AF25E2" w:rsidRDefault="00AF25E2" w:rsidP="00AF25E2">
            <w:pPr>
              <w:jc w:val="center"/>
              <w:rPr>
                <w:b/>
                <w:bCs/>
                <w:color w:val="000000"/>
                <w:position w:val="-3"/>
                <w:sz w:val="24"/>
                <w:szCs w:val="24"/>
              </w:rPr>
            </w:pPr>
            <w:r w:rsidRPr="00D62153">
              <w:rPr>
                <w:rFonts w:asciiTheme="majorHAnsi" w:hAnsiTheme="majorHAnsi" w:cstheme="majorHAnsi"/>
                <w:color w:val="000000"/>
                <w:position w:val="-3"/>
                <w:sz w:val="24"/>
                <w:szCs w:val="24"/>
              </w:rPr>
              <w:t>Increase pupil and staff engagement in recycling all waste</w:t>
            </w:r>
          </w:p>
        </w:tc>
        <w:tc>
          <w:tcPr>
            <w:tcW w:w="5831" w:type="dxa"/>
            <w:tcBorders>
              <w:top w:val="single" w:sz="5" w:space="0" w:color="000000"/>
              <w:left w:val="single" w:sz="5" w:space="0" w:color="000000"/>
              <w:bottom w:val="single" w:sz="5" w:space="0" w:color="000000"/>
              <w:right w:val="single" w:sz="5" w:space="0" w:color="000000"/>
            </w:tcBorders>
            <w:shd w:val="clear" w:color="auto" w:fill="FFFFFF" w:themeFill="background1"/>
            <w:noWrap/>
            <w:tcMar>
              <w:top w:w="120" w:type="dxa"/>
              <w:left w:w="120" w:type="dxa"/>
              <w:bottom w:w="120" w:type="dxa"/>
              <w:right w:w="120" w:type="dxa"/>
            </w:tcMar>
            <w:vAlign w:val="center"/>
          </w:tcPr>
          <w:p w14:paraId="55E675AE" w14:textId="053D76E5" w:rsidR="001D5398" w:rsidRPr="001D5398" w:rsidRDefault="00AF25E2" w:rsidP="001D5398">
            <w:pPr>
              <w:pStyle w:val="ListParagraph"/>
              <w:numPr>
                <w:ilvl w:val="0"/>
                <w:numId w:val="7"/>
              </w:numPr>
              <w:rPr>
                <w:rFonts w:asciiTheme="majorHAnsi" w:hAnsiTheme="majorHAnsi" w:cstheme="majorHAnsi"/>
                <w:color w:val="000000"/>
                <w:position w:val="-3"/>
                <w:sz w:val="24"/>
                <w:szCs w:val="24"/>
              </w:rPr>
            </w:pPr>
            <w:r w:rsidRPr="001D5398">
              <w:rPr>
                <w:rFonts w:asciiTheme="majorHAnsi" w:hAnsiTheme="majorHAnsi" w:cstheme="majorHAnsi"/>
                <w:color w:val="000000"/>
                <w:position w:val="-3"/>
                <w:sz w:val="24"/>
                <w:szCs w:val="24"/>
              </w:rPr>
              <w:t>Launch a “Recycle All” campaign involving pupils and staff.</w:t>
            </w:r>
            <w:r w:rsidRPr="001D5398">
              <w:rPr>
                <w:rFonts w:asciiTheme="majorHAnsi" w:hAnsiTheme="majorHAnsi" w:cstheme="majorHAnsi"/>
                <w:color w:val="000000"/>
                <w:position w:val="-3"/>
                <w:sz w:val="24"/>
                <w:szCs w:val="24"/>
              </w:rPr>
              <w:br/>
              <w:t xml:space="preserve">2. Share information about recycling regularly – through regular assemblies and workshops on waste reduction. Staff to speak to children about recycling regularly – on class discussion and through the curriculum. </w:t>
            </w:r>
            <w:r w:rsidRPr="001D5398">
              <w:rPr>
                <w:rFonts w:asciiTheme="majorHAnsi" w:hAnsiTheme="majorHAnsi" w:cstheme="majorHAnsi"/>
                <w:color w:val="000000"/>
                <w:position w:val="-3"/>
                <w:sz w:val="24"/>
                <w:szCs w:val="24"/>
              </w:rPr>
              <w:br/>
              <w:t xml:space="preserve">3. Introduce classroom recycling champions to monitor and encourage good practices – Leadership opportunities for children – link with Catholic Social Teaching – Common Good. </w:t>
            </w:r>
          </w:p>
          <w:p w14:paraId="3D87347D" w14:textId="08F263AC" w:rsidR="00AF25E2" w:rsidRPr="001D5398" w:rsidRDefault="001D5398" w:rsidP="001D5398">
            <w:pPr>
              <w:pStyle w:val="ListParagraph"/>
              <w:numPr>
                <w:ilvl w:val="0"/>
                <w:numId w:val="7"/>
              </w:numPr>
              <w:rPr>
                <w:rFonts w:asciiTheme="majorHAnsi" w:hAnsiTheme="majorHAnsi" w:cstheme="majorHAnsi"/>
                <w:color w:val="000000"/>
                <w:position w:val="-3"/>
                <w:sz w:val="24"/>
                <w:szCs w:val="24"/>
              </w:rPr>
            </w:pPr>
            <w:r w:rsidRPr="001D5398">
              <w:rPr>
                <w:rFonts w:asciiTheme="majorHAnsi" w:hAnsiTheme="majorHAnsi" w:cstheme="majorHAnsi"/>
                <w:color w:val="000000"/>
                <w:position w:val="-3"/>
                <w:sz w:val="24"/>
                <w:szCs w:val="24"/>
              </w:rPr>
              <w:lastRenderedPageBreak/>
              <w:t>E</w:t>
            </w:r>
            <w:r w:rsidR="00AF25E2" w:rsidRPr="001D5398">
              <w:rPr>
                <w:rFonts w:asciiTheme="majorHAnsi" w:hAnsiTheme="majorHAnsi" w:cstheme="majorHAnsi"/>
                <w:color w:val="000000"/>
                <w:position w:val="-3"/>
                <w:sz w:val="24"/>
                <w:szCs w:val="24"/>
              </w:rPr>
              <w:t xml:space="preserve">ncourage children to take responsibility for waste – using water bottles which can be refilled, taking all packaging home from school lunches and recycling at home, turning off lights in classrooms etc. </w:t>
            </w:r>
          </w:p>
          <w:p w14:paraId="06F5725C" w14:textId="44C4C01F" w:rsidR="00AF25E2" w:rsidRPr="001D5398" w:rsidRDefault="00AF25E2" w:rsidP="001D5398">
            <w:pPr>
              <w:pStyle w:val="ListParagraph"/>
              <w:numPr>
                <w:ilvl w:val="0"/>
                <w:numId w:val="1"/>
              </w:numPr>
              <w:rPr>
                <w:rFonts w:asciiTheme="majorHAnsi" w:hAnsiTheme="majorHAnsi" w:cstheme="majorHAnsi"/>
                <w:color w:val="000000"/>
                <w:position w:val="-3"/>
                <w:sz w:val="24"/>
                <w:szCs w:val="24"/>
              </w:rPr>
            </w:pPr>
            <w:r w:rsidRPr="001D5398">
              <w:rPr>
                <w:rFonts w:asciiTheme="majorHAnsi" w:hAnsiTheme="majorHAnsi" w:cstheme="majorHAnsi"/>
                <w:color w:val="000000"/>
                <w:position w:val="-3"/>
                <w:sz w:val="24"/>
                <w:szCs w:val="24"/>
              </w:rPr>
              <w:t xml:space="preserve">Give children, in the classroom, roles to ensure that they are reducing waste and ensuring unnecessary energy use. </w:t>
            </w:r>
          </w:p>
          <w:p w14:paraId="1130E9D3" w14:textId="2BFC9F13" w:rsidR="00AF25E2" w:rsidRPr="001D5398" w:rsidRDefault="00AF25E2" w:rsidP="001D5398">
            <w:pPr>
              <w:pStyle w:val="ListParagraph"/>
              <w:numPr>
                <w:ilvl w:val="0"/>
                <w:numId w:val="1"/>
              </w:numPr>
              <w:rPr>
                <w:rFonts w:asciiTheme="majorHAnsi" w:eastAsia="Times New Roman" w:hAnsiTheme="majorHAnsi" w:cstheme="majorHAnsi"/>
                <w:color w:val="111111"/>
                <w:sz w:val="24"/>
                <w:szCs w:val="24"/>
                <w:lang w:val="en-GB"/>
              </w:rPr>
            </w:pPr>
            <w:r w:rsidRPr="001D5398">
              <w:rPr>
                <w:rFonts w:asciiTheme="majorHAnsi" w:eastAsia="Times New Roman" w:hAnsiTheme="majorHAnsi" w:cstheme="majorHAnsi"/>
                <w:color w:val="111111"/>
                <w:sz w:val="24"/>
                <w:szCs w:val="24"/>
                <w:lang w:val="en-GB"/>
              </w:rPr>
              <w:t>Encourage pupil-led initiatives such as recycling ambassadors or monitors.</w:t>
            </w:r>
          </w:p>
          <w:p w14:paraId="1C86F22F" w14:textId="0ABC4DD8" w:rsidR="00AF25E2" w:rsidRPr="001D5398" w:rsidRDefault="00AF25E2" w:rsidP="001D5398">
            <w:pPr>
              <w:pStyle w:val="ListParagraph"/>
              <w:numPr>
                <w:ilvl w:val="0"/>
                <w:numId w:val="1"/>
              </w:numPr>
              <w:rPr>
                <w:rFonts w:asciiTheme="majorHAnsi" w:hAnsiTheme="majorHAnsi" w:cstheme="majorHAnsi"/>
                <w:color w:val="000000"/>
                <w:position w:val="-3"/>
                <w:sz w:val="28"/>
                <w:szCs w:val="28"/>
              </w:rPr>
            </w:pPr>
            <w:r w:rsidRPr="001D5398">
              <w:rPr>
                <w:rFonts w:asciiTheme="majorHAnsi" w:eastAsia="Times New Roman" w:hAnsiTheme="majorHAnsi" w:cstheme="majorHAnsi"/>
                <w:color w:val="111111"/>
                <w:sz w:val="24"/>
                <w:szCs w:val="24"/>
                <w:lang w:val="en-GB"/>
              </w:rPr>
              <w:t>Involve parents through newsletters and events to support recycling at home.</w:t>
            </w:r>
          </w:p>
          <w:p w14:paraId="2803BBBD" w14:textId="77777777" w:rsidR="00AF25E2" w:rsidRDefault="00AF25E2" w:rsidP="00AF25E2">
            <w:pPr>
              <w:jc w:val="center"/>
              <w:rPr>
                <w:b/>
                <w:bCs/>
                <w:color w:val="000000"/>
                <w:position w:val="-3"/>
                <w:sz w:val="24"/>
                <w:szCs w:val="24"/>
              </w:rPr>
            </w:pPr>
          </w:p>
        </w:tc>
        <w:tc>
          <w:tcPr>
            <w:tcW w:w="1700" w:type="dxa"/>
            <w:tcBorders>
              <w:top w:val="single" w:sz="5" w:space="0" w:color="000000"/>
              <w:left w:val="single" w:sz="5" w:space="0" w:color="000000"/>
              <w:bottom w:val="single" w:sz="5" w:space="0" w:color="000000"/>
              <w:right w:val="single" w:sz="5" w:space="0" w:color="000000"/>
            </w:tcBorders>
            <w:shd w:val="clear" w:color="auto" w:fill="FFFFFF" w:themeFill="background1"/>
            <w:noWrap/>
            <w:tcMar>
              <w:top w:w="120" w:type="dxa"/>
              <w:left w:w="120" w:type="dxa"/>
              <w:bottom w:w="120" w:type="dxa"/>
              <w:right w:w="120" w:type="dxa"/>
            </w:tcMar>
            <w:vAlign w:val="center"/>
          </w:tcPr>
          <w:p w14:paraId="32461787" w14:textId="0005C733" w:rsidR="00AF25E2" w:rsidRDefault="00AF25E2" w:rsidP="00AF25E2">
            <w:pPr>
              <w:jc w:val="center"/>
              <w:rPr>
                <w:b/>
                <w:bCs/>
                <w:color w:val="000000"/>
                <w:position w:val="-3"/>
                <w:sz w:val="24"/>
                <w:szCs w:val="24"/>
              </w:rPr>
            </w:pPr>
            <w:r w:rsidRPr="00D62153">
              <w:rPr>
                <w:rFonts w:ascii="Calibri" w:hAnsi="Calibri" w:cs="Calibri"/>
                <w:color w:val="000000"/>
                <w:position w:val="-3"/>
                <w:sz w:val="24"/>
                <w:szCs w:val="24"/>
              </w:rPr>
              <w:lastRenderedPageBreak/>
              <w:t xml:space="preserve">Sustainability </w:t>
            </w:r>
            <w:r>
              <w:rPr>
                <w:rFonts w:ascii="Calibri" w:hAnsi="Calibri" w:cs="Calibri"/>
                <w:color w:val="000000"/>
                <w:position w:val="-3"/>
                <w:sz w:val="24"/>
                <w:szCs w:val="24"/>
              </w:rPr>
              <w:t>Lead/ SLT/CT</w:t>
            </w:r>
          </w:p>
        </w:tc>
        <w:tc>
          <w:tcPr>
            <w:tcW w:w="1701" w:type="dxa"/>
            <w:tcBorders>
              <w:top w:val="single" w:sz="5" w:space="0" w:color="000000"/>
              <w:left w:val="single" w:sz="5" w:space="0" w:color="000000"/>
              <w:bottom w:val="single" w:sz="5" w:space="0" w:color="000000"/>
              <w:right w:val="single" w:sz="5" w:space="0" w:color="000000"/>
            </w:tcBorders>
            <w:shd w:val="clear" w:color="auto" w:fill="FFFFFF" w:themeFill="background1"/>
            <w:noWrap/>
            <w:tcMar>
              <w:top w:w="120" w:type="dxa"/>
              <w:left w:w="120" w:type="dxa"/>
              <w:bottom w:w="120" w:type="dxa"/>
              <w:right w:w="120" w:type="dxa"/>
            </w:tcMar>
            <w:vAlign w:val="center"/>
          </w:tcPr>
          <w:p w14:paraId="46017607" w14:textId="78B7A5FF" w:rsidR="00AF25E2" w:rsidRDefault="00AF25E2" w:rsidP="00AF25E2">
            <w:pPr>
              <w:jc w:val="center"/>
              <w:rPr>
                <w:b/>
                <w:bCs/>
                <w:color w:val="000000"/>
                <w:position w:val="-3"/>
                <w:sz w:val="24"/>
                <w:szCs w:val="24"/>
              </w:rPr>
            </w:pPr>
            <w:r w:rsidRPr="00D62153">
              <w:rPr>
                <w:rFonts w:ascii="Calibri" w:hAnsi="Calibri" w:cs="Calibri"/>
                <w:color w:val="000000"/>
                <w:position w:val="-3"/>
                <w:sz w:val="24"/>
                <w:szCs w:val="24"/>
              </w:rPr>
              <w:t>- Campaign materials</w:t>
            </w:r>
            <w:r w:rsidRPr="00D62153">
              <w:rPr>
                <w:rFonts w:ascii="Calibri" w:hAnsi="Calibri" w:cs="Calibri"/>
                <w:color w:val="000000"/>
                <w:position w:val="-3"/>
                <w:sz w:val="24"/>
                <w:szCs w:val="24"/>
              </w:rPr>
              <w:br/>
              <w:t>- Workshop content</w:t>
            </w:r>
            <w:r w:rsidRPr="00D62153">
              <w:rPr>
                <w:rFonts w:ascii="Calibri" w:hAnsi="Calibri" w:cs="Calibri"/>
                <w:color w:val="000000"/>
                <w:position w:val="-3"/>
                <w:sz w:val="24"/>
                <w:szCs w:val="24"/>
              </w:rPr>
              <w:br/>
              <w:t>- Incentives for champions</w:t>
            </w:r>
          </w:p>
        </w:tc>
        <w:tc>
          <w:tcPr>
            <w:tcW w:w="2376" w:type="dxa"/>
            <w:tcBorders>
              <w:top w:val="single" w:sz="5" w:space="0" w:color="000000"/>
              <w:left w:val="single" w:sz="5" w:space="0" w:color="000000"/>
              <w:bottom w:val="single" w:sz="5" w:space="0" w:color="000000"/>
              <w:right w:val="single" w:sz="5" w:space="0" w:color="000000"/>
            </w:tcBorders>
            <w:shd w:val="clear" w:color="auto" w:fill="FFFFFF" w:themeFill="background1"/>
            <w:noWrap/>
            <w:tcMar>
              <w:top w:w="120" w:type="dxa"/>
              <w:left w:w="120" w:type="dxa"/>
              <w:bottom w:w="120" w:type="dxa"/>
              <w:right w:w="120" w:type="dxa"/>
            </w:tcMar>
            <w:vAlign w:val="center"/>
          </w:tcPr>
          <w:p w14:paraId="4119B82B" w14:textId="386829DD" w:rsidR="00AF25E2" w:rsidRDefault="00AF25E2" w:rsidP="00AF25E2">
            <w:pPr>
              <w:jc w:val="center"/>
              <w:rPr>
                <w:b/>
                <w:bCs/>
                <w:color w:val="000000"/>
                <w:position w:val="-3"/>
                <w:sz w:val="24"/>
                <w:szCs w:val="24"/>
              </w:rPr>
            </w:pPr>
            <w:r w:rsidRPr="00D62153">
              <w:rPr>
                <w:rFonts w:ascii="Calibri" w:hAnsi="Calibri" w:cs="Calibri"/>
                <w:color w:val="000000"/>
                <w:position w:val="-3"/>
                <w:sz w:val="24"/>
                <w:szCs w:val="24"/>
              </w:rPr>
              <w:t>- 100% of classrooms participating.</w:t>
            </w:r>
            <w:r w:rsidRPr="00D62153">
              <w:rPr>
                <w:rFonts w:ascii="Calibri" w:hAnsi="Calibri" w:cs="Calibri"/>
                <w:color w:val="000000"/>
                <w:position w:val="-3"/>
                <w:sz w:val="24"/>
                <w:szCs w:val="24"/>
              </w:rPr>
              <w:br/>
              <w:t>- Noticeable increase in recycling rates.</w:t>
            </w:r>
            <w:r w:rsidRPr="00D62153">
              <w:rPr>
                <w:rFonts w:ascii="Calibri" w:hAnsi="Calibri" w:cs="Calibri"/>
                <w:color w:val="000000"/>
                <w:position w:val="-3"/>
                <w:sz w:val="24"/>
                <w:szCs w:val="24"/>
              </w:rPr>
              <w:br/>
              <w:t>- Positive feedback from pupils and staff.</w:t>
            </w:r>
          </w:p>
        </w:tc>
        <w:tc>
          <w:tcPr>
            <w:tcW w:w="1534" w:type="dxa"/>
            <w:tcBorders>
              <w:top w:val="single" w:sz="5" w:space="0" w:color="000000"/>
              <w:left w:val="single" w:sz="5" w:space="0" w:color="000000"/>
              <w:bottom w:val="single" w:sz="5" w:space="0" w:color="000000"/>
              <w:right w:val="single" w:sz="5" w:space="0" w:color="000000"/>
            </w:tcBorders>
            <w:shd w:val="clear" w:color="auto" w:fill="FFFFFF" w:themeFill="background1"/>
            <w:noWrap/>
            <w:tcMar>
              <w:top w:w="120" w:type="dxa"/>
              <w:left w:w="120" w:type="dxa"/>
              <w:bottom w:w="120" w:type="dxa"/>
              <w:right w:w="120" w:type="dxa"/>
            </w:tcMar>
            <w:vAlign w:val="center"/>
          </w:tcPr>
          <w:p w14:paraId="12BB2A5B" w14:textId="0F1ADF3A" w:rsidR="00AF25E2" w:rsidRDefault="00AF25E2" w:rsidP="00AF25E2">
            <w:pPr>
              <w:jc w:val="center"/>
              <w:rPr>
                <w:b/>
                <w:bCs/>
                <w:color w:val="000000"/>
                <w:position w:val="-3"/>
                <w:sz w:val="24"/>
                <w:szCs w:val="24"/>
              </w:rPr>
            </w:pPr>
            <w:r w:rsidRPr="00D62153">
              <w:rPr>
                <w:rFonts w:ascii="Calibri" w:hAnsi="Calibri" w:cs="Calibri"/>
                <w:color w:val="000000"/>
                <w:position w:val="-3"/>
                <w:sz w:val="24"/>
                <w:szCs w:val="24"/>
              </w:rPr>
              <w:t>Climate education and green careers</w:t>
            </w:r>
          </w:p>
        </w:tc>
      </w:tr>
      <w:tr w:rsidR="001D5398" w14:paraId="1B33C16A" w14:textId="77777777" w:rsidTr="00AF25E2">
        <w:tc>
          <w:tcPr>
            <w:tcW w:w="2244" w:type="dxa"/>
            <w:tcBorders>
              <w:top w:val="single" w:sz="5" w:space="0" w:color="000000"/>
              <w:left w:val="single" w:sz="5" w:space="0" w:color="000000"/>
              <w:bottom w:val="single" w:sz="5" w:space="0" w:color="000000"/>
              <w:right w:val="single" w:sz="5" w:space="0" w:color="000000"/>
            </w:tcBorders>
            <w:shd w:val="clear" w:color="auto" w:fill="FFFFFF" w:themeFill="background1"/>
            <w:noWrap/>
            <w:tcMar>
              <w:top w:w="120" w:type="dxa"/>
              <w:left w:w="120" w:type="dxa"/>
              <w:bottom w:w="120" w:type="dxa"/>
              <w:right w:w="120" w:type="dxa"/>
            </w:tcMar>
            <w:vAlign w:val="center"/>
          </w:tcPr>
          <w:p w14:paraId="11793EB7" w14:textId="53888B31" w:rsidR="001D5398" w:rsidRPr="00D62153" w:rsidRDefault="001D5398" w:rsidP="001D5398">
            <w:pPr>
              <w:jc w:val="center"/>
              <w:rPr>
                <w:rFonts w:asciiTheme="majorHAnsi" w:hAnsiTheme="majorHAnsi" w:cstheme="majorHAnsi"/>
                <w:color w:val="000000"/>
                <w:position w:val="-3"/>
                <w:sz w:val="24"/>
                <w:szCs w:val="24"/>
              </w:rPr>
            </w:pPr>
            <w:r w:rsidRPr="00D62153">
              <w:rPr>
                <w:rFonts w:ascii="Calibri" w:hAnsi="Calibri" w:cs="Calibri"/>
                <w:color w:val="000000"/>
                <w:position w:val="-3"/>
                <w:sz w:val="24"/>
                <w:szCs w:val="24"/>
              </w:rPr>
              <w:t>Embed sustainability in staff and pupil culture</w:t>
            </w:r>
          </w:p>
        </w:tc>
        <w:tc>
          <w:tcPr>
            <w:tcW w:w="5831" w:type="dxa"/>
            <w:tcBorders>
              <w:top w:val="single" w:sz="5" w:space="0" w:color="000000"/>
              <w:left w:val="single" w:sz="5" w:space="0" w:color="000000"/>
              <w:bottom w:val="single" w:sz="5" w:space="0" w:color="000000"/>
              <w:right w:val="single" w:sz="5" w:space="0" w:color="000000"/>
            </w:tcBorders>
            <w:shd w:val="clear" w:color="auto" w:fill="FFFFFF" w:themeFill="background1"/>
            <w:noWrap/>
            <w:tcMar>
              <w:top w:w="120" w:type="dxa"/>
              <w:left w:w="120" w:type="dxa"/>
              <w:bottom w:w="120" w:type="dxa"/>
              <w:right w:w="120" w:type="dxa"/>
            </w:tcMar>
            <w:vAlign w:val="center"/>
          </w:tcPr>
          <w:p w14:paraId="3850AE2B" w14:textId="77777777" w:rsidR="001D5398" w:rsidRDefault="001D5398" w:rsidP="001D5398">
            <w:pPr>
              <w:pStyle w:val="ListParagraph"/>
              <w:numPr>
                <w:ilvl w:val="0"/>
                <w:numId w:val="4"/>
              </w:numPr>
              <w:spacing w:after="0" w:line="240" w:lineRule="auto"/>
              <w:rPr>
                <w:rFonts w:ascii="Calibri" w:hAnsi="Calibri" w:cs="Calibri"/>
                <w:color w:val="000000"/>
                <w:position w:val="-3"/>
                <w:sz w:val="24"/>
                <w:szCs w:val="24"/>
              </w:rPr>
            </w:pPr>
            <w:r w:rsidRPr="00E57C48">
              <w:rPr>
                <w:rFonts w:ascii="Calibri" w:hAnsi="Calibri" w:cs="Calibri"/>
                <w:color w:val="000000"/>
                <w:position w:val="-3"/>
                <w:sz w:val="24"/>
                <w:szCs w:val="24"/>
              </w:rPr>
              <w:t>Include sustainability updates/ goals/ targets in staff meetings and pupil council agendas.</w:t>
            </w:r>
          </w:p>
          <w:p w14:paraId="0A367985" w14:textId="77777777" w:rsidR="001D5398" w:rsidRDefault="001D5398" w:rsidP="001D5398">
            <w:pPr>
              <w:pStyle w:val="ListParagraph"/>
              <w:numPr>
                <w:ilvl w:val="0"/>
                <w:numId w:val="4"/>
              </w:numPr>
              <w:spacing w:after="0" w:line="240" w:lineRule="auto"/>
              <w:rPr>
                <w:rFonts w:ascii="Calibri" w:hAnsi="Calibri" w:cs="Calibri"/>
                <w:color w:val="000000"/>
                <w:position w:val="-3"/>
                <w:sz w:val="24"/>
                <w:szCs w:val="24"/>
              </w:rPr>
            </w:pPr>
            <w:r w:rsidRPr="00E57C48">
              <w:rPr>
                <w:rFonts w:ascii="Calibri" w:hAnsi="Calibri" w:cs="Calibri"/>
                <w:color w:val="000000"/>
                <w:position w:val="-3"/>
                <w:sz w:val="24"/>
                <w:szCs w:val="24"/>
              </w:rPr>
              <w:t>Celebrate sustainability achievements publicly within school.</w:t>
            </w:r>
          </w:p>
          <w:p w14:paraId="66E0AB3F" w14:textId="77777777" w:rsidR="001D5398" w:rsidRPr="00E57C48" w:rsidRDefault="001D5398" w:rsidP="001D5398">
            <w:pPr>
              <w:pStyle w:val="ListParagraph"/>
              <w:numPr>
                <w:ilvl w:val="0"/>
                <w:numId w:val="4"/>
              </w:numPr>
              <w:spacing w:after="0" w:line="240" w:lineRule="auto"/>
              <w:rPr>
                <w:rFonts w:ascii="Calibri" w:hAnsi="Calibri" w:cs="Calibri"/>
                <w:color w:val="000000"/>
                <w:position w:val="-3"/>
                <w:sz w:val="24"/>
                <w:szCs w:val="24"/>
              </w:rPr>
            </w:pPr>
            <w:r>
              <w:rPr>
                <w:rFonts w:ascii="Calibri" w:hAnsi="Calibri" w:cs="Calibri"/>
                <w:color w:val="000000"/>
                <w:position w:val="-3"/>
                <w:sz w:val="24"/>
                <w:szCs w:val="24"/>
              </w:rPr>
              <w:t>Share progress in sustainability outcomes via newsletters and publications.</w:t>
            </w:r>
          </w:p>
          <w:p w14:paraId="7367B191" w14:textId="77777777" w:rsidR="001D5398" w:rsidRPr="00D62153" w:rsidRDefault="001D5398" w:rsidP="001D5398">
            <w:pPr>
              <w:rPr>
                <w:rFonts w:asciiTheme="majorHAnsi" w:hAnsiTheme="majorHAnsi" w:cstheme="majorHAnsi"/>
                <w:color w:val="000000"/>
                <w:position w:val="-3"/>
                <w:sz w:val="24"/>
                <w:szCs w:val="24"/>
              </w:rPr>
            </w:pPr>
          </w:p>
        </w:tc>
        <w:tc>
          <w:tcPr>
            <w:tcW w:w="1700" w:type="dxa"/>
            <w:tcBorders>
              <w:top w:val="single" w:sz="5" w:space="0" w:color="000000"/>
              <w:left w:val="single" w:sz="5" w:space="0" w:color="000000"/>
              <w:bottom w:val="single" w:sz="5" w:space="0" w:color="000000"/>
              <w:right w:val="single" w:sz="5" w:space="0" w:color="000000"/>
            </w:tcBorders>
            <w:shd w:val="clear" w:color="auto" w:fill="FFFFFF" w:themeFill="background1"/>
            <w:noWrap/>
            <w:tcMar>
              <w:top w:w="120" w:type="dxa"/>
              <w:left w:w="120" w:type="dxa"/>
              <w:bottom w:w="120" w:type="dxa"/>
              <w:right w:w="120" w:type="dxa"/>
            </w:tcMar>
            <w:vAlign w:val="center"/>
          </w:tcPr>
          <w:p w14:paraId="6C1405A1" w14:textId="5416781C" w:rsidR="001D5398" w:rsidRPr="00D62153" w:rsidRDefault="001D5398" w:rsidP="001D5398">
            <w:pPr>
              <w:jc w:val="center"/>
              <w:rPr>
                <w:rFonts w:ascii="Calibri" w:hAnsi="Calibri" w:cs="Calibri"/>
                <w:color w:val="000000"/>
                <w:position w:val="-3"/>
                <w:sz w:val="24"/>
                <w:szCs w:val="24"/>
              </w:rPr>
            </w:pPr>
            <w:r w:rsidRPr="00D62153">
              <w:rPr>
                <w:rFonts w:ascii="Calibri" w:hAnsi="Calibri" w:cs="Calibri"/>
                <w:color w:val="000000"/>
                <w:position w:val="-3"/>
                <w:sz w:val="24"/>
                <w:szCs w:val="24"/>
              </w:rPr>
              <w:t>Headteacher / Pupil Leadership Team</w:t>
            </w:r>
          </w:p>
        </w:tc>
        <w:tc>
          <w:tcPr>
            <w:tcW w:w="1701" w:type="dxa"/>
            <w:tcBorders>
              <w:top w:val="single" w:sz="5" w:space="0" w:color="000000"/>
              <w:left w:val="single" w:sz="5" w:space="0" w:color="000000"/>
              <w:bottom w:val="single" w:sz="5" w:space="0" w:color="000000"/>
              <w:right w:val="single" w:sz="5" w:space="0" w:color="000000"/>
            </w:tcBorders>
            <w:shd w:val="clear" w:color="auto" w:fill="FFFFFF" w:themeFill="background1"/>
            <w:noWrap/>
            <w:tcMar>
              <w:top w:w="120" w:type="dxa"/>
              <w:left w:w="120" w:type="dxa"/>
              <w:bottom w:w="120" w:type="dxa"/>
              <w:right w:w="120" w:type="dxa"/>
            </w:tcMar>
            <w:vAlign w:val="center"/>
          </w:tcPr>
          <w:p w14:paraId="5728D85D" w14:textId="7D0ABD68" w:rsidR="001D5398" w:rsidRPr="00D62153" w:rsidRDefault="001D5398" w:rsidP="001D5398">
            <w:pPr>
              <w:jc w:val="center"/>
              <w:rPr>
                <w:rFonts w:ascii="Calibri" w:hAnsi="Calibri" w:cs="Calibri"/>
                <w:color w:val="000000"/>
                <w:position w:val="-3"/>
                <w:sz w:val="24"/>
                <w:szCs w:val="24"/>
              </w:rPr>
            </w:pPr>
            <w:r w:rsidRPr="00D62153">
              <w:rPr>
                <w:rFonts w:ascii="Calibri" w:hAnsi="Calibri" w:cs="Calibri"/>
                <w:color w:val="000000"/>
                <w:position w:val="-3"/>
                <w:sz w:val="24"/>
                <w:szCs w:val="24"/>
              </w:rPr>
              <w:t>- Meeting time</w:t>
            </w:r>
            <w:r w:rsidRPr="00D62153">
              <w:rPr>
                <w:rFonts w:ascii="Calibri" w:hAnsi="Calibri" w:cs="Calibri"/>
                <w:color w:val="000000"/>
                <w:position w:val="-3"/>
                <w:sz w:val="24"/>
                <w:szCs w:val="24"/>
              </w:rPr>
              <w:br/>
              <w:t>- Communication channels</w:t>
            </w:r>
          </w:p>
        </w:tc>
        <w:tc>
          <w:tcPr>
            <w:tcW w:w="2376" w:type="dxa"/>
            <w:tcBorders>
              <w:top w:val="single" w:sz="5" w:space="0" w:color="000000"/>
              <w:left w:val="single" w:sz="5" w:space="0" w:color="000000"/>
              <w:bottom w:val="single" w:sz="5" w:space="0" w:color="000000"/>
              <w:right w:val="single" w:sz="5" w:space="0" w:color="000000"/>
            </w:tcBorders>
            <w:shd w:val="clear" w:color="auto" w:fill="FFFFFF" w:themeFill="background1"/>
            <w:noWrap/>
            <w:tcMar>
              <w:top w:w="120" w:type="dxa"/>
              <w:left w:w="120" w:type="dxa"/>
              <w:bottom w:w="120" w:type="dxa"/>
              <w:right w:w="120" w:type="dxa"/>
            </w:tcMar>
            <w:vAlign w:val="center"/>
          </w:tcPr>
          <w:p w14:paraId="550150C2" w14:textId="20114CEC" w:rsidR="001D5398" w:rsidRPr="00D62153" w:rsidRDefault="001D5398" w:rsidP="001D5398">
            <w:pPr>
              <w:jc w:val="center"/>
              <w:rPr>
                <w:rFonts w:ascii="Calibri" w:hAnsi="Calibri" w:cs="Calibri"/>
                <w:color w:val="000000"/>
                <w:position w:val="-3"/>
                <w:sz w:val="24"/>
                <w:szCs w:val="24"/>
              </w:rPr>
            </w:pPr>
            <w:r w:rsidRPr="00D62153">
              <w:rPr>
                <w:rFonts w:ascii="Calibri" w:hAnsi="Calibri" w:cs="Calibri"/>
                <w:color w:val="000000"/>
                <w:position w:val="-3"/>
                <w:sz w:val="24"/>
                <w:szCs w:val="24"/>
              </w:rPr>
              <w:t>- Sustainability regularly discussed in meetings.</w:t>
            </w:r>
            <w:r w:rsidRPr="00D62153">
              <w:rPr>
                <w:rFonts w:ascii="Calibri" w:hAnsi="Calibri" w:cs="Calibri"/>
                <w:color w:val="000000"/>
                <w:position w:val="-3"/>
                <w:sz w:val="24"/>
                <w:szCs w:val="24"/>
              </w:rPr>
              <w:br/>
              <w:t>- Increased pupil-led initiatives on environment.</w:t>
            </w:r>
          </w:p>
        </w:tc>
        <w:tc>
          <w:tcPr>
            <w:tcW w:w="1534" w:type="dxa"/>
            <w:tcBorders>
              <w:top w:val="single" w:sz="5" w:space="0" w:color="000000"/>
              <w:left w:val="single" w:sz="5" w:space="0" w:color="000000"/>
              <w:bottom w:val="single" w:sz="5" w:space="0" w:color="000000"/>
              <w:right w:val="single" w:sz="5" w:space="0" w:color="000000"/>
            </w:tcBorders>
            <w:shd w:val="clear" w:color="auto" w:fill="FFFFFF" w:themeFill="background1"/>
            <w:noWrap/>
            <w:tcMar>
              <w:top w:w="120" w:type="dxa"/>
              <w:left w:w="120" w:type="dxa"/>
              <w:bottom w:w="120" w:type="dxa"/>
              <w:right w:w="120" w:type="dxa"/>
            </w:tcMar>
            <w:vAlign w:val="center"/>
          </w:tcPr>
          <w:p w14:paraId="2E840EAD" w14:textId="52C0C33D" w:rsidR="001D5398" w:rsidRPr="00D62153" w:rsidRDefault="001D5398" w:rsidP="001D5398">
            <w:pPr>
              <w:jc w:val="center"/>
              <w:rPr>
                <w:rFonts w:ascii="Calibri" w:hAnsi="Calibri" w:cs="Calibri"/>
                <w:color w:val="000000"/>
                <w:position w:val="-3"/>
                <w:sz w:val="24"/>
                <w:szCs w:val="24"/>
              </w:rPr>
            </w:pPr>
            <w:r w:rsidRPr="00D62153">
              <w:rPr>
                <w:rFonts w:ascii="Calibri" w:hAnsi="Calibri" w:cs="Calibri"/>
                <w:color w:val="000000"/>
                <w:position w:val="-3"/>
                <w:sz w:val="24"/>
                <w:szCs w:val="24"/>
              </w:rPr>
              <w:t>Climate education and green careers</w:t>
            </w:r>
          </w:p>
        </w:tc>
      </w:tr>
    </w:tbl>
    <w:p w14:paraId="3BEF139F" w14:textId="77777777" w:rsidR="00AF25E2" w:rsidRDefault="00AF25E2" w:rsidP="00AF25E2">
      <w:pPr>
        <w:rPr>
          <w:sz w:val="24"/>
          <w:szCs w:val="24"/>
        </w:rPr>
      </w:pPr>
    </w:p>
    <w:p w14:paraId="0F424D4F" w14:textId="77777777" w:rsidR="001D5398" w:rsidRDefault="001D5398" w:rsidP="00AF25E2">
      <w:pPr>
        <w:rPr>
          <w:sz w:val="24"/>
          <w:szCs w:val="24"/>
        </w:rPr>
      </w:pPr>
    </w:p>
    <w:p w14:paraId="7C075CFC" w14:textId="77777777" w:rsidR="001D5398" w:rsidRDefault="001D5398" w:rsidP="00AF25E2">
      <w:pPr>
        <w:rPr>
          <w:sz w:val="24"/>
          <w:szCs w:val="24"/>
        </w:rPr>
      </w:pPr>
    </w:p>
    <w:p w14:paraId="7AB2A552" w14:textId="77777777" w:rsidR="001D5398" w:rsidRDefault="001D5398" w:rsidP="00AF25E2">
      <w:pPr>
        <w:rPr>
          <w:sz w:val="24"/>
          <w:szCs w:val="24"/>
        </w:rPr>
      </w:pPr>
    </w:p>
    <w:p w14:paraId="08921C81" w14:textId="77777777" w:rsidR="001D5398" w:rsidRDefault="001D5398" w:rsidP="00AF25E2">
      <w:pPr>
        <w:rPr>
          <w:sz w:val="24"/>
          <w:szCs w:val="24"/>
        </w:rPr>
      </w:pPr>
    </w:p>
    <w:p w14:paraId="6C970FDB" w14:textId="6A6952A4" w:rsidR="001D5398" w:rsidRDefault="001D5398" w:rsidP="00AF25E2">
      <w:pPr>
        <w:rPr>
          <w:sz w:val="24"/>
          <w:szCs w:val="24"/>
        </w:rPr>
      </w:pPr>
      <w:r>
        <w:rPr>
          <w:sz w:val="24"/>
          <w:szCs w:val="24"/>
        </w:rPr>
        <w:lastRenderedPageBreak/>
        <w:t>Buildings and Grounds</w:t>
      </w:r>
    </w:p>
    <w:tbl>
      <w:tblPr>
        <w:tblStyle w:val="NormalTablePHPDOCX"/>
        <w:tblW w:w="5000" w:type="pct"/>
        <w:tblBorders>
          <w:top w:val="single" w:sz="5" w:space="0" w:color="000000"/>
          <w:left w:val="single" w:sz="5" w:space="0" w:color="000000"/>
          <w:bottom w:val="single" w:sz="5" w:space="0" w:color="000000"/>
          <w:right w:val="single" w:sz="5" w:space="0" w:color="000000"/>
        </w:tblBorders>
        <w:shd w:val="clear" w:color="auto" w:fill="8DD873" w:themeFill="accent6" w:themeFillTint="99"/>
        <w:tblCellMar>
          <w:left w:w="0" w:type="dxa"/>
          <w:right w:w="0" w:type="dxa"/>
        </w:tblCellMar>
        <w:tblLook w:val="04A0" w:firstRow="1" w:lastRow="0" w:firstColumn="1" w:lastColumn="0" w:noHBand="0" w:noVBand="1"/>
      </w:tblPr>
      <w:tblGrid>
        <w:gridCol w:w="3465"/>
        <w:gridCol w:w="4000"/>
        <w:gridCol w:w="1954"/>
        <w:gridCol w:w="1824"/>
        <w:gridCol w:w="2479"/>
        <w:gridCol w:w="1664"/>
      </w:tblGrid>
      <w:tr w:rsidR="007D53CA" w14:paraId="23360B99" w14:textId="77777777" w:rsidTr="001D5398">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6233FD48" w14:textId="77777777" w:rsidR="001D5398" w:rsidRDefault="001D5398" w:rsidP="003912B1">
            <w:pPr>
              <w:jc w:val="center"/>
            </w:pPr>
            <w:r>
              <w:rPr>
                <w:b/>
                <w:bCs/>
                <w:color w:val="000000"/>
                <w:position w:val="-3"/>
                <w:sz w:val="24"/>
                <w:szCs w:val="24"/>
              </w:rPr>
              <w:t>Objective</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7F88AC9D" w14:textId="77777777" w:rsidR="001D5398" w:rsidRDefault="001D5398" w:rsidP="003912B1">
            <w:pPr>
              <w:jc w:val="center"/>
            </w:pPr>
            <w:r>
              <w:rPr>
                <w:b/>
                <w:bCs/>
                <w:color w:val="000000"/>
                <w:position w:val="-3"/>
                <w:sz w:val="24"/>
                <w:szCs w:val="24"/>
              </w:rPr>
              <w:t>Actions</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3952EDBC" w14:textId="77777777" w:rsidR="001D5398" w:rsidRDefault="001D5398" w:rsidP="003912B1">
            <w:pPr>
              <w:jc w:val="center"/>
            </w:pPr>
            <w:r>
              <w:rPr>
                <w:b/>
                <w:bCs/>
                <w:color w:val="000000"/>
                <w:position w:val="-3"/>
                <w:sz w:val="24"/>
                <w:szCs w:val="24"/>
              </w:rPr>
              <w:t>Person responsible</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3D7711F3" w14:textId="77777777" w:rsidR="001D5398" w:rsidRDefault="001D5398" w:rsidP="003912B1">
            <w:pPr>
              <w:jc w:val="center"/>
            </w:pPr>
            <w:r>
              <w:rPr>
                <w:b/>
                <w:bCs/>
                <w:color w:val="000000"/>
                <w:position w:val="-3"/>
                <w:sz w:val="24"/>
                <w:szCs w:val="24"/>
              </w:rPr>
              <w:t>Resources needed</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1BF86A27" w14:textId="77777777" w:rsidR="001D5398" w:rsidRDefault="001D5398" w:rsidP="003912B1">
            <w:pPr>
              <w:jc w:val="center"/>
            </w:pPr>
            <w:r>
              <w:rPr>
                <w:b/>
                <w:bCs/>
                <w:color w:val="000000"/>
                <w:position w:val="-3"/>
                <w:sz w:val="24"/>
                <w:szCs w:val="24"/>
              </w:rPr>
              <w:t>Success criteria</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240D099A" w14:textId="77777777" w:rsidR="001D5398" w:rsidRDefault="001D5398" w:rsidP="003912B1">
            <w:pPr>
              <w:jc w:val="center"/>
            </w:pPr>
            <w:r>
              <w:rPr>
                <w:b/>
                <w:bCs/>
                <w:color w:val="000000"/>
                <w:position w:val="-3"/>
                <w:sz w:val="24"/>
                <w:szCs w:val="24"/>
              </w:rPr>
              <w:t>DfE Area</w:t>
            </w:r>
          </w:p>
        </w:tc>
      </w:tr>
      <w:tr w:rsidR="001D5398" w14:paraId="45417848" w14:textId="77777777" w:rsidTr="001D5398">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BD949E9" w14:textId="2D952313" w:rsidR="001D5398" w:rsidRDefault="001D5398" w:rsidP="001D5398">
            <w:pPr>
              <w:jc w:val="center"/>
              <w:rPr>
                <w:b/>
                <w:bCs/>
                <w:color w:val="000000"/>
                <w:position w:val="-3"/>
                <w:sz w:val="24"/>
                <w:szCs w:val="24"/>
              </w:rPr>
            </w:pPr>
            <w:r w:rsidRPr="00D62153">
              <w:rPr>
                <w:rFonts w:asciiTheme="majorHAnsi" w:hAnsiTheme="majorHAnsi" w:cstheme="majorHAnsi"/>
                <w:color w:val="000000"/>
                <w:position w:val="-3"/>
                <w:sz w:val="24"/>
                <w:szCs w:val="24"/>
              </w:rPr>
              <w:t>Maintain high energy efficiency and improve green space biodiversity</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D6F6492" w14:textId="41CF9B7C" w:rsidR="001D5398" w:rsidRDefault="001D5398" w:rsidP="001D5398">
            <w:pPr>
              <w:pStyle w:val="ListParagraph"/>
              <w:numPr>
                <w:ilvl w:val="0"/>
                <w:numId w:val="8"/>
              </w:numPr>
              <w:spacing w:after="0" w:line="240" w:lineRule="auto"/>
              <w:rPr>
                <w:rFonts w:asciiTheme="majorHAnsi" w:hAnsiTheme="majorHAnsi" w:cstheme="majorHAnsi"/>
                <w:color w:val="000000"/>
                <w:position w:val="-3"/>
                <w:sz w:val="24"/>
                <w:szCs w:val="24"/>
              </w:rPr>
            </w:pPr>
            <w:r w:rsidRPr="008E5C89">
              <w:rPr>
                <w:rFonts w:asciiTheme="majorHAnsi" w:hAnsiTheme="majorHAnsi" w:cstheme="majorHAnsi"/>
                <w:color w:val="000000"/>
                <w:position w:val="-3"/>
                <w:sz w:val="24"/>
                <w:szCs w:val="24"/>
              </w:rPr>
              <w:t>Continue monitoring energy use to maintain current rating</w:t>
            </w:r>
          </w:p>
          <w:p w14:paraId="0781D51A" w14:textId="77777777" w:rsidR="001D5398" w:rsidRDefault="001D5398" w:rsidP="001D5398">
            <w:pPr>
              <w:pStyle w:val="ListParagraph"/>
              <w:numPr>
                <w:ilvl w:val="0"/>
                <w:numId w:val="8"/>
              </w:numPr>
              <w:spacing w:after="0" w:line="240" w:lineRule="auto"/>
              <w:rPr>
                <w:rFonts w:asciiTheme="majorHAnsi" w:hAnsiTheme="majorHAnsi" w:cstheme="majorHAnsi"/>
                <w:color w:val="000000"/>
                <w:position w:val="-3"/>
                <w:sz w:val="24"/>
                <w:szCs w:val="24"/>
              </w:rPr>
            </w:pPr>
            <w:r w:rsidRPr="008E5C89">
              <w:rPr>
                <w:rFonts w:asciiTheme="majorHAnsi" w:hAnsiTheme="majorHAnsi" w:cstheme="majorHAnsi"/>
                <w:color w:val="000000"/>
                <w:position w:val="-3"/>
                <w:sz w:val="24"/>
                <w:szCs w:val="24"/>
              </w:rPr>
              <w:t>Develop green space planting schemes to increase biodiversity.</w:t>
            </w:r>
          </w:p>
          <w:p w14:paraId="39F54DE8" w14:textId="48D7526C" w:rsidR="001D5398" w:rsidRPr="001D5398" w:rsidRDefault="001D5398" w:rsidP="001D5398">
            <w:pPr>
              <w:pStyle w:val="ListParagraph"/>
              <w:numPr>
                <w:ilvl w:val="0"/>
                <w:numId w:val="8"/>
              </w:numPr>
              <w:spacing w:after="0" w:line="240" w:lineRule="auto"/>
              <w:rPr>
                <w:rFonts w:asciiTheme="majorHAnsi" w:hAnsiTheme="majorHAnsi" w:cstheme="majorHAnsi"/>
                <w:color w:val="000000"/>
                <w:position w:val="-3"/>
                <w:sz w:val="24"/>
                <w:szCs w:val="24"/>
              </w:rPr>
            </w:pPr>
            <w:r w:rsidRPr="001D5398">
              <w:rPr>
                <w:rFonts w:asciiTheme="majorHAnsi" w:hAnsiTheme="majorHAnsi" w:cstheme="majorHAnsi"/>
                <w:color w:val="000000"/>
                <w:position w:val="-3"/>
                <w:sz w:val="24"/>
                <w:szCs w:val="24"/>
              </w:rPr>
              <w:t>Increase the bird boxes, insect hotels, and native plants in grounds.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2BA8417" w14:textId="0FFF1E53" w:rsidR="001D5398" w:rsidRDefault="001D5398" w:rsidP="001D5398">
            <w:pPr>
              <w:jc w:val="center"/>
              <w:rPr>
                <w:b/>
                <w:bCs/>
                <w:color w:val="000000"/>
                <w:position w:val="-3"/>
                <w:sz w:val="24"/>
                <w:szCs w:val="24"/>
              </w:rPr>
            </w:pPr>
            <w:r w:rsidRPr="00D62153">
              <w:rPr>
                <w:rFonts w:asciiTheme="majorHAnsi" w:hAnsiTheme="majorHAnsi" w:cstheme="majorHAnsi"/>
                <w:color w:val="000000"/>
                <w:position w:val="-3"/>
                <w:sz w:val="24"/>
                <w:szCs w:val="24"/>
              </w:rPr>
              <w:t xml:space="preserve">Site Manager / </w:t>
            </w:r>
            <w:r>
              <w:rPr>
                <w:rFonts w:asciiTheme="majorHAnsi" w:hAnsiTheme="majorHAnsi" w:cstheme="majorHAnsi"/>
                <w:color w:val="000000"/>
                <w:position w:val="-3"/>
                <w:sz w:val="24"/>
                <w:szCs w:val="24"/>
              </w:rPr>
              <w:t xml:space="preserve">Forest School Leader </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86A32C9" w14:textId="493B085B" w:rsidR="001D5398" w:rsidRDefault="001D5398" w:rsidP="001D5398">
            <w:pPr>
              <w:jc w:val="center"/>
              <w:rPr>
                <w:b/>
                <w:bCs/>
                <w:color w:val="000000"/>
                <w:position w:val="-3"/>
                <w:sz w:val="24"/>
                <w:szCs w:val="24"/>
              </w:rPr>
            </w:pPr>
            <w:r w:rsidRPr="00D62153">
              <w:rPr>
                <w:rFonts w:asciiTheme="majorHAnsi" w:hAnsiTheme="majorHAnsi" w:cstheme="majorHAnsi"/>
                <w:color w:val="000000"/>
                <w:position w:val="-3"/>
                <w:sz w:val="24"/>
                <w:szCs w:val="24"/>
              </w:rPr>
              <w:t>- Budget for plants and materials</w:t>
            </w:r>
            <w:r w:rsidRPr="00D62153">
              <w:rPr>
                <w:rFonts w:asciiTheme="majorHAnsi" w:hAnsiTheme="majorHAnsi" w:cstheme="majorHAnsi"/>
                <w:color w:val="000000"/>
                <w:position w:val="-3"/>
                <w:sz w:val="24"/>
                <w:szCs w:val="24"/>
              </w:rPr>
              <w:br/>
              <w:t>- Expertise in biodiversity planting</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D2B06FC" w14:textId="78BC595B" w:rsidR="001D5398" w:rsidRDefault="001D5398" w:rsidP="001D5398">
            <w:pPr>
              <w:jc w:val="center"/>
              <w:rPr>
                <w:b/>
                <w:bCs/>
                <w:color w:val="000000"/>
                <w:position w:val="-3"/>
                <w:sz w:val="24"/>
                <w:szCs w:val="24"/>
              </w:rPr>
            </w:pPr>
            <w:r w:rsidRPr="00D62153">
              <w:rPr>
                <w:rFonts w:asciiTheme="majorHAnsi" w:hAnsiTheme="majorHAnsi" w:cstheme="majorHAnsi"/>
                <w:color w:val="000000"/>
                <w:position w:val="-3"/>
                <w:sz w:val="24"/>
                <w:szCs w:val="24"/>
              </w:rPr>
              <w:t xml:space="preserve">- Energy rating remains </w:t>
            </w:r>
            <w:r>
              <w:rPr>
                <w:rFonts w:asciiTheme="majorHAnsi" w:hAnsiTheme="majorHAnsi" w:cstheme="majorHAnsi"/>
                <w:color w:val="000000"/>
                <w:position w:val="-3"/>
                <w:sz w:val="24"/>
                <w:szCs w:val="24"/>
              </w:rPr>
              <w:t>D or improves</w:t>
            </w:r>
            <w:r w:rsidRPr="00D62153">
              <w:rPr>
                <w:rFonts w:asciiTheme="majorHAnsi" w:hAnsiTheme="majorHAnsi" w:cstheme="majorHAnsi"/>
                <w:color w:val="000000"/>
                <w:position w:val="-3"/>
                <w:sz w:val="24"/>
                <w:szCs w:val="24"/>
              </w:rPr>
              <w:t>.</w:t>
            </w:r>
            <w:r w:rsidRPr="00D62153">
              <w:rPr>
                <w:rFonts w:asciiTheme="majorHAnsi" w:hAnsiTheme="majorHAnsi" w:cstheme="majorHAnsi"/>
                <w:color w:val="000000"/>
                <w:position w:val="-3"/>
                <w:sz w:val="24"/>
                <w:szCs w:val="24"/>
              </w:rPr>
              <w:br/>
              <w:t>- Increased number of native species observed.</w:t>
            </w:r>
            <w:r w:rsidRPr="00D62153">
              <w:rPr>
                <w:rFonts w:asciiTheme="majorHAnsi" w:hAnsiTheme="majorHAnsi" w:cstheme="majorHAnsi"/>
                <w:color w:val="000000"/>
                <w:position w:val="-3"/>
                <w:sz w:val="24"/>
                <w:szCs w:val="24"/>
              </w:rPr>
              <w:br/>
              <w:t>- Positive pupil engagement with grounds.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6B7D3B4" w14:textId="6CBCF124" w:rsidR="001D5398" w:rsidRDefault="001D5398" w:rsidP="001D5398">
            <w:pPr>
              <w:jc w:val="center"/>
              <w:rPr>
                <w:b/>
                <w:bCs/>
                <w:color w:val="000000"/>
                <w:position w:val="-3"/>
                <w:sz w:val="24"/>
                <w:szCs w:val="24"/>
              </w:rPr>
            </w:pPr>
            <w:proofErr w:type="spellStart"/>
            <w:r w:rsidRPr="00D62153">
              <w:rPr>
                <w:rFonts w:asciiTheme="majorHAnsi" w:hAnsiTheme="majorHAnsi" w:cstheme="majorHAnsi"/>
                <w:color w:val="000000"/>
                <w:position w:val="-3"/>
                <w:sz w:val="24"/>
                <w:szCs w:val="24"/>
              </w:rPr>
              <w:t>Decarbonisation</w:t>
            </w:r>
            <w:proofErr w:type="spellEnd"/>
            <w:r w:rsidRPr="00D62153">
              <w:rPr>
                <w:rFonts w:asciiTheme="majorHAnsi" w:hAnsiTheme="majorHAnsi" w:cstheme="majorHAnsi"/>
                <w:color w:val="000000"/>
                <w:position w:val="-3"/>
                <w:sz w:val="24"/>
                <w:szCs w:val="24"/>
              </w:rPr>
              <w:t xml:space="preserve"> / Biodiversity</w:t>
            </w:r>
          </w:p>
        </w:tc>
      </w:tr>
      <w:tr w:rsidR="001D5398" w14:paraId="1D2093D0" w14:textId="77777777" w:rsidTr="001D5398">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6062074" w14:textId="48ADF53F" w:rsidR="001D5398" w:rsidRPr="001D5398" w:rsidRDefault="001D5398" w:rsidP="001D5398">
            <w:pPr>
              <w:jc w:val="center"/>
              <w:rPr>
                <w:rFonts w:asciiTheme="majorHAnsi" w:hAnsiTheme="majorHAnsi" w:cstheme="majorHAnsi"/>
                <w:color w:val="000000"/>
                <w:position w:val="-3"/>
                <w:sz w:val="24"/>
                <w:szCs w:val="24"/>
              </w:rPr>
            </w:pPr>
            <w:r w:rsidRPr="001D5398">
              <w:rPr>
                <w:rFonts w:asciiTheme="majorHAnsi" w:hAnsiTheme="majorHAnsi" w:cs="Calibri"/>
                <w:color w:val="000000"/>
                <w:position w:val="-3"/>
                <w:sz w:val="24"/>
                <w:szCs w:val="24"/>
              </w:rPr>
              <w:t>Improve recycling infrastructure across the site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7B6EDC6" w14:textId="77777777" w:rsidR="007D53CA" w:rsidRPr="007D53CA" w:rsidRDefault="007D53CA" w:rsidP="007D53CA">
            <w:pPr>
              <w:pStyle w:val="ListParagraph"/>
              <w:numPr>
                <w:ilvl w:val="0"/>
                <w:numId w:val="9"/>
              </w:numPr>
              <w:spacing w:after="0" w:line="240" w:lineRule="auto"/>
              <w:rPr>
                <w:rFonts w:asciiTheme="majorHAnsi" w:hAnsiTheme="majorHAnsi" w:cs="Calibri"/>
                <w:color w:val="000000"/>
                <w:position w:val="-3"/>
                <w:sz w:val="24"/>
                <w:szCs w:val="24"/>
              </w:rPr>
            </w:pPr>
            <w:r w:rsidRPr="007D53CA">
              <w:rPr>
                <w:rFonts w:asciiTheme="majorHAnsi" w:hAnsiTheme="majorHAnsi" w:cs="Calibri"/>
                <w:color w:val="000000"/>
                <w:position w:val="-3"/>
                <w:sz w:val="24"/>
                <w:szCs w:val="24"/>
              </w:rPr>
              <w:t>Install clearly labelled recycling bins for all waste types including food.</w:t>
            </w:r>
          </w:p>
          <w:p w14:paraId="7FCC8A76" w14:textId="77777777" w:rsidR="007D53CA" w:rsidRPr="007D53CA" w:rsidRDefault="007D53CA" w:rsidP="007D53CA">
            <w:pPr>
              <w:pStyle w:val="ListParagraph"/>
              <w:numPr>
                <w:ilvl w:val="0"/>
                <w:numId w:val="9"/>
              </w:numPr>
              <w:spacing w:after="0" w:line="240" w:lineRule="auto"/>
              <w:rPr>
                <w:rFonts w:asciiTheme="majorHAnsi" w:hAnsiTheme="majorHAnsi" w:cs="Calibri"/>
                <w:color w:val="000000"/>
                <w:position w:val="-3"/>
                <w:sz w:val="24"/>
                <w:szCs w:val="24"/>
              </w:rPr>
            </w:pPr>
            <w:r w:rsidRPr="007D53CA">
              <w:rPr>
                <w:rFonts w:asciiTheme="majorHAnsi" w:hAnsiTheme="majorHAnsi" w:cs="Calibri"/>
                <w:color w:val="000000"/>
                <w:position w:val="-3"/>
                <w:sz w:val="24"/>
                <w:szCs w:val="24"/>
              </w:rPr>
              <w:t>Ensure regular collection and monitoring of recycling bins.</w:t>
            </w:r>
          </w:p>
          <w:p w14:paraId="2417CB93" w14:textId="64E8C049" w:rsidR="001D5398" w:rsidRPr="008E5C89" w:rsidRDefault="007D53CA" w:rsidP="007D53CA">
            <w:pPr>
              <w:pStyle w:val="ListParagraph"/>
              <w:spacing w:after="0" w:line="240" w:lineRule="auto"/>
              <w:rPr>
                <w:rFonts w:asciiTheme="majorHAnsi" w:hAnsiTheme="majorHAnsi" w:cstheme="majorHAnsi"/>
                <w:color w:val="000000"/>
                <w:position w:val="-3"/>
                <w:sz w:val="24"/>
                <w:szCs w:val="24"/>
              </w:rPr>
            </w:pPr>
            <w:r w:rsidRPr="007D53CA">
              <w:rPr>
                <w:rFonts w:asciiTheme="majorHAnsi" w:hAnsiTheme="majorHAnsi" w:cs="Calibri"/>
                <w:sz w:val="24"/>
                <w:szCs w:val="24"/>
              </w:rPr>
              <w:t>SMO to regular communicate with SLT regarding the recycling bin usage.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FE97A2E" w14:textId="5C13E30F" w:rsidR="001D5398" w:rsidRPr="00A51D8E" w:rsidRDefault="00E00AF0" w:rsidP="001D5398">
            <w:pPr>
              <w:jc w:val="center"/>
              <w:rPr>
                <w:rFonts w:asciiTheme="majorHAnsi" w:hAnsiTheme="majorHAnsi" w:cstheme="majorHAnsi"/>
                <w:color w:val="000000"/>
                <w:position w:val="-3"/>
                <w:sz w:val="24"/>
                <w:szCs w:val="24"/>
              </w:rPr>
            </w:pPr>
            <w:r w:rsidRPr="00A51D8E">
              <w:rPr>
                <w:rFonts w:asciiTheme="majorHAnsi" w:hAnsiTheme="majorHAnsi" w:cs="Calibri"/>
                <w:color w:val="000000"/>
                <w:position w:val="-3"/>
                <w:sz w:val="24"/>
                <w:szCs w:val="24"/>
              </w:rPr>
              <w:t>School Business Manager/ SMO</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B00FDE4" w14:textId="7580EA7A" w:rsidR="001D5398" w:rsidRPr="00A51D8E" w:rsidRDefault="00C75CC7" w:rsidP="001D5398">
            <w:pPr>
              <w:jc w:val="center"/>
              <w:rPr>
                <w:rFonts w:asciiTheme="majorHAnsi" w:hAnsiTheme="majorHAnsi" w:cstheme="majorHAnsi"/>
                <w:color w:val="000000"/>
                <w:position w:val="-3"/>
                <w:sz w:val="24"/>
                <w:szCs w:val="24"/>
              </w:rPr>
            </w:pPr>
            <w:r w:rsidRPr="00A51D8E">
              <w:rPr>
                <w:rFonts w:asciiTheme="majorHAnsi" w:hAnsiTheme="majorHAnsi" w:cs="Calibri"/>
                <w:color w:val="000000"/>
                <w:position w:val="-3"/>
                <w:sz w:val="24"/>
                <w:szCs w:val="24"/>
              </w:rPr>
              <w:t>- Recycling bins</w:t>
            </w:r>
            <w:r w:rsidRPr="00A51D8E">
              <w:rPr>
                <w:rFonts w:asciiTheme="majorHAnsi" w:hAnsiTheme="majorHAnsi" w:cs="Calibri"/>
                <w:color w:val="000000"/>
                <w:position w:val="-3"/>
                <w:sz w:val="24"/>
                <w:szCs w:val="24"/>
              </w:rPr>
              <w:br/>
              <w:t>- Signage</w:t>
            </w:r>
            <w:r w:rsidRPr="00A51D8E">
              <w:rPr>
                <w:rFonts w:asciiTheme="majorHAnsi" w:hAnsiTheme="majorHAnsi" w:cs="Calibri"/>
                <w:color w:val="000000"/>
                <w:position w:val="-3"/>
                <w:sz w:val="24"/>
                <w:szCs w:val="24"/>
              </w:rPr>
              <w:br/>
              <w:t>- Waste collection service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0190318" w14:textId="4AF068CF" w:rsidR="001D5398" w:rsidRPr="00A51D8E" w:rsidRDefault="002F555B" w:rsidP="001D5398">
            <w:pPr>
              <w:jc w:val="center"/>
              <w:rPr>
                <w:rFonts w:asciiTheme="majorHAnsi" w:hAnsiTheme="majorHAnsi" w:cstheme="majorHAnsi"/>
                <w:color w:val="000000"/>
                <w:position w:val="-3"/>
                <w:sz w:val="24"/>
                <w:szCs w:val="24"/>
              </w:rPr>
            </w:pPr>
            <w:r w:rsidRPr="00A51D8E">
              <w:rPr>
                <w:rFonts w:asciiTheme="majorHAnsi" w:hAnsiTheme="majorHAnsi" w:cs="Calibri"/>
                <w:color w:val="000000"/>
                <w:position w:val="-3"/>
                <w:sz w:val="24"/>
                <w:szCs w:val="24"/>
              </w:rPr>
              <w:t>- All waste streams have dedicated bins.</w:t>
            </w:r>
            <w:r w:rsidRPr="00A51D8E">
              <w:rPr>
                <w:rFonts w:asciiTheme="majorHAnsi" w:hAnsiTheme="majorHAnsi" w:cs="Calibri"/>
                <w:color w:val="000000"/>
                <w:position w:val="-3"/>
                <w:sz w:val="24"/>
                <w:szCs w:val="24"/>
              </w:rPr>
              <w:br/>
              <w:t>- Reduction in landfill waste.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A98A5E2" w14:textId="0FD4DB94" w:rsidR="001D5398" w:rsidRPr="00A51D8E" w:rsidRDefault="00A51D8E" w:rsidP="001D5398">
            <w:pPr>
              <w:jc w:val="center"/>
              <w:rPr>
                <w:rFonts w:asciiTheme="majorHAnsi" w:hAnsiTheme="majorHAnsi" w:cstheme="majorHAnsi"/>
                <w:color w:val="000000"/>
                <w:position w:val="-3"/>
                <w:sz w:val="24"/>
                <w:szCs w:val="24"/>
              </w:rPr>
            </w:pPr>
            <w:proofErr w:type="spellStart"/>
            <w:r w:rsidRPr="00A51D8E">
              <w:rPr>
                <w:rFonts w:asciiTheme="majorHAnsi" w:hAnsiTheme="majorHAnsi" w:cs="Calibri"/>
                <w:color w:val="000000"/>
                <w:position w:val="-3"/>
                <w:sz w:val="24"/>
                <w:szCs w:val="24"/>
              </w:rPr>
              <w:t>Decarbonisation</w:t>
            </w:r>
            <w:proofErr w:type="spellEnd"/>
          </w:p>
        </w:tc>
      </w:tr>
    </w:tbl>
    <w:p w14:paraId="03F36078" w14:textId="77777777" w:rsidR="001D5398" w:rsidRDefault="001D5398" w:rsidP="00AF25E2">
      <w:pPr>
        <w:rPr>
          <w:sz w:val="24"/>
          <w:szCs w:val="24"/>
        </w:rPr>
      </w:pPr>
    </w:p>
    <w:p w14:paraId="4AE9D46F" w14:textId="77777777" w:rsidR="009778BC" w:rsidRDefault="009778BC" w:rsidP="00AF25E2">
      <w:pPr>
        <w:rPr>
          <w:sz w:val="24"/>
          <w:szCs w:val="24"/>
        </w:rPr>
      </w:pPr>
    </w:p>
    <w:p w14:paraId="7230353D" w14:textId="77777777" w:rsidR="009778BC" w:rsidRDefault="009778BC" w:rsidP="00AF25E2">
      <w:pPr>
        <w:rPr>
          <w:sz w:val="24"/>
          <w:szCs w:val="24"/>
        </w:rPr>
      </w:pPr>
    </w:p>
    <w:p w14:paraId="0686A661" w14:textId="77777777" w:rsidR="009778BC" w:rsidRDefault="009778BC" w:rsidP="00AF25E2">
      <w:pPr>
        <w:rPr>
          <w:sz w:val="24"/>
          <w:szCs w:val="24"/>
        </w:rPr>
      </w:pPr>
    </w:p>
    <w:p w14:paraId="61A5BB5E" w14:textId="77777777" w:rsidR="009778BC" w:rsidRDefault="009778BC" w:rsidP="00AF25E2">
      <w:pPr>
        <w:rPr>
          <w:sz w:val="24"/>
          <w:szCs w:val="24"/>
        </w:rPr>
      </w:pPr>
    </w:p>
    <w:p w14:paraId="7EBB608B" w14:textId="77777777" w:rsidR="009778BC" w:rsidRDefault="009778BC" w:rsidP="00AF25E2">
      <w:pPr>
        <w:rPr>
          <w:sz w:val="24"/>
          <w:szCs w:val="24"/>
        </w:rPr>
      </w:pPr>
    </w:p>
    <w:p w14:paraId="224B7B57" w14:textId="52E5B651" w:rsidR="00A51D8E" w:rsidRDefault="00A51D8E" w:rsidP="00AF25E2">
      <w:pPr>
        <w:rPr>
          <w:sz w:val="24"/>
          <w:szCs w:val="24"/>
        </w:rPr>
      </w:pPr>
      <w:r>
        <w:rPr>
          <w:sz w:val="24"/>
          <w:szCs w:val="24"/>
        </w:rPr>
        <w:lastRenderedPageBreak/>
        <w:t>School Lunches</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2578"/>
        <w:gridCol w:w="3140"/>
        <w:gridCol w:w="2843"/>
        <w:gridCol w:w="1593"/>
        <w:gridCol w:w="2798"/>
        <w:gridCol w:w="2434"/>
      </w:tblGrid>
      <w:tr w:rsidR="00BD2ECC" w14:paraId="35C84343" w14:textId="77777777" w:rsidTr="00BD2EC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6D2F6FBF" w14:textId="77777777" w:rsidR="00BD2ECC" w:rsidRPr="005F628E" w:rsidRDefault="00BD2ECC" w:rsidP="003912B1">
            <w:pPr>
              <w:jc w:val="center"/>
              <w:rPr>
                <w:rFonts w:asciiTheme="majorHAnsi" w:hAnsiTheme="majorHAnsi"/>
              </w:rPr>
            </w:pPr>
            <w:r w:rsidRPr="005F628E">
              <w:rPr>
                <w:rFonts w:asciiTheme="majorHAnsi" w:hAnsiTheme="majorHAnsi"/>
                <w:b/>
                <w:bCs/>
                <w:color w:val="000000"/>
                <w:position w:val="-3"/>
                <w:sz w:val="24"/>
                <w:szCs w:val="24"/>
              </w:rPr>
              <w:t>Objective</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4FDEF536" w14:textId="77777777" w:rsidR="00BD2ECC" w:rsidRPr="005F628E" w:rsidRDefault="00BD2ECC" w:rsidP="003912B1">
            <w:pPr>
              <w:jc w:val="center"/>
              <w:rPr>
                <w:rFonts w:asciiTheme="majorHAnsi" w:hAnsiTheme="majorHAnsi"/>
              </w:rPr>
            </w:pPr>
            <w:r w:rsidRPr="005F628E">
              <w:rPr>
                <w:rFonts w:asciiTheme="majorHAnsi" w:hAnsiTheme="majorHAnsi"/>
                <w:b/>
                <w:bCs/>
                <w:color w:val="000000"/>
                <w:position w:val="-3"/>
                <w:sz w:val="24"/>
                <w:szCs w:val="24"/>
              </w:rPr>
              <w:t>Actions</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3771F827" w14:textId="77777777" w:rsidR="00BD2ECC" w:rsidRPr="005F628E" w:rsidRDefault="00BD2ECC" w:rsidP="003912B1">
            <w:pPr>
              <w:jc w:val="center"/>
              <w:rPr>
                <w:rFonts w:asciiTheme="majorHAnsi" w:hAnsiTheme="majorHAnsi"/>
              </w:rPr>
            </w:pPr>
            <w:r w:rsidRPr="005F628E">
              <w:rPr>
                <w:rFonts w:asciiTheme="majorHAnsi" w:hAnsiTheme="majorHAnsi"/>
                <w:b/>
                <w:bCs/>
                <w:color w:val="000000"/>
                <w:position w:val="-3"/>
                <w:sz w:val="24"/>
                <w:szCs w:val="24"/>
              </w:rPr>
              <w:t>Person responsible</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2A49BA59" w14:textId="77777777" w:rsidR="00BD2ECC" w:rsidRPr="005F628E" w:rsidRDefault="00BD2ECC" w:rsidP="003912B1">
            <w:pPr>
              <w:jc w:val="center"/>
              <w:rPr>
                <w:rFonts w:asciiTheme="majorHAnsi" w:hAnsiTheme="majorHAnsi"/>
              </w:rPr>
            </w:pPr>
            <w:r w:rsidRPr="005F628E">
              <w:rPr>
                <w:rFonts w:asciiTheme="majorHAnsi" w:hAnsiTheme="majorHAnsi"/>
                <w:b/>
                <w:bCs/>
                <w:color w:val="000000"/>
                <w:position w:val="-3"/>
                <w:sz w:val="24"/>
                <w:szCs w:val="24"/>
              </w:rPr>
              <w:t>Resources needed</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697EBB6D" w14:textId="77777777" w:rsidR="00BD2ECC" w:rsidRPr="005F628E" w:rsidRDefault="00BD2ECC" w:rsidP="003912B1">
            <w:pPr>
              <w:jc w:val="center"/>
              <w:rPr>
                <w:rFonts w:asciiTheme="majorHAnsi" w:hAnsiTheme="majorHAnsi"/>
              </w:rPr>
            </w:pPr>
            <w:r w:rsidRPr="005F628E">
              <w:rPr>
                <w:rFonts w:asciiTheme="majorHAnsi" w:hAnsiTheme="majorHAnsi"/>
                <w:b/>
                <w:bCs/>
                <w:color w:val="000000"/>
                <w:position w:val="-3"/>
                <w:sz w:val="24"/>
                <w:szCs w:val="24"/>
              </w:rPr>
              <w:t>Success criteria</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3DE92F4C" w14:textId="77777777" w:rsidR="00BD2ECC" w:rsidRPr="005F628E" w:rsidRDefault="00BD2ECC" w:rsidP="003912B1">
            <w:pPr>
              <w:jc w:val="center"/>
              <w:rPr>
                <w:rFonts w:asciiTheme="majorHAnsi" w:hAnsiTheme="majorHAnsi"/>
              </w:rPr>
            </w:pPr>
            <w:r w:rsidRPr="005F628E">
              <w:rPr>
                <w:rFonts w:asciiTheme="majorHAnsi" w:hAnsiTheme="majorHAnsi"/>
                <w:b/>
                <w:bCs/>
                <w:color w:val="000000"/>
                <w:position w:val="-3"/>
                <w:sz w:val="24"/>
                <w:szCs w:val="24"/>
              </w:rPr>
              <w:t>DfE Area</w:t>
            </w:r>
          </w:p>
        </w:tc>
      </w:tr>
      <w:tr w:rsidR="009778BC" w14:paraId="5E2D2822" w14:textId="77777777" w:rsidTr="00BD2EC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41ADA23" w14:textId="28866FE7" w:rsidR="009778BC" w:rsidRDefault="009778BC" w:rsidP="009778BC">
            <w:pPr>
              <w:jc w:val="center"/>
              <w:rPr>
                <w:b/>
                <w:bCs/>
                <w:color w:val="000000"/>
                <w:position w:val="-3"/>
                <w:sz w:val="24"/>
                <w:szCs w:val="24"/>
              </w:rPr>
            </w:pPr>
            <w:r w:rsidRPr="00D62153">
              <w:rPr>
                <w:rFonts w:asciiTheme="majorHAnsi" w:hAnsiTheme="majorHAnsi" w:cstheme="majorHAnsi"/>
                <w:color w:val="000000"/>
                <w:position w:val="-3"/>
                <w:sz w:val="24"/>
                <w:szCs w:val="24"/>
              </w:rPr>
              <w:t>Reduce food waste and increase sustainable food sourcing</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87FB793" w14:textId="77777777" w:rsidR="009778BC" w:rsidRDefault="009778BC" w:rsidP="009778BC">
            <w:pPr>
              <w:rPr>
                <w:rFonts w:asciiTheme="majorHAnsi" w:hAnsiTheme="majorHAnsi" w:cstheme="majorHAnsi"/>
                <w:color w:val="000000"/>
                <w:position w:val="-3"/>
                <w:sz w:val="24"/>
                <w:szCs w:val="24"/>
              </w:rPr>
            </w:pPr>
            <w:r w:rsidRPr="00D62153">
              <w:rPr>
                <w:rFonts w:asciiTheme="majorHAnsi" w:hAnsiTheme="majorHAnsi" w:cstheme="majorHAnsi"/>
                <w:color w:val="000000"/>
                <w:position w:val="-3"/>
                <w:sz w:val="24"/>
                <w:szCs w:val="24"/>
              </w:rPr>
              <w:t>1. Work with catering provider to increase use of local, seasonal produce.</w:t>
            </w:r>
            <w:r w:rsidRPr="00D62153">
              <w:rPr>
                <w:rFonts w:asciiTheme="majorHAnsi" w:hAnsiTheme="majorHAnsi" w:cstheme="majorHAnsi"/>
                <w:color w:val="000000"/>
                <w:position w:val="-3"/>
                <w:sz w:val="24"/>
                <w:szCs w:val="24"/>
              </w:rPr>
              <w:br/>
              <w:t>2. Implement food waste recycling/composting.</w:t>
            </w:r>
            <w:r w:rsidRPr="00D62153">
              <w:rPr>
                <w:rFonts w:asciiTheme="majorHAnsi" w:hAnsiTheme="majorHAnsi" w:cstheme="majorHAnsi"/>
                <w:color w:val="000000"/>
                <w:position w:val="-3"/>
                <w:sz w:val="24"/>
                <w:szCs w:val="24"/>
              </w:rPr>
              <w:br/>
              <w:t>3. Educate pupils on sustainable eating through posters and events.</w:t>
            </w:r>
          </w:p>
          <w:p w14:paraId="252F4ED4" w14:textId="77777777" w:rsidR="009778BC" w:rsidRDefault="009778BC" w:rsidP="009778BC">
            <w:pPr>
              <w:jc w:val="center"/>
              <w:rPr>
                <w:b/>
                <w:bCs/>
                <w:color w:val="000000"/>
                <w:position w:val="-3"/>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2EFD3E3" w14:textId="66B26741" w:rsidR="009778BC" w:rsidRDefault="009778BC" w:rsidP="009778BC">
            <w:pPr>
              <w:jc w:val="center"/>
              <w:rPr>
                <w:b/>
                <w:bCs/>
                <w:color w:val="000000"/>
                <w:position w:val="-3"/>
                <w:sz w:val="24"/>
                <w:szCs w:val="24"/>
              </w:rPr>
            </w:pPr>
            <w:r w:rsidRPr="00D62153">
              <w:rPr>
                <w:rFonts w:asciiTheme="majorHAnsi" w:hAnsiTheme="majorHAnsi" w:cstheme="majorHAnsi"/>
                <w:color w:val="000000"/>
                <w:position w:val="-3"/>
                <w:sz w:val="24"/>
                <w:szCs w:val="24"/>
              </w:rPr>
              <w:t xml:space="preserve">Catering Manager / Sustainability </w:t>
            </w:r>
            <w:r>
              <w:rPr>
                <w:rFonts w:asciiTheme="majorHAnsi" w:hAnsiTheme="majorHAnsi" w:cstheme="majorHAnsi"/>
                <w:color w:val="000000"/>
                <w:position w:val="-3"/>
                <w:sz w:val="24"/>
                <w:szCs w:val="24"/>
              </w:rPr>
              <w:t xml:space="preserve">Lead/ School Business Manager </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5A08022" w14:textId="6530152F" w:rsidR="009778BC" w:rsidRDefault="009778BC" w:rsidP="009778BC">
            <w:pPr>
              <w:jc w:val="center"/>
              <w:rPr>
                <w:b/>
                <w:bCs/>
                <w:color w:val="000000"/>
                <w:position w:val="-3"/>
                <w:sz w:val="24"/>
                <w:szCs w:val="24"/>
              </w:rPr>
            </w:pPr>
            <w:r w:rsidRPr="00D62153">
              <w:rPr>
                <w:rFonts w:asciiTheme="majorHAnsi" w:hAnsiTheme="majorHAnsi" w:cstheme="majorHAnsi"/>
                <w:color w:val="000000"/>
                <w:position w:val="-3"/>
                <w:sz w:val="24"/>
                <w:szCs w:val="24"/>
              </w:rPr>
              <w:t>- Partnerships with local suppliers</w:t>
            </w:r>
            <w:r w:rsidRPr="00D62153">
              <w:rPr>
                <w:rFonts w:asciiTheme="majorHAnsi" w:hAnsiTheme="majorHAnsi" w:cstheme="majorHAnsi"/>
                <w:color w:val="000000"/>
                <w:position w:val="-3"/>
                <w:sz w:val="24"/>
                <w:szCs w:val="24"/>
              </w:rPr>
              <w:br/>
              <w:t>- Composting bins</w:t>
            </w:r>
            <w:r w:rsidRPr="00D62153">
              <w:rPr>
                <w:rFonts w:asciiTheme="majorHAnsi" w:hAnsiTheme="majorHAnsi" w:cstheme="majorHAnsi"/>
                <w:color w:val="000000"/>
                <w:position w:val="-3"/>
                <w:sz w:val="24"/>
                <w:szCs w:val="24"/>
              </w:rPr>
              <w:br/>
              <w:t>- Educational materials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9607BEE" w14:textId="00A98D7C" w:rsidR="009778BC" w:rsidRDefault="009778BC" w:rsidP="009778BC">
            <w:pPr>
              <w:jc w:val="center"/>
              <w:rPr>
                <w:b/>
                <w:bCs/>
                <w:color w:val="000000"/>
                <w:position w:val="-3"/>
                <w:sz w:val="24"/>
                <w:szCs w:val="24"/>
              </w:rPr>
            </w:pPr>
            <w:r w:rsidRPr="00D62153">
              <w:rPr>
                <w:rFonts w:asciiTheme="majorHAnsi" w:hAnsiTheme="majorHAnsi" w:cstheme="majorHAnsi"/>
                <w:color w:val="000000"/>
                <w:position w:val="-3"/>
                <w:sz w:val="24"/>
                <w:szCs w:val="24"/>
              </w:rPr>
              <w:t>- Increased percentage of local/seasonal food used.</w:t>
            </w:r>
            <w:r w:rsidRPr="00D62153">
              <w:rPr>
                <w:rFonts w:asciiTheme="majorHAnsi" w:hAnsiTheme="majorHAnsi" w:cstheme="majorHAnsi"/>
                <w:color w:val="000000"/>
                <w:position w:val="-3"/>
                <w:sz w:val="24"/>
                <w:szCs w:val="24"/>
              </w:rPr>
              <w:br/>
              <w:t>- Food waste diverted from landfill.</w:t>
            </w:r>
            <w:r w:rsidRPr="00D62153">
              <w:rPr>
                <w:rFonts w:asciiTheme="majorHAnsi" w:hAnsiTheme="majorHAnsi" w:cstheme="majorHAnsi"/>
                <w:color w:val="000000"/>
                <w:position w:val="-3"/>
                <w:sz w:val="24"/>
                <w:szCs w:val="24"/>
              </w:rPr>
              <w:br/>
              <w:t>- Pupils demonstrate understanding of sustainable food choices.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57F42A9" w14:textId="03A5869F" w:rsidR="009778BC" w:rsidRDefault="009778BC" w:rsidP="009778BC">
            <w:pPr>
              <w:jc w:val="center"/>
              <w:rPr>
                <w:b/>
                <w:bCs/>
                <w:color w:val="000000"/>
                <w:position w:val="-3"/>
                <w:sz w:val="24"/>
                <w:szCs w:val="24"/>
              </w:rPr>
            </w:pPr>
            <w:proofErr w:type="spellStart"/>
            <w:r w:rsidRPr="00D62153">
              <w:rPr>
                <w:rFonts w:asciiTheme="majorHAnsi" w:hAnsiTheme="majorHAnsi" w:cstheme="majorHAnsi"/>
                <w:color w:val="000000"/>
                <w:position w:val="-3"/>
                <w:sz w:val="24"/>
                <w:szCs w:val="24"/>
              </w:rPr>
              <w:t>Decarbonisation</w:t>
            </w:r>
            <w:proofErr w:type="spellEnd"/>
            <w:r w:rsidRPr="00D62153">
              <w:rPr>
                <w:rFonts w:asciiTheme="majorHAnsi" w:hAnsiTheme="majorHAnsi" w:cstheme="majorHAnsi"/>
                <w:color w:val="000000"/>
                <w:position w:val="-3"/>
                <w:sz w:val="24"/>
                <w:szCs w:val="24"/>
              </w:rPr>
              <w:t xml:space="preserve"> / Climate education and green careers</w:t>
            </w:r>
          </w:p>
        </w:tc>
      </w:tr>
    </w:tbl>
    <w:p w14:paraId="2266FAE0" w14:textId="77777777" w:rsidR="00A51D8E" w:rsidRDefault="00A51D8E" w:rsidP="00AF25E2">
      <w:pPr>
        <w:rPr>
          <w:sz w:val="24"/>
          <w:szCs w:val="24"/>
        </w:rPr>
      </w:pPr>
    </w:p>
    <w:p w14:paraId="60FDE6E8" w14:textId="46CC1B74" w:rsidR="009778BC" w:rsidRDefault="009778BC" w:rsidP="00AF25E2">
      <w:pPr>
        <w:rPr>
          <w:sz w:val="24"/>
          <w:szCs w:val="24"/>
        </w:rPr>
      </w:pPr>
      <w:r>
        <w:rPr>
          <w:sz w:val="24"/>
          <w:szCs w:val="24"/>
        </w:rPr>
        <w:t>Curriculum</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1981"/>
        <w:gridCol w:w="5685"/>
        <w:gridCol w:w="1667"/>
        <w:gridCol w:w="1356"/>
        <w:gridCol w:w="2458"/>
        <w:gridCol w:w="2239"/>
      </w:tblGrid>
      <w:tr w:rsidR="00BE6BA5" w14:paraId="0E9FADF4" w14:textId="77777777" w:rsidTr="00BE6BA5">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635D9642" w14:textId="77777777" w:rsidR="00BE6BA5" w:rsidRDefault="00BE6BA5" w:rsidP="003912B1">
            <w:pPr>
              <w:jc w:val="center"/>
            </w:pPr>
            <w:r>
              <w:rPr>
                <w:b/>
                <w:bCs/>
                <w:color w:val="000000"/>
                <w:position w:val="-3"/>
                <w:sz w:val="24"/>
                <w:szCs w:val="24"/>
              </w:rPr>
              <w:t>Objective</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185A4675" w14:textId="77777777" w:rsidR="00BE6BA5" w:rsidRDefault="00BE6BA5" w:rsidP="003912B1">
            <w:pPr>
              <w:jc w:val="center"/>
            </w:pPr>
            <w:r>
              <w:rPr>
                <w:b/>
                <w:bCs/>
                <w:color w:val="000000"/>
                <w:position w:val="-3"/>
                <w:sz w:val="24"/>
                <w:szCs w:val="24"/>
              </w:rPr>
              <w:t>Actions</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5A4DC03B" w14:textId="77777777" w:rsidR="00BE6BA5" w:rsidRDefault="00BE6BA5" w:rsidP="003912B1">
            <w:pPr>
              <w:jc w:val="center"/>
            </w:pPr>
            <w:r>
              <w:rPr>
                <w:b/>
                <w:bCs/>
                <w:color w:val="000000"/>
                <w:position w:val="-3"/>
                <w:sz w:val="24"/>
                <w:szCs w:val="24"/>
              </w:rPr>
              <w:t>Person responsible</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73D48D71" w14:textId="77777777" w:rsidR="00BE6BA5" w:rsidRDefault="00BE6BA5" w:rsidP="003912B1">
            <w:pPr>
              <w:jc w:val="center"/>
            </w:pPr>
            <w:r>
              <w:rPr>
                <w:b/>
                <w:bCs/>
                <w:color w:val="000000"/>
                <w:position w:val="-3"/>
                <w:sz w:val="24"/>
                <w:szCs w:val="24"/>
              </w:rPr>
              <w:t>Resources needed</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3C432B7A" w14:textId="77777777" w:rsidR="00BE6BA5" w:rsidRDefault="00BE6BA5" w:rsidP="003912B1">
            <w:pPr>
              <w:jc w:val="center"/>
            </w:pPr>
            <w:r>
              <w:rPr>
                <w:b/>
                <w:bCs/>
                <w:color w:val="000000"/>
                <w:position w:val="-3"/>
                <w:sz w:val="24"/>
                <w:szCs w:val="24"/>
              </w:rPr>
              <w:t>Success criteria</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77E7B1DF" w14:textId="77777777" w:rsidR="00BE6BA5" w:rsidRDefault="00BE6BA5" w:rsidP="003912B1">
            <w:pPr>
              <w:jc w:val="center"/>
            </w:pPr>
            <w:r>
              <w:rPr>
                <w:b/>
                <w:bCs/>
                <w:color w:val="000000"/>
                <w:position w:val="-3"/>
                <w:sz w:val="24"/>
                <w:szCs w:val="24"/>
              </w:rPr>
              <w:t>DfE Area</w:t>
            </w:r>
          </w:p>
        </w:tc>
      </w:tr>
      <w:tr w:rsidR="004F0643" w14:paraId="72BD4FB2" w14:textId="77777777" w:rsidTr="00BE6BA5">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7A7FFA7" w14:textId="70BD19FF" w:rsidR="004F0643" w:rsidRDefault="004F0643" w:rsidP="004F0643">
            <w:pPr>
              <w:jc w:val="center"/>
              <w:rPr>
                <w:b/>
                <w:bCs/>
                <w:color w:val="000000"/>
                <w:position w:val="-3"/>
                <w:sz w:val="24"/>
                <w:szCs w:val="24"/>
              </w:rPr>
            </w:pPr>
            <w:r w:rsidRPr="00D62153">
              <w:rPr>
                <w:rFonts w:asciiTheme="majorHAnsi" w:hAnsiTheme="majorHAnsi" w:cstheme="majorHAnsi"/>
                <w:color w:val="000000"/>
                <w:position w:val="-3"/>
                <w:sz w:val="24"/>
                <w:szCs w:val="24"/>
              </w:rPr>
              <w:t>Integrate climate education across subjects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3077738" w14:textId="219B3D28" w:rsidR="004F0643" w:rsidRDefault="004F0643" w:rsidP="004F0643">
            <w:pPr>
              <w:jc w:val="center"/>
              <w:rPr>
                <w:b/>
                <w:bCs/>
                <w:color w:val="000000"/>
                <w:position w:val="-3"/>
                <w:sz w:val="24"/>
                <w:szCs w:val="24"/>
              </w:rPr>
            </w:pPr>
            <w:r w:rsidRPr="00D62153">
              <w:rPr>
                <w:rFonts w:asciiTheme="majorHAnsi" w:hAnsiTheme="majorHAnsi" w:cstheme="majorHAnsi"/>
                <w:color w:val="000000"/>
                <w:position w:val="-3"/>
                <w:sz w:val="24"/>
                <w:szCs w:val="24"/>
              </w:rPr>
              <w:t>1. Embed climate change and sustainability topics into other areas of the curriculum such as science, geography, forest school and PSHE.</w:t>
            </w:r>
            <w:r w:rsidRPr="00D62153">
              <w:rPr>
                <w:rFonts w:asciiTheme="majorHAnsi" w:hAnsiTheme="majorHAnsi" w:cstheme="majorHAnsi"/>
                <w:color w:val="000000"/>
                <w:position w:val="-3"/>
                <w:sz w:val="24"/>
                <w:szCs w:val="24"/>
              </w:rPr>
              <w:br/>
              <w:t>2. Develop project-based learning around local environmental issues.</w:t>
            </w:r>
            <w:r w:rsidRPr="00D62153">
              <w:rPr>
                <w:rFonts w:asciiTheme="majorHAnsi" w:hAnsiTheme="majorHAnsi" w:cstheme="majorHAnsi"/>
                <w:color w:val="000000"/>
                <w:position w:val="-3"/>
                <w:sz w:val="24"/>
                <w:szCs w:val="24"/>
              </w:rPr>
              <w:br/>
              <w:t xml:space="preserve">3. Use school grounds as a living classroom for </w:t>
            </w:r>
            <w:r w:rsidRPr="00D62153">
              <w:rPr>
                <w:rFonts w:asciiTheme="majorHAnsi" w:hAnsiTheme="majorHAnsi" w:cstheme="majorHAnsi"/>
                <w:color w:val="000000"/>
                <w:position w:val="-3"/>
                <w:sz w:val="24"/>
                <w:szCs w:val="24"/>
              </w:rPr>
              <w:lastRenderedPageBreak/>
              <w:t>biodiversity studies</w:t>
            </w:r>
            <w:r>
              <w:rPr>
                <w:rFonts w:asciiTheme="majorHAnsi" w:hAnsiTheme="majorHAnsi" w:cstheme="majorHAnsi"/>
                <w:color w:val="000000"/>
                <w:position w:val="-3"/>
                <w:sz w:val="24"/>
                <w:szCs w:val="24"/>
              </w:rPr>
              <w:t xml:space="preserve"> – Forest School, Science, PSHE, Mental Health – ELSA groups. </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075791C" w14:textId="5B85E233" w:rsidR="004F0643" w:rsidRDefault="004F0643" w:rsidP="004F0643">
            <w:pPr>
              <w:jc w:val="center"/>
              <w:rPr>
                <w:b/>
                <w:bCs/>
                <w:color w:val="000000"/>
                <w:position w:val="-3"/>
                <w:sz w:val="24"/>
                <w:szCs w:val="24"/>
              </w:rPr>
            </w:pPr>
            <w:r w:rsidRPr="00D62153">
              <w:rPr>
                <w:rFonts w:asciiTheme="majorHAnsi" w:hAnsiTheme="majorHAnsi" w:cstheme="majorHAnsi"/>
                <w:color w:val="000000"/>
                <w:position w:val="-3"/>
                <w:sz w:val="24"/>
                <w:szCs w:val="24"/>
              </w:rPr>
              <w:lastRenderedPageBreak/>
              <w:t>Curriculum Lead / Subject Teachers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5B3F1E1" w14:textId="3A43A0FC" w:rsidR="004F0643" w:rsidRDefault="004F0643" w:rsidP="004F0643">
            <w:pPr>
              <w:jc w:val="center"/>
              <w:rPr>
                <w:b/>
                <w:bCs/>
                <w:color w:val="000000"/>
                <w:position w:val="-3"/>
                <w:sz w:val="24"/>
                <w:szCs w:val="24"/>
              </w:rPr>
            </w:pPr>
            <w:r w:rsidRPr="00D62153">
              <w:rPr>
                <w:rFonts w:asciiTheme="majorHAnsi" w:hAnsiTheme="majorHAnsi" w:cstheme="majorHAnsi"/>
                <w:color w:val="000000"/>
                <w:position w:val="-3"/>
                <w:sz w:val="24"/>
                <w:szCs w:val="24"/>
              </w:rPr>
              <w:t>- Curriculum resources</w:t>
            </w:r>
            <w:r w:rsidRPr="00D62153">
              <w:rPr>
                <w:rFonts w:asciiTheme="majorHAnsi" w:hAnsiTheme="majorHAnsi" w:cstheme="majorHAnsi"/>
                <w:color w:val="000000"/>
                <w:position w:val="-3"/>
                <w:sz w:val="24"/>
                <w:szCs w:val="24"/>
              </w:rPr>
              <w:br/>
              <w:t>- Training for teachers</w:t>
            </w:r>
            <w:r w:rsidRPr="00D62153">
              <w:rPr>
                <w:rFonts w:asciiTheme="majorHAnsi" w:hAnsiTheme="majorHAnsi" w:cstheme="majorHAnsi"/>
                <w:color w:val="000000"/>
                <w:position w:val="-3"/>
                <w:sz w:val="24"/>
                <w:szCs w:val="24"/>
              </w:rPr>
              <w:br/>
              <w:t xml:space="preserve">- Outdoor </w:t>
            </w:r>
            <w:r w:rsidRPr="00D62153">
              <w:rPr>
                <w:rFonts w:asciiTheme="majorHAnsi" w:hAnsiTheme="majorHAnsi" w:cstheme="majorHAnsi"/>
                <w:color w:val="000000"/>
                <w:position w:val="-3"/>
                <w:sz w:val="24"/>
                <w:szCs w:val="24"/>
              </w:rPr>
              <w:lastRenderedPageBreak/>
              <w:t>learning materials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352FBE2" w14:textId="4F83B0F2" w:rsidR="004F0643" w:rsidRDefault="004F0643" w:rsidP="004F0643">
            <w:pPr>
              <w:jc w:val="center"/>
              <w:rPr>
                <w:b/>
                <w:bCs/>
                <w:color w:val="000000"/>
                <w:position w:val="-3"/>
                <w:sz w:val="24"/>
                <w:szCs w:val="24"/>
              </w:rPr>
            </w:pPr>
            <w:r w:rsidRPr="00D62153">
              <w:rPr>
                <w:rFonts w:asciiTheme="majorHAnsi" w:hAnsiTheme="majorHAnsi" w:cstheme="majorHAnsi"/>
                <w:color w:val="000000"/>
                <w:position w:val="-3"/>
                <w:sz w:val="24"/>
                <w:szCs w:val="24"/>
              </w:rPr>
              <w:lastRenderedPageBreak/>
              <w:t>- Climate topics included in lesson plans.</w:t>
            </w:r>
            <w:r w:rsidRPr="00D62153">
              <w:rPr>
                <w:rFonts w:asciiTheme="majorHAnsi" w:hAnsiTheme="majorHAnsi" w:cstheme="majorHAnsi"/>
                <w:color w:val="000000"/>
                <w:position w:val="-3"/>
                <w:sz w:val="24"/>
                <w:szCs w:val="24"/>
              </w:rPr>
              <w:br/>
              <w:t>- Pupils complete sustainability projects.</w:t>
            </w:r>
            <w:r w:rsidRPr="00D62153">
              <w:rPr>
                <w:rFonts w:asciiTheme="majorHAnsi" w:hAnsiTheme="majorHAnsi" w:cstheme="majorHAnsi"/>
                <w:color w:val="000000"/>
                <w:position w:val="-3"/>
                <w:sz w:val="24"/>
                <w:szCs w:val="24"/>
              </w:rPr>
              <w:br/>
              <w:t xml:space="preserve">- Increased pupil </w:t>
            </w:r>
            <w:r w:rsidRPr="00D62153">
              <w:rPr>
                <w:rFonts w:asciiTheme="majorHAnsi" w:hAnsiTheme="majorHAnsi" w:cstheme="majorHAnsi"/>
                <w:color w:val="000000"/>
                <w:position w:val="-3"/>
                <w:sz w:val="24"/>
                <w:szCs w:val="24"/>
              </w:rPr>
              <w:lastRenderedPageBreak/>
              <w:t>awareness measured through surveys.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1960152" w14:textId="0A28261C" w:rsidR="004F0643" w:rsidRDefault="004F0643" w:rsidP="004F0643">
            <w:pPr>
              <w:jc w:val="center"/>
              <w:rPr>
                <w:b/>
                <w:bCs/>
                <w:color w:val="000000"/>
                <w:position w:val="-3"/>
                <w:sz w:val="24"/>
                <w:szCs w:val="24"/>
              </w:rPr>
            </w:pPr>
            <w:r w:rsidRPr="00D62153">
              <w:rPr>
                <w:rFonts w:asciiTheme="majorHAnsi" w:hAnsiTheme="majorHAnsi" w:cstheme="majorHAnsi"/>
                <w:color w:val="000000"/>
                <w:position w:val="-3"/>
                <w:sz w:val="24"/>
                <w:szCs w:val="24"/>
              </w:rPr>
              <w:lastRenderedPageBreak/>
              <w:t>Climate education and green careers / Biodiversity</w:t>
            </w:r>
          </w:p>
        </w:tc>
      </w:tr>
    </w:tbl>
    <w:p w14:paraId="5A9F0DB2" w14:textId="77777777" w:rsidR="009778BC" w:rsidRDefault="009778BC" w:rsidP="00AF25E2">
      <w:pPr>
        <w:rPr>
          <w:sz w:val="24"/>
          <w:szCs w:val="24"/>
        </w:rPr>
      </w:pPr>
    </w:p>
    <w:p w14:paraId="1002D9A0" w14:textId="2889F826" w:rsidR="004F0643" w:rsidRDefault="004F0643" w:rsidP="00AF25E2">
      <w:pPr>
        <w:rPr>
          <w:sz w:val="24"/>
          <w:szCs w:val="24"/>
        </w:rPr>
      </w:pPr>
      <w:r>
        <w:rPr>
          <w:sz w:val="24"/>
          <w:szCs w:val="24"/>
        </w:rPr>
        <w:t>Wellbeing</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2243"/>
        <w:gridCol w:w="3835"/>
        <w:gridCol w:w="2150"/>
        <w:gridCol w:w="1915"/>
        <w:gridCol w:w="3234"/>
        <w:gridCol w:w="2009"/>
      </w:tblGrid>
      <w:tr w:rsidR="00196A6F" w14:paraId="448FEB23" w14:textId="77777777" w:rsidTr="00196A6F">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7C2269B8" w14:textId="77777777" w:rsidR="00196A6F" w:rsidRPr="005F628E" w:rsidRDefault="00196A6F" w:rsidP="003912B1">
            <w:pPr>
              <w:jc w:val="center"/>
              <w:rPr>
                <w:rFonts w:asciiTheme="majorHAnsi" w:hAnsiTheme="majorHAnsi"/>
              </w:rPr>
            </w:pPr>
            <w:r w:rsidRPr="005F628E">
              <w:rPr>
                <w:rFonts w:asciiTheme="majorHAnsi" w:hAnsiTheme="majorHAnsi"/>
                <w:b/>
                <w:bCs/>
                <w:color w:val="000000"/>
                <w:position w:val="-3"/>
                <w:sz w:val="24"/>
                <w:szCs w:val="24"/>
              </w:rPr>
              <w:t>Objective</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4F3EB4D3" w14:textId="77777777" w:rsidR="00196A6F" w:rsidRPr="005F628E" w:rsidRDefault="00196A6F" w:rsidP="003912B1">
            <w:pPr>
              <w:jc w:val="center"/>
              <w:rPr>
                <w:rFonts w:asciiTheme="majorHAnsi" w:hAnsiTheme="majorHAnsi"/>
              </w:rPr>
            </w:pPr>
            <w:r w:rsidRPr="005F628E">
              <w:rPr>
                <w:rFonts w:asciiTheme="majorHAnsi" w:hAnsiTheme="majorHAnsi"/>
                <w:b/>
                <w:bCs/>
                <w:color w:val="000000"/>
                <w:position w:val="-3"/>
                <w:sz w:val="24"/>
                <w:szCs w:val="24"/>
              </w:rPr>
              <w:t>Actions</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33ABDB98" w14:textId="77777777" w:rsidR="00196A6F" w:rsidRPr="005F628E" w:rsidRDefault="00196A6F" w:rsidP="003912B1">
            <w:pPr>
              <w:jc w:val="center"/>
              <w:rPr>
                <w:rFonts w:asciiTheme="majorHAnsi" w:hAnsiTheme="majorHAnsi"/>
              </w:rPr>
            </w:pPr>
            <w:r w:rsidRPr="005F628E">
              <w:rPr>
                <w:rFonts w:asciiTheme="majorHAnsi" w:hAnsiTheme="majorHAnsi"/>
                <w:b/>
                <w:bCs/>
                <w:color w:val="000000"/>
                <w:position w:val="-3"/>
                <w:sz w:val="24"/>
                <w:szCs w:val="24"/>
              </w:rPr>
              <w:t>Person responsible</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631420FF" w14:textId="77777777" w:rsidR="00196A6F" w:rsidRPr="005F628E" w:rsidRDefault="00196A6F" w:rsidP="003912B1">
            <w:pPr>
              <w:jc w:val="center"/>
              <w:rPr>
                <w:rFonts w:asciiTheme="majorHAnsi" w:hAnsiTheme="majorHAnsi"/>
              </w:rPr>
            </w:pPr>
            <w:r w:rsidRPr="005F628E">
              <w:rPr>
                <w:rFonts w:asciiTheme="majorHAnsi" w:hAnsiTheme="majorHAnsi"/>
                <w:b/>
                <w:bCs/>
                <w:color w:val="000000"/>
                <w:position w:val="-3"/>
                <w:sz w:val="24"/>
                <w:szCs w:val="24"/>
              </w:rPr>
              <w:t>Resources needed</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1642BB1E" w14:textId="77777777" w:rsidR="00196A6F" w:rsidRPr="005F628E" w:rsidRDefault="00196A6F" w:rsidP="003912B1">
            <w:pPr>
              <w:jc w:val="center"/>
              <w:rPr>
                <w:rFonts w:asciiTheme="majorHAnsi" w:hAnsiTheme="majorHAnsi"/>
              </w:rPr>
            </w:pPr>
            <w:r w:rsidRPr="005F628E">
              <w:rPr>
                <w:rFonts w:asciiTheme="majorHAnsi" w:hAnsiTheme="majorHAnsi"/>
                <w:b/>
                <w:bCs/>
                <w:color w:val="000000"/>
                <w:position w:val="-3"/>
                <w:sz w:val="24"/>
                <w:szCs w:val="24"/>
              </w:rPr>
              <w:t>Success criteria</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191137A1" w14:textId="77777777" w:rsidR="00196A6F" w:rsidRPr="005F628E" w:rsidRDefault="00196A6F" w:rsidP="003912B1">
            <w:pPr>
              <w:jc w:val="center"/>
              <w:rPr>
                <w:rFonts w:asciiTheme="majorHAnsi" w:hAnsiTheme="majorHAnsi"/>
              </w:rPr>
            </w:pPr>
            <w:r w:rsidRPr="005F628E">
              <w:rPr>
                <w:rFonts w:asciiTheme="majorHAnsi" w:hAnsiTheme="majorHAnsi"/>
                <w:b/>
                <w:bCs/>
                <w:color w:val="000000"/>
                <w:position w:val="-3"/>
                <w:sz w:val="24"/>
                <w:szCs w:val="24"/>
              </w:rPr>
              <w:t>DfE Area</w:t>
            </w:r>
          </w:p>
        </w:tc>
      </w:tr>
      <w:tr w:rsidR="00196A6F" w14:paraId="24205BC2" w14:textId="77777777" w:rsidTr="003912B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03C7AC6" w14:textId="77777777" w:rsidR="00196A6F" w:rsidRPr="00196A6F" w:rsidRDefault="00196A6F" w:rsidP="003912B1">
            <w:pPr>
              <w:rPr>
                <w:rFonts w:asciiTheme="majorHAnsi" w:hAnsiTheme="majorHAnsi" w:cs="Calibri"/>
              </w:rPr>
            </w:pPr>
            <w:r w:rsidRPr="00196A6F">
              <w:rPr>
                <w:rFonts w:asciiTheme="majorHAnsi" w:hAnsiTheme="majorHAnsi" w:cs="Calibri"/>
                <w:color w:val="000000"/>
                <w:position w:val="-3"/>
                <w:sz w:val="24"/>
                <w:szCs w:val="24"/>
              </w:rPr>
              <w:t>Use green spaces to support pupil wellbeing</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B3EEEB3" w14:textId="77777777" w:rsidR="00196A6F" w:rsidRPr="00196A6F" w:rsidRDefault="00196A6F" w:rsidP="003912B1">
            <w:pPr>
              <w:rPr>
                <w:rFonts w:asciiTheme="majorHAnsi" w:hAnsiTheme="majorHAnsi" w:cs="Calibri"/>
              </w:rPr>
            </w:pPr>
            <w:r w:rsidRPr="00196A6F">
              <w:rPr>
                <w:rFonts w:asciiTheme="majorHAnsi" w:hAnsiTheme="majorHAnsi" w:cs="Calibri"/>
                <w:color w:val="000000"/>
                <w:position w:val="-3"/>
                <w:sz w:val="24"/>
                <w:szCs w:val="24"/>
              </w:rPr>
              <w:t>1. Develop outdoor quiet zones and sensory gardens.</w:t>
            </w:r>
            <w:r w:rsidRPr="00196A6F">
              <w:rPr>
                <w:rFonts w:asciiTheme="majorHAnsi" w:hAnsiTheme="majorHAnsi" w:cs="Calibri"/>
                <w:color w:val="000000"/>
                <w:position w:val="-3"/>
                <w:sz w:val="24"/>
                <w:szCs w:val="24"/>
              </w:rPr>
              <w:br/>
              <w:t xml:space="preserve">2. Incorporate nature-based activities into wellbeing </w:t>
            </w:r>
            <w:proofErr w:type="spellStart"/>
            <w:r w:rsidRPr="00196A6F">
              <w:rPr>
                <w:rFonts w:asciiTheme="majorHAnsi" w:hAnsiTheme="majorHAnsi" w:cs="Calibri"/>
                <w:color w:val="000000"/>
                <w:position w:val="-3"/>
                <w:sz w:val="24"/>
                <w:szCs w:val="24"/>
              </w:rPr>
              <w:t>programmes</w:t>
            </w:r>
            <w:proofErr w:type="spellEnd"/>
            <w:r w:rsidRPr="00196A6F">
              <w:rPr>
                <w:rFonts w:asciiTheme="majorHAnsi" w:hAnsiTheme="majorHAnsi" w:cs="Calibri"/>
                <w:color w:val="000000"/>
                <w:position w:val="-3"/>
                <w:sz w:val="24"/>
                <w:szCs w:val="24"/>
              </w:rPr>
              <w:t>.</w:t>
            </w:r>
            <w:r w:rsidRPr="00196A6F">
              <w:rPr>
                <w:rFonts w:asciiTheme="majorHAnsi" w:hAnsiTheme="majorHAnsi" w:cs="Calibri"/>
                <w:color w:val="000000"/>
                <w:position w:val="-3"/>
                <w:sz w:val="24"/>
                <w:szCs w:val="24"/>
              </w:rPr>
              <w:br/>
              <w:t>3. Train staff on benefits of nature for mental health.</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8580AAB" w14:textId="77777777" w:rsidR="00196A6F" w:rsidRPr="00196A6F" w:rsidRDefault="00196A6F" w:rsidP="003912B1">
            <w:pPr>
              <w:rPr>
                <w:rFonts w:asciiTheme="majorHAnsi" w:hAnsiTheme="majorHAnsi" w:cs="Calibri"/>
              </w:rPr>
            </w:pPr>
            <w:r w:rsidRPr="00196A6F">
              <w:rPr>
                <w:rFonts w:asciiTheme="majorHAnsi" w:hAnsiTheme="majorHAnsi" w:cs="Calibri"/>
                <w:color w:val="000000"/>
                <w:position w:val="-3"/>
                <w:sz w:val="24"/>
                <w:szCs w:val="24"/>
              </w:rPr>
              <w:t>Learning Mentor/ SMO/ SBM/ SLT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49DFA18" w14:textId="77777777" w:rsidR="00196A6F" w:rsidRPr="00196A6F" w:rsidRDefault="00196A6F" w:rsidP="003912B1">
            <w:pPr>
              <w:rPr>
                <w:rFonts w:asciiTheme="majorHAnsi" w:hAnsiTheme="majorHAnsi" w:cs="Calibri"/>
              </w:rPr>
            </w:pPr>
            <w:r w:rsidRPr="00196A6F">
              <w:rPr>
                <w:rFonts w:asciiTheme="majorHAnsi" w:hAnsiTheme="majorHAnsi" w:cs="Calibri"/>
                <w:color w:val="000000"/>
                <w:position w:val="-3"/>
                <w:sz w:val="24"/>
                <w:szCs w:val="24"/>
              </w:rPr>
              <w:t>- Plants and garden materials</w:t>
            </w:r>
            <w:r w:rsidRPr="00196A6F">
              <w:rPr>
                <w:rFonts w:asciiTheme="majorHAnsi" w:hAnsiTheme="majorHAnsi" w:cs="Calibri"/>
                <w:color w:val="000000"/>
                <w:position w:val="-3"/>
                <w:sz w:val="24"/>
                <w:szCs w:val="24"/>
              </w:rPr>
              <w:br/>
              <w:t>- Staff training resources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B90387F" w14:textId="77777777" w:rsidR="00196A6F" w:rsidRPr="00196A6F" w:rsidRDefault="00196A6F" w:rsidP="003912B1">
            <w:pPr>
              <w:rPr>
                <w:rFonts w:asciiTheme="majorHAnsi" w:hAnsiTheme="majorHAnsi" w:cs="Calibri"/>
              </w:rPr>
            </w:pPr>
            <w:r w:rsidRPr="00196A6F">
              <w:rPr>
                <w:rFonts w:asciiTheme="majorHAnsi" w:hAnsiTheme="majorHAnsi" w:cs="Calibri"/>
                <w:color w:val="000000"/>
                <w:position w:val="-3"/>
                <w:sz w:val="24"/>
                <w:szCs w:val="24"/>
              </w:rPr>
              <w:t>- Increased pupil use of outdoor spaces.</w:t>
            </w:r>
            <w:r w:rsidRPr="00196A6F">
              <w:rPr>
                <w:rFonts w:asciiTheme="majorHAnsi" w:hAnsiTheme="majorHAnsi" w:cs="Calibri"/>
                <w:color w:val="000000"/>
                <w:position w:val="-3"/>
                <w:sz w:val="24"/>
                <w:szCs w:val="24"/>
              </w:rPr>
              <w:br/>
              <w:t>- Positive pupil feedback on wellbeing activities.</w:t>
            </w:r>
            <w:r w:rsidRPr="00196A6F">
              <w:rPr>
                <w:rFonts w:asciiTheme="majorHAnsi" w:hAnsiTheme="majorHAnsi" w:cs="Calibri"/>
                <w:color w:val="000000"/>
                <w:position w:val="-3"/>
                <w:sz w:val="24"/>
                <w:szCs w:val="24"/>
              </w:rPr>
              <w:br/>
              <w:t>- Staff report improved understanding of nature’s role in wellbeing.</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6D42871" w14:textId="77777777" w:rsidR="00196A6F" w:rsidRPr="00196A6F" w:rsidRDefault="00196A6F" w:rsidP="003912B1">
            <w:pPr>
              <w:rPr>
                <w:rFonts w:asciiTheme="majorHAnsi" w:hAnsiTheme="majorHAnsi" w:cs="Calibri"/>
              </w:rPr>
            </w:pPr>
            <w:r w:rsidRPr="00196A6F">
              <w:rPr>
                <w:rFonts w:asciiTheme="majorHAnsi" w:hAnsiTheme="majorHAnsi" w:cs="Calibri"/>
                <w:color w:val="000000"/>
                <w:position w:val="-3"/>
                <w:sz w:val="24"/>
                <w:szCs w:val="24"/>
              </w:rPr>
              <w:t>Biodiversity / Adaptation and resilience</w:t>
            </w:r>
          </w:p>
        </w:tc>
      </w:tr>
      <w:tr w:rsidR="00196A6F" w14:paraId="436E1E1C" w14:textId="77777777" w:rsidTr="003912B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86CD9C0" w14:textId="77777777" w:rsidR="00196A6F" w:rsidRPr="00196A6F" w:rsidRDefault="00196A6F" w:rsidP="003912B1">
            <w:pPr>
              <w:rPr>
                <w:rFonts w:asciiTheme="majorHAnsi" w:hAnsiTheme="majorHAnsi" w:cs="Calibri"/>
              </w:rPr>
            </w:pPr>
            <w:r w:rsidRPr="00196A6F">
              <w:rPr>
                <w:rFonts w:asciiTheme="majorHAnsi" w:hAnsiTheme="majorHAnsi" w:cs="Calibri"/>
                <w:color w:val="000000"/>
                <w:position w:val="-3"/>
                <w:sz w:val="24"/>
                <w:szCs w:val="24"/>
              </w:rPr>
              <w:t>Promote awareness of air quality and health</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2EA5E09" w14:textId="77777777" w:rsidR="00196A6F" w:rsidRPr="00196A6F" w:rsidRDefault="00196A6F" w:rsidP="003912B1">
            <w:pPr>
              <w:rPr>
                <w:rFonts w:asciiTheme="majorHAnsi" w:hAnsiTheme="majorHAnsi" w:cs="Calibri"/>
              </w:rPr>
            </w:pPr>
            <w:r w:rsidRPr="00196A6F">
              <w:rPr>
                <w:rFonts w:asciiTheme="majorHAnsi" w:hAnsiTheme="majorHAnsi" w:cs="Calibri"/>
                <w:color w:val="000000"/>
                <w:position w:val="-3"/>
                <w:sz w:val="24"/>
                <w:szCs w:val="24"/>
              </w:rPr>
              <w:t>1. Educate pupils and staff about poor local air quality and mitigation strategies.</w:t>
            </w:r>
            <w:r w:rsidRPr="00196A6F">
              <w:rPr>
                <w:rFonts w:asciiTheme="majorHAnsi" w:hAnsiTheme="majorHAnsi" w:cs="Calibri"/>
                <w:color w:val="000000"/>
                <w:position w:val="-3"/>
                <w:sz w:val="24"/>
                <w:szCs w:val="24"/>
              </w:rPr>
              <w:br/>
              <w:t>2. Encourage indoor air quality improvements (e.g., air purifiers, ventilation).</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4265D75" w14:textId="77777777" w:rsidR="00196A6F" w:rsidRPr="00196A6F" w:rsidRDefault="00196A6F" w:rsidP="003912B1">
            <w:pPr>
              <w:rPr>
                <w:rFonts w:asciiTheme="majorHAnsi" w:hAnsiTheme="majorHAnsi" w:cs="Calibri"/>
              </w:rPr>
            </w:pPr>
            <w:r w:rsidRPr="00196A6F">
              <w:rPr>
                <w:rFonts w:asciiTheme="majorHAnsi" w:hAnsiTheme="majorHAnsi" w:cs="Calibri"/>
                <w:color w:val="000000"/>
                <w:position w:val="-3"/>
                <w:sz w:val="24"/>
                <w:szCs w:val="24"/>
              </w:rPr>
              <w:t>Wellbeing Lead / Site Maintenance Officer</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EDC1158" w14:textId="77777777" w:rsidR="00196A6F" w:rsidRPr="00196A6F" w:rsidRDefault="00196A6F" w:rsidP="003912B1">
            <w:pPr>
              <w:rPr>
                <w:rFonts w:asciiTheme="majorHAnsi" w:hAnsiTheme="majorHAnsi" w:cs="Calibri"/>
              </w:rPr>
            </w:pPr>
            <w:r w:rsidRPr="00196A6F">
              <w:rPr>
                <w:rFonts w:asciiTheme="majorHAnsi" w:hAnsiTheme="majorHAnsi" w:cs="Calibri"/>
                <w:color w:val="000000"/>
                <w:position w:val="-3"/>
                <w:sz w:val="24"/>
                <w:szCs w:val="24"/>
              </w:rPr>
              <w:t>- Educational materials</w:t>
            </w:r>
            <w:r w:rsidRPr="00196A6F">
              <w:rPr>
                <w:rFonts w:asciiTheme="majorHAnsi" w:hAnsiTheme="majorHAnsi" w:cs="Calibri"/>
                <w:color w:val="000000"/>
                <w:position w:val="-3"/>
                <w:sz w:val="24"/>
                <w:szCs w:val="24"/>
              </w:rPr>
              <w:br/>
              <w:t>- Budget for air quality improvements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B922D84" w14:textId="77777777" w:rsidR="00196A6F" w:rsidRPr="00196A6F" w:rsidRDefault="00196A6F" w:rsidP="003912B1">
            <w:pPr>
              <w:rPr>
                <w:rFonts w:asciiTheme="majorHAnsi" w:hAnsiTheme="majorHAnsi" w:cs="Calibri"/>
              </w:rPr>
            </w:pPr>
            <w:r w:rsidRPr="00196A6F">
              <w:rPr>
                <w:rFonts w:asciiTheme="majorHAnsi" w:hAnsiTheme="majorHAnsi" w:cs="Calibri"/>
                <w:color w:val="000000"/>
                <w:position w:val="-3"/>
                <w:sz w:val="24"/>
                <w:szCs w:val="24"/>
              </w:rPr>
              <w:t>- Awareness raised through lessons and displays.</w:t>
            </w:r>
            <w:r w:rsidRPr="00196A6F">
              <w:rPr>
                <w:rFonts w:asciiTheme="majorHAnsi" w:hAnsiTheme="majorHAnsi" w:cs="Calibri"/>
                <w:color w:val="000000"/>
                <w:position w:val="-3"/>
                <w:sz w:val="24"/>
                <w:szCs w:val="24"/>
              </w:rPr>
              <w:br/>
              <w:t>- Improved indoor air quality measurements.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1E904E8" w14:textId="77777777" w:rsidR="00196A6F" w:rsidRPr="00196A6F" w:rsidRDefault="00196A6F" w:rsidP="003912B1">
            <w:pPr>
              <w:rPr>
                <w:rFonts w:asciiTheme="majorHAnsi" w:hAnsiTheme="majorHAnsi" w:cs="Calibri"/>
              </w:rPr>
            </w:pPr>
            <w:r w:rsidRPr="00196A6F">
              <w:rPr>
                <w:rFonts w:asciiTheme="majorHAnsi" w:hAnsiTheme="majorHAnsi" w:cs="Calibri"/>
                <w:color w:val="000000"/>
                <w:position w:val="-3"/>
                <w:sz w:val="24"/>
                <w:szCs w:val="24"/>
              </w:rPr>
              <w:t>Adaptation and resilience</w:t>
            </w:r>
          </w:p>
        </w:tc>
      </w:tr>
    </w:tbl>
    <w:p w14:paraId="0D288844" w14:textId="77777777" w:rsidR="0040227E" w:rsidRDefault="0040227E" w:rsidP="00AF25E2">
      <w:pPr>
        <w:rPr>
          <w:sz w:val="24"/>
          <w:szCs w:val="24"/>
        </w:rPr>
      </w:pPr>
    </w:p>
    <w:p w14:paraId="0703A3D4" w14:textId="77777777" w:rsidR="005F628E" w:rsidRDefault="005F628E" w:rsidP="00AF25E2">
      <w:pPr>
        <w:rPr>
          <w:sz w:val="24"/>
          <w:szCs w:val="24"/>
        </w:rPr>
      </w:pPr>
    </w:p>
    <w:p w14:paraId="602FBEA1" w14:textId="77777777" w:rsidR="005F628E" w:rsidRDefault="005F628E" w:rsidP="00AF25E2">
      <w:pPr>
        <w:rPr>
          <w:sz w:val="24"/>
          <w:szCs w:val="24"/>
        </w:rPr>
      </w:pPr>
    </w:p>
    <w:p w14:paraId="0858DF45" w14:textId="22B10340" w:rsidR="00682A39" w:rsidRDefault="00682A39" w:rsidP="00AF25E2">
      <w:pPr>
        <w:rPr>
          <w:sz w:val="24"/>
          <w:szCs w:val="24"/>
        </w:rPr>
      </w:pPr>
      <w:r>
        <w:rPr>
          <w:sz w:val="24"/>
          <w:szCs w:val="24"/>
        </w:rPr>
        <w:lastRenderedPageBreak/>
        <w:t>Opportunities for Pupil Leadership</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2919"/>
        <w:gridCol w:w="3532"/>
        <w:gridCol w:w="2661"/>
        <w:gridCol w:w="1347"/>
        <w:gridCol w:w="2606"/>
        <w:gridCol w:w="2321"/>
      </w:tblGrid>
      <w:tr w:rsidR="005F628E" w14:paraId="27027779" w14:textId="77777777" w:rsidTr="005F628E">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6FA2386B" w14:textId="77777777" w:rsidR="005F628E" w:rsidRPr="005F628E" w:rsidRDefault="005F628E" w:rsidP="003912B1">
            <w:pPr>
              <w:jc w:val="center"/>
              <w:rPr>
                <w:rFonts w:asciiTheme="majorHAnsi" w:hAnsiTheme="majorHAnsi"/>
              </w:rPr>
            </w:pPr>
            <w:r w:rsidRPr="005F628E">
              <w:rPr>
                <w:rFonts w:asciiTheme="majorHAnsi" w:hAnsiTheme="majorHAnsi"/>
                <w:b/>
                <w:bCs/>
                <w:color w:val="000000"/>
                <w:position w:val="-3"/>
                <w:sz w:val="24"/>
                <w:szCs w:val="24"/>
              </w:rPr>
              <w:t>Objective</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3D5B425A" w14:textId="77777777" w:rsidR="005F628E" w:rsidRPr="005F628E" w:rsidRDefault="005F628E" w:rsidP="003912B1">
            <w:pPr>
              <w:jc w:val="center"/>
              <w:rPr>
                <w:rFonts w:asciiTheme="majorHAnsi" w:hAnsiTheme="majorHAnsi"/>
              </w:rPr>
            </w:pPr>
            <w:r w:rsidRPr="005F628E">
              <w:rPr>
                <w:rFonts w:asciiTheme="majorHAnsi" w:hAnsiTheme="majorHAnsi"/>
                <w:b/>
                <w:bCs/>
                <w:color w:val="000000"/>
                <w:position w:val="-3"/>
                <w:sz w:val="24"/>
                <w:szCs w:val="24"/>
              </w:rPr>
              <w:t>Actions</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710D5CAC" w14:textId="77777777" w:rsidR="005F628E" w:rsidRPr="005F628E" w:rsidRDefault="005F628E" w:rsidP="003912B1">
            <w:pPr>
              <w:jc w:val="center"/>
              <w:rPr>
                <w:rFonts w:asciiTheme="majorHAnsi" w:hAnsiTheme="majorHAnsi"/>
              </w:rPr>
            </w:pPr>
            <w:r w:rsidRPr="005F628E">
              <w:rPr>
                <w:rFonts w:asciiTheme="majorHAnsi" w:hAnsiTheme="majorHAnsi"/>
                <w:b/>
                <w:bCs/>
                <w:color w:val="000000"/>
                <w:position w:val="-3"/>
                <w:sz w:val="24"/>
                <w:szCs w:val="24"/>
              </w:rPr>
              <w:t>Person responsible</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28A9147E" w14:textId="77777777" w:rsidR="005F628E" w:rsidRPr="005F628E" w:rsidRDefault="005F628E" w:rsidP="003912B1">
            <w:pPr>
              <w:jc w:val="center"/>
              <w:rPr>
                <w:rFonts w:asciiTheme="majorHAnsi" w:hAnsiTheme="majorHAnsi"/>
              </w:rPr>
            </w:pPr>
            <w:r w:rsidRPr="005F628E">
              <w:rPr>
                <w:rFonts w:asciiTheme="majorHAnsi" w:hAnsiTheme="majorHAnsi"/>
                <w:b/>
                <w:bCs/>
                <w:color w:val="000000"/>
                <w:position w:val="-3"/>
                <w:sz w:val="24"/>
                <w:szCs w:val="24"/>
              </w:rPr>
              <w:t>Resources needed</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7983EFB9" w14:textId="77777777" w:rsidR="005F628E" w:rsidRPr="005F628E" w:rsidRDefault="005F628E" w:rsidP="003912B1">
            <w:pPr>
              <w:jc w:val="center"/>
              <w:rPr>
                <w:rFonts w:asciiTheme="majorHAnsi" w:hAnsiTheme="majorHAnsi"/>
              </w:rPr>
            </w:pPr>
            <w:r w:rsidRPr="005F628E">
              <w:rPr>
                <w:rFonts w:asciiTheme="majorHAnsi" w:hAnsiTheme="majorHAnsi"/>
                <w:b/>
                <w:bCs/>
                <w:color w:val="000000"/>
                <w:position w:val="-3"/>
                <w:sz w:val="24"/>
                <w:szCs w:val="24"/>
              </w:rPr>
              <w:t>Success criteria</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55909720" w14:textId="77777777" w:rsidR="005F628E" w:rsidRPr="005F628E" w:rsidRDefault="005F628E" w:rsidP="003912B1">
            <w:pPr>
              <w:jc w:val="center"/>
              <w:rPr>
                <w:rFonts w:asciiTheme="majorHAnsi" w:hAnsiTheme="majorHAnsi"/>
              </w:rPr>
            </w:pPr>
            <w:r w:rsidRPr="005F628E">
              <w:rPr>
                <w:rFonts w:asciiTheme="majorHAnsi" w:hAnsiTheme="majorHAnsi"/>
                <w:b/>
                <w:bCs/>
                <w:color w:val="000000"/>
                <w:position w:val="-3"/>
                <w:sz w:val="24"/>
                <w:szCs w:val="24"/>
              </w:rPr>
              <w:t>DfE Area</w:t>
            </w:r>
          </w:p>
        </w:tc>
      </w:tr>
      <w:tr w:rsidR="005F628E" w14:paraId="5C36CB49" w14:textId="77777777" w:rsidTr="003912B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4AE366C" w14:textId="77777777" w:rsidR="005F628E" w:rsidRPr="005F628E" w:rsidRDefault="005F628E" w:rsidP="003912B1">
            <w:pPr>
              <w:rPr>
                <w:rFonts w:asciiTheme="majorHAnsi" w:hAnsiTheme="majorHAnsi" w:cs="Calibri"/>
              </w:rPr>
            </w:pPr>
            <w:r w:rsidRPr="005F628E">
              <w:rPr>
                <w:rFonts w:asciiTheme="majorHAnsi" w:hAnsiTheme="majorHAnsi" w:cs="Calibri"/>
                <w:color w:val="000000"/>
                <w:position w:val="-3"/>
                <w:sz w:val="24"/>
                <w:szCs w:val="24"/>
              </w:rPr>
              <w:t>Empower pupils to lead sustainability initiatives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A6AA26D" w14:textId="21C7D85A" w:rsidR="005F628E" w:rsidRPr="005F628E" w:rsidRDefault="005F628E" w:rsidP="003912B1">
            <w:pPr>
              <w:rPr>
                <w:rFonts w:asciiTheme="majorHAnsi" w:hAnsiTheme="majorHAnsi" w:cs="Calibri"/>
              </w:rPr>
            </w:pPr>
            <w:r w:rsidRPr="005F628E">
              <w:rPr>
                <w:rFonts w:asciiTheme="majorHAnsi" w:hAnsiTheme="majorHAnsi" w:cs="Calibri"/>
                <w:color w:val="000000"/>
                <w:position w:val="-3"/>
                <w:sz w:val="24"/>
                <w:szCs w:val="24"/>
              </w:rPr>
              <w:t xml:space="preserve">1. Establish </w:t>
            </w:r>
            <w:proofErr w:type="spellStart"/>
            <w:proofErr w:type="gramStart"/>
            <w:r w:rsidRPr="005F628E">
              <w:rPr>
                <w:rFonts w:asciiTheme="majorHAnsi" w:hAnsiTheme="majorHAnsi" w:cs="Calibri"/>
                <w:color w:val="000000"/>
                <w:position w:val="-3"/>
                <w:sz w:val="24"/>
                <w:szCs w:val="24"/>
              </w:rPr>
              <w:t>a</w:t>
            </w:r>
            <w:proofErr w:type="spellEnd"/>
            <w:proofErr w:type="gramEnd"/>
            <w:r w:rsidRPr="005F628E">
              <w:rPr>
                <w:rFonts w:asciiTheme="majorHAnsi" w:hAnsiTheme="majorHAnsi" w:cs="Calibri"/>
                <w:color w:val="000000"/>
                <w:position w:val="-3"/>
                <w:sz w:val="24"/>
                <w:szCs w:val="24"/>
              </w:rPr>
              <w:t xml:space="preserve"> </w:t>
            </w:r>
            <w:r w:rsidR="005F7909">
              <w:rPr>
                <w:rFonts w:asciiTheme="majorHAnsi" w:hAnsiTheme="majorHAnsi" w:cs="Calibri"/>
                <w:color w:val="000000"/>
                <w:position w:val="-3"/>
                <w:sz w:val="24"/>
                <w:szCs w:val="24"/>
              </w:rPr>
              <w:t>Eco-Warriors</w:t>
            </w:r>
            <w:r w:rsidRPr="005F628E">
              <w:rPr>
                <w:rFonts w:asciiTheme="majorHAnsi" w:hAnsiTheme="majorHAnsi" w:cs="Calibri"/>
                <w:color w:val="000000"/>
                <w:position w:val="-3"/>
                <w:sz w:val="24"/>
                <w:szCs w:val="24"/>
              </w:rPr>
              <w:t xml:space="preserve"> with regular meetings.</w:t>
            </w:r>
            <w:r w:rsidRPr="005F628E">
              <w:rPr>
                <w:rFonts w:asciiTheme="majorHAnsi" w:hAnsiTheme="majorHAnsi" w:cs="Calibri"/>
                <w:color w:val="000000"/>
                <w:position w:val="-3"/>
                <w:sz w:val="24"/>
                <w:szCs w:val="24"/>
              </w:rPr>
              <w:br/>
              <w:t>2. Support pupils to run recycling and biodiversity projects.</w:t>
            </w:r>
            <w:r w:rsidRPr="005F628E">
              <w:rPr>
                <w:rFonts w:asciiTheme="majorHAnsi" w:hAnsiTheme="majorHAnsi" w:cs="Calibri"/>
                <w:color w:val="000000"/>
                <w:position w:val="-3"/>
                <w:sz w:val="24"/>
                <w:szCs w:val="24"/>
              </w:rPr>
              <w:br/>
              <w:t>3. Provide leadership training focused on climate action.</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7E61D97" w14:textId="77777777" w:rsidR="005F628E" w:rsidRPr="005F628E" w:rsidRDefault="005F628E" w:rsidP="003912B1">
            <w:pPr>
              <w:rPr>
                <w:rFonts w:asciiTheme="majorHAnsi" w:hAnsiTheme="majorHAnsi" w:cs="Calibri"/>
              </w:rPr>
            </w:pPr>
            <w:r w:rsidRPr="005F628E">
              <w:rPr>
                <w:rFonts w:asciiTheme="majorHAnsi" w:hAnsiTheme="majorHAnsi" w:cs="Calibri"/>
                <w:color w:val="000000"/>
                <w:position w:val="-3"/>
                <w:sz w:val="24"/>
                <w:szCs w:val="24"/>
              </w:rPr>
              <w:t>Sustainability Lead / Pupil Leadership Lead</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20A1C92" w14:textId="77777777" w:rsidR="005F628E" w:rsidRPr="005F628E" w:rsidRDefault="005F628E" w:rsidP="003912B1">
            <w:pPr>
              <w:rPr>
                <w:rFonts w:asciiTheme="majorHAnsi" w:hAnsiTheme="majorHAnsi" w:cs="Calibri"/>
              </w:rPr>
            </w:pPr>
            <w:r w:rsidRPr="005F628E">
              <w:rPr>
                <w:rFonts w:asciiTheme="majorHAnsi" w:hAnsiTheme="majorHAnsi" w:cs="Calibri"/>
                <w:color w:val="000000"/>
                <w:position w:val="-3"/>
                <w:sz w:val="24"/>
                <w:szCs w:val="24"/>
              </w:rPr>
              <w:t>- Meeting space</w:t>
            </w:r>
            <w:r w:rsidRPr="005F628E">
              <w:rPr>
                <w:rFonts w:asciiTheme="majorHAnsi" w:hAnsiTheme="majorHAnsi" w:cs="Calibri"/>
                <w:color w:val="000000"/>
                <w:position w:val="-3"/>
                <w:sz w:val="24"/>
                <w:szCs w:val="24"/>
              </w:rPr>
              <w:br/>
              <w:t>- Training materials</w:t>
            </w:r>
            <w:r w:rsidRPr="005F628E">
              <w:rPr>
                <w:rFonts w:asciiTheme="majorHAnsi" w:hAnsiTheme="majorHAnsi" w:cs="Calibri"/>
                <w:color w:val="000000"/>
                <w:position w:val="-3"/>
                <w:sz w:val="24"/>
                <w:szCs w:val="24"/>
              </w:rPr>
              <w:br/>
              <w:t>- Project funding</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8F6EA79" w14:textId="77777777" w:rsidR="005F628E" w:rsidRPr="005F628E" w:rsidRDefault="005F628E" w:rsidP="003912B1">
            <w:pPr>
              <w:rPr>
                <w:rFonts w:asciiTheme="majorHAnsi" w:hAnsiTheme="majorHAnsi" w:cs="Calibri"/>
              </w:rPr>
            </w:pPr>
            <w:r w:rsidRPr="005F628E">
              <w:rPr>
                <w:rFonts w:asciiTheme="majorHAnsi" w:hAnsiTheme="majorHAnsi" w:cs="Calibri"/>
                <w:color w:val="000000"/>
                <w:position w:val="-3"/>
                <w:sz w:val="24"/>
                <w:szCs w:val="24"/>
              </w:rPr>
              <w:t>- Active Green Team with regular projects.</w:t>
            </w:r>
            <w:r w:rsidRPr="005F628E">
              <w:rPr>
                <w:rFonts w:asciiTheme="majorHAnsi" w:hAnsiTheme="majorHAnsi" w:cs="Calibri"/>
                <w:color w:val="000000"/>
                <w:position w:val="-3"/>
                <w:sz w:val="24"/>
                <w:szCs w:val="24"/>
              </w:rPr>
              <w:br/>
              <w:t>- Increased pupil-led initiatives.</w:t>
            </w:r>
            <w:r w:rsidRPr="005F628E">
              <w:rPr>
                <w:rFonts w:asciiTheme="majorHAnsi" w:hAnsiTheme="majorHAnsi" w:cs="Calibri"/>
                <w:color w:val="000000"/>
                <w:position w:val="-3"/>
                <w:sz w:val="24"/>
                <w:szCs w:val="24"/>
              </w:rPr>
              <w:br/>
              <w:t>- Pupils demonstrate leadership skills.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38E1133" w14:textId="77777777" w:rsidR="005F628E" w:rsidRPr="005F628E" w:rsidRDefault="005F628E" w:rsidP="003912B1">
            <w:pPr>
              <w:rPr>
                <w:rFonts w:asciiTheme="majorHAnsi" w:hAnsiTheme="majorHAnsi" w:cs="Calibri"/>
              </w:rPr>
            </w:pPr>
            <w:r w:rsidRPr="005F628E">
              <w:rPr>
                <w:rFonts w:asciiTheme="majorHAnsi" w:hAnsiTheme="majorHAnsi" w:cs="Calibri"/>
                <w:color w:val="000000"/>
                <w:position w:val="-3"/>
                <w:sz w:val="24"/>
                <w:szCs w:val="24"/>
              </w:rPr>
              <w:t>Climate education and green careers</w:t>
            </w:r>
          </w:p>
        </w:tc>
      </w:tr>
    </w:tbl>
    <w:p w14:paraId="0FA5D3D3" w14:textId="77777777" w:rsidR="00682A39" w:rsidRDefault="00682A39" w:rsidP="00AF25E2">
      <w:pPr>
        <w:rPr>
          <w:sz w:val="24"/>
          <w:szCs w:val="24"/>
        </w:rPr>
      </w:pPr>
    </w:p>
    <w:p w14:paraId="12E305F2" w14:textId="50A812E9" w:rsidR="005F7909" w:rsidRDefault="005F7909" w:rsidP="00AF25E2">
      <w:pPr>
        <w:rPr>
          <w:sz w:val="24"/>
          <w:szCs w:val="24"/>
        </w:rPr>
      </w:pPr>
      <w:r>
        <w:rPr>
          <w:sz w:val="24"/>
          <w:szCs w:val="24"/>
        </w:rPr>
        <w:t>Procurement</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2372"/>
        <w:gridCol w:w="3692"/>
        <w:gridCol w:w="3233"/>
        <w:gridCol w:w="1767"/>
        <w:gridCol w:w="3281"/>
        <w:gridCol w:w="1041"/>
      </w:tblGrid>
      <w:tr w:rsidR="009A75B2" w14:paraId="0C9D6919" w14:textId="77777777" w:rsidTr="009A75B2">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168F043B" w14:textId="77777777" w:rsidR="009A75B2" w:rsidRPr="009A75B2" w:rsidRDefault="009A75B2" w:rsidP="003912B1">
            <w:pPr>
              <w:jc w:val="center"/>
              <w:rPr>
                <w:rFonts w:asciiTheme="majorHAnsi" w:hAnsiTheme="majorHAnsi"/>
              </w:rPr>
            </w:pPr>
            <w:r w:rsidRPr="009A75B2">
              <w:rPr>
                <w:rFonts w:asciiTheme="majorHAnsi" w:hAnsiTheme="majorHAnsi"/>
                <w:b/>
                <w:bCs/>
                <w:color w:val="000000"/>
                <w:position w:val="-3"/>
                <w:sz w:val="24"/>
                <w:szCs w:val="24"/>
              </w:rPr>
              <w:t>Objective</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07A21671" w14:textId="77777777" w:rsidR="009A75B2" w:rsidRPr="009A75B2" w:rsidRDefault="009A75B2" w:rsidP="003912B1">
            <w:pPr>
              <w:jc w:val="center"/>
              <w:rPr>
                <w:rFonts w:asciiTheme="majorHAnsi" w:hAnsiTheme="majorHAnsi"/>
              </w:rPr>
            </w:pPr>
            <w:r w:rsidRPr="009A75B2">
              <w:rPr>
                <w:rFonts w:asciiTheme="majorHAnsi" w:hAnsiTheme="majorHAnsi"/>
                <w:b/>
                <w:bCs/>
                <w:color w:val="000000"/>
                <w:position w:val="-3"/>
                <w:sz w:val="24"/>
                <w:szCs w:val="24"/>
              </w:rPr>
              <w:t>Actions</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704399B5" w14:textId="77777777" w:rsidR="009A75B2" w:rsidRPr="009A75B2" w:rsidRDefault="009A75B2" w:rsidP="003912B1">
            <w:pPr>
              <w:jc w:val="center"/>
              <w:rPr>
                <w:rFonts w:asciiTheme="majorHAnsi" w:hAnsiTheme="majorHAnsi"/>
              </w:rPr>
            </w:pPr>
            <w:r w:rsidRPr="009A75B2">
              <w:rPr>
                <w:rFonts w:asciiTheme="majorHAnsi" w:hAnsiTheme="majorHAnsi"/>
                <w:b/>
                <w:bCs/>
                <w:color w:val="000000"/>
                <w:position w:val="-3"/>
                <w:sz w:val="24"/>
                <w:szCs w:val="24"/>
              </w:rPr>
              <w:t>Person responsible</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6C6C987B" w14:textId="77777777" w:rsidR="009A75B2" w:rsidRPr="009A75B2" w:rsidRDefault="009A75B2" w:rsidP="003912B1">
            <w:pPr>
              <w:jc w:val="center"/>
              <w:rPr>
                <w:rFonts w:asciiTheme="majorHAnsi" w:hAnsiTheme="majorHAnsi"/>
              </w:rPr>
            </w:pPr>
            <w:r w:rsidRPr="009A75B2">
              <w:rPr>
                <w:rFonts w:asciiTheme="majorHAnsi" w:hAnsiTheme="majorHAnsi"/>
                <w:b/>
                <w:bCs/>
                <w:color w:val="000000"/>
                <w:position w:val="-3"/>
                <w:sz w:val="24"/>
                <w:szCs w:val="24"/>
              </w:rPr>
              <w:t>Resources needed</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1D229DE6" w14:textId="77777777" w:rsidR="009A75B2" w:rsidRPr="009A75B2" w:rsidRDefault="009A75B2" w:rsidP="003912B1">
            <w:pPr>
              <w:jc w:val="center"/>
              <w:rPr>
                <w:rFonts w:asciiTheme="majorHAnsi" w:hAnsiTheme="majorHAnsi"/>
              </w:rPr>
            </w:pPr>
            <w:r w:rsidRPr="009A75B2">
              <w:rPr>
                <w:rFonts w:asciiTheme="majorHAnsi" w:hAnsiTheme="majorHAnsi"/>
                <w:b/>
                <w:bCs/>
                <w:color w:val="000000"/>
                <w:position w:val="-3"/>
                <w:sz w:val="24"/>
                <w:szCs w:val="24"/>
              </w:rPr>
              <w:t>Success criteria</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541033BB" w14:textId="77777777" w:rsidR="009A75B2" w:rsidRPr="009A75B2" w:rsidRDefault="009A75B2" w:rsidP="003912B1">
            <w:pPr>
              <w:jc w:val="center"/>
              <w:rPr>
                <w:rFonts w:asciiTheme="majorHAnsi" w:hAnsiTheme="majorHAnsi"/>
              </w:rPr>
            </w:pPr>
            <w:r w:rsidRPr="009A75B2">
              <w:rPr>
                <w:rFonts w:asciiTheme="majorHAnsi" w:hAnsiTheme="majorHAnsi"/>
                <w:b/>
                <w:bCs/>
                <w:color w:val="000000"/>
                <w:position w:val="-3"/>
                <w:sz w:val="24"/>
                <w:szCs w:val="24"/>
              </w:rPr>
              <w:t>DfE Area</w:t>
            </w:r>
          </w:p>
        </w:tc>
      </w:tr>
      <w:tr w:rsidR="009A75B2" w14:paraId="02037A0D" w14:textId="77777777" w:rsidTr="003912B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DD5A799" w14:textId="77777777" w:rsidR="009A75B2" w:rsidRPr="009A75B2" w:rsidRDefault="009A75B2" w:rsidP="003912B1">
            <w:pPr>
              <w:rPr>
                <w:rFonts w:asciiTheme="majorHAnsi" w:hAnsiTheme="majorHAnsi" w:cstheme="majorHAnsi"/>
              </w:rPr>
            </w:pPr>
            <w:r w:rsidRPr="009A75B2">
              <w:rPr>
                <w:rFonts w:asciiTheme="majorHAnsi" w:hAnsiTheme="majorHAnsi" w:cstheme="majorHAnsi"/>
                <w:color w:val="000000"/>
                <w:position w:val="-3"/>
                <w:sz w:val="24"/>
                <w:szCs w:val="24"/>
              </w:rPr>
              <w:t>Promote sustainable procurement practices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88B3EF2" w14:textId="77777777" w:rsidR="009A75B2" w:rsidRPr="009A75B2" w:rsidRDefault="009A75B2" w:rsidP="003912B1">
            <w:pPr>
              <w:rPr>
                <w:rFonts w:asciiTheme="majorHAnsi" w:hAnsiTheme="majorHAnsi" w:cstheme="majorHAnsi"/>
              </w:rPr>
            </w:pPr>
            <w:r w:rsidRPr="009A75B2">
              <w:rPr>
                <w:rFonts w:asciiTheme="majorHAnsi" w:hAnsiTheme="majorHAnsi" w:cstheme="majorHAnsi"/>
                <w:color w:val="000000"/>
                <w:position w:val="-3"/>
                <w:sz w:val="24"/>
                <w:szCs w:val="24"/>
              </w:rPr>
              <w:t xml:space="preserve">1. Review suppliers to </w:t>
            </w:r>
            <w:proofErr w:type="spellStart"/>
            <w:r w:rsidRPr="009A75B2">
              <w:rPr>
                <w:rFonts w:asciiTheme="majorHAnsi" w:hAnsiTheme="majorHAnsi" w:cstheme="majorHAnsi"/>
                <w:color w:val="000000"/>
                <w:position w:val="-3"/>
                <w:sz w:val="24"/>
                <w:szCs w:val="24"/>
              </w:rPr>
              <w:t>prioritise</w:t>
            </w:r>
            <w:proofErr w:type="spellEnd"/>
            <w:r w:rsidRPr="009A75B2">
              <w:rPr>
                <w:rFonts w:asciiTheme="majorHAnsi" w:hAnsiTheme="majorHAnsi" w:cstheme="majorHAnsi"/>
                <w:color w:val="000000"/>
                <w:position w:val="-3"/>
                <w:sz w:val="24"/>
                <w:szCs w:val="24"/>
              </w:rPr>
              <w:t xml:space="preserve"> local, ethical, and low-carbon products.</w:t>
            </w:r>
            <w:r w:rsidRPr="009A75B2">
              <w:rPr>
                <w:rFonts w:asciiTheme="majorHAnsi" w:hAnsiTheme="majorHAnsi" w:cstheme="majorHAnsi"/>
                <w:color w:val="000000"/>
                <w:position w:val="-3"/>
                <w:sz w:val="24"/>
                <w:szCs w:val="24"/>
              </w:rPr>
              <w:br/>
              <w:t>2. Include sustainability criteria in all purchasing decisions.</w:t>
            </w:r>
            <w:r w:rsidRPr="009A75B2">
              <w:rPr>
                <w:rFonts w:asciiTheme="majorHAnsi" w:hAnsiTheme="majorHAnsi" w:cstheme="majorHAnsi"/>
                <w:color w:val="000000"/>
                <w:position w:val="-3"/>
                <w:sz w:val="24"/>
                <w:szCs w:val="24"/>
              </w:rPr>
              <w:br/>
              <w:t>3. Train staff involved in procurement on sustainable options.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0FAA3C0" w14:textId="77777777" w:rsidR="009A75B2" w:rsidRPr="009A75B2" w:rsidRDefault="009A75B2" w:rsidP="003912B1">
            <w:pPr>
              <w:rPr>
                <w:rFonts w:asciiTheme="majorHAnsi" w:hAnsiTheme="majorHAnsi" w:cstheme="majorHAnsi"/>
              </w:rPr>
            </w:pPr>
            <w:r w:rsidRPr="009A75B2">
              <w:rPr>
                <w:rFonts w:asciiTheme="majorHAnsi" w:hAnsiTheme="majorHAnsi" w:cstheme="majorHAnsi"/>
                <w:color w:val="000000"/>
                <w:position w:val="-3"/>
                <w:sz w:val="24"/>
                <w:szCs w:val="24"/>
              </w:rPr>
              <w:t xml:space="preserve">School Business Manager / Headteacher </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A68F4C9" w14:textId="77777777" w:rsidR="009A75B2" w:rsidRPr="009A75B2" w:rsidRDefault="009A75B2" w:rsidP="003912B1">
            <w:pPr>
              <w:rPr>
                <w:rFonts w:asciiTheme="majorHAnsi" w:hAnsiTheme="majorHAnsi" w:cstheme="majorHAnsi"/>
              </w:rPr>
            </w:pPr>
            <w:r w:rsidRPr="009A75B2">
              <w:rPr>
                <w:rFonts w:asciiTheme="majorHAnsi" w:hAnsiTheme="majorHAnsi" w:cstheme="majorHAnsi"/>
                <w:color w:val="000000"/>
                <w:position w:val="-3"/>
                <w:sz w:val="24"/>
                <w:szCs w:val="24"/>
              </w:rPr>
              <w:t>- Supplier database</w:t>
            </w:r>
            <w:r w:rsidRPr="009A75B2">
              <w:rPr>
                <w:rFonts w:asciiTheme="majorHAnsi" w:hAnsiTheme="majorHAnsi" w:cstheme="majorHAnsi"/>
                <w:color w:val="000000"/>
                <w:position w:val="-3"/>
                <w:sz w:val="24"/>
                <w:szCs w:val="24"/>
              </w:rPr>
              <w:br/>
              <w:t>- Procurement policy templates</w:t>
            </w:r>
            <w:r w:rsidRPr="009A75B2">
              <w:rPr>
                <w:rFonts w:asciiTheme="majorHAnsi" w:hAnsiTheme="majorHAnsi" w:cstheme="majorHAnsi"/>
                <w:color w:val="000000"/>
                <w:position w:val="-3"/>
                <w:sz w:val="24"/>
                <w:szCs w:val="24"/>
              </w:rPr>
              <w:br/>
              <w:t>- Training sessions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7839C90" w14:textId="77777777" w:rsidR="009A75B2" w:rsidRPr="009A75B2" w:rsidRDefault="009A75B2" w:rsidP="003912B1">
            <w:pPr>
              <w:rPr>
                <w:rFonts w:asciiTheme="majorHAnsi" w:hAnsiTheme="majorHAnsi" w:cstheme="majorHAnsi"/>
              </w:rPr>
            </w:pPr>
            <w:r w:rsidRPr="009A75B2">
              <w:rPr>
                <w:rFonts w:asciiTheme="majorHAnsi" w:hAnsiTheme="majorHAnsi" w:cstheme="majorHAnsi"/>
                <w:color w:val="000000"/>
                <w:position w:val="-3"/>
                <w:sz w:val="24"/>
                <w:szCs w:val="24"/>
              </w:rPr>
              <w:t>- Increased proportion of sustainable purchases.</w:t>
            </w:r>
            <w:r w:rsidRPr="009A75B2">
              <w:rPr>
                <w:rFonts w:asciiTheme="majorHAnsi" w:hAnsiTheme="majorHAnsi" w:cstheme="majorHAnsi"/>
                <w:color w:val="000000"/>
                <w:position w:val="-3"/>
                <w:sz w:val="24"/>
                <w:szCs w:val="24"/>
              </w:rPr>
              <w:br/>
              <w:t>- Procurement policy updated with sustainability focus.</w:t>
            </w:r>
            <w:r w:rsidRPr="009A75B2">
              <w:rPr>
                <w:rFonts w:asciiTheme="majorHAnsi" w:hAnsiTheme="majorHAnsi" w:cstheme="majorHAnsi"/>
                <w:color w:val="000000"/>
                <w:position w:val="-3"/>
                <w:sz w:val="24"/>
                <w:szCs w:val="24"/>
              </w:rPr>
              <w:br/>
              <w:t>- Staff demonstrate understanding of sustainable procurement.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F19F61C" w14:textId="77777777" w:rsidR="009A75B2" w:rsidRPr="009A75B2" w:rsidRDefault="009A75B2" w:rsidP="003912B1">
            <w:pPr>
              <w:rPr>
                <w:rFonts w:asciiTheme="majorHAnsi" w:hAnsiTheme="majorHAnsi" w:cstheme="majorHAnsi"/>
              </w:rPr>
            </w:pPr>
            <w:proofErr w:type="spellStart"/>
            <w:r w:rsidRPr="009A75B2">
              <w:rPr>
                <w:rFonts w:asciiTheme="majorHAnsi" w:hAnsiTheme="majorHAnsi" w:cstheme="majorHAnsi"/>
                <w:color w:val="000000"/>
                <w:position w:val="-3"/>
                <w:sz w:val="24"/>
                <w:szCs w:val="24"/>
              </w:rPr>
              <w:t>Decarbonisation</w:t>
            </w:r>
            <w:proofErr w:type="spellEnd"/>
          </w:p>
        </w:tc>
      </w:tr>
      <w:tr w:rsidR="009A75B2" w14:paraId="406BA07A" w14:textId="77777777" w:rsidTr="003912B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A6DEB16" w14:textId="77777777" w:rsidR="009A75B2" w:rsidRPr="009A75B2" w:rsidRDefault="009A75B2" w:rsidP="003912B1">
            <w:pPr>
              <w:rPr>
                <w:rFonts w:asciiTheme="majorHAnsi" w:hAnsiTheme="majorHAnsi" w:cs="Calibri"/>
              </w:rPr>
            </w:pPr>
            <w:r w:rsidRPr="009A75B2">
              <w:rPr>
                <w:rFonts w:asciiTheme="majorHAnsi" w:hAnsiTheme="majorHAnsi" w:cs="Calibri"/>
                <w:color w:val="000000"/>
                <w:position w:val="-3"/>
                <w:sz w:val="24"/>
                <w:szCs w:val="24"/>
              </w:rPr>
              <w:lastRenderedPageBreak/>
              <w:t>Reduce single-use plastics and packaging</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5E084D5" w14:textId="77777777" w:rsidR="009A75B2" w:rsidRPr="009A75B2" w:rsidRDefault="009A75B2" w:rsidP="003912B1">
            <w:pPr>
              <w:rPr>
                <w:rFonts w:asciiTheme="majorHAnsi" w:hAnsiTheme="majorHAnsi" w:cs="Calibri"/>
              </w:rPr>
            </w:pPr>
            <w:r w:rsidRPr="009A75B2">
              <w:rPr>
                <w:rFonts w:asciiTheme="majorHAnsi" w:hAnsiTheme="majorHAnsi" w:cs="Calibri"/>
                <w:color w:val="000000"/>
                <w:position w:val="-3"/>
                <w:sz w:val="24"/>
                <w:szCs w:val="24"/>
              </w:rPr>
              <w:t>1. Source reusable or biodegradable alternatives for school supplies.</w:t>
            </w:r>
            <w:r w:rsidRPr="009A75B2">
              <w:rPr>
                <w:rFonts w:asciiTheme="majorHAnsi" w:hAnsiTheme="majorHAnsi" w:cs="Calibri"/>
                <w:color w:val="000000"/>
                <w:position w:val="-3"/>
                <w:sz w:val="24"/>
                <w:szCs w:val="24"/>
              </w:rPr>
              <w:br/>
              <w:t>2. Monitor and report on plastic use reduction annually.</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154C80E" w14:textId="77777777" w:rsidR="009A75B2" w:rsidRPr="009A75B2" w:rsidRDefault="009A75B2" w:rsidP="003912B1">
            <w:pPr>
              <w:rPr>
                <w:rFonts w:asciiTheme="majorHAnsi" w:hAnsiTheme="majorHAnsi" w:cs="Calibri"/>
              </w:rPr>
            </w:pPr>
            <w:r w:rsidRPr="009A75B2">
              <w:rPr>
                <w:rFonts w:asciiTheme="majorHAnsi" w:hAnsiTheme="majorHAnsi" w:cs="Calibri"/>
                <w:color w:val="000000"/>
                <w:position w:val="-3"/>
                <w:sz w:val="24"/>
                <w:szCs w:val="24"/>
              </w:rPr>
              <w:t xml:space="preserve">School Business </w:t>
            </w:r>
            <w:proofErr w:type="gramStart"/>
            <w:r w:rsidRPr="009A75B2">
              <w:rPr>
                <w:rFonts w:asciiTheme="majorHAnsi" w:hAnsiTheme="majorHAnsi" w:cs="Calibri"/>
                <w:color w:val="000000"/>
                <w:position w:val="-3"/>
                <w:sz w:val="24"/>
                <w:szCs w:val="24"/>
              </w:rPr>
              <w:t>Manager  /</w:t>
            </w:r>
            <w:proofErr w:type="gramEnd"/>
            <w:r w:rsidRPr="009A75B2">
              <w:rPr>
                <w:rFonts w:asciiTheme="majorHAnsi" w:hAnsiTheme="majorHAnsi" w:cs="Calibri"/>
                <w:color w:val="000000"/>
                <w:position w:val="-3"/>
                <w:sz w:val="24"/>
                <w:szCs w:val="24"/>
              </w:rPr>
              <w:t xml:space="preserve"> Food supplier/ Sustainability Lead</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C8B9169" w14:textId="77777777" w:rsidR="009A75B2" w:rsidRPr="009A75B2" w:rsidRDefault="009A75B2" w:rsidP="003912B1">
            <w:pPr>
              <w:rPr>
                <w:rFonts w:asciiTheme="majorHAnsi" w:hAnsiTheme="majorHAnsi" w:cs="Calibri"/>
              </w:rPr>
            </w:pPr>
            <w:r w:rsidRPr="009A75B2">
              <w:rPr>
                <w:rFonts w:asciiTheme="majorHAnsi" w:hAnsiTheme="majorHAnsi" w:cs="Calibri"/>
                <w:color w:val="000000"/>
                <w:position w:val="-3"/>
                <w:sz w:val="24"/>
                <w:szCs w:val="24"/>
              </w:rPr>
              <w:t>- Alternative products</w:t>
            </w:r>
            <w:r w:rsidRPr="009A75B2">
              <w:rPr>
                <w:rFonts w:asciiTheme="majorHAnsi" w:hAnsiTheme="majorHAnsi" w:cs="Calibri"/>
                <w:color w:val="000000"/>
                <w:position w:val="-3"/>
                <w:sz w:val="24"/>
                <w:szCs w:val="24"/>
              </w:rPr>
              <w:br/>
              <w:t>- Monitoring tools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1563831" w14:textId="77777777" w:rsidR="009A75B2" w:rsidRPr="009A75B2" w:rsidRDefault="009A75B2" w:rsidP="003912B1">
            <w:pPr>
              <w:rPr>
                <w:rFonts w:asciiTheme="majorHAnsi" w:hAnsiTheme="majorHAnsi" w:cs="Calibri"/>
              </w:rPr>
            </w:pPr>
            <w:r w:rsidRPr="009A75B2">
              <w:rPr>
                <w:rFonts w:asciiTheme="majorHAnsi" w:hAnsiTheme="majorHAnsi" w:cs="Calibri"/>
                <w:color w:val="000000"/>
                <w:position w:val="-3"/>
                <w:sz w:val="24"/>
                <w:szCs w:val="24"/>
              </w:rPr>
              <w:t>- Measurable reduction in single-use plastics.</w:t>
            </w:r>
            <w:r w:rsidRPr="009A75B2">
              <w:rPr>
                <w:rFonts w:asciiTheme="majorHAnsi" w:hAnsiTheme="majorHAnsi" w:cs="Calibri"/>
                <w:color w:val="000000"/>
                <w:position w:val="-3"/>
                <w:sz w:val="24"/>
                <w:szCs w:val="24"/>
              </w:rPr>
              <w:br/>
              <w:t>- Positive feedback from school community.</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3B6A1D7" w14:textId="77777777" w:rsidR="009A75B2" w:rsidRPr="009A75B2" w:rsidRDefault="009A75B2" w:rsidP="003912B1">
            <w:pPr>
              <w:rPr>
                <w:rFonts w:asciiTheme="majorHAnsi" w:hAnsiTheme="majorHAnsi" w:cs="Calibri"/>
              </w:rPr>
            </w:pPr>
            <w:proofErr w:type="spellStart"/>
            <w:r w:rsidRPr="009A75B2">
              <w:rPr>
                <w:rFonts w:asciiTheme="majorHAnsi" w:hAnsiTheme="majorHAnsi" w:cs="Calibri"/>
                <w:color w:val="000000"/>
                <w:position w:val="-3"/>
                <w:sz w:val="24"/>
                <w:szCs w:val="24"/>
              </w:rPr>
              <w:t>Decarbonisation</w:t>
            </w:r>
            <w:proofErr w:type="spellEnd"/>
          </w:p>
        </w:tc>
      </w:tr>
    </w:tbl>
    <w:p w14:paraId="6D58541C" w14:textId="77777777" w:rsidR="005F7909" w:rsidRDefault="005F7909" w:rsidP="00AF25E2">
      <w:pPr>
        <w:rPr>
          <w:sz w:val="24"/>
          <w:szCs w:val="24"/>
        </w:rPr>
      </w:pPr>
    </w:p>
    <w:p w14:paraId="71DC12E5" w14:textId="6AFC88FF" w:rsidR="007F5B54" w:rsidRDefault="007F5B54" w:rsidP="00AF25E2">
      <w:pPr>
        <w:rPr>
          <w:sz w:val="24"/>
          <w:szCs w:val="24"/>
        </w:rPr>
      </w:pPr>
      <w:r>
        <w:rPr>
          <w:sz w:val="24"/>
          <w:szCs w:val="24"/>
        </w:rPr>
        <w:t>Parents</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2110"/>
        <w:gridCol w:w="6178"/>
        <w:gridCol w:w="1499"/>
        <w:gridCol w:w="1375"/>
        <w:gridCol w:w="2191"/>
        <w:gridCol w:w="2033"/>
      </w:tblGrid>
      <w:tr w:rsidR="000B5DA6" w14:paraId="346F45FC" w14:textId="77777777" w:rsidTr="00AC0C11">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63829058" w14:textId="77777777" w:rsidR="00AC0C11" w:rsidRPr="00AC0C11" w:rsidRDefault="00AC0C11" w:rsidP="003912B1">
            <w:pPr>
              <w:jc w:val="center"/>
              <w:rPr>
                <w:rFonts w:asciiTheme="majorHAnsi" w:hAnsiTheme="majorHAnsi"/>
              </w:rPr>
            </w:pPr>
            <w:r w:rsidRPr="00AC0C11">
              <w:rPr>
                <w:rFonts w:asciiTheme="majorHAnsi" w:hAnsiTheme="majorHAnsi"/>
                <w:b/>
                <w:bCs/>
                <w:color w:val="000000"/>
                <w:position w:val="-3"/>
                <w:sz w:val="24"/>
                <w:szCs w:val="24"/>
              </w:rPr>
              <w:t>Objective</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22E864C0" w14:textId="77777777" w:rsidR="00AC0C11" w:rsidRPr="00AC0C11" w:rsidRDefault="00AC0C11" w:rsidP="003912B1">
            <w:pPr>
              <w:jc w:val="center"/>
              <w:rPr>
                <w:rFonts w:asciiTheme="majorHAnsi" w:hAnsiTheme="majorHAnsi"/>
              </w:rPr>
            </w:pPr>
            <w:r w:rsidRPr="00AC0C11">
              <w:rPr>
                <w:rFonts w:asciiTheme="majorHAnsi" w:hAnsiTheme="majorHAnsi"/>
                <w:b/>
                <w:bCs/>
                <w:color w:val="000000"/>
                <w:position w:val="-3"/>
                <w:sz w:val="24"/>
                <w:szCs w:val="24"/>
              </w:rPr>
              <w:t>Actions</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486DD8FD" w14:textId="77777777" w:rsidR="00AC0C11" w:rsidRPr="00AC0C11" w:rsidRDefault="00AC0C11" w:rsidP="003912B1">
            <w:pPr>
              <w:jc w:val="center"/>
              <w:rPr>
                <w:rFonts w:asciiTheme="majorHAnsi" w:hAnsiTheme="majorHAnsi"/>
              </w:rPr>
            </w:pPr>
            <w:r w:rsidRPr="00AC0C11">
              <w:rPr>
                <w:rFonts w:asciiTheme="majorHAnsi" w:hAnsiTheme="majorHAnsi"/>
                <w:b/>
                <w:bCs/>
                <w:color w:val="000000"/>
                <w:position w:val="-3"/>
                <w:sz w:val="24"/>
                <w:szCs w:val="24"/>
              </w:rPr>
              <w:t>Person responsible</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392A4770" w14:textId="77777777" w:rsidR="00AC0C11" w:rsidRPr="00AC0C11" w:rsidRDefault="00AC0C11" w:rsidP="003912B1">
            <w:pPr>
              <w:jc w:val="center"/>
              <w:rPr>
                <w:rFonts w:asciiTheme="majorHAnsi" w:hAnsiTheme="majorHAnsi"/>
              </w:rPr>
            </w:pPr>
            <w:r w:rsidRPr="00AC0C11">
              <w:rPr>
                <w:rFonts w:asciiTheme="majorHAnsi" w:hAnsiTheme="majorHAnsi"/>
                <w:b/>
                <w:bCs/>
                <w:color w:val="000000"/>
                <w:position w:val="-3"/>
                <w:sz w:val="24"/>
                <w:szCs w:val="24"/>
              </w:rPr>
              <w:t>Resources needed</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26037240" w14:textId="77777777" w:rsidR="00AC0C11" w:rsidRPr="00AC0C11" w:rsidRDefault="00AC0C11" w:rsidP="003912B1">
            <w:pPr>
              <w:jc w:val="center"/>
              <w:rPr>
                <w:rFonts w:asciiTheme="majorHAnsi" w:hAnsiTheme="majorHAnsi"/>
              </w:rPr>
            </w:pPr>
            <w:r w:rsidRPr="00AC0C11">
              <w:rPr>
                <w:rFonts w:asciiTheme="majorHAnsi" w:hAnsiTheme="majorHAnsi"/>
                <w:b/>
                <w:bCs/>
                <w:color w:val="000000"/>
                <w:position w:val="-3"/>
                <w:sz w:val="24"/>
                <w:szCs w:val="24"/>
              </w:rPr>
              <w:t>Success criteria</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6D42BD91" w14:textId="77777777" w:rsidR="00AC0C11" w:rsidRPr="00AC0C11" w:rsidRDefault="00AC0C11" w:rsidP="003912B1">
            <w:pPr>
              <w:jc w:val="center"/>
              <w:rPr>
                <w:rFonts w:asciiTheme="majorHAnsi" w:hAnsiTheme="majorHAnsi"/>
              </w:rPr>
            </w:pPr>
            <w:r w:rsidRPr="00AC0C11">
              <w:rPr>
                <w:rFonts w:asciiTheme="majorHAnsi" w:hAnsiTheme="majorHAnsi"/>
                <w:b/>
                <w:bCs/>
                <w:color w:val="000000"/>
                <w:position w:val="-3"/>
                <w:sz w:val="24"/>
                <w:szCs w:val="24"/>
              </w:rPr>
              <w:t>DfE Area</w:t>
            </w:r>
          </w:p>
        </w:tc>
      </w:tr>
      <w:tr w:rsidR="000B5DA6" w14:paraId="02FA296B" w14:textId="77777777" w:rsidTr="003912B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BDC9403" w14:textId="77777777" w:rsidR="00AC0C11" w:rsidRPr="00AC0C11" w:rsidRDefault="00AC0C11" w:rsidP="003912B1">
            <w:pPr>
              <w:rPr>
                <w:rFonts w:asciiTheme="majorHAnsi" w:hAnsiTheme="majorHAnsi" w:cstheme="majorHAnsi"/>
              </w:rPr>
            </w:pPr>
            <w:r w:rsidRPr="00AC0C11">
              <w:rPr>
                <w:rFonts w:asciiTheme="majorHAnsi" w:hAnsiTheme="majorHAnsi" w:cstheme="majorHAnsi"/>
                <w:color w:val="000000"/>
                <w:position w:val="-3"/>
                <w:sz w:val="24"/>
                <w:szCs w:val="24"/>
              </w:rPr>
              <w:t>Engage parents in school sustainability efforts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8270B29" w14:textId="77777777" w:rsidR="00AC0C11" w:rsidRPr="00AC0C11" w:rsidRDefault="00AC0C11" w:rsidP="003912B1">
            <w:pPr>
              <w:rPr>
                <w:rFonts w:asciiTheme="majorHAnsi" w:hAnsiTheme="majorHAnsi" w:cstheme="majorHAnsi"/>
              </w:rPr>
            </w:pPr>
            <w:r w:rsidRPr="00AC0C11">
              <w:rPr>
                <w:rFonts w:asciiTheme="majorHAnsi" w:hAnsiTheme="majorHAnsi" w:cstheme="majorHAnsi"/>
                <w:color w:val="000000"/>
                <w:position w:val="-3"/>
                <w:sz w:val="24"/>
                <w:szCs w:val="24"/>
              </w:rPr>
              <w:t>1. Communicate recycling goals and progress via newsletters and social media.</w:t>
            </w:r>
            <w:r w:rsidRPr="00AC0C11">
              <w:rPr>
                <w:rFonts w:asciiTheme="majorHAnsi" w:hAnsiTheme="majorHAnsi" w:cstheme="majorHAnsi"/>
                <w:color w:val="000000"/>
                <w:position w:val="-3"/>
                <w:sz w:val="24"/>
                <w:szCs w:val="24"/>
              </w:rPr>
              <w:br/>
              <w:t xml:space="preserve">2. Encourage sustainability at family events which are hosted by school. </w:t>
            </w:r>
            <w:r w:rsidRPr="00AC0C11">
              <w:rPr>
                <w:rFonts w:asciiTheme="majorHAnsi" w:hAnsiTheme="majorHAnsi" w:cstheme="majorHAnsi"/>
                <w:color w:val="000000"/>
                <w:position w:val="-3"/>
                <w:sz w:val="24"/>
                <w:szCs w:val="24"/>
              </w:rPr>
              <w:br/>
              <w:t>3. Encourage sustainable practices at home through information sharing.</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CE3F618" w14:textId="77777777" w:rsidR="00AC0C11" w:rsidRPr="00AC0C11" w:rsidRDefault="00AC0C11" w:rsidP="003912B1">
            <w:pPr>
              <w:rPr>
                <w:rFonts w:asciiTheme="majorHAnsi" w:hAnsiTheme="majorHAnsi" w:cstheme="majorHAnsi"/>
              </w:rPr>
            </w:pPr>
            <w:r w:rsidRPr="00AC0C11">
              <w:rPr>
                <w:rFonts w:asciiTheme="majorHAnsi" w:hAnsiTheme="majorHAnsi" w:cstheme="majorHAnsi"/>
                <w:color w:val="000000"/>
                <w:position w:val="-3"/>
                <w:sz w:val="24"/>
                <w:szCs w:val="24"/>
              </w:rPr>
              <w:t>Headteacher / SLT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064B428" w14:textId="77777777" w:rsidR="00AC0C11" w:rsidRPr="00AC0C11" w:rsidRDefault="00AC0C11" w:rsidP="003912B1">
            <w:pPr>
              <w:rPr>
                <w:rFonts w:asciiTheme="majorHAnsi" w:hAnsiTheme="majorHAnsi" w:cstheme="majorHAnsi"/>
              </w:rPr>
            </w:pPr>
            <w:r w:rsidRPr="00AC0C11">
              <w:rPr>
                <w:rFonts w:asciiTheme="majorHAnsi" w:hAnsiTheme="majorHAnsi" w:cstheme="majorHAnsi"/>
                <w:color w:val="000000"/>
                <w:position w:val="-3"/>
                <w:sz w:val="24"/>
                <w:szCs w:val="24"/>
              </w:rPr>
              <w:t>- Communication platforms</w:t>
            </w:r>
            <w:r w:rsidRPr="00AC0C11">
              <w:rPr>
                <w:rFonts w:asciiTheme="majorHAnsi" w:hAnsiTheme="majorHAnsi" w:cstheme="majorHAnsi"/>
                <w:color w:val="000000"/>
                <w:position w:val="-3"/>
                <w:sz w:val="24"/>
                <w:szCs w:val="24"/>
              </w:rPr>
              <w:br/>
              <w:t>- Workshop materials</w:t>
            </w:r>
            <w:r w:rsidRPr="00AC0C11">
              <w:rPr>
                <w:rFonts w:asciiTheme="majorHAnsi" w:hAnsiTheme="majorHAnsi" w:cstheme="majorHAnsi"/>
                <w:color w:val="000000"/>
                <w:position w:val="-3"/>
                <w:sz w:val="24"/>
                <w:szCs w:val="24"/>
              </w:rPr>
              <w:br/>
              <w:t>- Event space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26060A2" w14:textId="77777777" w:rsidR="00AC0C11" w:rsidRPr="00AC0C11" w:rsidRDefault="00AC0C11" w:rsidP="003912B1">
            <w:pPr>
              <w:rPr>
                <w:rFonts w:asciiTheme="majorHAnsi" w:hAnsiTheme="majorHAnsi" w:cstheme="majorHAnsi"/>
              </w:rPr>
            </w:pPr>
            <w:r w:rsidRPr="00AC0C11">
              <w:rPr>
                <w:rFonts w:asciiTheme="majorHAnsi" w:hAnsiTheme="majorHAnsi" w:cstheme="majorHAnsi"/>
                <w:color w:val="000000"/>
                <w:position w:val="-3"/>
                <w:sz w:val="24"/>
                <w:szCs w:val="24"/>
              </w:rPr>
              <w:t>- Increased parent awareness and participation.</w:t>
            </w:r>
            <w:r w:rsidRPr="00AC0C11">
              <w:rPr>
                <w:rFonts w:asciiTheme="majorHAnsi" w:hAnsiTheme="majorHAnsi" w:cstheme="majorHAnsi"/>
                <w:color w:val="000000"/>
                <w:position w:val="-3"/>
                <w:sz w:val="24"/>
                <w:szCs w:val="24"/>
              </w:rPr>
              <w:br/>
              <w:t>- Positive feedback from parents.</w:t>
            </w:r>
            <w:r w:rsidRPr="00AC0C11">
              <w:rPr>
                <w:rFonts w:asciiTheme="majorHAnsi" w:hAnsiTheme="majorHAnsi" w:cstheme="majorHAnsi"/>
                <w:color w:val="000000"/>
                <w:position w:val="-3"/>
                <w:sz w:val="24"/>
                <w:szCs w:val="24"/>
              </w:rPr>
              <w:br/>
              <w:t>- Evidence of sustainable actions at home.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6681BAB" w14:textId="77777777" w:rsidR="00AC0C11" w:rsidRPr="00AC0C11" w:rsidRDefault="00AC0C11" w:rsidP="003912B1">
            <w:pPr>
              <w:rPr>
                <w:rFonts w:asciiTheme="majorHAnsi" w:hAnsiTheme="majorHAnsi" w:cstheme="majorHAnsi"/>
              </w:rPr>
            </w:pPr>
            <w:r w:rsidRPr="00AC0C11">
              <w:rPr>
                <w:rFonts w:asciiTheme="majorHAnsi" w:hAnsiTheme="majorHAnsi" w:cstheme="majorHAnsi"/>
                <w:color w:val="000000"/>
                <w:position w:val="-3"/>
                <w:sz w:val="24"/>
                <w:szCs w:val="24"/>
              </w:rPr>
              <w:t>Climate education and green careers</w:t>
            </w:r>
          </w:p>
        </w:tc>
      </w:tr>
      <w:tr w:rsidR="000B5DA6" w14:paraId="3816F93E" w14:textId="77777777" w:rsidTr="003912B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213AD7C" w14:textId="77777777" w:rsidR="00AC0C11" w:rsidRPr="00AC0C11" w:rsidRDefault="00AC0C11" w:rsidP="003912B1">
            <w:pPr>
              <w:rPr>
                <w:rFonts w:asciiTheme="majorHAnsi" w:hAnsiTheme="majorHAnsi" w:cs="Calibri"/>
              </w:rPr>
            </w:pPr>
            <w:r w:rsidRPr="00AC0C11">
              <w:rPr>
                <w:rFonts w:asciiTheme="majorHAnsi" w:hAnsiTheme="majorHAnsi" w:cs="Calibri"/>
                <w:color w:val="000000"/>
                <w:position w:val="-3"/>
                <w:sz w:val="24"/>
                <w:szCs w:val="24"/>
              </w:rPr>
              <w:t>Promote sustainable travel among families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7F3500E" w14:textId="5477B668" w:rsidR="00AC0C11" w:rsidRPr="00AC0C11" w:rsidRDefault="00AC0C11" w:rsidP="003912B1">
            <w:pPr>
              <w:rPr>
                <w:rFonts w:asciiTheme="majorHAnsi" w:hAnsiTheme="majorHAnsi" w:cs="Calibri"/>
              </w:rPr>
            </w:pPr>
            <w:r w:rsidRPr="00AC0C11">
              <w:rPr>
                <w:rFonts w:asciiTheme="majorHAnsi" w:hAnsiTheme="majorHAnsi" w:cs="Calibri"/>
                <w:color w:val="000000"/>
                <w:position w:val="-3"/>
                <w:sz w:val="24"/>
                <w:szCs w:val="24"/>
              </w:rPr>
              <w:t>1. Share information on public transport options and benefits.</w:t>
            </w:r>
            <w:r w:rsidRPr="00AC0C11">
              <w:rPr>
                <w:rFonts w:asciiTheme="majorHAnsi" w:hAnsiTheme="majorHAnsi" w:cs="Calibri"/>
                <w:color w:val="000000"/>
                <w:position w:val="-3"/>
                <w:sz w:val="24"/>
                <w:szCs w:val="24"/>
              </w:rPr>
              <w:br/>
              <w:t>2. Promote walk/cycle to school days with family involvement and encourage families to walk to and from school</w:t>
            </w:r>
            <w:r w:rsidR="000B5DA6">
              <w:rPr>
                <w:rFonts w:asciiTheme="majorHAnsi" w:hAnsiTheme="majorHAnsi" w:cs="Calibri"/>
                <w:color w:val="000000"/>
                <w:position w:val="-3"/>
                <w:sz w:val="24"/>
                <w:szCs w:val="24"/>
              </w:rPr>
              <w:t xml:space="preserve"> through the Road Safety officers. </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C530A0B" w14:textId="77777777" w:rsidR="00AC0C11" w:rsidRPr="00AC0C11" w:rsidRDefault="00AC0C11" w:rsidP="003912B1">
            <w:pPr>
              <w:rPr>
                <w:rFonts w:asciiTheme="majorHAnsi" w:hAnsiTheme="majorHAnsi" w:cs="Calibri"/>
              </w:rPr>
            </w:pPr>
            <w:r w:rsidRPr="00AC0C11">
              <w:rPr>
                <w:rFonts w:asciiTheme="majorHAnsi" w:hAnsiTheme="majorHAnsi" w:cs="Calibri"/>
                <w:color w:val="000000"/>
                <w:position w:val="-3"/>
                <w:sz w:val="24"/>
                <w:szCs w:val="24"/>
              </w:rPr>
              <w:t>SLT/CT / Parent Liaison Officer</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8B5237D" w14:textId="77777777" w:rsidR="00AC0C11" w:rsidRPr="00AC0C11" w:rsidRDefault="00AC0C11" w:rsidP="003912B1">
            <w:pPr>
              <w:rPr>
                <w:rFonts w:asciiTheme="majorHAnsi" w:hAnsiTheme="majorHAnsi" w:cs="Calibri"/>
              </w:rPr>
            </w:pPr>
            <w:r w:rsidRPr="00AC0C11">
              <w:rPr>
                <w:rFonts w:asciiTheme="majorHAnsi" w:hAnsiTheme="majorHAnsi" w:cs="Calibri"/>
                <w:color w:val="000000"/>
                <w:position w:val="-3"/>
                <w:sz w:val="24"/>
                <w:szCs w:val="24"/>
              </w:rPr>
              <w:t>- Promotional materials</w:t>
            </w:r>
            <w:r w:rsidRPr="00AC0C11">
              <w:rPr>
                <w:rFonts w:asciiTheme="majorHAnsi" w:hAnsiTheme="majorHAnsi" w:cs="Calibri"/>
                <w:color w:val="000000"/>
                <w:position w:val="-3"/>
                <w:sz w:val="24"/>
                <w:szCs w:val="24"/>
              </w:rPr>
              <w:br/>
              <w:t>- Event coordination</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81F1D92" w14:textId="77777777" w:rsidR="00AC0C11" w:rsidRPr="00AC0C11" w:rsidRDefault="00AC0C11" w:rsidP="003912B1">
            <w:pPr>
              <w:rPr>
                <w:rFonts w:asciiTheme="majorHAnsi" w:hAnsiTheme="majorHAnsi" w:cs="Calibri"/>
              </w:rPr>
            </w:pPr>
            <w:r w:rsidRPr="00AC0C11">
              <w:rPr>
                <w:rFonts w:asciiTheme="majorHAnsi" w:hAnsiTheme="majorHAnsi" w:cs="Calibri"/>
                <w:color w:val="000000"/>
                <w:position w:val="-3"/>
                <w:sz w:val="24"/>
                <w:szCs w:val="24"/>
              </w:rPr>
              <w:t>- Increased use of sustainable travel modes.</w:t>
            </w:r>
            <w:r w:rsidRPr="00AC0C11">
              <w:rPr>
                <w:rFonts w:asciiTheme="majorHAnsi" w:hAnsiTheme="majorHAnsi" w:cs="Calibri"/>
                <w:color w:val="000000"/>
                <w:position w:val="-3"/>
                <w:sz w:val="24"/>
                <w:szCs w:val="24"/>
              </w:rPr>
              <w:br/>
              <w:t>- Higher participation in walk/cycle days.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CBE357E" w14:textId="77777777" w:rsidR="00AC0C11" w:rsidRPr="00AC0C11" w:rsidRDefault="00AC0C11" w:rsidP="003912B1">
            <w:pPr>
              <w:rPr>
                <w:rFonts w:asciiTheme="majorHAnsi" w:hAnsiTheme="majorHAnsi" w:cs="Calibri"/>
              </w:rPr>
            </w:pPr>
            <w:proofErr w:type="spellStart"/>
            <w:r w:rsidRPr="00AC0C11">
              <w:rPr>
                <w:rFonts w:asciiTheme="majorHAnsi" w:hAnsiTheme="majorHAnsi" w:cs="Calibri"/>
                <w:color w:val="000000"/>
                <w:position w:val="-3"/>
                <w:sz w:val="24"/>
                <w:szCs w:val="24"/>
              </w:rPr>
              <w:t>Decarbonisation</w:t>
            </w:r>
            <w:proofErr w:type="spellEnd"/>
            <w:r w:rsidRPr="00AC0C11">
              <w:rPr>
                <w:rFonts w:asciiTheme="majorHAnsi" w:hAnsiTheme="majorHAnsi" w:cs="Calibri"/>
                <w:color w:val="000000"/>
                <w:position w:val="-3"/>
                <w:sz w:val="24"/>
                <w:szCs w:val="24"/>
              </w:rPr>
              <w:t xml:space="preserve"> / Adaptation and resilience</w:t>
            </w:r>
          </w:p>
        </w:tc>
      </w:tr>
    </w:tbl>
    <w:p w14:paraId="7ABD666D" w14:textId="77777777" w:rsidR="007F5B54" w:rsidRDefault="007F5B54" w:rsidP="00AF25E2">
      <w:pPr>
        <w:rPr>
          <w:sz w:val="24"/>
          <w:szCs w:val="24"/>
        </w:rPr>
      </w:pPr>
    </w:p>
    <w:p w14:paraId="294C2A13" w14:textId="441FC95E" w:rsidR="000B5DA6" w:rsidRDefault="000B5DA6" w:rsidP="00AF25E2">
      <w:pPr>
        <w:rPr>
          <w:sz w:val="24"/>
          <w:szCs w:val="24"/>
        </w:rPr>
      </w:pPr>
      <w:r>
        <w:rPr>
          <w:sz w:val="24"/>
          <w:szCs w:val="24"/>
        </w:rPr>
        <w:lastRenderedPageBreak/>
        <w:t>Transportation and Travel</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2527"/>
        <w:gridCol w:w="4265"/>
        <w:gridCol w:w="2340"/>
        <w:gridCol w:w="1938"/>
        <w:gridCol w:w="2769"/>
        <w:gridCol w:w="1547"/>
      </w:tblGrid>
      <w:tr w:rsidR="000B6B78" w14:paraId="1FDF7EEC" w14:textId="77777777" w:rsidTr="000B6B78">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540BAF49" w14:textId="77777777" w:rsidR="000B6B78" w:rsidRPr="000B6B78" w:rsidRDefault="000B6B78" w:rsidP="003912B1">
            <w:pPr>
              <w:jc w:val="center"/>
              <w:rPr>
                <w:rFonts w:asciiTheme="majorHAnsi" w:hAnsiTheme="majorHAnsi"/>
              </w:rPr>
            </w:pPr>
            <w:r w:rsidRPr="000B6B78">
              <w:rPr>
                <w:rFonts w:asciiTheme="majorHAnsi" w:hAnsiTheme="majorHAnsi"/>
                <w:b/>
                <w:bCs/>
                <w:color w:val="000000"/>
                <w:position w:val="-3"/>
                <w:sz w:val="24"/>
                <w:szCs w:val="24"/>
              </w:rPr>
              <w:t>Objective</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5F505A5C" w14:textId="77777777" w:rsidR="000B6B78" w:rsidRPr="000B6B78" w:rsidRDefault="000B6B78" w:rsidP="003912B1">
            <w:pPr>
              <w:jc w:val="center"/>
              <w:rPr>
                <w:rFonts w:asciiTheme="majorHAnsi" w:hAnsiTheme="majorHAnsi"/>
              </w:rPr>
            </w:pPr>
            <w:r w:rsidRPr="000B6B78">
              <w:rPr>
                <w:rFonts w:asciiTheme="majorHAnsi" w:hAnsiTheme="majorHAnsi"/>
                <w:b/>
                <w:bCs/>
                <w:color w:val="000000"/>
                <w:position w:val="-3"/>
                <w:sz w:val="24"/>
                <w:szCs w:val="24"/>
              </w:rPr>
              <w:t>Actions</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28A76945" w14:textId="77777777" w:rsidR="000B6B78" w:rsidRPr="000B6B78" w:rsidRDefault="000B6B78" w:rsidP="003912B1">
            <w:pPr>
              <w:jc w:val="center"/>
              <w:rPr>
                <w:rFonts w:asciiTheme="majorHAnsi" w:hAnsiTheme="majorHAnsi"/>
              </w:rPr>
            </w:pPr>
            <w:r w:rsidRPr="000B6B78">
              <w:rPr>
                <w:rFonts w:asciiTheme="majorHAnsi" w:hAnsiTheme="majorHAnsi"/>
                <w:b/>
                <w:bCs/>
                <w:color w:val="000000"/>
                <w:position w:val="-3"/>
                <w:sz w:val="24"/>
                <w:szCs w:val="24"/>
              </w:rPr>
              <w:t>Person responsible</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397E3A7B" w14:textId="77777777" w:rsidR="000B6B78" w:rsidRPr="000B6B78" w:rsidRDefault="000B6B78" w:rsidP="003912B1">
            <w:pPr>
              <w:jc w:val="center"/>
              <w:rPr>
                <w:rFonts w:asciiTheme="majorHAnsi" w:hAnsiTheme="majorHAnsi"/>
              </w:rPr>
            </w:pPr>
            <w:r w:rsidRPr="000B6B78">
              <w:rPr>
                <w:rFonts w:asciiTheme="majorHAnsi" w:hAnsiTheme="majorHAnsi"/>
                <w:b/>
                <w:bCs/>
                <w:color w:val="000000"/>
                <w:position w:val="-3"/>
                <w:sz w:val="24"/>
                <w:szCs w:val="24"/>
              </w:rPr>
              <w:t>Resources needed</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3A966649" w14:textId="77777777" w:rsidR="000B6B78" w:rsidRPr="000B6B78" w:rsidRDefault="000B6B78" w:rsidP="003912B1">
            <w:pPr>
              <w:jc w:val="center"/>
              <w:rPr>
                <w:rFonts w:asciiTheme="majorHAnsi" w:hAnsiTheme="majorHAnsi"/>
              </w:rPr>
            </w:pPr>
            <w:r w:rsidRPr="000B6B78">
              <w:rPr>
                <w:rFonts w:asciiTheme="majorHAnsi" w:hAnsiTheme="majorHAnsi"/>
                <w:b/>
                <w:bCs/>
                <w:color w:val="000000"/>
                <w:position w:val="-3"/>
                <w:sz w:val="24"/>
                <w:szCs w:val="24"/>
              </w:rPr>
              <w:t>Success criteria</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36DEE40C" w14:textId="77777777" w:rsidR="000B6B78" w:rsidRPr="000B6B78" w:rsidRDefault="000B6B78" w:rsidP="003912B1">
            <w:pPr>
              <w:jc w:val="center"/>
              <w:rPr>
                <w:rFonts w:asciiTheme="majorHAnsi" w:hAnsiTheme="majorHAnsi"/>
              </w:rPr>
            </w:pPr>
            <w:r w:rsidRPr="000B6B78">
              <w:rPr>
                <w:rFonts w:asciiTheme="majorHAnsi" w:hAnsiTheme="majorHAnsi"/>
                <w:b/>
                <w:bCs/>
                <w:color w:val="000000"/>
                <w:position w:val="-3"/>
                <w:sz w:val="24"/>
                <w:szCs w:val="24"/>
              </w:rPr>
              <w:t>DfE Area</w:t>
            </w:r>
          </w:p>
        </w:tc>
      </w:tr>
      <w:tr w:rsidR="000B6B78" w14:paraId="07E35288" w14:textId="77777777" w:rsidTr="003912B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C14E00D" w14:textId="77777777" w:rsidR="000B6B78" w:rsidRPr="000B6B78" w:rsidRDefault="000B6B78" w:rsidP="003912B1">
            <w:pPr>
              <w:rPr>
                <w:rFonts w:asciiTheme="majorHAnsi" w:hAnsiTheme="majorHAnsi" w:cs="Calibri"/>
              </w:rPr>
            </w:pPr>
            <w:r w:rsidRPr="000B6B78">
              <w:rPr>
                <w:rFonts w:asciiTheme="majorHAnsi" w:hAnsiTheme="majorHAnsi" w:cs="Calibri"/>
                <w:color w:val="000000"/>
                <w:position w:val="-3"/>
                <w:sz w:val="24"/>
                <w:szCs w:val="24"/>
              </w:rPr>
              <w:t>Reduce carbon emissions from school travel</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7E43508" w14:textId="77777777" w:rsidR="000B6B78" w:rsidRPr="000B6B78" w:rsidRDefault="000B6B78" w:rsidP="003912B1">
            <w:pPr>
              <w:rPr>
                <w:rFonts w:asciiTheme="majorHAnsi" w:hAnsiTheme="majorHAnsi" w:cs="Calibri"/>
              </w:rPr>
            </w:pPr>
            <w:r w:rsidRPr="000B6B78">
              <w:rPr>
                <w:rFonts w:asciiTheme="majorHAnsi" w:hAnsiTheme="majorHAnsi" w:cs="Calibri"/>
                <w:color w:val="000000"/>
                <w:position w:val="-3"/>
                <w:sz w:val="24"/>
                <w:szCs w:val="24"/>
              </w:rPr>
              <w:t>1. Promote use of public transport with information campaigns.</w:t>
            </w:r>
            <w:r w:rsidRPr="000B6B78">
              <w:rPr>
                <w:rFonts w:asciiTheme="majorHAnsi" w:hAnsiTheme="majorHAnsi" w:cs="Calibri"/>
                <w:color w:val="000000"/>
                <w:position w:val="-3"/>
                <w:sz w:val="24"/>
                <w:szCs w:val="24"/>
              </w:rPr>
              <w:br/>
              <w:t>2. Develop safe walking and cycling routes in partnership with local authorities.</w:t>
            </w:r>
            <w:r w:rsidRPr="000B6B78">
              <w:rPr>
                <w:rFonts w:asciiTheme="majorHAnsi" w:hAnsiTheme="majorHAnsi" w:cs="Calibri"/>
                <w:color w:val="000000"/>
                <w:position w:val="-3"/>
                <w:sz w:val="24"/>
                <w:szCs w:val="24"/>
              </w:rPr>
              <w:br/>
              <w:t>3. Encourage car sharing among staff and families.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8D3335E" w14:textId="77777777" w:rsidR="000B6B78" w:rsidRPr="000B6B78" w:rsidRDefault="000B6B78" w:rsidP="003912B1">
            <w:pPr>
              <w:rPr>
                <w:rFonts w:asciiTheme="majorHAnsi" w:hAnsiTheme="majorHAnsi" w:cs="Calibri"/>
              </w:rPr>
            </w:pPr>
            <w:r w:rsidRPr="000B6B78">
              <w:rPr>
                <w:rFonts w:asciiTheme="majorHAnsi" w:hAnsiTheme="majorHAnsi" w:cs="Calibri"/>
                <w:color w:val="000000"/>
                <w:position w:val="-3"/>
                <w:sz w:val="24"/>
                <w:szCs w:val="24"/>
              </w:rPr>
              <w:t>School Travel Coordinator / Headteacher</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9669794" w14:textId="77777777" w:rsidR="000B6B78" w:rsidRPr="000B6B78" w:rsidRDefault="000B6B78" w:rsidP="003912B1">
            <w:pPr>
              <w:rPr>
                <w:rFonts w:asciiTheme="majorHAnsi" w:hAnsiTheme="majorHAnsi" w:cs="Calibri"/>
              </w:rPr>
            </w:pPr>
            <w:r w:rsidRPr="000B6B78">
              <w:rPr>
                <w:rFonts w:asciiTheme="majorHAnsi" w:hAnsiTheme="majorHAnsi" w:cs="Calibri"/>
                <w:color w:val="000000"/>
                <w:position w:val="-3"/>
                <w:sz w:val="24"/>
                <w:szCs w:val="24"/>
              </w:rPr>
              <w:t>- Transport info materials</w:t>
            </w:r>
            <w:r w:rsidRPr="000B6B78">
              <w:rPr>
                <w:rFonts w:asciiTheme="majorHAnsi" w:hAnsiTheme="majorHAnsi" w:cs="Calibri"/>
                <w:color w:val="000000"/>
                <w:position w:val="-3"/>
                <w:sz w:val="24"/>
                <w:szCs w:val="24"/>
              </w:rPr>
              <w:br/>
              <w:t>- Collaboration with local council</w:t>
            </w:r>
            <w:r w:rsidRPr="000B6B78">
              <w:rPr>
                <w:rFonts w:asciiTheme="majorHAnsi" w:hAnsiTheme="majorHAnsi" w:cs="Calibri"/>
                <w:color w:val="000000"/>
                <w:position w:val="-3"/>
                <w:sz w:val="24"/>
                <w:szCs w:val="24"/>
              </w:rPr>
              <w:br/>
              <w:t>- Car share platform</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FD20179" w14:textId="77777777" w:rsidR="000B6B78" w:rsidRPr="000B6B78" w:rsidRDefault="000B6B78" w:rsidP="003912B1">
            <w:pPr>
              <w:rPr>
                <w:rFonts w:asciiTheme="majorHAnsi" w:hAnsiTheme="majorHAnsi" w:cs="Calibri"/>
              </w:rPr>
            </w:pPr>
            <w:r w:rsidRPr="000B6B78">
              <w:rPr>
                <w:rFonts w:asciiTheme="majorHAnsi" w:hAnsiTheme="majorHAnsi" w:cs="Calibri"/>
                <w:color w:val="000000"/>
                <w:position w:val="-3"/>
                <w:sz w:val="24"/>
                <w:szCs w:val="24"/>
              </w:rPr>
              <w:t>- Increased public transport and active travel use.</w:t>
            </w:r>
            <w:r w:rsidRPr="000B6B78">
              <w:rPr>
                <w:rFonts w:asciiTheme="majorHAnsi" w:hAnsiTheme="majorHAnsi" w:cs="Calibri"/>
                <w:color w:val="000000"/>
                <w:position w:val="-3"/>
                <w:sz w:val="24"/>
                <w:szCs w:val="24"/>
              </w:rPr>
              <w:br/>
              <w:t>- Reduced single-occupancy car journeys.</w:t>
            </w:r>
            <w:r w:rsidRPr="000B6B78">
              <w:rPr>
                <w:rFonts w:asciiTheme="majorHAnsi" w:hAnsiTheme="majorHAnsi" w:cs="Calibri"/>
                <w:color w:val="000000"/>
                <w:position w:val="-3"/>
                <w:sz w:val="24"/>
                <w:szCs w:val="24"/>
              </w:rPr>
              <w:br/>
              <w:t>- Improved pupil and staff travel habits.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68F70B3" w14:textId="77777777" w:rsidR="000B6B78" w:rsidRPr="000B6B78" w:rsidRDefault="000B6B78" w:rsidP="003912B1">
            <w:pPr>
              <w:rPr>
                <w:rFonts w:asciiTheme="majorHAnsi" w:hAnsiTheme="majorHAnsi" w:cs="Calibri"/>
              </w:rPr>
            </w:pPr>
            <w:proofErr w:type="spellStart"/>
            <w:r w:rsidRPr="000B6B78">
              <w:rPr>
                <w:rFonts w:asciiTheme="majorHAnsi" w:hAnsiTheme="majorHAnsi" w:cs="Calibri"/>
                <w:color w:val="000000"/>
                <w:position w:val="-3"/>
                <w:sz w:val="24"/>
                <w:szCs w:val="24"/>
              </w:rPr>
              <w:t>Decarbonisation</w:t>
            </w:r>
            <w:proofErr w:type="spellEnd"/>
          </w:p>
        </w:tc>
      </w:tr>
      <w:tr w:rsidR="000B6B78" w14:paraId="2FCC163B" w14:textId="77777777" w:rsidTr="003912B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6E1D42B" w14:textId="77777777" w:rsidR="000B6B78" w:rsidRPr="000B6B78" w:rsidRDefault="000B6B78" w:rsidP="003912B1">
            <w:pPr>
              <w:rPr>
                <w:rFonts w:asciiTheme="majorHAnsi" w:hAnsiTheme="majorHAnsi" w:cs="Calibri"/>
              </w:rPr>
            </w:pPr>
            <w:r w:rsidRPr="000B6B78">
              <w:rPr>
                <w:rFonts w:asciiTheme="majorHAnsi" w:hAnsiTheme="majorHAnsi" w:cs="Calibri"/>
                <w:color w:val="000000"/>
                <w:position w:val="-3"/>
                <w:sz w:val="24"/>
                <w:szCs w:val="24"/>
              </w:rPr>
              <w:t>Improve air quality around school</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0954845" w14:textId="77777777" w:rsidR="000B6B78" w:rsidRPr="000B6B78" w:rsidRDefault="000B6B78" w:rsidP="003912B1">
            <w:pPr>
              <w:rPr>
                <w:rFonts w:asciiTheme="majorHAnsi" w:hAnsiTheme="majorHAnsi" w:cs="Calibri"/>
              </w:rPr>
            </w:pPr>
            <w:r w:rsidRPr="000B6B78">
              <w:rPr>
                <w:rFonts w:asciiTheme="majorHAnsi" w:hAnsiTheme="majorHAnsi" w:cs="Calibri"/>
                <w:color w:val="000000"/>
                <w:position w:val="-3"/>
                <w:sz w:val="24"/>
                <w:szCs w:val="24"/>
              </w:rPr>
              <w:t>1. Implement “no idling” zones during drop-off/pick-up.</w:t>
            </w:r>
            <w:r w:rsidRPr="000B6B78">
              <w:rPr>
                <w:rFonts w:asciiTheme="majorHAnsi" w:hAnsiTheme="majorHAnsi" w:cs="Calibri"/>
                <w:color w:val="000000"/>
                <w:position w:val="-3"/>
                <w:sz w:val="24"/>
                <w:szCs w:val="24"/>
              </w:rPr>
              <w:br/>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A023FF4" w14:textId="77777777" w:rsidR="000B6B78" w:rsidRPr="000B6B78" w:rsidRDefault="000B6B78" w:rsidP="003912B1">
            <w:pPr>
              <w:rPr>
                <w:rFonts w:asciiTheme="majorHAnsi" w:hAnsiTheme="majorHAnsi" w:cs="Calibri"/>
              </w:rPr>
            </w:pPr>
            <w:r w:rsidRPr="000B6B78">
              <w:rPr>
                <w:rFonts w:asciiTheme="majorHAnsi" w:hAnsiTheme="majorHAnsi" w:cs="Calibri"/>
                <w:color w:val="000000"/>
                <w:position w:val="-3"/>
                <w:sz w:val="24"/>
                <w:szCs w:val="24"/>
              </w:rPr>
              <w:t>Site Manager / School Travel Coordinator</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35C5905" w14:textId="77777777" w:rsidR="000B6B78" w:rsidRPr="000B6B78" w:rsidRDefault="000B6B78" w:rsidP="003912B1">
            <w:pPr>
              <w:rPr>
                <w:rFonts w:asciiTheme="majorHAnsi" w:hAnsiTheme="majorHAnsi" w:cs="Calibri"/>
              </w:rPr>
            </w:pPr>
            <w:r w:rsidRPr="000B6B78">
              <w:rPr>
                <w:rFonts w:asciiTheme="majorHAnsi" w:hAnsiTheme="majorHAnsi" w:cs="Calibri"/>
                <w:color w:val="000000"/>
                <w:position w:val="-3"/>
                <w:sz w:val="24"/>
                <w:szCs w:val="24"/>
              </w:rPr>
              <w:t>- Signage</w:t>
            </w:r>
            <w:r w:rsidRPr="000B6B78">
              <w:rPr>
                <w:rFonts w:asciiTheme="majorHAnsi" w:hAnsiTheme="majorHAnsi" w:cs="Calibri"/>
                <w:color w:val="000000"/>
                <w:position w:val="-3"/>
                <w:sz w:val="24"/>
                <w:szCs w:val="24"/>
              </w:rPr>
              <w:br/>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8CFE571" w14:textId="77777777" w:rsidR="000B6B78" w:rsidRPr="000B6B78" w:rsidRDefault="000B6B78" w:rsidP="003912B1">
            <w:pPr>
              <w:rPr>
                <w:rFonts w:asciiTheme="majorHAnsi" w:hAnsiTheme="majorHAnsi" w:cs="Calibri"/>
              </w:rPr>
            </w:pPr>
            <w:r w:rsidRPr="000B6B78">
              <w:rPr>
                <w:rFonts w:asciiTheme="majorHAnsi" w:hAnsiTheme="majorHAnsi" w:cs="Calibri"/>
                <w:color w:val="000000"/>
                <w:position w:val="-3"/>
                <w:sz w:val="24"/>
                <w:szCs w:val="24"/>
              </w:rPr>
              <w:t>- Compliance with no idling zones.</w:t>
            </w:r>
            <w:r w:rsidRPr="000B6B78">
              <w:rPr>
                <w:rFonts w:asciiTheme="majorHAnsi" w:hAnsiTheme="majorHAnsi" w:cs="Calibri"/>
                <w:color w:val="000000"/>
                <w:position w:val="-3"/>
                <w:sz w:val="24"/>
                <w:szCs w:val="24"/>
              </w:rPr>
              <w:br/>
              <w:t>- Increased awareness of air quality issues.</w:t>
            </w:r>
            <w:r w:rsidRPr="000B6B78">
              <w:rPr>
                <w:rFonts w:asciiTheme="majorHAnsi" w:hAnsiTheme="majorHAnsi" w:cs="Calibri"/>
                <w:color w:val="000000"/>
                <w:position w:val="-3"/>
                <w:sz w:val="24"/>
                <w:szCs w:val="24"/>
              </w:rPr>
              <w:br/>
              <w:t>- Reduction in local pollution during school times.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AA1E49B" w14:textId="77777777" w:rsidR="000B6B78" w:rsidRPr="000B6B78" w:rsidRDefault="000B6B78" w:rsidP="003912B1">
            <w:pPr>
              <w:rPr>
                <w:rFonts w:asciiTheme="majorHAnsi" w:hAnsiTheme="majorHAnsi" w:cs="Calibri"/>
              </w:rPr>
            </w:pPr>
            <w:r w:rsidRPr="000B6B78">
              <w:rPr>
                <w:rFonts w:asciiTheme="majorHAnsi" w:hAnsiTheme="majorHAnsi" w:cs="Calibri"/>
                <w:color w:val="000000"/>
                <w:position w:val="-3"/>
                <w:sz w:val="24"/>
                <w:szCs w:val="24"/>
              </w:rPr>
              <w:t>Adaptation and resilience</w:t>
            </w:r>
          </w:p>
        </w:tc>
      </w:tr>
    </w:tbl>
    <w:p w14:paraId="605F049B" w14:textId="77777777" w:rsidR="000B5DA6" w:rsidRDefault="000B5DA6" w:rsidP="00AF25E2">
      <w:pPr>
        <w:rPr>
          <w:sz w:val="24"/>
          <w:szCs w:val="24"/>
        </w:rPr>
      </w:pPr>
    </w:p>
    <w:p w14:paraId="4F003289" w14:textId="77777777" w:rsidR="00A74B98" w:rsidRDefault="00A74B98" w:rsidP="00AF25E2">
      <w:pPr>
        <w:rPr>
          <w:sz w:val="24"/>
          <w:szCs w:val="24"/>
        </w:rPr>
      </w:pPr>
    </w:p>
    <w:p w14:paraId="63A7BDC2" w14:textId="77777777" w:rsidR="00A74B98" w:rsidRDefault="00A74B98" w:rsidP="00AF25E2">
      <w:pPr>
        <w:rPr>
          <w:sz w:val="24"/>
          <w:szCs w:val="24"/>
        </w:rPr>
      </w:pPr>
    </w:p>
    <w:p w14:paraId="4C52C22E" w14:textId="77777777" w:rsidR="00A74B98" w:rsidRDefault="00A74B98" w:rsidP="00AF25E2">
      <w:pPr>
        <w:rPr>
          <w:sz w:val="24"/>
          <w:szCs w:val="24"/>
        </w:rPr>
      </w:pPr>
    </w:p>
    <w:p w14:paraId="2645AD69" w14:textId="77777777" w:rsidR="00A74B98" w:rsidRDefault="00A74B98" w:rsidP="00AF25E2">
      <w:pPr>
        <w:rPr>
          <w:sz w:val="24"/>
          <w:szCs w:val="24"/>
        </w:rPr>
      </w:pPr>
    </w:p>
    <w:p w14:paraId="403AEC96" w14:textId="77777777" w:rsidR="00A74B98" w:rsidRDefault="00A74B98" w:rsidP="00AF25E2">
      <w:pPr>
        <w:rPr>
          <w:sz w:val="24"/>
          <w:szCs w:val="24"/>
        </w:rPr>
      </w:pPr>
    </w:p>
    <w:p w14:paraId="0166394C" w14:textId="68B9A0B3" w:rsidR="00751938" w:rsidRDefault="00751938" w:rsidP="00AF25E2">
      <w:pPr>
        <w:rPr>
          <w:sz w:val="24"/>
          <w:szCs w:val="24"/>
        </w:rPr>
      </w:pPr>
      <w:r>
        <w:rPr>
          <w:sz w:val="24"/>
          <w:szCs w:val="24"/>
        </w:rPr>
        <w:lastRenderedPageBreak/>
        <w:t xml:space="preserve">Digital </w:t>
      </w:r>
      <w:r w:rsidR="00561D8D">
        <w:rPr>
          <w:sz w:val="24"/>
          <w:szCs w:val="24"/>
        </w:rPr>
        <w:t>Sustainability</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2273"/>
        <w:gridCol w:w="4230"/>
        <w:gridCol w:w="1744"/>
        <w:gridCol w:w="1658"/>
        <w:gridCol w:w="3360"/>
        <w:gridCol w:w="2121"/>
      </w:tblGrid>
      <w:tr w:rsidR="00DE6B02" w14:paraId="7B45D001" w14:textId="77777777" w:rsidTr="00A74B98">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2C30D495" w14:textId="77777777" w:rsidR="00A74B98" w:rsidRPr="00A74B98" w:rsidRDefault="00A74B98" w:rsidP="003912B1">
            <w:pPr>
              <w:jc w:val="center"/>
              <w:rPr>
                <w:rFonts w:asciiTheme="majorHAnsi" w:hAnsiTheme="majorHAnsi"/>
              </w:rPr>
            </w:pPr>
            <w:r w:rsidRPr="00A74B98">
              <w:rPr>
                <w:rFonts w:asciiTheme="majorHAnsi" w:hAnsiTheme="majorHAnsi"/>
                <w:b/>
                <w:bCs/>
                <w:color w:val="000000"/>
                <w:position w:val="-3"/>
                <w:sz w:val="24"/>
                <w:szCs w:val="24"/>
              </w:rPr>
              <w:t>Objective</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6858211C" w14:textId="77777777" w:rsidR="00A74B98" w:rsidRPr="00A74B98" w:rsidRDefault="00A74B98" w:rsidP="003912B1">
            <w:pPr>
              <w:jc w:val="center"/>
              <w:rPr>
                <w:rFonts w:asciiTheme="majorHAnsi" w:hAnsiTheme="majorHAnsi"/>
              </w:rPr>
            </w:pPr>
            <w:r w:rsidRPr="00A74B98">
              <w:rPr>
                <w:rFonts w:asciiTheme="majorHAnsi" w:hAnsiTheme="majorHAnsi"/>
                <w:b/>
                <w:bCs/>
                <w:color w:val="000000"/>
                <w:position w:val="-3"/>
                <w:sz w:val="24"/>
                <w:szCs w:val="24"/>
              </w:rPr>
              <w:t>Actions</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17FB1CDF" w14:textId="77777777" w:rsidR="00A74B98" w:rsidRPr="00A74B98" w:rsidRDefault="00A74B98" w:rsidP="003912B1">
            <w:pPr>
              <w:jc w:val="center"/>
              <w:rPr>
                <w:rFonts w:asciiTheme="majorHAnsi" w:hAnsiTheme="majorHAnsi"/>
              </w:rPr>
            </w:pPr>
            <w:r w:rsidRPr="00A74B98">
              <w:rPr>
                <w:rFonts w:asciiTheme="majorHAnsi" w:hAnsiTheme="majorHAnsi"/>
                <w:b/>
                <w:bCs/>
                <w:color w:val="000000"/>
                <w:position w:val="-3"/>
                <w:sz w:val="24"/>
                <w:szCs w:val="24"/>
              </w:rPr>
              <w:t>Person responsible</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178F477E" w14:textId="77777777" w:rsidR="00A74B98" w:rsidRPr="00A74B98" w:rsidRDefault="00A74B98" w:rsidP="003912B1">
            <w:pPr>
              <w:jc w:val="center"/>
              <w:rPr>
                <w:rFonts w:asciiTheme="majorHAnsi" w:hAnsiTheme="majorHAnsi"/>
              </w:rPr>
            </w:pPr>
            <w:r w:rsidRPr="00A74B98">
              <w:rPr>
                <w:rFonts w:asciiTheme="majorHAnsi" w:hAnsiTheme="majorHAnsi"/>
                <w:b/>
                <w:bCs/>
                <w:color w:val="000000"/>
                <w:position w:val="-3"/>
                <w:sz w:val="24"/>
                <w:szCs w:val="24"/>
              </w:rPr>
              <w:t>Resources needed</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6EB67441" w14:textId="77777777" w:rsidR="00A74B98" w:rsidRPr="00A74B98" w:rsidRDefault="00A74B98" w:rsidP="003912B1">
            <w:pPr>
              <w:jc w:val="center"/>
              <w:rPr>
                <w:rFonts w:asciiTheme="majorHAnsi" w:hAnsiTheme="majorHAnsi"/>
              </w:rPr>
            </w:pPr>
            <w:r w:rsidRPr="00A74B98">
              <w:rPr>
                <w:rFonts w:asciiTheme="majorHAnsi" w:hAnsiTheme="majorHAnsi"/>
                <w:b/>
                <w:bCs/>
                <w:color w:val="000000"/>
                <w:position w:val="-3"/>
                <w:sz w:val="24"/>
                <w:szCs w:val="24"/>
              </w:rPr>
              <w:t>Success criteria</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6896C664" w14:textId="77777777" w:rsidR="00A74B98" w:rsidRPr="00A74B98" w:rsidRDefault="00A74B98" w:rsidP="003912B1">
            <w:pPr>
              <w:jc w:val="center"/>
              <w:rPr>
                <w:rFonts w:asciiTheme="majorHAnsi" w:hAnsiTheme="majorHAnsi"/>
              </w:rPr>
            </w:pPr>
            <w:r w:rsidRPr="00A74B98">
              <w:rPr>
                <w:rFonts w:asciiTheme="majorHAnsi" w:hAnsiTheme="majorHAnsi"/>
                <w:b/>
                <w:bCs/>
                <w:color w:val="000000"/>
                <w:position w:val="-3"/>
                <w:sz w:val="24"/>
                <w:szCs w:val="24"/>
              </w:rPr>
              <w:t>DfE Area</w:t>
            </w:r>
          </w:p>
        </w:tc>
      </w:tr>
      <w:tr w:rsidR="00DE6B02" w14:paraId="38A5ADAD" w14:textId="77777777" w:rsidTr="003912B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049A2DC" w14:textId="77777777" w:rsidR="00A74B98" w:rsidRPr="00A74B98" w:rsidRDefault="00A74B98" w:rsidP="003912B1">
            <w:pPr>
              <w:rPr>
                <w:rFonts w:asciiTheme="majorHAnsi" w:hAnsiTheme="majorHAnsi" w:cs="Calibri"/>
              </w:rPr>
            </w:pPr>
            <w:proofErr w:type="spellStart"/>
            <w:r w:rsidRPr="00A74B98">
              <w:rPr>
                <w:rFonts w:asciiTheme="majorHAnsi" w:hAnsiTheme="majorHAnsi" w:cs="Calibri"/>
                <w:color w:val="000000"/>
                <w:position w:val="-3"/>
                <w:sz w:val="24"/>
                <w:szCs w:val="24"/>
              </w:rPr>
              <w:t>Minimise</w:t>
            </w:r>
            <w:proofErr w:type="spellEnd"/>
            <w:r w:rsidRPr="00A74B98">
              <w:rPr>
                <w:rFonts w:asciiTheme="majorHAnsi" w:hAnsiTheme="majorHAnsi" w:cs="Calibri"/>
                <w:color w:val="000000"/>
                <w:position w:val="-3"/>
                <w:sz w:val="24"/>
                <w:szCs w:val="24"/>
              </w:rPr>
              <w:t xml:space="preserve"> digital carbon footprint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3F9AC5C" w14:textId="1617F8AC" w:rsidR="00A74B98" w:rsidRPr="00A74B98" w:rsidRDefault="00A74B98" w:rsidP="003912B1">
            <w:pPr>
              <w:rPr>
                <w:rFonts w:asciiTheme="majorHAnsi" w:hAnsiTheme="majorHAnsi" w:cs="Calibri"/>
              </w:rPr>
            </w:pPr>
            <w:r w:rsidRPr="00A74B98">
              <w:rPr>
                <w:rFonts w:asciiTheme="majorHAnsi" w:hAnsiTheme="majorHAnsi" w:cs="Calibri"/>
                <w:color w:val="000000"/>
                <w:position w:val="-3"/>
                <w:sz w:val="24"/>
                <w:szCs w:val="24"/>
              </w:rPr>
              <w:t>1. Promote energy-efficient use of IT equipment.</w:t>
            </w:r>
            <w:r w:rsidRPr="00A74B98">
              <w:rPr>
                <w:rFonts w:asciiTheme="majorHAnsi" w:hAnsiTheme="majorHAnsi" w:cs="Calibri"/>
                <w:color w:val="000000"/>
                <w:position w:val="-3"/>
                <w:sz w:val="24"/>
                <w:szCs w:val="24"/>
              </w:rPr>
              <w:br/>
              <w:t xml:space="preserve">2. </w:t>
            </w:r>
            <w:r w:rsidR="00E05FCF">
              <w:rPr>
                <w:rFonts w:asciiTheme="majorHAnsi" w:hAnsiTheme="majorHAnsi" w:cs="Calibri"/>
                <w:color w:val="000000"/>
                <w:position w:val="-3"/>
                <w:sz w:val="24"/>
                <w:szCs w:val="24"/>
              </w:rPr>
              <w:t>Ensure</w:t>
            </w:r>
            <w:r w:rsidRPr="00A74B98">
              <w:rPr>
                <w:rFonts w:asciiTheme="majorHAnsi" w:hAnsiTheme="majorHAnsi" w:cs="Calibri"/>
                <w:color w:val="000000"/>
                <w:position w:val="-3"/>
                <w:sz w:val="24"/>
                <w:szCs w:val="24"/>
              </w:rPr>
              <w:t xml:space="preserve"> device lifecycle management and recycling</w:t>
            </w:r>
            <w:r w:rsidR="00E05FCF">
              <w:rPr>
                <w:rFonts w:asciiTheme="majorHAnsi" w:hAnsiTheme="majorHAnsi" w:cs="Calibri"/>
                <w:color w:val="000000"/>
                <w:position w:val="-3"/>
                <w:sz w:val="24"/>
                <w:szCs w:val="24"/>
              </w:rPr>
              <w:t xml:space="preserve"> is </w:t>
            </w:r>
            <w:r w:rsidR="00DE6B02">
              <w:rPr>
                <w:rFonts w:asciiTheme="majorHAnsi" w:hAnsiTheme="majorHAnsi" w:cs="Calibri"/>
                <w:color w:val="000000"/>
                <w:position w:val="-3"/>
                <w:sz w:val="24"/>
                <w:szCs w:val="24"/>
              </w:rPr>
              <w:t>considered effectively</w:t>
            </w:r>
            <w:r w:rsidRPr="00A74B98">
              <w:rPr>
                <w:rFonts w:asciiTheme="majorHAnsi" w:hAnsiTheme="majorHAnsi" w:cs="Calibri"/>
                <w:color w:val="000000"/>
                <w:position w:val="-3"/>
                <w:sz w:val="24"/>
                <w:szCs w:val="24"/>
              </w:rPr>
              <w:t>.</w:t>
            </w:r>
            <w:r w:rsidRPr="00A74B98">
              <w:rPr>
                <w:rFonts w:asciiTheme="majorHAnsi" w:hAnsiTheme="majorHAnsi" w:cs="Calibri"/>
                <w:color w:val="000000"/>
                <w:position w:val="-3"/>
                <w:sz w:val="24"/>
                <w:szCs w:val="24"/>
              </w:rPr>
              <w:br/>
              <w:t>3. Encourage digital meetings to reduce travel.</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C562879" w14:textId="77777777" w:rsidR="00A74B98" w:rsidRPr="00A74B98" w:rsidRDefault="00A74B98" w:rsidP="003912B1">
            <w:pPr>
              <w:rPr>
                <w:rFonts w:asciiTheme="majorHAnsi" w:hAnsiTheme="majorHAnsi" w:cs="Calibri"/>
              </w:rPr>
            </w:pPr>
            <w:r w:rsidRPr="00A74B98">
              <w:rPr>
                <w:rFonts w:asciiTheme="majorHAnsi" w:hAnsiTheme="majorHAnsi" w:cs="Calibri"/>
                <w:color w:val="000000"/>
                <w:position w:val="-3"/>
                <w:sz w:val="24"/>
                <w:szCs w:val="24"/>
              </w:rPr>
              <w:t>IT Lead/ Sustainability Lead</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05BAF1C" w14:textId="77777777" w:rsidR="00A74B98" w:rsidRPr="00A74B98" w:rsidRDefault="00A74B98" w:rsidP="003912B1">
            <w:pPr>
              <w:rPr>
                <w:rFonts w:asciiTheme="majorHAnsi" w:hAnsiTheme="majorHAnsi" w:cs="Calibri"/>
              </w:rPr>
            </w:pPr>
            <w:r w:rsidRPr="00A74B98">
              <w:rPr>
                <w:rFonts w:asciiTheme="majorHAnsi" w:hAnsiTheme="majorHAnsi" w:cs="Calibri"/>
                <w:color w:val="000000"/>
                <w:position w:val="-3"/>
                <w:sz w:val="24"/>
                <w:szCs w:val="24"/>
              </w:rPr>
              <w:t>- Energy monitoring tools</w:t>
            </w:r>
            <w:r w:rsidRPr="00A74B98">
              <w:rPr>
                <w:rFonts w:asciiTheme="majorHAnsi" w:hAnsiTheme="majorHAnsi" w:cs="Calibri"/>
                <w:color w:val="000000"/>
                <w:position w:val="-3"/>
                <w:sz w:val="24"/>
                <w:szCs w:val="24"/>
              </w:rPr>
              <w:br/>
              <w:t xml:space="preserve">- Recycling </w:t>
            </w:r>
            <w:proofErr w:type="spellStart"/>
            <w:r w:rsidRPr="00A74B98">
              <w:rPr>
                <w:rFonts w:asciiTheme="majorHAnsi" w:hAnsiTheme="majorHAnsi" w:cs="Calibri"/>
                <w:color w:val="000000"/>
                <w:position w:val="-3"/>
                <w:sz w:val="24"/>
                <w:szCs w:val="24"/>
              </w:rPr>
              <w:t>programmes</w:t>
            </w:r>
            <w:proofErr w:type="spellEnd"/>
            <w:r w:rsidRPr="00A74B98">
              <w:rPr>
                <w:rFonts w:asciiTheme="majorHAnsi" w:hAnsiTheme="majorHAnsi" w:cs="Calibri"/>
                <w:color w:val="000000"/>
                <w:position w:val="-3"/>
                <w:sz w:val="24"/>
                <w:szCs w:val="24"/>
              </w:rPr>
              <w:br/>
              <w:t>- Communication platforms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859701C" w14:textId="77777777" w:rsidR="00A74B98" w:rsidRPr="00A74B98" w:rsidRDefault="00A74B98" w:rsidP="003912B1">
            <w:pPr>
              <w:rPr>
                <w:rFonts w:asciiTheme="majorHAnsi" w:hAnsiTheme="majorHAnsi" w:cs="Calibri"/>
              </w:rPr>
            </w:pPr>
            <w:r w:rsidRPr="00A74B98">
              <w:rPr>
                <w:rFonts w:asciiTheme="majorHAnsi" w:hAnsiTheme="majorHAnsi" w:cs="Calibri"/>
                <w:color w:val="000000"/>
                <w:position w:val="-3"/>
                <w:sz w:val="24"/>
                <w:szCs w:val="24"/>
              </w:rPr>
              <w:t>- Reduced energy use by IT equipment.</w:t>
            </w:r>
            <w:r w:rsidRPr="00A74B98">
              <w:rPr>
                <w:rFonts w:asciiTheme="majorHAnsi" w:hAnsiTheme="majorHAnsi" w:cs="Calibri"/>
                <w:color w:val="000000"/>
                <w:position w:val="-3"/>
                <w:sz w:val="24"/>
                <w:szCs w:val="24"/>
              </w:rPr>
              <w:br/>
              <w:t>- Devices responsibly recycled.</w:t>
            </w:r>
            <w:r w:rsidRPr="00A74B98">
              <w:rPr>
                <w:rFonts w:asciiTheme="majorHAnsi" w:hAnsiTheme="majorHAnsi" w:cs="Calibri"/>
                <w:color w:val="000000"/>
                <w:position w:val="-3"/>
                <w:sz w:val="24"/>
                <w:szCs w:val="24"/>
              </w:rPr>
              <w:br/>
              <w:t>- Increased use of virtual meetings.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A2E98B9" w14:textId="77777777" w:rsidR="00A74B98" w:rsidRPr="00A74B98" w:rsidRDefault="00A74B98" w:rsidP="003912B1">
            <w:pPr>
              <w:rPr>
                <w:rFonts w:asciiTheme="majorHAnsi" w:hAnsiTheme="majorHAnsi" w:cs="Calibri"/>
              </w:rPr>
            </w:pPr>
            <w:proofErr w:type="spellStart"/>
            <w:r w:rsidRPr="00A74B98">
              <w:rPr>
                <w:rFonts w:asciiTheme="majorHAnsi" w:hAnsiTheme="majorHAnsi" w:cs="Calibri"/>
                <w:color w:val="000000"/>
                <w:position w:val="-3"/>
                <w:sz w:val="24"/>
                <w:szCs w:val="24"/>
              </w:rPr>
              <w:t>Decarbonisation</w:t>
            </w:r>
            <w:proofErr w:type="spellEnd"/>
          </w:p>
        </w:tc>
      </w:tr>
      <w:tr w:rsidR="00DE6B02" w14:paraId="2B377F47" w14:textId="77777777" w:rsidTr="003912B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7048FBA" w14:textId="77777777" w:rsidR="00A74B98" w:rsidRPr="00A74B98" w:rsidRDefault="00A74B98" w:rsidP="003912B1">
            <w:pPr>
              <w:rPr>
                <w:rFonts w:asciiTheme="majorHAnsi" w:hAnsiTheme="majorHAnsi" w:cs="Calibri"/>
              </w:rPr>
            </w:pPr>
            <w:r w:rsidRPr="00A74B98">
              <w:rPr>
                <w:rFonts w:asciiTheme="majorHAnsi" w:hAnsiTheme="majorHAnsi" w:cs="Calibri"/>
                <w:color w:val="000000"/>
                <w:position w:val="-3"/>
                <w:sz w:val="24"/>
                <w:szCs w:val="24"/>
              </w:rPr>
              <w:t>Raise awareness of digital sustainability</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50AB029" w14:textId="77777777" w:rsidR="00A74B98" w:rsidRPr="00A74B98" w:rsidRDefault="00A74B98" w:rsidP="003912B1">
            <w:pPr>
              <w:rPr>
                <w:rFonts w:asciiTheme="majorHAnsi" w:hAnsiTheme="majorHAnsi" w:cs="Calibri"/>
              </w:rPr>
            </w:pPr>
            <w:r w:rsidRPr="00A74B98">
              <w:rPr>
                <w:rFonts w:asciiTheme="majorHAnsi" w:hAnsiTheme="majorHAnsi" w:cs="Calibri"/>
                <w:color w:val="000000"/>
                <w:position w:val="-3"/>
                <w:sz w:val="24"/>
                <w:szCs w:val="24"/>
              </w:rPr>
              <w:t>1. Provide training for staff and pupils on sustainable digital habits.</w:t>
            </w:r>
            <w:r w:rsidRPr="00A74B98">
              <w:rPr>
                <w:rFonts w:asciiTheme="majorHAnsi" w:hAnsiTheme="majorHAnsi" w:cs="Calibri"/>
                <w:color w:val="000000"/>
                <w:position w:val="-3"/>
                <w:sz w:val="24"/>
                <w:szCs w:val="24"/>
              </w:rPr>
              <w:br/>
              <w:t>2. Include digital sustainability in curriculum where relevant.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614C359" w14:textId="77777777" w:rsidR="00A74B98" w:rsidRPr="00A74B98" w:rsidRDefault="00A74B98" w:rsidP="003912B1">
            <w:pPr>
              <w:rPr>
                <w:rFonts w:asciiTheme="majorHAnsi" w:hAnsiTheme="majorHAnsi" w:cs="Calibri"/>
              </w:rPr>
            </w:pPr>
            <w:r w:rsidRPr="00A74B98">
              <w:rPr>
                <w:rFonts w:asciiTheme="majorHAnsi" w:hAnsiTheme="majorHAnsi" w:cs="Calibri"/>
                <w:color w:val="000000"/>
                <w:position w:val="-3"/>
                <w:sz w:val="24"/>
                <w:szCs w:val="24"/>
              </w:rPr>
              <w:t>IT Manager / Curriculum Lead</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5971ED8" w14:textId="77777777" w:rsidR="00A74B98" w:rsidRPr="00A74B98" w:rsidRDefault="00A74B98" w:rsidP="003912B1">
            <w:pPr>
              <w:rPr>
                <w:rFonts w:asciiTheme="majorHAnsi" w:hAnsiTheme="majorHAnsi" w:cs="Calibri"/>
              </w:rPr>
            </w:pPr>
            <w:r w:rsidRPr="00A74B98">
              <w:rPr>
                <w:rFonts w:asciiTheme="majorHAnsi" w:hAnsiTheme="majorHAnsi" w:cs="Calibri"/>
                <w:color w:val="000000"/>
                <w:position w:val="-3"/>
                <w:sz w:val="24"/>
                <w:szCs w:val="24"/>
              </w:rPr>
              <w:t>- Training materials</w:t>
            </w:r>
            <w:r w:rsidRPr="00A74B98">
              <w:rPr>
                <w:rFonts w:asciiTheme="majorHAnsi" w:hAnsiTheme="majorHAnsi" w:cs="Calibri"/>
                <w:color w:val="000000"/>
                <w:position w:val="-3"/>
                <w:sz w:val="24"/>
                <w:szCs w:val="24"/>
              </w:rPr>
              <w:br/>
              <w:t>- Curriculum resources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1874BCA" w14:textId="77777777" w:rsidR="00A74B98" w:rsidRPr="00A74B98" w:rsidRDefault="00A74B98" w:rsidP="003912B1">
            <w:pPr>
              <w:rPr>
                <w:rFonts w:asciiTheme="majorHAnsi" w:hAnsiTheme="majorHAnsi" w:cs="Calibri"/>
              </w:rPr>
            </w:pPr>
            <w:r w:rsidRPr="00A74B98">
              <w:rPr>
                <w:rFonts w:asciiTheme="majorHAnsi" w:hAnsiTheme="majorHAnsi" w:cs="Calibri"/>
                <w:color w:val="000000"/>
                <w:position w:val="-3"/>
                <w:sz w:val="24"/>
                <w:szCs w:val="24"/>
              </w:rPr>
              <w:t xml:space="preserve">- Staff and pupils demonstrate sustainable digital </w:t>
            </w:r>
            <w:proofErr w:type="spellStart"/>
            <w:r w:rsidRPr="00A74B98">
              <w:rPr>
                <w:rFonts w:asciiTheme="majorHAnsi" w:hAnsiTheme="majorHAnsi" w:cs="Calibri"/>
                <w:color w:val="000000"/>
                <w:position w:val="-3"/>
                <w:sz w:val="24"/>
                <w:szCs w:val="24"/>
              </w:rPr>
              <w:t>behaviours</w:t>
            </w:r>
            <w:proofErr w:type="spellEnd"/>
            <w:r w:rsidRPr="00A74B98">
              <w:rPr>
                <w:rFonts w:asciiTheme="majorHAnsi" w:hAnsiTheme="majorHAnsi" w:cs="Calibri"/>
                <w:color w:val="000000"/>
                <w:position w:val="-3"/>
                <w:sz w:val="24"/>
                <w:szCs w:val="24"/>
              </w:rPr>
              <w:t>.</w:t>
            </w:r>
            <w:r w:rsidRPr="00A74B98">
              <w:rPr>
                <w:rFonts w:asciiTheme="majorHAnsi" w:hAnsiTheme="majorHAnsi" w:cs="Calibri"/>
                <w:color w:val="000000"/>
                <w:position w:val="-3"/>
                <w:sz w:val="24"/>
                <w:szCs w:val="24"/>
              </w:rPr>
              <w:br/>
              <w:t>- Curriculum includes digital sustainability topics.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E736004" w14:textId="77777777" w:rsidR="00A74B98" w:rsidRPr="00A74B98" w:rsidRDefault="00A74B98" w:rsidP="003912B1">
            <w:pPr>
              <w:rPr>
                <w:rFonts w:asciiTheme="majorHAnsi" w:hAnsiTheme="majorHAnsi" w:cs="Calibri"/>
              </w:rPr>
            </w:pPr>
            <w:r w:rsidRPr="00A74B98">
              <w:rPr>
                <w:rFonts w:asciiTheme="majorHAnsi" w:hAnsiTheme="majorHAnsi" w:cs="Calibri"/>
                <w:color w:val="000000"/>
                <w:position w:val="-3"/>
                <w:sz w:val="24"/>
                <w:szCs w:val="24"/>
              </w:rPr>
              <w:t>Climate education and green careers</w:t>
            </w:r>
          </w:p>
        </w:tc>
      </w:tr>
    </w:tbl>
    <w:p w14:paraId="01C8D92B" w14:textId="77777777" w:rsidR="00561D8D" w:rsidRDefault="00561D8D" w:rsidP="00AF25E2">
      <w:pPr>
        <w:rPr>
          <w:sz w:val="24"/>
          <w:szCs w:val="24"/>
        </w:rPr>
      </w:pPr>
    </w:p>
    <w:p w14:paraId="437DFFD9" w14:textId="3BFC022A" w:rsidR="00DE6B02" w:rsidRDefault="00DE6B02" w:rsidP="00AF25E2">
      <w:pPr>
        <w:rPr>
          <w:sz w:val="24"/>
          <w:szCs w:val="24"/>
        </w:rPr>
      </w:pPr>
      <w:r>
        <w:rPr>
          <w:sz w:val="24"/>
          <w:szCs w:val="24"/>
        </w:rPr>
        <w:t>Partnership and Collaborations</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2298"/>
        <w:gridCol w:w="4777"/>
        <w:gridCol w:w="1918"/>
        <w:gridCol w:w="1395"/>
        <w:gridCol w:w="1940"/>
        <w:gridCol w:w="3058"/>
      </w:tblGrid>
      <w:tr w:rsidR="00202073" w14:paraId="1A098BC6" w14:textId="77777777" w:rsidTr="00202073">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7AC77A7E" w14:textId="77777777" w:rsidR="00202073" w:rsidRPr="00202073" w:rsidRDefault="00202073" w:rsidP="003912B1">
            <w:pPr>
              <w:jc w:val="center"/>
              <w:rPr>
                <w:rFonts w:asciiTheme="majorHAnsi" w:hAnsiTheme="majorHAnsi"/>
              </w:rPr>
            </w:pPr>
            <w:r w:rsidRPr="00202073">
              <w:rPr>
                <w:rFonts w:asciiTheme="majorHAnsi" w:hAnsiTheme="majorHAnsi"/>
                <w:b/>
                <w:bCs/>
                <w:color w:val="000000"/>
                <w:position w:val="-3"/>
                <w:sz w:val="24"/>
                <w:szCs w:val="24"/>
              </w:rPr>
              <w:t>Objective</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51B3304E" w14:textId="77777777" w:rsidR="00202073" w:rsidRPr="00202073" w:rsidRDefault="00202073" w:rsidP="003912B1">
            <w:pPr>
              <w:jc w:val="center"/>
              <w:rPr>
                <w:rFonts w:asciiTheme="majorHAnsi" w:hAnsiTheme="majorHAnsi"/>
              </w:rPr>
            </w:pPr>
            <w:r w:rsidRPr="00202073">
              <w:rPr>
                <w:rFonts w:asciiTheme="majorHAnsi" w:hAnsiTheme="majorHAnsi"/>
                <w:b/>
                <w:bCs/>
                <w:color w:val="000000"/>
                <w:position w:val="-3"/>
                <w:sz w:val="24"/>
                <w:szCs w:val="24"/>
              </w:rPr>
              <w:t>Actions</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6250F5FA" w14:textId="77777777" w:rsidR="00202073" w:rsidRPr="00202073" w:rsidRDefault="00202073" w:rsidP="003912B1">
            <w:pPr>
              <w:jc w:val="center"/>
              <w:rPr>
                <w:rFonts w:asciiTheme="majorHAnsi" w:hAnsiTheme="majorHAnsi"/>
              </w:rPr>
            </w:pPr>
            <w:r w:rsidRPr="00202073">
              <w:rPr>
                <w:rFonts w:asciiTheme="majorHAnsi" w:hAnsiTheme="majorHAnsi"/>
                <w:b/>
                <w:bCs/>
                <w:color w:val="000000"/>
                <w:position w:val="-3"/>
                <w:sz w:val="24"/>
                <w:szCs w:val="24"/>
              </w:rPr>
              <w:t>Person responsible</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56F96943" w14:textId="77777777" w:rsidR="00202073" w:rsidRPr="00202073" w:rsidRDefault="00202073" w:rsidP="003912B1">
            <w:pPr>
              <w:jc w:val="center"/>
              <w:rPr>
                <w:rFonts w:asciiTheme="majorHAnsi" w:hAnsiTheme="majorHAnsi"/>
              </w:rPr>
            </w:pPr>
            <w:r w:rsidRPr="00202073">
              <w:rPr>
                <w:rFonts w:asciiTheme="majorHAnsi" w:hAnsiTheme="majorHAnsi"/>
                <w:b/>
                <w:bCs/>
                <w:color w:val="000000"/>
                <w:position w:val="-3"/>
                <w:sz w:val="24"/>
                <w:szCs w:val="24"/>
              </w:rPr>
              <w:t>Resources needed</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39480954" w14:textId="77777777" w:rsidR="00202073" w:rsidRPr="00202073" w:rsidRDefault="00202073" w:rsidP="003912B1">
            <w:pPr>
              <w:jc w:val="center"/>
              <w:rPr>
                <w:rFonts w:asciiTheme="majorHAnsi" w:hAnsiTheme="majorHAnsi"/>
              </w:rPr>
            </w:pPr>
            <w:r w:rsidRPr="00202073">
              <w:rPr>
                <w:rFonts w:asciiTheme="majorHAnsi" w:hAnsiTheme="majorHAnsi"/>
                <w:b/>
                <w:bCs/>
                <w:color w:val="000000"/>
                <w:position w:val="-3"/>
                <w:sz w:val="24"/>
                <w:szCs w:val="24"/>
              </w:rPr>
              <w:t>Success criteria</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1B9ABB20" w14:textId="77777777" w:rsidR="00202073" w:rsidRPr="00202073" w:rsidRDefault="00202073" w:rsidP="003912B1">
            <w:pPr>
              <w:jc w:val="center"/>
              <w:rPr>
                <w:rFonts w:asciiTheme="majorHAnsi" w:hAnsiTheme="majorHAnsi"/>
              </w:rPr>
            </w:pPr>
            <w:r w:rsidRPr="00202073">
              <w:rPr>
                <w:rFonts w:asciiTheme="majorHAnsi" w:hAnsiTheme="majorHAnsi"/>
                <w:b/>
                <w:bCs/>
                <w:color w:val="000000"/>
                <w:position w:val="-3"/>
                <w:sz w:val="24"/>
                <w:szCs w:val="24"/>
              </w:rPr>
              <w:t>DfE Area</w:t>
            </w:r>
          </w:p>
        </w:tc>
      </w:tr>
      <w:tr w:rsidR="00202073" w14:paraId="42DCE0A9" w14:textId="77777777" w:rsidTr="003912B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B43F9E7" w14:textId="77777777" w:rsidR="00202073" w:rsidRPr="00202073" w:rsidRDefault="00202073" w:rsidP="003912B1">
            <w:pPr>
              <w:rPr>
                <w:rFonts w:asciiTheme="majorHAnsi" w:hAnsiTheme="majorHAnsi" w:cs="Calibri"/>
              </w:rPr>
            </w:pPr>
            <w:r w:rsidRPr="00202073">
              <w:rPr>
                <w:rFonts w:asciiTheme="majorHAnsi" w:hAnsiTheme="majorHAnsi" w:cs="Calibri"/>
                <w:color w:val="000000"/>
                <w:position w:val="-3"/>
                <w:sz w:val="24"/>
                <w:szCs w:val="24"/>
              </w:rPr>
              <w:t xml:space="preserve">Build local and regional </w:t>
            </w:r>
            <w:r w:rsidRPr="00202073">
              <w:rPr>
                <w:rFonts w:asciiTheme="majorHAnsi" w:hAnsiTheme="majorHAnsi" w:cs="Calibri"/>
                <w:color w:val="000000"/>
                <w:position w:val="-3"/>
                <w:sz w:val="24"/>
                <w:szCs w:val="24"/>
              </w:rPr>
              <w:lastRenderedPageBreak/>
              <w:t>sustainability partnerships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9D6FDFD" w14:textId="7891327E" w:rsidR="00202073" w:rsidRPr="00202073" w:rsidRDefault="00202073" w:rsidP="003912B1">
            <w:pPr>
              <w:rPr>
                <w:rFonts w:asciiTheme="majorHAnsi" w:hAnsiTheme="majorHAnsi" w:cs="Calibri"/>
              </w:rPr>
            </w:pPr>
            <w:r w:rsidRPr="00202073">
              <w:rPr>
                <w:rFonts w:asciiTheme="majorHAnsi" w:hAnsiTheme="majorHAnsi" w:cs="Calibri"/>
                <w:color w:val="000000"/>
                <w:position w:val="-3"/>
                <w:sz w:val="24"/>
                <w:szCs w:val="24"/>
              </w:rPr>
              <w:lastRenderedPageBreak/>
              <w:t>1. Collaborate with local environmental groups for projects and expertise</w:t>
            </w:r>
            <w:r>
              <w:rPr>
                <w:rFonts w:asciiTheme="majorHAnsi" w:hAnsiTheme="majorHAnsi" w:cs="Calibri"/>
                <w:color w:val="000000"/>
                <w:position w:val="-3"/>
                <w:sz w:val="24"/>
                <w:szCs w:val="24"/>
              </w:rPr>
              <w:t xml:space="preserve"> including Chester Zoo when possible</w:t>
            </w:r>
            <w:r w:rsidRPr="00202073">
              <w:rPr>
                <w:rFonts w:asciiTheme="majorHAnsi" w:hAnsiTheme="majorHAnsi" w:cs="Calibri"/>
                <w:color w:val="000000"/>
                <w:position w:val="-3"/>
                <w:sz w:val="24"/>
                <w:szCs w:val="24"/>
              </w:rPr>
              <w:t>.</w:t>
            </w:r>
            <w:r w:rsidRPr="00202073">
              <w:rPr>
                <w:rFonts w:asciiTheme="majorHAnsi" w:hAnsiTheme="majorHAnsi" w:cs="Calibri"/>
                <w:color w:val="000000"/>
                <w:position w:val="-3"/>
                <w:sz w:val="24"/>
                <w:szCs w:val="24"/>
              </w:rPr>
              <w:br/>
              <w:t xml:space="preserve">2. Partner with other schools to share best </w:t>
            </w:r>
            <w:r w:rsidRPr="00202073">
              <w:rPr>
                <w:rFonts w:asciiTheme="majorHAnsi" w:hAnsiTheme="majorHAnsi" w:cs="Calibri"/>
                <w:color w:val="000000"/>
                <w:position w:val="-3"/>
                <w:sz w:val="24"/>
                <w:szCs w:val="24"/>
              </w:rPr>
              <w:lastRenderedPageBreak/>
              <w:t>practices.</w:t>
            </w:r>
            <w:r w:rsidRPr="00202073">
              <w:rPr>
                <w:rFonts w:asciiTheme="majorHAnsi" w:hAnsiTheme="majorHAnsi" w:cs="Calibri"/>
                <w:color w:val="000000"/>
                <w:position w:val="-3"/>
                <w:sz w:val="24"/>
                <w:szCs w:val="24"/>
              </w:rPr>
              <w:br/>
              <w:t>3. Engage with local authorities on climate initiatives.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7DAC27A" w14:textId="77777777" w:rsidR="00202073" w:rsidRPr="00202073" w:rsidRDefault="00202073" w:rsidP="003912B1">
            <w:pPr>
              <w:rPr>
                <w:rFonts w:asciiTheme="majorHAnsi" w:hAnsiTheme="majorHAnsi" w:cs="Calibri"/>
              </w:rPr>
            </w:pPr>
            <w:r w:rsidRPr="00202073">
              <w:rPr>
                <w:rFonts w:asciiTheme="majorHAnsi" w:hAnsiTheme="majorHAnsi" w:cs="Calibri"/>
                <w:color w:val="000000"/>
                <w:position w:val="-3"/>
                <w:sz w:val="24"/>
                <w:szCs w:val="24"/>
              </w:rPr>
              <w:lastRenderedPageBreak/>
              <w:t>Sustainability Coordinator / Headteacher</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E63ADFE" w14:textId="77777777" w:rsidR="00202073" w:rsidRPr="00202073" w:rsidRDefault="00202073" w:rsidP="003912B1">
            <w:pPr>
              <w:rPr>
                <w:rFonts w:asciiTheme="majorHAnsi" w:hAnsiTheme="majorHAnsi" w:cs="Calibri"/>
              </w:rPr>
            </w:pPr>
            <w:r w:rsidRPr="00202073">
              <w:rPr>
                <w:rFonts w:asciiTheme="majorHAnsi" w:hAnsiTheme="majorHAnsi" w:cs="Calibri"/>
                <w:color w:val="000000"/>
                <w:position w:val="-3"/>
                <w:sz w:val="24"/>
                <w:szCs w:val="24"/>
              </w:rPr>
              <w:t>- Contacts with local groups</w:t>
            </w:r>
            <w:r w:rsidRPr="00202073">
              <w:rPr>
                <w:rFonts w:asciiTheme="majorHAnsi" w:hAnsiTheme="majorHAnsi" w:cs="Calibri"/>
                <w:color w:val="000000"/>
                <w:position w:val="-3"/>
                <w:sz w:val="24"/>
                <w:szCs w:val="24"/>
              </w:rPr>
              <w:br/>
              <w:t xml:space="preserve">- </w:t>
            </w:r>
            <w:r w:rsidRPr="00202073">
              <w:rPr>
                <w:rFonts w:asciiTheme="majorHAnsi" w:hAnsiTheme="majorHAnsi" w:cs="Calibri"/>
                <w:color w:val="000000"/>
                <w:position w:val="-3"/>
                <w:sz w:val="24"/>
                <w:szCs w:val="24"/>
              </w:rPr>
              <w:lastRenderedPageBreak/>
              <w:t>Networking opportunities</w:t>
            </w:r>
            <w:r w:rsidRPr="00202073">
              <w:rPr>
                <w:rFonts w:asciiTheme="majorHAnsi" w:hAnsiTheme="majorHAnsi" w:cs="Calibri"/>
                <w:color w:val="000000"/>
                <w:position w:val="-3"/>
                <w:sz w:val="24"/>
                <w:szCs w:val="24"/>
              </w:rPr>
              <w:br/>
              <w:t>- Time for collaboration</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116C3C9" w14:textId="77777777" w:rsidR="00202073" w:rsidRPr="00202073" w:rsidRDefault="00202073" w:rsidP="003912B1">
            <w:pPr>
              <w:rPr>
                <w:rFonts w:asciiTheme="majorHAnsi" w:hAnsiTheme="majorHAnsi" w:cs="Calibri"/>
              </w:rPr>
            </w:pPr>
            <w:r w:rsidRPr="00202073">
              <w:rPr>
                <w:rFonts w:asciiTheme="majorHAnsi" w:hAnsiTheme="majorHAnsi" w:cs="Calibri"/>
                <w:color w:val="000000"/>
                <w:position w:val="-3"/>
                <w:sz w:val="24"/>
                <w:szCs w:val="24"/>
              </w:rPr>
              <w:lastRenderedPageBreak/>
              <w:t>- Number of active partnerships.</w:t>
            </w:r>
            <w:r w:rsidRPr="00202073">
              <w:rPr>
                <w:rFonts w:asciiTheme="majorHAnsi" w:hAnsiTheme="majorHAnsi" w:cs="Calibri"/>
                <w:color w:val="000000"/>
                <w:position w:val="-3"/>
                <w:sz w:val="24"/>
                <w:szCs w:val="24"/>
              </w:rPr>
              <w:br/>
              <w:t xml:space="preserve">- Joint projects </w:t>
            </w:r>
            <w:r w:rsidRPr="00202073">
              <w:rPr>
                <w:rFonts w:asciiTheme="majorHAnsi" w:hAnsiTheme="majorHAnsi" w:cs="Calibri"/>
                <w:color w:val="000000"/>
                <w:position w:val="-3"/>
                <w:sz w:val="24"/>
                <w:szCs w:val="24"/>
              </w:rPr>
              <w:lastRenderedPageBreak/>
              <w:t>delivered.</w:t>
            </w:r>
            <w:r w:rsidRPr="00202073">
              <w:rPr>
                <w:rFonts w:asciiTheme="majorHAnsi" w:hAnsiTheme="majorHAnsi" w:cs="Calibri"/>
                <w:color w:val="000000"/>
                <w:position w:val="-3"/>
                <w:sz w:val="24"/>
                <w:szCs w:val="24"/>
              </w:rPr>
              <w:br/>
              <w:t>- Positive impact on school sustainability.</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161E00C" w14:textId="77777777" w:rsidR="00202073" w:rsidRPr="00202073" w:rsidRDefault="00202073" w:rsidP="003912B1">
            <w:pPr>
              <w:rPr>
                <w:rFonts w:asciiTheme="majorHAnsi" w:hAnsiTheme="majorHAnsi" w:cs="Calibri"/>
              </w:rPr>
            </w:pPr>
            <w:proofErr w:type="spellStart"/>
            <w:r w:rsidRPr="00202073">
              <w:rPr>
                <w:rFonts w:asciiTheme="majorHAnsi" w:hAnsiTheme="majorHAnsi" w:cs="Calibri"/>
                <w:color w:val="000000"/>
                <w:position w:val="-3"/>
                <w:sz w:val="24"/>
                <w:szCs w:val="24"/>
              </w:rPr>
              <w:lastRenderedPageBreak/>
              <w:t>Decarbonisation</w:t>
            </w:r>
            <w:proofErr w:type="spellEnd"/>
            <w:r w:rsidRPr="00202073">
              <w:rPr>
                <w:rFonts w:asciiTheme="majorHAnsi" w:hAnsiTheme="majorHAnsi" w:cs="Calibri"/>
                <w:color w:val="000000"/>
                <w:position w:val="-3"/>
                <w:sz w:val="24"/>
                <w:szCs w:val="24"/>
              </w:rPr>
              <w:t xml:space="preserve"> / Biodiversity / Climate education and green careers</w:t>
            </w:r>
          </w:p>
        </w:tc>
      </w:tr>
    </w:tbl>
    <w:p w14:paraId="6E84009C" w14:textId="77777777" w:rsidR="00DE6B02" w:rsidRDefault="00DE6B02" w:rsidP="00AF25E2">
      <w:pPr>
        <w:rPr>
          <w:sz w:val="24"/>
          <w:szCs w:val="24"/>
        </w:rPr>
      </w:pPr>
    </w:p>
    <w:p w14:paraId="1DB51197" w14:textId="4B4AB0A0" w:rsidR="00FC6593" w:rsidRDefault="00FC6593" w:rsidP="00AF25E2">
      <w:pPr>
        <w:rPr>
          <w:sz w:val="24"/>
          <w:szCs w:val="24"/>
        </w:rPr>
      </w:pPr>
      <w:r>
        <w:rPr>
          <w:sz w:val="24"/>
          <w:szCs w:val="24"/>
        </w:rPr>
        <w:t>Governance and Policy</w:t>
      </w:r>
    </w:p>
    <w:tbl>
      <w:tblPr>
        <w:tblStyle w:val="NormalTablePHPDOCX"/>
        <w:tblW w:w="5000" w:type="pct"/>
        <w:tblBorders>
          <w:top w:val="single" w:sz="5" w:space="0" w:color="000000"/>
          <w:left w:val="single" w:sz="5" w:space="0" w:color="000000"/>
          <w:bottom w:val="single" w:sz="5" w:space="0" w:color="000000"/>
          <w:right w:val="single" w:sz="5" w:space="0" w:color="000000"/>
        </w:tblBorders>
        <w:tblLayout w:type="fixed"/>
        <w:tblCellMar>
          <w:left w:w="0" w:type="dxa"/>
          <w:right w:w="0" w:type="dxa"/>
        </w:tblCellMar>
        <w:tblLook w:val="04A0" w:firstRow="1" w:lastRow="0" w:firstColumn="1" w:lastColumn="0" w:noHBand="0" w:noVBand="1"/>
      </w:tblPr>
      <w:tblGrid>
        <w:gridCol w:w="3205"/>
        <w:gridCol w:w="4019"/>
        <w:gridCol w:w="1701"/>
        <w:gridCol w:w="1417"/>
        <w:gridCol w:w="1985"/>
        <w:gridCol w:w="3059"/>
      </w:tblGrid>
      <w:tr w:rsidR="000121D1" w14:paraId="0FE1ADA2" w14:textId="77777777" w:rsidTr="000121D1">
        <w:tc>
          <w:tcPr>
            <w:tcW w:w="3205" w:type="dxa"/>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3D67640A" w14:textId="77777777" w:rsidR="00656E53" w:rsidRPr="00656E53" w:rsidRDefault="00656E53" w:rsidP="003912B1">
            <w:pPr>
              <w:jc w:val="center"/>
              <w:rPr>
                <w:rFonts w:asciiTheme="majorHAnsi" w:hAnsiTheme="majorHAnsi"/>
              </w:rPr>
            </w:pPr>
            <w:r w:rsidRPr="00656E53">
              <w:rPr>
                <w:rFonts w:asciiTheme="majorHAnsi" w:hAnsiTheme="majorHAnsi"/>
                <w:b/>
                <w:bCs/>
                <w:color w:val="000000"/>
                <w:position w:val="-3"/>
                <w:sz w:val="24"/>
                <w:szCs w:val="24"/>
              </w:rPr>
              <w:t>Objective</w:t>
            </w:r>
          </w:p>
        </w:tc>
        <w:tc>
          <w:tcPr>
            <w:tcW w:w="4019" w:type="dxa"/>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427599C4" w14:textId="77777777" w:rsidR="00656E53" w:rsidRPr="00656E53" w:rsidRDefault="00656E53" w:rsidP="003912B1">
            <w:pPr>
              <w:jc w:val="center"/>
              <w:rPr>
                <w:rFonts w:asciiTheme="majorHAnsi" w:hAnsiTheme="majorHAnsi"/>
              </w:rPr>
            </w:pPr>
            <w:r w:rsidRPr="00656E53">
              <w:rPr>
                <w:rFonts w:asciiTheme="majorHAnsi" w:hAnsiTheme="majorHAnsi"/>
                <w:b/>
                <w:bCs/>
                <w:color w:val="000000"/>
                <w:position w:val="-3"/>
                <w:sz w:val="24"/>
                <w:szCs w:val="24"/>
              </w:rPr>
              <w:t>Actions</w:t>
            </w:r>
          </w:p>
        </w:tc>
        <w:tc>
          <w:tcPr>
            <w:tcW w:w="1701" w:type="dxa"/>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3498CEA5" w14:textId="77777777" w:rsidR="00656E53" w:rsidRPr="00656E53" w:rsidRDefault="00656E53" w:rsidP="003912B1">
            <w:pPr>
              <w:jc w:val="center"/>
              <w:rPr>
                <w:rFonts w:asciiTheme="majorHAnsi" w:hAnsiTheme="majorHAnsi"/>
              </w:rPr>
            </w:pPr>
            <w:r w:rsidRPr="00656E53">
              <w:rPr>
                <w:rFonts w:asciiTheme="majorHAnsi" w:hAnsiTheme="majorHAnsi"/>
                <w:b/>
                <w:bCs/>
                <w:color w:val="000000"/>
                <w:position w:val="-3"/>
                <w:sz w:val="24"/>
                <w:szCs w:val="24"/>
              </w:rPr>
              <w:t>Person responsible</w:t>
            </w:r>
          </w:p>
        </w:tc>
        <w:tc>
          <w:tcPr>
            <w:tcW w:w="1417" w:type="dxa"/>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653C4CA2" w14:textId="77777777" w:rsidR="00656E53" w:rsidRPr="00656E53" w:rsidRDefault="00656E53" w:rsidP="003912B1">
            <w:pPr>
              <w:jc w:val="center"/>
              <w:rPr>
                <w:rFonts w:asciiTheme="majorHAnsi" w:hAnsiTheme="majorHAnsi"/>
              </w:rPr>
            </w:pPr>
            <w:r w:rsidRPr="00656E53">
              <w:rPr>
                <w:rFonts w:asciiTheme="majorHAnsi" w:hAnsiTheme="majorHAnsi"/>
                <w:b/>
                <w:bCs/>
                <w:color w:val="000000"/>
                <w:position w:val="-3"/>
                <w:sz w:val="24"/>
                <w:szCs w:val="24"/>
              </w:rPr>
              <w:t>Resources needed</w:t>
            </w:r>
          </w:p>
        </w:tc>
        <w:tc>
          <w:tcPr>
            <w:tcW w:w="1985" w:type="dxa"/>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5554C1A3" w14:textId="77777777" w:rsidR="00656E53" w:rsidRPr="00656E53" w:rsidRDefault="00656E53" w:rsidP="003912B1">
            <w:pPr>
              <w:jc w:val="center"/>
              <w:rPr>
                <w:rFonts w:asciiTheme="majorHAnsi" w:hAnsiTheme="majorHAnsi"/>
              </w:rPr>
            </w:pPr>
            <w:r w:rsidRPr="00656E53">
              <w:rPr>
                <w:rFonts w:asciiTheme="majorHAnsi" w:hAnsiTheme="majorHAnsi"/>
                <w:b/>
                <w:bCs/>
                <w:color w:val="000000"/>
                <w:position w:val="-3"/>
                <w:sz w:val="24"/>
                <w:szCs w:val="24"/>
              </w:rPr>
              <w:t>Success criteria</w:t>
            </w:r>
          </w:p>
        </w:tc>
        <w:tc>
          <w:tcPr>
            <w:tcW w:w="3059" w:type="dxa"/>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2F955B70" w14:textId="77777777" w:rsidR="00656E53" w:rsidRPr="00656E53" w:rsidRDefault="00656E53" w:rsidP="003912B1">
            <w:pPr>
              <w:jc w:val="center"/>
              <w:rPr>
                <w:rFonts w:asciiTheme="majorHAnsi" w:hAnsiTheme="majorHAnsi"/>
              </w:rPr>
            </w:pPr>
            <w:r w:rsidRPr="00656E53">
              <w:rPr>
                <w:rFonts w:asciiTheme="majorHAnsi" w:hAnsiTheme="majorHAnsi"/>
                <w:b/>
                <w:bCs/>
                <w:color w:val="000000"/>
                <w:position w:val="-3"/>
                <w:sz w:val="24"/>
                <w:szCs w:val="24"/>
              </w:rPr>
              <w:t>DfE Area</w:t>
            </w:r>
          </w:p>
        </w:tc>
      </w:tr>
      <w:tr w:rsidR="000121D1" w14:paraId="5ED3B05E" w14:textId="77777777" w:rsidTr="000121D1">
        <w:tc>
          <w:tcPr>
            <w:tcW w:w="3205" w:type="dxa"/>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FCEE070" w14:textId="77777777" w:rsidR="00656E53" w:rsidRPr="00656E53" w:rsidRDefault="00656E53" w:rsidP="003912B1">
            <w:pPr>
              <w:rPr>
                <w:rFonts w:asciiTheme="majorHAnsi" w:hAnsiTheme="majorHAnsi" w:cstheme="majorHAnsi"/>
              </w:rPr>
            </w:pPr>
            <w:r w:rsidRPr="00656E53">
              <w:rPr>
                <w:rFonts w:asciiTheme="majorHAnsi" w:hAnsiTheme="majorHAnsi" w:cstheme="majorHAnsi"/>
                <w:color w:val="000000"/>
                <w:position w:val="-3"/>
                <w:sz w:val="24"/>
                <w:szCs w:val="24"/>
              </w:rPr>
              <w:t>Embed climate action in school policies and governance</w:t>
            </w:r>
          </w:p>
        </w:tc>
        <w:tc>
          <w:tcPr>
            <w:tcW w:w="4019" w:type="dxa"/>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E85188F" w14:textId="6CA47FDF" w:rsidR="00656E53" w:rsidRPr="00656E53" w:rsidRDefault="00656E53" w:rsidP="003912B1">
            <w:pPr>
              <w:rPr>
                <w:rFonts w:asciiTheme="majorHAnsi" w:hAnsiTheme="majorHAnsi" w:cstheme="majorHAnsi"/>
              </w:rPr>
            </w:pPr>
            <w:r w:rsidRPr="00656E53">
              <w:rPr>
                <w:rFonts w:asciiTheme="majorHAnsi" w:hAnsiTheme="majorHAnsi" w:cstheme="majorHAnsi"/>
                <w:color w:val="000000"/>
                <w:position w:val="-3"/>
                <w:sz w:val="24"/>
                <w:szCs w:val="24"/>
              </w:rPr>
              <w:t>1. Develop and adopt a formal Climate Action Policy.</w:t>
            </w:r>
            <w:r w:rsidRPr="00656E53">
              <w:rPr>
                <w:rFonts w:asciiTheme="majorHAnsi" w:hAnsiTheme="majorHAnsi" w:cstheme="majorHAnsi"/>
                <w:color w:val="000000"/>
                <w:position w:val="-3"/>
                <w:sz w:val="24"/>
                <w:szCs w:val="24"/>
              </w:rPr>
              <w:br/>
            </w:r>
            <w:r w:rsidR="000121D1">
              <w:rPr>
                <w:rFonts w:asciiTheme="majorHAnsi" w:hAnsiTheme="majorHAnsi" w:cstheme="majorHAnsi"/>
                <w:color w:val="000000"/>
                <w:position w:val="-3"/>
                <w:sz w:val="24"/>
                <w:szCs w:val="24"/>
              </w:rPr>
              <w:t>2</w:t>
            </w:r>
            <w:r w:rsidRPr="00656E53">
              <w:rPr>
                <w:rFonts w:asciiTheme="majorHAnsi" w:hAnsiTheme="majorHAnsi" w:cstheme="majorHAnsi"/>
                <w:color w:val="000000"/>
                <w:position w:val="-3"/>
                <w:sz w:val="24"/>
                <w:szCs w:val="24"/>
              </w:rPr>
              <w:t>. Ensure governing body reviews progress on climate goals.</w:t>
            </w:r>
          </w:p>
        </w:tc>
        <w:tc>
          <w:tcPr>
            <w:tcW w:w="1701" w:type="dxa"/>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30BE0B1" w14:textId="77777777" w:rsidR="00656E53" w:rsidRPr="00656E53" w:rsidRDefault="00656E53" w:rsidP="003912B1">
            <w:pPr>
              <w:rPr>
                <w:rFonts w:asciiTheme="majorHAnsi" w:hAnsiTheme="majorHAnsi" w:cstheme="majorHAnsi"/>
              </w:rPr>
            </w:pPr>
            <w:r w:rsidRPr="00656E53">
              <w:rPr>
                <w:rFonts w:asciiTheme="majorHAnsi" w:hAnsiTheme="majorHAnsi" w:cstheme="majorHAnsi"/>
                <w:color w:val="000000"/>
                <w:position w:val="-3"/>
                <w:sz w:val="24"/>
                <w:szCs w:val="24"/>
              </w:rPr>
              <w:t>Headteacher / Governing Body Chair</w:t>
            </w:r>
          </w:p>
        </w:tc>
        <w:tc>
          <w:tcPr>
            <w:tcW w:w="1417" w:type="dxa"/>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9B7CFBA" w14:textId="77777777" w:rsidR="00656E53" w:rsidRPr="00656E53" w:rsidRDefault="00656E53" w:rsidP="003912B1">
            <w:pPr>
              <w:rPr>
                <w:rFonts w:asciiTheme="majorHAnsi" w:hAnsiTheme="majorHAnsi" w:cstheme="majorHAnsi"/>
              </w:rPr>
            </w:pPr>
            <w:r w:rsidRPr="00656E53">
              <w:rPr>
                <w:rFonts w:asciiTheme="majorHAnsi" w:hAnsiTheme="majorHAnsi" w:cstheme="majorHAnsi"/>
                <w:color w:val="000000"/>
                <w:position w:val="-3"/>
                <w:sz w:val="24"/>
                <w:szCs w:val="24"/>
              </w:rPr>
              <w:t>- Policy templates</w:t>
            </w:r>
            <w:r w:rsidRPr="00656E53">
              <w:rPr>
                <w:rFonts w:asciiTheme="majorHAnsi" w:hAnsiTheme="majorHAnsi" w:cstheme="majorHAnsi"/>
                <w:color w:val="000000"/>
                <w:position w:val="-3"/>
                <w:sz w:val="24"/>
                <w:szCs w:val="24"/>
              </w:rPr>
              <w:br/>
              <w:t>- Meeting agendas</w:t>
            </w:r>
            <w:r w:rsidRPr="00656E53">
              <w:rPr>
                <w:rFonts w:asciiTheme="majorHAnsi" w:hAnsiTheme="majorHAnsi" w:cstheme="majorHAnsi"/>
                <w:color w:val="000000"/>
                <w:position w:val="-3"/>
                <w:sz w:val="24"/>
                <w:szCs w:val="24"/>
              </w:rPr>
              <w:br/>
              <w:t>- Monitoring tools</w:t>
            </w:r>
          </w:p>
        </w:tc>
        <w:tc>
          <w:tcPr>
            <w:tcW w:w="1985" w:type="dxa"/>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BA8DBEE" w14:textId="77777777" w:rsidR="00656E53" w:rsidRPr="00656E53" w:rsidRDefault="00656E53" w:rsidP="003912B1">
            <w:pPr>
              <w:rPr>
                <w:rFonts w:asciiTheme="majorHAnsi" w:hAnsiTheme="majorHAnsi" w:cstheme="majorHAnsi"/>
              </w:rPr>
            </w:pPr>
            <w:r w:rsidRPr="00656E53">
              <w:rPr>
                <w:rFonts w:asciiTheme="majorHAnsi" w:hAnsiTheme="majorHAnsi" w:cstheme="majorHAnsi"/>
                <w:color w:val="000000"/>
                <w:position w:val="-3"/>
                <w:sz w:val="24"/>
                <w:szCs w:val="24"/>
              </w:rPr>
              <w:t>- Climate Action Policy approved.</w:t>
            </w:r>
            <w:r w:rsidRPr="00656E53">
              <w:rPr>
                <w:rFonts w:asciiTheme="majorHAnsi" w:hAnsiTheme="majorHAnsi" w:cstheme="majorHAnsi"/>
                <w:color w:val="000000"/>
                <w:position w:val="-3"/>
                <w:sz w:val="24"/>
                <w:szCs w:val="24"/>
              </w:rPr>
              <w:br/>
              <w:t>- Sustainability targets integrated.</w:t>
            </w:r>
            <w:r w:rsidRPr="00656E53">
              <w:rPr>
                <w:rFonts w:asciiTheme="majorHAnsi" w:hAnsiTheme="majorHAnsi" w:cstheme="majorHAnsi"/>
                <w:color w:val="000000"/>
                <w:position w:val="-3"/>
                <w:sz w:val="24"/>
                <w:szCs w:val="24"/>
              </w:rPr>
              <w:br/>
              <w:t>- Regular governance oversight demonstrated.</w:t>
            </w:r>
          </w:p>
        </w:tc>
        <w:tc>
          <w:tcPr>
            <w:tcW w:w="3059" w:type="dxa"/>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809E644" w14:textId="77777777" w:rsidR="00656E53" w:rsidRPr="00656E53" w:rsidRDefault="00656E53" w:rsidP="003912B1">
            <w:pPr>
              <w:rPr>
                <w:rFonts w:asciiTheme="majorHAnsi" w:hAnsiTheme="majorHAnsi" w:cstheme="majorHAnsi"/>
              </w:rPr>
            </w:pPr>
            <w:proofErr w:type="spellStart"/>
            <w:r w:rsidRPr="00656E53">
              <w:rPr>
                <w:rFonts w:asciiTheme="majorHAnsi" w:hAnsiTheme="majorHAnsi" w:cstheme="majorHAnsi"/>
                <w:color w:val="000000"/>
                <w:position w:val="-3"/>
                <w:sz w:val="24"/>
                <w:szCs w:val="24"/>
              </w:rPr>
              <w:t>Decarbonisation</w:t>
            </w:r>
            <w:proofErr w:type="spellEnd"/>
            <w:r w:rsidRPr="00656E53">
              <w:rPr>
                <w:rFonts w:asciiTheme="majorHAnsi" w:hAnsiTheme="majorHAnsi" w:cstheme="majorHAnsi"/>
                <w:color w:val="000000"/>
                <w:position w:val="-3"/>
                <w:sz w:val="24"/>
                <w:szCs w:val="24"/>
              </w:rPr>
              <w:t xml:space="preserve"> / Adaptation and resilience</w:t>
            </w:r>
          </w:p>
        </w:tc>
      </w:tr>
      <w:tr w:rsidR="000121D1" w14:paraId="39F83ABA" w14:textId="77777777" w:rsidTr="000121D1">
        <w:tc>
          <w:tcPr>
            <w:tcW w:w="3205" w:type="dxa"/>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A21F50A" w14:textId="77777777" w:rsidR="00656E53" w:rsidRPr="00656E53" w:rsidRDefault="00656E53" w:rsidP="003912B1">
            <w:pPr>
              <w:rPr>
                <w:rFonts w:asciiTheme="majorHAnsi" w:hAnsiTheme="majorHAnsi" w:cstheme="majorHAnsi"/>
              </w:rPr>
            </w:pPr>
            <w:r w:rsidRPr="00656E53">
              <w:rPr>
                <w:rFonts w:asciiTheme="majorHAnsi" w:hAnsiTheme="majorHAnsi" w:cstheme="majorHAnsi"/>
                <w:color w:val="000000"/>
                <w:position w:val="-3"/>
                <w:sz w:val="24"/>
                <w:szCs w:val="24"/>
              </w:rPr>
              <w:t>Ensure compliance with environmental regulations</w:t>
            </w:r>
          </w:p>
        </w:tc>
        <w:tc>
          <w:tcPr>
            <w:tcW w:w="4019" w:type="dxa"/>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3C27A3F" w14:textId="77777777" w:rsidR="00656E53" w:rsidRPr="00656E53" w:rsidRDefault="00656E53" w:rsidP="003912B1">
            <w:pPr>
              <w:rPr>
                <w:rFonts w:asciiTheme="majorHAnsi" w:hAnsiTheme="majorHAnsi" w:cstheme="majorHAnsi"/>
              </w:rPr>
            </w:pPr>
            <w:r w:rsidRPr="00656E53">
              <w:rPr>
                <w:rFonts w:asciiTheme="majorHAnsi" w:hAnsiTheme="majorHAnsi" w:cstheme="majorHAnsi"/>
                <w:color w:val="000000"/>
                <w:position w:val="-3"/>
                <w:sz w:val="24"/>
                <w:szCs w:val="24"/>
              </w:rPr>
              <w:t>1. Monitor and report on waste management and energy use.</w:t>
            </w:r>
            <w:r w:rsidRPr="00656E53">
              <w:rPr>
                <w:rFonts w:asciiTheme="majorHAnsi" w:hAnsiTheme="majorHAnsi" w:cstheme="majorHAnsi"/>
                <w:color w:val="000000"/>
                <w:position w:val="-3"/>
                <w:sz w:val="24"/>
                <w:szCs w:val="24"/>
              </w:rPr>
              <w:br/>
              <w:t>2. Keep updated on local environmental legislation.</w:t>
            </w:r>
          </w:p>
        </w:tc>
        <w:tc>
          <w:tcPr>
            <w:tcW w:w="1701" w:type="dxa"/>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6D86EDE" w14:textId="77777777" w:rsidR="00656E53" w:rsidRPr="00656E53" w:rsidRDefault="00656E53" w:rsidP="003912B1">
            <w:pPr>
              <w:rPr>
                <w:rFonts w:asciiTheme="majorHAnsi" w:hAnsiTheme="majorHAnsi" w:cstheme="majorHAnsi"/>
              </w:rPr>
            </w:pPr>
            <w:r w:rsidRPr="00656E53">
              <w:rPr>
                <w:rFonts w:asciiTheme="majorHAnsi" w:hAnsiTheme="majorHAnsi" w:cstheme="majorHAnsi"/>
                <w:color w:val="000000"/>
                <w:position w:val="-3"/>
                <w:sz w:val="24"/>
                <w:szCs w:val="24"/>
              </w:rPr>
              <w:t>Site Manager / Business Manager</w:t>
            </w:r>
          </w:p>
        </w:tc>
        <w:tc>
          <w:tcPr>
            <w:tcW w:w="1417" w:type="dxa"/>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8222C64" w14:textId="77777777" w:rsidR="00656E53" w:rsidRPr="00656E53" w:rsidRDefault="00656E53" w:rsidP="003912B1">
            <w:pPr>
              <w:rPr>
                <w:rFonts w:asciiTheme="majorHAnsi" w:hAnsiTheme="majorHAnsi" w:cstheme="majorHAnsi"/>
              </w:rPr>
            </w:pPr>
            <w:r w:rsidRPr="00656E53">
              <w:rPr>
                <w:rFonts w:asciiTheme="majorHAnsi" w:hAnsiTheme="majorHAnsi" w:cstheme="majorHAnsi"/>
                <w:color w:val="000000"/>
                <w:position w:val="-3"/>
                <w:sz w:val="24"/>
                <w:szCs w:val="24"/>
              </w:rPr>
              <w:t>- Monitoring systems</w:t>
            </w:r>
            <w:r w:rsidRPr="00656E53">
              <w:rPr>
                <w:rFonts w:asciiTheme="majorHAnsi" w:hAnsiTheme="majorHAnsi" w:cstheme="majorHAnsi"/>
                <w:color w:val="000000"/>
                <w:position w:val="-3"/>
                <w:sz w:val="24"/>
                <w:szCs w:val="24"/>
              </w:rPr>
              <w:br/>
              <w:t>- Regulatory updates</w:t>
            </w:r>
          </w:p>
        </w:tc>
        <w:tc>
          <w:tcPr>
            <w:tcW w:w="1985" w:type="dxa"/>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20DC7D3" w14:textId="77777777" w:rsidR="00656E53" w:rsidRPr="00656E53" w:rsidRDefault="00656E53" w:rsidP="003912B1">
            <w:pPr>
              <w:rPr>
                <w:rFonts w:asciiTheme="majorHAnsi" w:hAnsiTheme="majorHAnsi" w:cstheme="majorHAnsi"/>
              </w:rPr>
            </w:pPr>
            <w:r w:rsidRPr="00656E53">
              <w:rPr>
                <w:rFonts w:asciiTheme="majorHAnsi" w:hAnsiTheme="majorHAnsi" w:cstheme="majorHAnsi"/>
                <w:color w:val="000000"/>
                <w:position w:val="-3"/>
                <w:sz w:val="24"/>
                <w:szCs w:val="24"/>
              </w:rPr>
              <w:t>- Compliance with all relevant regulations.</w:t>
            </w:r>
            <w:r w:rsidRPr="00656E53">
              <w:rPr>
                <w:rFonts w:asciiTheme="majorHAnsi" w:hAnsiTheme="majorHAnsi" w:cstheme="majorHAnsi"/>
                <w:color w:val="000000"/>
                <w:position w:val="-3"/>
                <w:sz w:val="24"/>
                <w:szCs w:val="24"/>
              </w:rPr>
              <w:br/>
              <w:t xml:space="preserve">- No environmental </w:t>
            </w:r>
            <w:r w:rsidRPr="00656E53">
              <w:rPr>
                <w:rFonts w:asciiTheme="majorHAnsi" w:hAnsiTheme="majorHAnsi" w:cstheme="majorHAnsi"/>
                <w:color w:val="000000"/>
                <w:position w:val="-3"/>
                <w:sz w:val="24"/>
                <w:szCs w:val="24"/>
              </w:rPr>
              <w:lastRenderedPageBreak/>
              <w:t>breaches reported.</w:t>
            </w:r>
          </w:p>
        </w:tc>
        <w:tc>
          <w:tcPr>
            <w:tcW w:w="3059" w:type="dxa"/>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5B7DF24" w14:textId="77777777" w:rsidR="00656E53" w:rsidRPr="00656E53" w:rsidRDefault="00656E53" w:rsidP="003912B1">
            <w:pPr>
              <w:rPr>
                <w:rFonts w:asciiTheme="majorHAnsi" w:hAnsiTheme="majorHAnsi" w:cstheme="majorHAnsi"/>
              </w:rPr>
            </w:pPr>
            <w:r w:rsidRPr="00656E53">
              <w:rPr>
                <w:rFonts w:asciiTheme="majorHAnsi" w:hAnsiTheme="majorHAnsi" w:cstheme="majorHAnsi"/>
                <w:color w:val="000000"/>
                <w:position w:val="-3"/>
                <w:sz w:val="24"/>
                <w:szCs w:val="24"/>
              </w:rPr>
              <w:lastRenderedPageBreak/>
              <w:t>Adaptation and resilience</w:t>
            </w:r>
          </w:p>
        </w:tc>
      </w:tr>
    </w:tbl>
    <w:p w14:paraId="03612AE9" w14:textId="77777777" w:rsidR="00FC6593" w:rsidRDefault="00FC6593" w:rsidP="00AF25E2">
      <w:pPr>
        <w:rPr>
          <w:sz w:val="24"/>
          <w:szCs w:val="24"/>
        </w:rPr>
      </w:pPr>
    </w:p>
    <w:p w14:paraId="2233AC14" w14:textId="7955FC9A" w:rsidR="00C50681" w:rsidRDefault="00C50681" w:rsidP="00AF25E2">
      <w:pPr>
        <w:rPr>
          <w:sz w:val="24"/>
          <w:szCs w:val="24"/>
        </w:rPr>
      </w:pPr>
      <w:r>
        <w:rPr>
          <w:sz w:val="24"/>
          <w:szCs w:val="24"/>
        </w:rPr>
        <w:t>Resilience and Adaptation</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1637"/>
        <w:gridCol w:w="6701"/>
        <w:gridCol w:w="1830"/>
        <w:gridCol w:w="1120"/>
        <w:gridCol w:w="2431"/>
        <w:gridCol w:w="1667"/>
      </w:tblGrid>
      <w:tr w:rsidR="00414D94" w14:paraId="09B6C672" w14:textId="77777777" w:rsidTr="00414D94">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00C341ED" w14:textId="77777777" w:rsidR="00414D94" w:rsidRPr="00414D94" w:rsidRDefault="00414D94" w:rsidP="003912B1">
            <w:pPr>
              <w:jc w:val="center"/>
              <w:rPr>
                <w:rFonts w:asciiTheme="majorHAnsi" w:hAnsiTheme="majorHAnsi"/>
              </w:rPr>
            </w:pPr>
            <w:r w:rsidRPr="00414D94">
              <w:rPr>
                <w:rFonts w:asciiTheme="majorHAnsi" w:hAnsiTheme="majorHAnsi"/>
                <w:b/>
                <w:bCs/>
                <w:color w:val="000000"/>
                <w:position w:val="-3"/>
                <w:sz w:val="24"/>
                <w:szCs w:val="24"/>
              </w:rPr>
              <w:t>Objective</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5DC4E25C" w14:textId="77777777" w:rsidR="00414D94" w:rsidRPr="00414D94" w:rsidRDefault="00414D94" w:rsidP="003912B1">
            <w:pPr>
              <w:jc w:val="center"/>
              <w:rPr>
                <w:rFonts w:asciiTheme="majorHAnsi" w:hAnsiTheme="majorHAnsi"/>
              </w:rPr>
            </w:pPr>
            <w:r w:rsidRPr="00414D94">
              <w:rPr>
                <w:rFonts w:asciiTheme="majorHAnsi" w:hAnsiTheme="majorHAnsi"/>
                <w:b/>
                <w:bCs/>
                <w:color w:val="000000"/>
                <w:position w:val="-3"/>
                <w:sz w:val="24"/>
                <w:szCs w:val="24"/>
              </w:rPr>
              <w:t>Actions</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652CC547" w14:textId="77777777" w:rsidR="00414D94" w:rsidRPr="00414D94" w:rsidRDefault="00414D94" w:rsidP="003912B1">
            <w:pPr>
              <w:jc w:val="center"/>
              <w:rPr>
                <w:rFonts w:asciiTheme="majorHAnsi" w:hAnsiTheme="majorHAnsi"/>
              </w:rPr>
            </w:pPr>
            <w:r w:rsidRPr="00414D94">
              <w:rPr>
                <w:rFonts w:asciiTheme="majorHAnsi" w:hAnsiTheme="majorHAnsi"/>
                <w:b/>
                <w:bCs/>
                <w:color w:val="000000"/>
                <w:position w:val="-3"/>
                <w:sz w:val="24"/>
                <w:szCs w:val="24"/>
              </w:rPr>
              <w:t>Person responsible</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019922A4" w14:textId="77777777" w:rsidR="00414D94" w:rsidRPr="00414D94" w:rsidRDefault="00414D94" w:rsidP="003912B1">
            <w:pPr>
              <w:jc w:val="center"/>
              <w:rPr>
                <w:rFonts w:asciiTheme="majorHAnsi" w:hAnsiTheme="majorHAnsi"/>
              </w:rPr>
            </w:pPr>
            <w:r w:rsidRPr="00414D94">
              <w:rPr>
                <w:rFonts w:asciiTheme="majorHAnsi" w:hAnsiTheme="majorHAnsi"/>
                <w:b/>
                <w:bCs/>
                <w:color w:val="000000"/>
                <w:position w:val="-3"/>
                <w:sz w:val="24"/>
                <w:szCs w:val="24"/>
              </w:rPr>
              <w:t>Resources needed</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6AD2ABFE" w14:textId="77777777" w:rsidR="00414D94" w:rsidRPr="00414D94" w:rsidRDefault="00414D94" w:rsidP="003912B1">
            <w:pPr>
              <w:jc w:val="center"/>
              <w:rPr>
                <w:rFonts w:asciiTheme="majorHAnsi" w:hAnsiTheme="majorHAnsi"/>
              </w:rPr>
            </w:pPr>
            <w:r w:rsidRPr="00414D94">
              <w:rPr>
                <w:rFonts w:asciiTheme="majorHAnsi" w:hAnsiTheme="majorHAnsi"/>
                <w:b/>
                <w:bCs/>
                <w:color w:val="000000"/>
                <w:position w:val="-3"/>
                <w:sz w:val="24"/>
                <w:szCs w:val="24"/>
              </w:rPr>
              <w:t>Success criteria</w:t>
            </w:r>
          </w:p>
        </w:tc>
        <w:tc>
          <w:tcPr>
            <w:tcW w:w="0" w:type="auto"/>
            <w:tcBorders>
              <w:top w:val="single" w:sz="5" w:space="0" w:color="000000"/>
              <w:left w:val="single" w:sz="5" w:space="0" w:color="000000"/>
              <w:bottom w:val="single" w:sz="5" w:space="0" w:color="000000"/>
              <w:right w:val="single" w:sz="5" w:space="0" w:color="000000"/>
            </w:tcBorders>
            <w:shd w:val="clear" w:color="auto" w:fill="8DD873" w:themeFill="accent6" w:themeFillTint="99"/>
            <w:noWrap/>
            <w:tcMar>
              <w:top w:w="120" w:type="dxa"/>
              <w:left w:w="120" w:type="dxa"/>
              <w:bottom w:w="120" w:type="dxa"/>
              <w:right w:w="120" w:type="dxa"/>
            </w:tcMar>
            <w:vAlign w:val="center"/>
          </w:tcPr>
          <w:p w14:paraId="2F1D14E1" w14:textId="77777777" w:rsidR="00414D94" w:rsidRPr="00414D94" w:rsidRDefault="00414D94" w:rsidP="003912B1">
            <w:pPr>
              <w:jc w:val="center"/>
              <w:rPr>
                <w:rFonts w:asciiTheme="majorHAnsi" w:hAnsiTheme="majorHAnsi"/>
              </w:rPr>
            </w:pPr>
            <w:r w:rsidRPr="00414D94">
              <w:rPr>
                <w:rFonts w:asciiTheme="majorHAnsi" w:hAnsiTheme="majorHAnsi"/>
                <w:b/>
                <w:bCs/>
                <w:color w:val="000000"/>
                <w:position w:val="-3"/>
                <w:sz w:val="24"/>
                <w:szCs w:val="24"/>
              </w:rPr>
              <w:t>DfE Area</w:t>
            </w:r>
          </w:p>
        </w:tc>
      </w:tr>
      <w:tr w:rsidR="00414D94" w14:paraId="6B9B2945" w14:textId="77777777" w:rsidTr="003912B1">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162A37E" w14:textId="77777777" w:rsidR="00414D94" w:rsidRPr="00414D94" w:rsidRDefault="00414D94" w:rsidP="003912B1">
            <w:pPr>
              <w:rPr>
                <w:rFonts w:asciiTheme="majorHAnsi" w:hAnsiTheme="majorHAnsi" w:cstheme="majorHAnsi"/>
              </w:rPr>
            </w:pPr>
            <w:r w:rsidRPr="00414D94">
              <w:rPr>
                <w:rFonts w:asciiTheme="majorHAnsi" w:hAnsiTheme="majorHAnsi" w:cstheme="majorHAnsi"/>
                <w:color w:val="000000"/>
                <w:position w:val="-3"/>
                <w:sz w:val="24"/>
                <w:szCs w:val="24"/>
              </w:rPr>
              <w:t>Promote adaptive use of green spaces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026E5A7" w14:textId="77777777" w:rsidR="00414D94" w:rsidRPr="00414D94" w:rsidRDefault="00414D94" w:rsidP="003912B1">
            <w:pPr>
              <w:spacing w:before="100" w:beforeAutospacing="1" w:after="100" w:afterAutospacing="1"/>
              <w:textAlignment w:val="baseline"/>
              <w:rPr>
                <w:rFonts w:asciiTheme="majorHAnsi" w:eastAsia="Times New Roman" w:hAnsiTheme="majorHAnsi" w:cstheme="majorHAnsi"/>
                <w:color w:val="111111"/>
                <w:sz w:val="24"/>
                <w:szCs w:val="24"/>
                <w:lang w:val="en-GB"/>
              </w:rPr>
            </w:pPr>
            <w:r w:rsidRPr="00414D94">
              <w:rPr>
                <w:rFonts w:asciiTheme="majorHAnsi" w:hAnsiTheme="majorHAnsi" w:cstheme="majorHAnsi"/>
                <w:color w:val="000000"/>
                <w:position w:val="-3"/>
                <w:sz w:val="24"/>
                <w:szCs w:val="24"/>
              </w:rPr>
              <w:t>1. Use green spaces to reduce urban heat effects.</w:t>
            </w:r>
          </w:p>
          <w:p w14:paraId="6F44F914" w14:textId="77777777" w:rsidR="00414D94" w:rsidRPr="00414D94" w:rsidRDefault="00414D94" w:rsidP="003912B1">
            <w:pPr>
              <w:spacing w:before="100" w:beforeAutospacing="1" w:after="100" w:afterAutospacing="1"/>
              <w:textAlignment w:val="baseline"/>
              <w:rPr>
                <w:rFonts w:asciiTheme="majorHAnsi" w:eastAsia="Times New Roman" w:hAnsiTheme="majorHAnsi" w:cstheme="majorHAnsi"/>
                <w:color w:val="111111"/>
                <w:sz w:val="24"/>
                <w:szCs w:val="24"/>
                <w:lang w:val="en-GB"/>
              </w:rPr>
            </w:pPr>
            <w:r w:rsidRPr="00414D94">
              <w:rPr>
                <w:rFonts w:asciiTheme="majorHAnsi" w:eastAsia="Times New Roman" w:hAnsiTheme="majorHAnsi" w:cstheme="majorHAnsi"/>
                <w:color w:val="111111"/>
                <w:sz w:val="24"/>
                <w:szCs w:val="24"/>
                <w:lang w:val="en-GB"/>
              </w:rPr>
              <w:t>2. Link outdoor activities to the curriculum and climate education goals, using the green spaces to teach about sustainability, climate resilience, and environmental responsibility.</w:t>
            </w:r>
          </w:p>
          <w:p w14:paraId="4414640F" w14:textId="77777777" w:rsidR="00414D94" w:rsidRPr="00414D94" w:rsidRDefault="00414D94" w:rsidP="003912B1">
            <w:pPr>
              <w:spacing w:before="100" w:beforeAutospacing="1" w:after="100" w:afterAutospacing="1"/>
              <w:textAlignment w:val="baseline"/>
              <w:rPr>
                <w:rFonts w:asciiTheme="majorHAnsi" w:eastAsia="Times New Roman" w:hAnsiTheme="majorHAnsi" w:cstheme="majorHAnsi"/>
                <w:color w:val="111111"/>
                <w:sz w:val="23"/>
                <w:szCs w:val="23"/>
                <w:lang w:val="en-GB"/>
              </w:rPr>
            </w:pPr>
            <w:r w:rsidRPr="00414D94">
              <w:rPr>
                <w:rFonts w:asciiTheme="majorHAnsi" w:eastAsia="Times New Roman" w:hAnsiTheme="majorHAnsi" w:cstheme="majorHAnsi"/>
                <w:color w:val="111111"/>
                <w:sz w:val="24"/>
                <w:szCs w:val="24"/>
                <w:lang w:val="en-GB"/>
              </w:rPr>
              <w:t xml:space="preserve">3. </w:t>
            </w:r>
            <w:r w:rsidRPr="00414D94">
              <w:rPr>
                <w:rFonts w:asciiTheme="majorHAnsi" w:eastAsia="Times New Roman" w:hAnsiTheme="majorHAnsi" w:cstheme="majorHAnsi"/>
                <w:color w:val="111111"/>
                <w:sz w:val="23"/>
                <w:szCs w:val="23"/>
                <w:lang w:val="en-GB"/>
              </w:rPr>
              <w:t>Regularly evaluate how green spaces are used and their impact on learning, wellbeing, and biodiversity.</w:t>
            </w:r>
          </w:p>
          <w:p w14:paraId="5D4F7BF9" w14:textId="77777777" w:rsidR="00414D94" w:rsidRPr="00414D94" w:rsidRDefault="00414D94" w:rsidP="00414D94">
            <w:pPr>
              <w:pStyle w:val="ListParagraph"/>
              <w:numPr>
                <w:ilvl w:val="0"/>
                <w:numId w:val="10"/>
              </w:numPr>
              <w:spacing w:before="100" w:beforeAutospacing="1" w:after="100" w:afterAutospacing="1" w:line="240" w:lineRule="auto"/>
              <w:textAlignment w:val="baseline"/>
              <w:rPr>
                <w:rFonts w:asciiTheme="majorHAnsi" w:eastAsia="Times New Roman" w:hAnsiTheme="majorHAnsi" w:cstheme="majorHAnsi"/>
                <w:color w:val="111111"/>
                <w:sz w:val="23"/>
                <w:szCs w:val="23"/>
                <w:lang w:val="en-GB"/>
              </w:rPr>
            </w:pPr>
            <w:r w:rsidRPr="00414D94">
              <w:rPr>
                <w:rFonts w:asciiTheme="majorHAnsi" w:eastAsia="Times New Roman" w:hAnsiTheme="majorHAnsi" w:cstheme="majorHAnsi"/>
                <w:color w:val="111111"/>
                <w:sz w:val="23"/>
                <w:szCs w:val="23"/>
                <w:lang w:val="en-GB"/>
              </w:rPr>
              <w:t>Introduce features such as bug hotels, bird feeders, and ponds to support diverse species and encourage children to observe and learn about ecosystems.</w:t>
            </w:r>
          </w:p>
          <w:p w14:paraId="4D53E835" w14:textId="77777777" w:rsidR="00414D94" w:rsidRPr="00414D94" w:rsidRDefault="00414D94" w:rsidP="00414D94">
            <w:pPr>
              <w:numPr>
                <w:ilvl w:val="0"/>
                <w:numId w:val="10"/>
              </w:numPr>
              <w:spacing w:before="100" w:beforeAutospacing="1" w:after="100" w:afterAutospacing="1" w:line="240" w:lineRule="auto"/>
              <w:textAlignment w:val="baseline"/>
              <w:rPr>
                <w:rFonts w:asciiTheme="majorHAnsi" w:eastAsia="Times New Roman" w:hAnsiTheme="majorHAnsi" w:cstheme="majorHAnsi"/>
                <w:color w:val="111111"/>
                <w:sz w:val="23"/>
                <w:szCs w:val="23"/>
                <w:lang w:val="en-GB"/>
              </w:rPr>
            </w:pPr>
            <w:r w:rsidRPr="00414D94">
              <w:rPr>
                <w:rFonts w:asciiTheme="majorHAnsi" w:eastAsia="Times New Roman" w:hAnsiTheme="majorHAnsi" w:cstheme="majorHAnsi"/>
                <w:color w:val="111111"/>
                <w:sz w:val="23"/>
                <w:szCs w:val="23"/>
                <w:lang w:val="en-GB"/>
              </w:rPr>
              <w:t>Use green spaces as quiet zones for reflection, mindfulness, and Zones of Regulation activities, supporting children’s emotional wellbeing.</w:t>
            </w:r>
          </w:p>
          <w:p w14:paraId="4CB5F2BF" w14:textId="64E3F364" w:rsidR="00414D94" w:rsidRPr="00414D94" w:rsidRDefault="00414D94" w:rsidP="003912B1">
            <w:pPr>
              <w:numPr>
                <w:ilvl w:val="0"/>
                <w:numId w:val="10"/>
              </w:numPr>
              <w:spacing w:before="100" w:beforeAutospacing="1" w:after="100" w:afterAutospacing="1" w:line="240" w:lineRule="auto"/>
              <w:textAlignment w:val="baseline"/>
              <w:rPr>
                <w:rFonts w:asciiTheme="majorHAnsi" w:eastAsia="Times New Roman" w:hAnsiTheme="majorHAnsi" w:cstheme="majorHAnsi"/>
                <w:color w:val="111111"/>
                <w:sz w:val="23"/>
                <w:szCs w:val="23"/>
                <w:lang w:val="en-GB"/>
              </w:rPr>
            </w:pPr>
            <w:r w:rsidRPr="00414D94">
              <w:rPr>
                <w:rFonts w:asciiTheme="majorHAnsi" w:eastAsia="Times New Roman" w:hAnsiTheme="majorHAnsi" w:cstheme="majorHAnsi"/>
                <w:color w:val="111111"/>
                <w:sz w:val="23"/>
                <w:szCs w:val="23"/>
                <w:lang w:val="en-GB"/>
              </w:rPr>
              <w:t>Plan regular outdoor activities that promote physical health and resilience, such as gardening clubs or nature walks.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B2E5F67" w14:textId="77777777" w:rsidR="00414D94" w:rsidRPr="00414D94" w:rsidRDefault="00414D94" w:rsidP="003912B1">
            <w:pPr>
              <w:rPr>
                <w:rFonts w:asciiTheme="majorHAnsi" w:hAnsiTheme="majorHAnsi" w:cstheme="majorHAnsi"/>
              </w:rPr>
            </w:pPr>
            <w:r w:rsidRPr="00414D94">
              <w:rPr>
                <w:rFonts w:asciiTheme="majorHAnsi" w:hAnsiTheme="majorHAnsi" w:cstheme="majorHAnsi"/>
                <w:color w:val="000000"/>
                <w:position w:val="-3"/>
                <w:sz w:val="24"/>
                <w:szCs w:val="24"/>
              </w:rPr>
              <w:t>Groundskeeper / Sustainability Coordinator</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D0EE057" w14:textId="77777777" w:rsidR="00414D94" w:rsidRPr="00414D94" w:rsidRDefault="00414D94" w:rsidP="003912B1">
            <w:pPr>
              <w:rPr>
                <w:rFonts w:asciiTheme="majorHAnsi" w:hAnsiTheme="majorHAnsi" w:cstheme="majorHAnsi"/>
              </w:rPr>
            </w:pPr>
            <w:r w:rsidRPr="00414D94">
              <w:rPr>
                <w:rFonts w:asciiTheme="majorHAnsi" w:hAnsiTheme="majorHAnsi" w:cstheme="majorHAnsi"/>
                <w:color w:val="000000"/>
                <w:position w:val="-3"/>
                <w:sz w:val="24"/>
                <w:szCs w:val="24"/>
              </w:rPr>
              <w:t>- Landscaping materials</w:t>
            </w:r>
            <w:r w:rsidRPr="00414D94">
              <w:rPr>
                <w:rFonts w:asciiTheme="majorHAnsi" w:hAnsiTheme="majorHAnsi" w:cstheme="majorHAnsi"/>
                <w:color w:val="000000"/>
                <w:position w:val="-3"/>
                <w:sz w:val="24"/>
                <w:szCs w:val="24"/>
              </w:rPr>
              <w:br/>
              <w:t>- Expert advice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EC12F0F" w14:textId="77777777" w:rsidR="00414D94" w:rsidRPr="00414D94" w:rsidRDefault="00414D94" w:rsidP="003912B1">
            <w:pPr>
              <w:rPr>
                <w:rFonts w:asciiTheme="majorHAnsi" w:hAnsiTheme="majorHAnsi" w:cstheme="majorHAnsi"/>
              </w:rPr>
            </w:pPr>
            <w:r w:rsidRPr="00414D94">
              <w:rPr>
                <w:rFonts w:asciiTheme="majorHAnsi" w:hAnsiTheme="majorHAnsi" w:cstheme="majorHAnsi"/>
                <w:color w:val="000000"/>
                <w:position w:val="-3"/>
                <w:sz w:val="24"/>
                <w:szCs w:val="24"/>
              </w:rPr>
              <w:t>- Green space modifications completed.</w:t>
            </w:r>
            <w:r w:rsidRPr="00414D94">
              <w:rPr>
                <w:rFonts w:asciiTheme="majorHAnsi" w:hAnsiTheme="majorHAnsi" w:cstheme="majorHAnsi"/>
                <w:color w:val="000000"/>
                <w:position w:val="-3"/>
                <w:sz w:val="24"/>
                <w:szCs w:val="24"/>
              </w:rPr>
              <w:br/>
              <w:t>- Reduced heat and improved water management observed.</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4376143" w14:textId="77777777" w:rsidR="00414D94" w:rsidRPr="00414D94" w:rsidRDefault="00414D94" w:rsidP="003912B1">
            <w:pPr>
              <w:rPr>
                <w:rFonts w:asciiTheme="majorHAnsi" w:hAnsiTheme="majorHAnsi" w:cstheme="majorHAnsi"/>
              </w:rPr>
            </w:pPr>
            <w:r w:rsidRPr="00414D94">
              <w:rPr>
                <w:rFonts w:asciiTheme="majorHAnsi" w:hAnsiTheme="majorHAnsi" w:cstheme="majorHAnsi"/>
                <w:color w:val="000000"/>
                <w:position w:val="-3"/>
                <w:sz w:val="24"/>
                <w:szCs w:val="24"/>
              </w:rPr>
              <w:t>Adaptation and resilience / Biodiversity</w:t>
            </w:r>
          </w:p>
        </w:tc>
      </w:tr>
    </w:tbl>
    <w:p w14:paraId="173B91F7" w14:textId="1D05E36C" w:rsidR="00C50681" w:rsidRDefault="00E11BF3" w:rsidP="00E11BF3">
      <w:pPr>
        <w:tabs>
          <w:tab w:val="left" w:pos="5485"/>
        </w:tabs>
        <w:rPr>
          <w:sz w:val="24"/>
          <w:szCs w:val="24"/>
        </w:rPr>
      </w:pPr>
      <w:r>
        <w:rPr>
          <w:sz w:val="24"/>
          <w:szCs w:val="24"/>
        </w:rPr>
        <w:tab/>
      </w:r>
    </w:p>
    <w:p w14:paraId="5C176FAF" w14:textId="77777777" w:rsidR="00E11BF3" w:rsidRDefault="00E11BF3" w:rsidP="00E11BF3">
      <w:pPr>
        <w:spacing w:before="240" w:after="240"/>
        <w:rPr>
          <w:rFonts w:asciiTheme="majorHAnsi" w:hAnsiTheme="majorHAnsi" w:cstheme="majorHAnsi"/>
          <w:color w:val="000000"/>
          <w:sz w:val="24"/>
          <w:szCs w:val="24"/>
        </w:rPr>
      </w:pPr>
      <w:r w:rsidRPr="007E3294">
        <w:rPr>
          <w:rFonts w:asciiTheme="majorHAnsi" w:hAnsiTheme="majorHAnsi" w:cstheme="majorHAnsi"/>
          <w:color w:val="000000"/>
          <w:sz w:val="24"/>
          <w:szCs w:val="24"/>
        </w:rPr>
        <w:lastRenderedPageBreak/>
        <w:t>This Climate Action Plan is designed to leverage the school's current energy rating, adequate green space, good public transport access, and existing recycling practises, while addressing the local challenges of poor air quality and the aspiration to recycle all waste streams. It provides a balanced and achievable roadmap across all key areas to support sustainable development and climate resilience for the school community.</w:t>
      </w:r>
    </w:p>
    <w:p w14:paraId="31BBDF35" w14:textId="5E360AB4" w:rsidR="00E11BF3" w:rsidRDefault="00E11BF3" w:rsidP="00E11BF3">
      <w:pPr>
        <w:spacing w:before="240" w:after="240"/>
        <w:rPr>
          <w:rFonts w:asciiTheme="majorHAnsi" w:hAnsiTheme="majorHAnsi" w:cstheme="majorHAnsi"/>
          <w:sz w:val="24"/>
          <w:szCs w:val="24"/>
        </w:rPr>
      </w:pPr>
      <w:r w:rsidRPr="00581169">
        <w:rPr>
          <w:rFonts w:asciiTheme="majorHAnsi" w:hAnsiTheme="majorHAnsi" w:cstheme="majorHAnsi"/>
          <w:sz w:val="24"/>
          <w:szCs w:val="24"/>
        </w:rPr>
        <w:t>Headteacher:</w:t>
      </w:r>
      <w:r>
        <w:rPr>
          <w:rFonts w:asciiTheme="majorHAnsi" w:hAnsiTheme="majorHAnsi" w:cstheme="majorHAnsi"/>
          <w:sz w:val="24"/>
          <w:szCs w:val="24"/>
        </w:rPr>
        <w:t xml:space="preserve"> </w:t>
      </w:r>
      <w:r w:rsidRPr="00581169">
        <w:rPr>
          <w:rFonts w:ascii="Lucida Calligraphy" w:hAnsi="Lucida Calligraphy" w:cstheme="majorHAnsi"/>
          <w:sz w:val="24"/>
          <w:szCs w:val="24"/>
        </w:rPr>
        <w:t xml:space="preserve">Mrs </w:t>
      </w:r>
      <w:r w:rsidR="00F449C6">
        <w:rPr>
          <w:rFonts w:ascii="Lucida Calligraphy" w:hAnsi="Lucida Calligraphy" w:cstheme="majorHAnsi"/>
          <w:sz w:val="24"/>
          <w:szCs w:val="24"/>
        </w:rPr>
        <w:t>L Ward</w:t>
      </w:r>
    </w:p>
    <w:p w14:paraId="3EF51AF1" w14:textId="6E9ACF06" w:rsidR="00E11BF3" w:rsidRPr="00AF25E2" w:rsidRDefault="00E11BF3" w:rsidP="00E11BF3">
      <w:pPr>
        <w:tabs>
          <w:tab w:val="left" w:pos="5485"/>
        </w:tabs>
        <w:rPr>
          <w:sz w:val="24"/>
          <w:szCs w:val="24"/>
        </w:rPr>
      </w:pPr>
    </w:p>
    <w:sectPr w:rsidR="00E11BF3" w:rsidRPr="00AF25E2" w:rsidSect="00AF25E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63A37"/>
    <w:multiLevelType w:val="hybridMultilevel"/>
    <w:tmpl w:val="1D0A6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2B31B1"/>
    <w:multiLevelType w:val="hybridMultilevel"/>
    <w:tmpl w:val="2AC6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EB526E"/>
    <w:multiLevelType w:val="hybridMultilevel"/>
    <w:tmpl w:val="0512C4F0"/>
    <w:lvl w:ilvl="0" w:tplc="4C30600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6E6E14"/>
    <w:multiLevelType w:val="hybridMultilevel"/>
    <w:tmpl w:val="6AB6672E"/>
    <w:lvl w:ilvl="0" w:tplc="4C30600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513DDA"/>
    <w:multiLevelType w:val="hybridMultilevel"/>
    <w:tmpl w:val="57E2F9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C60F3A"/>
    <w:multiLevelType w:val="multilevel"/>
    <w:tmpl w:val="06BA6A78"/>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F02B8B"/>
    <w:multiLevelType w:val="hybridMultilevel"/>
    <w:tmpl w:val="5150D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21232E"/>
    <w:multiLevelType w:val="hybridMultilevel"/>
    <w:tmpl w:val="4732B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2C4785"/>
    <w:multiLevelType w:val="hybridMultilevel"/>
    <w:tmpl w:val="57E2F9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8315FE"/>
    <w:multiLevelType w:val="hybridMultilevel"/>
    <w:tmpl w:val="AC302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6858650">
    <w:abstractNumId w:val="2"/>
  </w:num>
  <w:num w:numId="2" w16cid:durableId="859273009">
    <w:abstractNumId w:val="1"/>
  </w:num>
  <w:num w:numId="3" w16cid:durableId="91704595">
    <w:abstractNumId w:val="5"/>
  </w:num>
  <w:num w:numId="4" w16cid:durableId="2014019311">
    <w:abstractNumId w:val="9"/>
  </w:num>
  <w:num w:numId="5" w16cid:durableId="781340030">
    <w:abstractNumId w:val="3"/>
  </w:num>
  <w:num w:numId="6" w16cid:durableId="946615502">
    <w:abstractNumId w:val="0"/>
  </w:num>
  <w:num w:numId="7" w16cid:durableId="1793598893">
    <w:abstractNumId w:val="7"/>
  </w:num>
  <w:num w:numId="8" w16cid:durableId="153843842">
    <w:abstractNumId w:val="6"/>
  </w:num>
  <w:num w:numId="9" w16cid:durableId="1907690687">
    <w:abstractNumId w:val="8"/>
  </w:num>
  <w:num w:numId="10" w16cid:durableId="429201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5E2"/>
    <w:rsid w:val="000121D1"/>
    <w:rsid w:val="000B5DA6"/>
    <w:rsid w:val="000B6B78"/>
    <w:rsid w:val="00196A6F"/>
    <w:rsid w:val="001D5398"/>
    <w:rsid w:val="00202073"/>
    <w:rsid w:val="00246D88"/>
    <w:rsid w:val="002F555B"/>
    <w:rsid w:val="0040227E"/>
    <w:rsid w:val="00414D94"/>
    <w:rsid w:val="004F0643"/>
    <w:rsid w:val="00561D8D"/>
    <w:rsid w:val="005F628E"/>
    <w:rsid w:val="005F7909"/>
    <w:rsid w:val="00656E53"/>
    <w:rsid w:val="00682A39"/>
    <w:rsid w:val="00751938"/>
    <w:rsid w:val="007D53CA"/>
    <w:rsid w:val="007F5B54"/>
    <w:rsid w:val="009778BC"/>
    <w:rsid w:val="009A75B2"/>
    <w:rsid w:val="009D1693"/>
    <w:rsid w:val="00A51D8E"/>
    <w:rsid w:val="00A74B98"/>
    <w:rsid w:val="00AC0C11"/>
    <w:rsid w:val="00AF25E2"/>
    <w:rsid w:val="00BD2ECC"/>
    <w:rsid w:val="00BE6BA5"/>
    <w:rsid w:val="00C50681"/>
    <w:rsid w:val="00C75CC7"/>
    <w:rsid w:val="00D60BA6"/>
    <w:rsid w:val="00DD2A76"/>
    <w:rsid w:val="00DE6B02"/>
    <w:rsid w:val="00E00AF0"/>
    <w:rsid w:val="00E05FCF"/>
    <w:rsid w:val="00E11BF3"/>
    <w:rsid w:val="00F449C6"/>
    <w:rsid w:val="00FB1B35"/>
    <w:rsid w:val="00FC6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070A"/>
  <w15:chartTrackingRefBased/>
  <w15:docId w15:val="{150C4D6B-B7B6-4F5B-8005-44B599F4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5E2"/>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AF25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5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5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5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5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5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5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5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5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5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5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5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5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5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5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5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5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5E2"/>
    <w:rPr>
      <w:rFonts w:eastAsiaTheme="majorEastAsia" w:cstheme="majorBidi"/>
      <w:color w:val="272727" w:themeColor="text1" w:themeTint="D8"/>
    </w:rPr>
  </w:style>
  <w:style w:type="paragraph" w:styleId="Title">
    <w:name w:val="Title"/>
    <w:basedOn w:val="Normal"/>
    <w:next w:val="Normal"/>
    <w:link w:val="TitleChar"/>
    <w:uiPriority w:val="10"/>
    <w:qFormat/>
    <w:rsid w:val="00AF2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5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5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5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5E2"/>
    <w:pPr>
      <w:spacing w:before="160"/>
      <w:jc w:val="center"/>
    </w:pPr>
    <w:rPr>
      <w:i/>
      <w:iCs/>
      <w:color w:val="404040" w:themeColor="text1" w:themeTint="BF"/>
    </w:rPr>
  </w:style>
  <w:style w:type="character" w:customStyle="1" w:styleId="QuoteChar">
    <w:name w:val="Quote Char"/>
    <w:basedOn w:val="DefaultParagraphFont"/>
    <w:link w:val="Quote"/>
    <w:uiPriority w:val="29"/>
    <w:rsid w:val="00AF25E2"/>
    <w:rPr>
      <w:i/>
      <w:iCs/>
      <w:color w:val="404040" w:themeColor="text1" w:themeTint="BF"/>
    </w:rPr>
  </w:style>
  <w:style w:type="paragraph" w:styleId="ListParagraph">
    <w:name w:val="List Paragraph"/>
    <w:basedOn w:val="Normal"/>
    <w:uiPriority w:val="34"/>
    <w:qFormat/>
    <w:rsid w:val="00AF25E2"/>
    <w:pPr>
      <w:ind w:left="720"/>
      <w:contextualSpacing/>
    </w:pPr>
  </w:style>
  <w:style w:type="character" w:styleId="IntenseEmphasis">
    <w:name w:val="Intense Emphasis"/>
    <w:basedOn w:val="DefaultParagraphFont"/>
    <w:uiPriority w:val="21"/>
    <w:qFormat/>
    <w:rsid w:val="00AF25E2"/>
    <w:rPr>
      <w:i/>
      <w:iCs/>
      <w:color w:val="0F4761" w:themeColor="accent1" w:themeShade="BF"/>
    </w:rPr>
  </w:style>
  <w:style w:type="paragraph" w:styleId="IntenseQuote">
    <w:name w:val="Intense Quote"/>
    <w:basedOn w:val="Normal"/>
    <w:next w:val="Normal"/>
    <w:link w:val="IntenseQuoteChar"/>
    <w:uiPriority w:val="30"/>
    <w:qFormat/>
    <w:rsid w:val="00AF25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5E2"/>
    <w:rPr>
      <w:i/>
      <w:iCs/>
      <w:color w:val="0F4761" w:themeColor="accent1" w:themeShade="BF"/>
    </w:rPr>
  </w:style>
  <w:style w:type="character" w:styleId="IntenseReference">
    <w:name w:val="Intense Reference"/>
    <w:basedOn w:val="DefaultParagraphFont"/>
    <w:uiPriority w:val="32"/>
    <w:qFormat/>
    <w:rsid w:val="00AF25E2"/>
    <w:rPr>
      <w:b/>
      <w:bCs/>
      <w:smallCaps/>
      <w:color w:val="0F4761" w:themeColor="accent1" w:themeShade="BF"/>
      <w:spacing w:val="5"/>
    </w:rPr>
  </w:style>
  <w:style w:type="table" w:customStyle="1" w:styleId="NormalTablePHPDOCX">
    <w:name w:val="Normal Table PHPDOCX"/>
    <w:uiPriority w:val="99"/>
    <w:semiHidden/>
    <w:unhideWhenUsed/>
    <w:qFormat/>
    <w:rsid w:val="00AF25E2"/>
    <w:pPr>
      <w:spacing w:after="0" w:line="240" w:lineRule="auto"/>
    </w:pPr>
    <w:rPr>
      <w:rFonts w:ascii="Arial" w:eastAsia="Arial" w:hAnsi="Arial" w:cs="Arial"/>
      <w:kern w:val="0"/>
      <w:sz w:val="20"/>
      <w:szCs w:val="20"/>
      <w:lang w:val="en-US" w:eastAsia="en-GB"/>
      <w14:ligatures w14:val="none"/>
    </w:rPr>
    <w:tblPr>
      <w:tblInd w:w="0" w:type="dxa"/>
      <w:tblCellMar>
        <w:top w:w="0" w:type="dxa"/>
        <w:left w:w="108" w:type="dxa"/>
        <w:bottom w:w="0" w:type="dxa"/>
        <w:right w:w="108" w:type="dxa"/>
      </w:tblCellMar>
    </w:tblPr>
  </w:style>
  <w:style w:type="character" w:styleId="Hyperlink">
    <w:name w:val="Hyperlink"/>
    <w:basedOn w:val="DefaultParagraphFont"/>
    <w:uiPriority w:val="99"/>
    <w:unhideWhenUsed/>
    <w:qFormat/>
    <w:rsid w:val="00AF25E2"/>
    <w:rPr>
      <w:color w:val="467886" w:themeColor="hyperlink"/>
      <w:u w:val="single"/>
    </w:rPr>
  </w:style>
  <w:style w:type="paragraph" w:customStyle="1" w:styleId="annotationtextPHPDOCX">
    <w:name w:val="annotation text PHPDOCX"/>
    <w:basedOn w:val="Normal"/>
    <w:link w:val="CommentTextCharPHPDOCX"/>
    <w:uiPriority w:val="99"/>
    <w:semiHidden/>
    <w:unhideWhenUsed/>
    <w:rsid w:val="007D53CA"/>
    <w:pPr>
      <w:spacing w:after="0" w:line="240" w:lineRule="auto"/>
    </w:pPr>
    <w:rPr>
      <w:rFonts w:ascii="Arial" w:eastAsia="Arial" w:hAnsi="Arial" w:cs="Arial"/>
      <w:sz w:val="20"/>
      <w:szCs w:val="20"/>
      <w:lang w:val="en-US" w:eastAsia="en-GB"/>
    </w:rPr>
  </w:style>
  <w:style w:type="character" w:customStyle="1" w:styleId="CommentTextCharPHPDOCX">
    <w:name w:val="Comment Text Char PHPDOCX"/>
    <w:basedOn w:val="DefaultParagraphFont"/>
    <w:link w:val="annotationtextPHPDOCX"/>
    <w:uiPriority w:val="99"/>
    <w:semiHidden/>
    <w:rsid w:val="007D53CA"/>
    <w:rPr>
      <w:rFonts w:ascii="Arial" w:eastAsia="Arial" w:hAnsi="Arial" w:cs="Arial"/>
      <w:kern w:val="0"/>
      <w:sz w:val="20"/>
      <w:szCs w:val="2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imateambassadors.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13</Pages>
  <Words>2227</Words>
  <Characters>12698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Clare's Headteacher</dc:creator>
  <cp:keywords/>
  <dc:description/>
  <cp:lastModifiedBy>St Clare's Headteacher</cp:lastModifiedBy>
  <cp:revision>36</cp:revision>
  <dcterms:created xsi:type="dcterms:W3CDTF">2025-12-03T14:07:00Z</dcterms:created>
  <dcterms:modified xsi:type="dcterms:W3CDTF">2025-12-03T14:59:00Z</dcterms:modified>
</cp:coreProperties>
</file>