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714" w:type="dxa"/>
        <w:tblLayout w:type="fixed"/>
        <w:tblLook w:val="04A0" w:firstRow="1" w:lastRow="0" w:firstColumn="1" w:lastColumn="0" w:noHBand="0" w:noVBand="1"/>
      </w:tblPr>
      <w:tblGrid>
        <w:gridCol w:w="3261"/>
        <w:gridCol w:w="2410"/>
        <w:gridCol w:w="1984"/>
        <w:gridCol w:w="2977"/>
      </w:tblGrid>
      <w:tr w:rsidR="00FB58A1" w14:paraId="717EBB31" w14:textId="77777777" w:rsidTr="007B2F98">
        <w:tc>
          <w:tcPr>
            <w:tcW w:w="10632" w:type="dxa"/>
            <w:gridSpan w:val="4"/>
            <w:shd w:val="clear" w:color="auto" w:fill="DEEAF6" w:themeFill="accent1" w:themeFillTint="33"/>
          </w:tcPr>
          <w:p w14:paraId="4521B0CF" w14:textId="14179108" w:rsidR="00FB58A1" w:rsidRPr="00154B0F" w:rsidRDefault="00154B0F">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425CFBD9" wp14:editId="0436837C">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193797">
              <w:rPr>
                <w:rFonts w:ascii="Comic Sans MS" w:hAnsi="Comic Sans MS"/>
                <w:noProof/>
                <w:sz w:val="56"/>
                <w:szCs w:val="56"/>
                <w:lang w:eastAsia="en-GB"/>
              </w:rPr>
              <w:t>Y6</w:t>
            </w:r>
            <w:r w:rsidR="00FB58A1" w:rsidRPr="00154B0F">
              <w:rPr>
                <w:rFonts w:ascii="Comic Sans MS" w:hAnsi="Comic Sans MS"/>
                <w:sz w:val="56"/>
                <w:szCs w:val="56"/>
              </w:rPr>
              <w:t xml:space="preserve"> Newsletter</w:t>
            </w:r>
          </w:p>
          <w:p w14:paraId="3888C1C7" w14:textId="36A79EA1" w:rsidR="00FB58A1" w:rsidRPr="00154B0F" w:rsidRDefault="00082C1D">
            <w:pPr>
              <w:rPr>
                <w:rFonts w:ascii="Comic Sans MS" w:hAnsi="Comic Sans MS"/>
              </w:rPr>
            </w:pPr>
            <w:r>
              <w:rPr>
                <w:rFonts w:ascii="Comic Sans MS" w:hAnsi="Comic Sans MS"/>
                <w:sz w:val="56"/>
                <w:szCs w:val="56"/>
              </w:rPr>
              <w:t>S</w:t>
            </w:r>
            <w:r w:rsidR="001068AA">
              <w:rPr>
                <w:rFonts w:ascii="Comic Sans MS" w:hAnsi="Comic Sans MS"/>
                <w:sz w:val="56"/>
                <w:szCs w:val="56"/>
              </w:rPr>
              <w:t>ummer</w:t>
            </w:r>
            <w:r w:rsidR="00DB0536">
              <w:rPr>
                <w:rFonts w:ascii="Comic Sans MS" w:hAnsi="Comic Sans MS"/>
                <w:sz w:val="56"/>
                <w:szCs w:val="56"/>
              </w:rPr>
              <w:t xml:space="preserve"> </w:t>
            </w:r>
            <w:r>
              <w:rPr>
                <w:rFonts w:ascii="Comic Sans MS" w:hAnsi="Comic Sans MS"/>
                <w:sz w:val="56"/>
                <w:szCs w:val="56"/>
              </w:rPr>
              <w:t xml:space="preserve">Term </w:t>
            </w:r>
            <w:r w:rsidR="001068AA">
              <w:rPr>
                <w:rFonts w:ascii="Comic Sans MS" w:hAnsi="Comic Sans MS"/>
                <w:sz w:val="56"/>
                <w:szCs w:val="56"/>
              </w:rPr>
              <w:t>1</w:t>
            </w:r>
          </w:p>
        </w:tc>
      </w:tr>
      <w:tr w:rsidR="00FB58A1" w14:paraId="2813A2E8" w14:textId="77777777" w:rsidTr="007B2F98">
        <w:tc>
          <w:tcPr>
            <w:tcW w:w="10632" w:type="dxa"/>
            <w:gridSpan w:val="4"/>
            <w:shd w:val="clear" w:color="auto" w:fill="00B0F0"/>
          </w:tcPr>
          <w:p w14:paraId="25E04714" w14:textId="0573E111" w:rsidR="00FB58A1" w:rsidRPr="00C609FE" w:rsidRDefault="003F4810" w:rsidP="003F4810">
            <w:pPr>
              <w:jc w:val="center"/>
              <w:rPr>
                <w:rFonts w:ascii="Comic Sans MS" w:hAnsi="Comic Sans MS"/>
                <w:b/>
                <w:sz w:val="24"/>
                <w:szCs w:val="24"/>
              </w:rPr>
            </w:pPr>
            <w:r>
              <w:rPr>
                <w:rFonts w:ascii="Comic Sans MS" w:hAnsi="Comic Sans MS"/>
                <w:b/>
                <w:sz w:val="24"/>
                <w:szCs w:val="24"/>
              </w:rPr>
              <w:t>Welcome to Y</w:t>
            </w:r>
            <w:r w:rsidR="001F38B8">
              <w:rPr>
                <w:rFonts w:ascii="Comic Sans MS" w:hAnsi="Comic Sans MS"/>
                <w:b/>
                <w:sz w:val="24"/>
                <w:szCs w:val="24"/>
              </w:rPr>
              <w:t>ear 6!</w:t>
            </w:r>
          </w:p>
        </w:tc>
      </w:tr>
      <w:tr w:rsidR="00FB58A1" w14:paraId="6026B6D2" w14:textId="77777777" w:rsidTr="007B2F98">
        <w:tc>
          <w:tcPr>
            <w:tcW w:w="10632" w:type="dxa"/>
            <w:gridSpan w:val="4"/>
            <w:shd w:val="clear" w:color="auto" w:fill="FFFFFF" w:themeFill="background1"/>
          </w:tcPr>
          <w:p w14:paraId="6EDF93C9" w14:textId="77777777" w:rsidR="00EB6238" w:rsidRDefault="00EB6238" w:rsidP="00404078">
            <w:pPr>
              <w:rPr>
                <w:rFonts w:ascii="Comic Sans MS" w:hAnsi="Comic Sans MS"/>
              </w:rPr>
            </w:pPr>
            <w:r>
              <w:rPr>
                <w:rFonts w:ascii="Comic Sans MS" w:hAnsi="Comic Sans MS"/>
              </w:rPr>
              <w:t xml:space="preserve">Summer term is upon us, and the </w:t>
            </w:r>
            <w:r w:rsidR="00404078">
              <w:rPr>
                <w:rFonts w:ascii="Comic Sans MS" w:hAnsi="Comic Sans MS"/>
              </w:rPr>
              <w:t xml:space="preserve">weather is really brightening up. The </w:t>
            </w:r>
            <w:r>
              <w:rPr>
                <w:rFonts w:ascii="Comic Sans MS" w:hAnsi="Comic Sans MS"/>
              </w:rPr>
              <w:t>children have done a fantastic job</w:t>
            </w:r>
            <w:r w:rsidR="00404078">
              <w:rPr>
                <w:rFonts w:ascii="Comic Sans MS" w:hAnsi="Comic Sans MS"/>
              </w:rPr>
              <w:t xml:space="preserve"> preparing for their SATS so far this year, and one final push now brings us towards the end. Well done everybody and thank you for all your support. As ever, please speak to us if you need anything. </w:t>
            </w:r>
          </w:p>
          <w:p w14:paraId="145D738D" w14:textId="11BBDB7A" w:rsidR="00404078" w:rsidRPr="00154B0F" w:rsidRDefault="00404078" w:rsidP="00404078">
            <w:pPr>
              <w:rPr>
                <w:rFonts w:ascii="Comic Sans MS" w:hAnsi="Comic Sans MS"/>
              </w:rPr>
            </w:pPr>
          </w:p>
        </w:tc>
      </w:tr>
      <w:tr w:rsidR="009B7769" w14:paraId="1FCEFC90" w14:textId="77777777" w:rsidTr="007B2F98">
        <w:tc>
          <w:tcPr>
            <w:tcW w:w="3261" w:type="dxa"/>
            <w:shd w:val="clear" w:color="auto" w:fill="FFFF00"/>
          </w:tcPr>
          <w:p w14:paraId="484084E2" w14:textId="77777777" w:rsidR="00FB58A1" w:rsidRPr="001F38B8" w:rsidRDefault="00FB58A1" w:rsidP="00154B0F">
            <w:pPr>
              <w:jc w:val="center"/>
              <w:rPr>
                <w:rFonts w:ascii="Comic Sans MS" w:hAnsi="Comic Sans MS"/>
                <w:b/>
                <w:sz w:val="24"/>
                <w:szCs w:val="24"/>
              </w:rPr>
            </w:pPr>
            <w:r w:rsidRPr="001F38B8">
              <w:rPr>
                <w:rFonts w:ascii="Comic Sans MS" w:hAnsi="Comic Sans MS"/>
                <w:b/>
                <w:sz w:val="24"/>
                <w:szCs w:val="24"/>
              </w:rPr>
              <w:t>PE Days</w:t>
            </w:r>
          </w:p>
        </w:tc>
        <w:tc>
          <w:tcPr>
            <w:tcW w:w="4394" w:type="dxa"/>
            <w:gridSpan w:val="2"/>
            <w:shd w:val="clear" w:color="auto" w:fill="FF0066"/>
          </w:tcPr>
          <w:p w14:paraId="6E36AFD6" w14:textId="77777777" w:rsidR="00FB58A1" w:rsidRPr="001F38B8" w:rsidRDefault="00FB58A1" w:rsidP="00154B0F">
            <w:pPr>
              <w:jc w:val="center"/>
              <w:rPr>
                <w:rFonts w:ascii="Comic Sans MS" w:hAnsi="Comic Sans MS"/>
                <w:b/>
                <w:sz w:val="24"/>
                <w:szCs w:val="24"/>
              </w:rPr>
            </w:pPr>
            <w:r w:rsidRPr="001F38B8">
              <w:rPr>
                <w:rFonts w:ascii="Comic Sans MS" w:hAnsi="Comic Sans MS"/>
                <w:b/>
                <w:sz w:val="24"/>
                <w:szCs w:val="24"/>
              </w:rPr>
              <w:t>Homework</w:t>
            </w:r>
          </w:p>
        </w:tc>
        <w:tc>
          <w:tcPr>
            <w:tcW w:w="2977" w:type="dxa"/>
            <w:shd w:val="clear" w:color="auto" w:fill="92D050"/>
          </w:tcPr>
          <w:p w14:paraId="4304877F" w14:textId="77777777" w:rsidR="00FB58A1" w:rsidRPr="001F38B8" w:rsidRDefault="00FB58A1" w:rsidP="00154B0F">
            <w:pPr>
              <w:jc w:val="center"/>
              <w:rPr>
                <w:rFonts w:ascii="Comic Sans MS" w:hAnsi="Comic Sans MS"/>
                <w:b/>
                <w:sz w:val="24"/>
                <w:szCs w:val="24"/>
              </w:rPr>
            </w:pPr>
            <w:r w:rsidRPr="001F38B8">
              <w:rPr>
                <w:rFonts w:ascii="Comic Sans MS" w:hAnsi="Comic Sans MS"/>
                <w:b/>
                <w:sz w:val="24"/>
                <w:szCs w:val="24"/>
              </w:rPr>
              <w:t>Important Dates</w:t>
            </w:r>
          </w:p>
        </w:tc>
      </w:tr>
      <w:tr w:rsidR="009B7769" w14:paraId="5C88951E" w14:textId="77777777" w:rsidTr="007B2F98">
        <w:tc>
          <w:tcPr>
            <w:tcW w:w="3261" w:type="dxa"/>
          </w:tcPr>
          <w:p w14:paraId="62BBE997" w14:textId="12FC2B8B" w:rsidR="00492145" w:rsidRDefault="00FB58A1" w:rsidP="00FB58A1">
            <w:pPr>
              <w:rPr>
                <w:rFonts w:ascii="Comic Sans MS" w:hAnsi="Comic Sans MS"/>
              </w:rPr>
            </w:pPr>
            <w:r w:rsidRPr="00154B0F">
              <w:rPr>
                <w:rFonts w:ascii="Comic Sans MS" w:hAnsi="Comic Sans MS"/>
              </w:rPr>
              <w:t>Our P.E. days are</w:t>
            </w:r>
            <w:r w:rsidR="0064059D">
              <w:rPr>
                <w:rFonts w:ascii="Comic Sans MS" w:hAnsi="Comic Sans MS"/>
              </w:rPr>
              <w:t xml:space="preserve"> either:</w:t>
            </w:r>
            <w:r w:rsidRPr="00154B0F">
              <w:rPr>
                <w:rFonts w:ascii="Comic Sans MS" w:hAnsi="Comic Sans MS"/>
              </w:rPr>
              <w:t xml:space="preserve"> </w:t>
            </w:r>
            <w:r w:rsidR="003F4810">
              <w:rPr>
                <w:rFonts w:ascii="Comic Sans MS" w:hAnsi="Comic Sans MS"/>
              </w:rPr>
              <w:t xml:space="preserve">Tuesday </w:t>
            </w:r>
            <w:r w:rsidRPr="00154B0F">
              <w:rPr>
                <w:rFonts w:ascii="Comic Sans MS" w:hAnsi="Comic Sans MS"/>
              </w:rPr>
              <w:t>and</w:t>
            </w:r>
            <w:r w:rsidR="003F4810">
              <w:rPr>
                <w:rFonts w:ascii="Comic Sans MS" w:hAnsi="Comic Sans MS"/>
              </w:rPr>
              <w:t xml:space="preserve"> Friday</w:t>
            </w:r>
            <w:r w:rsidR="0064059D">
              <w:rPr>
                <w:rFonts w:ascii="Comic Sans MS" w:hAnsi="Comic Sans MS"/>
              </w:rPr>
              <w:t xml:space="preserve"> (Y6C) Monday and Friday (Y6S)</w:t>
            </w:r>
            <w:r w:rsidRPr="00154B0F">
              <w:rPr>
                <w:rFonts w:ascii="Comic Sans MS" w:hAnsi="Comic Sans MS"/>
              </w:rPr>
              <w:t xml:space="preserve"> </w:t>
            </w:r>
            <w:r w:rsidR="00492145">
              <w:rPr>
                <w:rFonts w:ascii="Comic Sans MS" w:hAnsi="Comic Sans MS"/>
              </w:rPr>
              <w:t xml:space="preserve"> </w:t>
            </w:r>
          </w:p>
          <w:p w14:paraId="5DFD386B" w14:textId="77777777" w:rsidR="00492145" w:rsidRDefault="00492145" w:rsidP="00FB58A1">
            <w:pPr>
              <w:rPr>
                <w:rFonts w:ascii="Comic Sans MS" w:hAnsi="Comic Sans MS"/>
              </w:rPr>
            </w:pPr>
          </w:p>
          <w:p w14:paraId="566A56A8"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488B598D" w14:textId="77777777" w:rsidR="00154B0F" w:rsidRDefault="009B7769" w:rsidP="009B7769">
            <w:pPr>
              <w:jc w:val="center"/>
              <w:rPr>
                <w:rFonts w:ascii="Comic Sans MS" w:hAnsi="Comic Sans MS"/>
              </w:rPr>
            </w:pPr>
            <w:r>
              <w:rPr>
                <w:noProof/>
                <w:lang w:eastAsia="en-GB"/>
              </w:rPr>
              <w:drawing>
                <wp:inline distT="0" distB="0" distL="0" distR="0" wp14:anchorId="6168C16B" wp14:editId="0AD0FED1">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24F74CFE" w14:textId="77777777" w:rsidR="009B7769" w:rsidRDefault="009B7769" w:rsidP="009B7769">
            <w:pPr>
              <w:jc w:val="center"/>
              <w:rPr>
                <w:rFonts w:ascii="Comic Sans MS" w:hAnsi="Comic Sans MS"/>
              </w:rPr>
            </w:pPr>
            <w:r>
              <w:rPr>
                <w:rFonts w:ascii="Comic Sans MS" w:hAnsi="Comic Sans MS"/>
              </w:rPr>
              <w:t>White T-Shirt</w:t>
            </w:r>
          </w:p>
          <w:p w14:paraId="3E516CCA" w14:textId="77777777" w:rsidR="009B7769" w:rsidRDefault="009B7769" w:rsidP="009B7769">
            <w:pPr>
              <w:jc w:val="center"/>
              <w:rPr>
                <w:rFonts w:ascii="Comic Sans MS" w:hAnsi="Comic Sans MS"/>
              </w:rPr>
            </w:pPr>
            <w:r>
              <w:rPr>
                <w:noProof/>
                <w:lang w:eastAsia="en-GB"/>
              </w:rPr>
              <w:drawing>
                <wp:inline distT="0" distB="0" distL="0" distR="0" wp14:anchorId="09A16B9B" wp14:editId="10A9E13E">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54C743EB" w14:textId="77777777" w:rsidR="009B7769" w:rsidRDefault="009B7769" w:rsidP="009B7769">
            <w:pPr>
              <w:jc w:val="center"/>
              <w:rPr>
                <w:rFonts w:ascii="Comic Sans MS" w:hAnsi="Comic Sans MS"/>
              </w:rPr>
            </w:pPr>
            <w:r>
              <w:rPr>
                <w:rFonts w:ascii="Comic Sans MS" w:hAnsi="Comic Sans MS"/>
              </w:rPr>
              <w:t>Navy blue or black shorts</w:t>
            </w:r>
          </w:p>
          <w:p w14:paraId="7B857399" w14:textId="77777777" w:rsidR="009B7769" w:rsidRDefault="00492145" w:rsidP="009B7769">
            <w:pPr>
              <w:jc w:val="center"/>
              <w:rPr>
                <w:rFonts w:ascii="Comic Sans MS" w:hAnsi="Comic Sans MS"/>
              </w:rPr>
            </w:pPr>
            <w:r>
              <w:rPr>
                <w:noProof/>
                <w:lang w:eastAsia="en-GB"/>
              </w:rPr>
              <w:drawing>
                <wp:inline distT="0" distB="0" distL="0" distR="0" wp14:anchorId="262A2038" wp14:editId="04FE18F0">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49B09DA2" w14:textId="77777777" w:rsidR="00492145" w:rsidRDefault="00492145" w:rsidP="00492145">
            <w:pPr>
              <w:jc w:val="center"/>
              <w:rPr>
                <w:rFonts w:ascii="Comic Sans MS" w:hAnsi="Comic Sans MS"/>
              </w:rPr>
            </w:pPr>
            <w:r>
              <w:rPr>
                <w:rFonts w:ascii="Comic Sans MS" w:hAnsi="Comic Sans MS"/>
              </w:rPr>
              <w:t>Trainers or pumps</w:t>
            </w:r>
          </w:p>
          <w:p w14:paraId="179C1CCE" w14:textId="77777777" w:rsidR="00492145" w:rsidRDefault="00492145" w:rsidP="00492145">
            <w:pPr>
              <w:jc w:val="center"/>
              <w:rPr>
                <w:rFonts w:ascii="Comic Sans MS" w:hAnsi="Comic Sans MS"/>
              </w:rPr>
            </w:pPr>
          </w:p>
          <w:p w14:paraId="5B09D337" w14:textId="77777777" w:rsidR="00492145" w:rsidRDefault="00492145" w:rsidP="00492145">
            <w:pPr>
              <w:rPr>
                <w:rFonts w:ascii="Comic Sans MS" w:hAnsi="Comic Sans MS"/>
              </w:rPr>
            </w:pPr>
            <w:r w:rsidRPr="00492145">
              <w:rPr>
                <w:rFonts w:ascii="Comic Sans MS" w:hAnsi="Comic Sans MS"/>
              </w:rPr>
              <w:t xml:space="preserve">Please make sure that earrings are removed </w:t>
            </w:r>
            <w:r w:rsidR="003F4810">
              <w:rPr>
                <w:rFonts w:ascii="Comic Sans MS" w:hAnsi="Comic Sans MS"/>
              </w:rPr>
              <w:t xml:space="preserve">and hair tied back </w:t>
            </w:r>
            <w:r w:rsidRPr="00492145">
              <w:rPr>
                <w:rFonts w:ascii="Comic Sans MS" w:hAnsi="Comic Sans MS"/>
              </w:rPr>
              <w:t>for P.E.</w:t>
            </w:r>
            <w:r>
              <w:rPr>
                <w:rFonts w:ascii="Comic Sans MS" w:hAnsi="Comic Sans MS"/>
              </w:rPr>
              <w:t xml:space="preserve"> </w:t>
            </w:r>
            <w:proofErr w:type="gramStart"/>
            <w:r w:rsidRPr="00492145">
              <w:rPr>
                <w:rFonts w:ascii="Comic Sans MS" w:hAnsi="Comic Sans MS"/>
              </w:rPr>
              <w:t xml:space="preserve">days </w:t>
            </w:r>
            <w:r>
              <w:rPr>
                <w:rFonts w:ascii="Comic Sans MS" w:hAnsi="Comic Sans MS"/>
              </w:rPr>
              <w:t>.</w:t>
            </w:r>
            <w:proofErr w:type="gramEnd"/>
          </w:p>
          <w:p w14:paraId="22F8D0A8" w14:textId="77777777" w:rsidR="00492145" w:rsidRPr="009B7769" w:rsidRDefault="00492145" w:rsidP="00492145">
            <w:pPr>
              <w:rPr>
                <w:rFonts w:ascii="Comic Sans MS" w:hAnsi="Comic Sans MS"/>
              </w:rPr>
            </w:pPr>
          </w:p>
        </w:tc>
        <w:tc>
          <w:tcPr>
            <w:tcW w:w="4394" w:type="dxa"/>
            <w:gridSpan w:val="2"/>
          </w:tcPr>
          <w:p w14:paraId="3E69712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F4A48D9" wp14:editId="1FD97F68">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6E27DBBB" w14:textId="77777777" w:rsidR="009B7769" w:rsidRDefault="009B7769" w:rsidP="009B7769">
            <w:pPr>
              <w:rPr>
                <w:rFonts w:ascii="Comic Sans MS" w:hAnsi="Comic Sans MS"/>
              </w:rPr>
            </w:pPr>
          </w:p>
          <w:p w14:paraId="0A2595F7" w14:textId="77777777" w:rsidR="009B7769" w:rsidRDefault="00154B0F" w:rsidP="009B7769">
            <w:pPr>
              <w:rPr>
                <w:rFonts w:ascii="Comic Sans MS" w:hAnsi="Comic Sans MS"/>
              </w:rPr>
            </w:pPr>
            <w:r w:rsidRPr="009B7769">
              <w:rPr>
                <w:rFonts w:ascii="Comic Sans MS" w:hAnsi="Comic Sans MS"/>
              </w:rPr>
              <w:t xml:space="preserve">Spellings are given out on a </w:t>
            </w:r>
            <w:r w:rsidR="003F4810">
              <w:rPr>
                <w:rFonts w:ascii="Comic Sans MS" w:hAnsi="Comic Sans MS"/>
              </w:rPr>
              <w:t>Friday</w:t>
            </w:r>
            <w:r w:rsidRPr="009B7769">
              <w:rPr>
                <w:rFonts w:ascii="Comic Sans MS" w:hAnsi="Comic Sans MS"/>
              </w:rPr>
              <w:t xml:space="preserve"> ready for a test on </w:t>
            </w:r>
            <w:r w:rsidR="003F4810">
              <w:rPr>
                <w:rFonts w:ascii="Comic Sans MS" w:hAnsi="Comic Sans MS"/>
              </w:rPr>
              <w:t xml:space="preserve">the following </w:t>
            </w:r>
            <w:r w:rsidRPr="009B7769">
              <w:rPr>
                <w:rFonts w:ascii="Comic Sans MS" w:hAnsi="Comic Sans MS"/>
              </w:rPr>
              <w:t xml:space="preserve">Friday. One column should be completed each night with the final column completed in class on Friday morning. </w:t>
            </w:r>
          </w:p>
          <w:p w14:paraId="5EF6D01D" w14:textId="77777777" w:rsidR="003F4810" w:rsidRDefault="003F4810" w:rsidP="009B7769">
            <w:pPr>
              <w:rPr>
                <w:rFonts w:ascii="Comic Sans MS" w:hAnsi="Comic Sans MS"/>
              </w:rPr>
            </w:pPr>
          </w:p>
          <w:p w14:paraId="3D9AC8E5" w14:textId="77777777" w:rsidR="009B7769"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Friday and is due on the following </w:t>
            </w:r>
            <w:r w:rsidR="003F4810">
              <w:rPr>
                <w:rFonts w:ascii="Comic Sans MS" w:hAnsi="Comic Sans MS"/>
              </w:rPr>
              <w:t>Thursday</w:t>
            </w:r>
            <w:r w:rsidRPr="009B7769">
              <w:rPr>
                <w:rFonts w:ascii="Comic Sans MS" w:hAnsi="Comic Sans MS"/>
              </w:rPr>
              <w:t>. If children cannot complete the homework on</w:t>
            </w:r>
            <w:r w:rsidR="003F4810">
              <w:rPr>
                <w:rFonts w:ascii="Comic Sans MS" w:hAnsi="Comic Sans MS"/>
              </w:rPr>
              <w:t>line, they can use a paper copy.</w:t>
            </w:r>
          </w:p>
          <w:p w14:paraId="7619C34B" w14:textId="77777777" w:rsidR="003F4810" w:rsidRDefault="003F4810" w:rsidP="009B7769">
            <w:pPr>
              <w:rPr>
                <w:rFonts w:ascii="Comic Sans MS" w:hAnsi="Comic Sans MS"/>
              </w:rPr>
            </w:pPr>
          </w:p>
          <w:p w14:paraId="556606BC" w14:textId="77777777" w:rsidR="003F4810" w:rsidRDefault="00154B0F" w:rsidP="009B7769">
            <w:pPr>
              <w:rPr>
                <w:rFonts w:ascii="Comic Sans MS" w:hAnsi="Comic Sans MS"/>
              </w:rPr>
            </w:pPr>
            <w:r w:rsidRPr="009B7769">
              <w:rPr>
                <w:rFonts w:ascii="Comic Sans MS" w:hAnsi="Comic Sans MS"/>
              </w:rPr>
              <w:t xml:space="preserve">Reading books are changed </w:t>
            </w:r>
            <w:r w:rsidR="003F4810">
              <w:rPr>
                <w:rFonts w:ascii="Comic Sans MS" w:hAnsi="Comic Sans MS"/>
              </w:rPr>
              <w:t xml:space="preserve">by the children once they have finished their book. </w:t>
            </w:r>
            <w:r w:rsidRPr="009B7769">
              <w:rPr>
                <w:rFonts w:ascii="Comic Sans MS" w:hAnsi="Comic Sans MS"/>
              </w:rPr>
              <w:t>Children are expected to read at home for 20 minutes</w:t>
            </w:r>
            <w:r w:rsidR="003F4810">
              <w:rPr>
                <w:rFonts w:ascii="Comic Sans MS" w:hAnsi="Comic Sans MS"/>
              </w:rPr>
              <w:t xml:space="preserve"> every day.</w:t>
            </w:r>
            <w:r w:rsidR="009B7769">
              <w:rPr>
                <w:rFonts w:ascii="Comic Sans MS" w:hAnsi="Comic Sans MS"/>
              </w:rPr>
              <w:t xml:space="preserve"> </w:t>
            </w:r>
            <w:r w:rsidRPr="009B7769">
              <w:rPr>
                <w:rFonts w:ascii="Comic Sans MS" w:hAnsi="Comic Sans MS"/>
              </w:rPr>
              <w:t xml:space="preserve">Reading Diaries must be signed </w:t>
            </w:r>
            <w:r w:rsidR="003F4810">
              <w:rPr>
                <w:rFonts w:ascii="Comic Sans MS" w:hAnsi="Comic Sans MS"/>
              </w:rPr>
              <w:t xml:space="preserve">and brought to school </w:t>
            </w:r>
            <w:r w:rsidRPr="009B7769">
              <w:rPr>
                <w:rFonts w:ascii="Comic Sans MS" w:hAnsi="Comic Sans MS"/>
              </w:rPr>
              <w:t>each day.</w:t>
            </w:r>
            <w:r w:rsidR="003F4810">
              <w:rPr>
                <w:rFonts w:ascii="Comic Sans MS" w:hAnsi="Comic Sans MS"/>
              </w:rPr>
              <w:t xml:space="preserve"> </w:t>
            </w:r>
          </w:p>
          <w:p w14:paraId="461D491E" w14:textId="77777777" w:rsidR="003F4810" w:rsidRDefault="003F4810" w:rsidP="009B7769">
            <w:pPr>
              <w:rPr>
                <w:rFonts w:ascii="Comic Sans MS" w:hAnsi="Comic Sans MS"/>
              </w:rPr>
            </w:pPr>
          </w:p>
          <w:p w14:paraId="6C8AD02C" w14:textId="77777777" w:rsidR="009B7769" w:rsidRDefault="003F4810" w:rsidP="009B7769">
            <w:pPr>
              <w:rPr>
                <w:rFonts w:ascii="Comic Sans MS" w:hAnsi="Comic Sans MS"/>
              </w:rPr>
            </w:pPr>
            <w:r>
              <w:rPr>
                <w:rFonts w:ascii="Comic Sans MS" w:hAnsi="Comic Sans MS"/>
              </w:rPr>
              <w:t>Reading comprehension homework is given out on a Friday to be completed by the following Thursday.</w:t>
            </w:r>
          </w:p>
          <w:p w14:paraId="246124BE" w14:textId="77777777" w:rsidR="003F4810" w:rsidRDefault="003F4810" w:rsidP="009B7769">
            <w:pPr>
              <w:rPr>
                <w:rFonts w:ascii="Comic Sans MS" w:hAnsi="Comic Sans MS"/>
              </w:rPr>
            </w:pPr>
          </w:p>
          <w:p w14:paraId="3DCB5122" w14:textId="12357644" w:rsidR="001068AA" w:rsidRPr="009B7769" w:rsidRDefault="00154B0F" w:rsidP="00DB0536">
            <w:pPr>
              <w:rPr>
                <w:rFonts w:ascii="Comic Sans MS" w:hAnsi="Comic Sans MS"/>
              </w:rPr>
            </w:pPr>
            <w:r w:rsidRPr="009B7769">
              <w:rPr>
                <w:rFonts w:ascii="Comic Sans MS" w:hAnsi="Comic Sans MS"/>
              </w:rPr>
              <w:t xml:space="preserve">TT Rockstars should be used at least </w:t>
            </w:r>
            <w:r w:rsidR="003F4810">
              <w:rPr>
                <w:rFonts w:ascii="Comic Sans MS" w:hAnsi="Comic Sans MS"/>
              </w:rPr>
              <w:t>three times a week</w:t>
            </w:r>
            <w:r w:rsidRPr="009B7769">
              <w:rPr>
                <w:rFonts w:ascii="Comic Sans MS" w:hAnsi="Comic Sans MS"/>
              </w:rPr>
              <w:t xml:space="preserve"> to help the children with their learning of the</w:t>
            </w:r>
            <w:r w:rsidR="003F4810">
              <w:rPr>
                <w:rFonts w:ascii="Comic Sans MS" w:hAnsi="Comic Sans MS"/>
              </w:rPr>
              <w:t>ir</w:t>
            </w:r>
            <w:r w:rsidRPr="009B7769">
              <w:rPr>
                <w:rFonts w:ascii="Comic Sans MS" w:hAnsi="Comic Sans MS"/>
              </w:rPr>
              <w:t xml:space="preserve"> times tables</w:t>
            </w:r>
            <w:r w:rsidR="00DB0536">
              <w:rPr>
                <w:rFonts w:ascii="Comic Sans MS" w:hAnsi="Comic Sans MS"/>
              </w:rPr>
              <w:t>.</w:t>
            </w:r>
          </w:p>
        </w:tc>
        <w:tc>
          <w:tcPr>
            <w:tcW w:w="2977" w:type="dxa"/>
          </w:tcPr>
          <w:p w14:paraId="5DA29539" w14:textId="77777777" w:rsidR="00DB0536" w:rsidRDefault="00EB6238" w:rsidP="007900D0">
            <w:pPr>
              <w:rPr>
                <w:rFonts w:ascii="Comic Sans MS" w:hAnsi="Comic Sans MS"/>
              </w:rPr>
            </w:pPr>
            <w:r>
              <w:rPr>
                <w:rFonts w:ascii="Comic Sans MS" w:hAnsi="Comic Sans MS"/>
              </w:rPr>
              <w:t xml:space="preserve">Throughout next term we are really focussing on preparing for SATS, which are the fourth week back after the holidays. </w:t>
            </w:r>
          </w:p>
          <w:p w14:paraId="58ABC368" w14:textId="77777777" w:rsidR="00EB6238" w:rsidRDefault="00EB6238" w:rsidP="007900D0">
            <w:pPr>
              <w:rPr>
                <w:rFonts w:ascii="Comic Sans MS" w:hAnsi="Comic Sans MS"/>
              </w:rPr>
            </w:pPr>
          </w:p>
          <w:p w14:paraId="77AB7DD6" w14:textId="77777777" w:rsidR="00EB6238" w:rsidRDefault="00EB6238" w:rsidP="007900D0">
            <w:pPr>
              <w:rPr>
                <w:rFonts w:ascii="Comic Sans MS" w:hAnsi="Comic Sans MS"/>
              </w:rPr>
            </w:pPr>
            <w:r>
              <w:rPr>
                <w:rFonts w:ascii="Comic Sans MS" w:hAnsi="Comic Sans MS"/>
              </w:rPr>
              <w:t xml:space="preserve">Please ensure your child is in school every day, on time and ready to learn. </w:t>
            </w:r>
          </w:p>
          <w:p w14:paraId="7AEE16BB" w14:textId="77777777" w:rsidR="00EB6238" w:rsidRDefault="00EB6238" w:rsidP="007900D0">
            <w:pPr>
              <w:rPr>
                <w:rFonts w:ascii="Comic Sans MS" w:hAnsi="Comic Sans MS"/>
              </w:rPr>
            </w:pPr>
          </w:p>
          <w:p w14:paraId="370BFA5D" w14:textId="2A957FC2" w:rsidR="00EB6238" w:rsidRDefault="00EB6238" w:rsidP="007900D0">
            <w:pPr>
              <w:rPr>
                <w:rFonts w:ascii="Comic Sans MS" w:hAnsi="Comic Sans MS"/>
              </w:rPr>
            </w:pPr>
            <w:r>
              <w:rPr>
                <w:rFonts w:ascii="Comic Sans MS" w:hAnsi="Comic Sans MS"/>
              </w:rPr>
              <w:t xml:space="preserve">Remember, Maths club is on Monday – Thursday from 8am too. Even if your child has not attended this year so far, please ensure they are in school from 8am. </w:t>
            </w:r>
          </w:p>
          <w:p w14:paraId="77690ED5" w14:textId="77777777" w:rsidR="007A6E78" w:rsidRDefault="007A6E78" w:rsidP="007900D0">
            <w:pPr>
              <w:rPr>
                <w:rFonts w:ascii="Comic Sans MS" w:hAnsi="Comic Sans MS"/>
              </w:rPr>
            </w:pPr>
          </w:p>
          <w:p w14:paraId="0064D498" w14:textId="77777777" w:rsidR="007A6E78" w:rsidRPr="00EB6238" w:rsidRDefault="007A6E78" w:rsidP="007A6E78">
            <w:pPr>
              <w:rPr>
                <w:rFonts w:ascii="Comic Sans MS" w:hAnsi="Comic Sans MS"/>
                <w:b/>
                <w:u w:val="single"/>
              </w:rPr>
            </w:pPr>
            <w:r w:rsidRPr="00EB6238">
              <w:rPr>
                <w:rFonts w:ascii="Comic Sans MS" w:hAnsi="Comic Sans MS"/>
                <w:b/>
                <w:u w:val="single"/>
              </w:rPr>
              <w:t>SATS week:</w:t>
            </w:r>
          </w:p>
          <w:p w14:paraId="373C7F12" w14:textId="77777777" w:rsidR="007A6E78" w:rsidRDefault="007A6E78" w:rsidP="007A6E78">
            <w:pPr>
              <w:rPr>
                <w:rFonts w:ascii="Comic Sans MS" w:hAnsi="Comic Sans MS"/>
              </w:rPr>
            </w:pPr>
          </w:p>
          <w:p w14:paraId="681D0364" w14:textId="173F46BD" w:rsidR="007A6E78" w:rsidRDefault="007A6E78" w:rsidP="007A6E78">
            <w:pPr>
              <w:rPr>
                <w:rFonts w:ascii="Comic Sans MS" w:hAnsi="Comic Sans MS"/>
              </w:rPr>
            </w:pPr>
            <w:r>
              <w:rPr>
                <w:rFonts w:ascii="Comic Sans MS" w:hAnsi="Comic Sans MS"/>
              </w:rPr>
              <w:t>Monday 1</w:t>
            </w:r>
            <w:r w:rsidR="00EC66A3">
              <w:rPr>
                <w:rFonts w:ascii="Comic Sans MS" w:hAnsi="Comic Sans MS"/>
              </w:rPr>
              <w:t>1</w:t>
            </w:r>
            <w:r w:rsidRPr="00EB6238">
              <w:rPr>
                <w:rFonts w:ascii="Comic Sans MS" w:hAnsi="Comic Sans MS"/>
                <w:vertAlign w:val="superscript"/>
              </w:rPr>
              <w:t>th</w:t>
            </w:r>
            <w:r>
              <w:rPr>
                <w:rFonts w:ascii="Comic Sans MS" w:hAnsi="Comic Sans MS"/>
              </w:rPr>
              <w:t xml:space="preserve"> May to</w:t>
            </w:r>
            <w:r>
              <w:rPr>
                <w:rFonts w:ascii="Comic Sans MS" w:hAnsi="Comic Sans MS"/>
              </w:rPr>
              <w:br/>
            </w:r>
            <w:r w:rsidR="00EC66A3">
              <w:rPr>
                <w:rFonts w:ascii="Comic Sans MS" w:hAnsi="Comic Sans MS"/>
              </w:rPr>
              <w:t>Thursday 14</w:t>
            </w:r>
            <w:proofErr w:type="gramStart"/>
            <w:r w:rsidR="00EC66A3" w:rsidRPr="00EC66A3">
              <w:rPr>
                <w:rFonts w:ascii="Comic Sans MS" w:hAnsi="Comic Sans MS"/>
                <w:vertAlign w:val="superscript"/>
              </w:rPr>
              <w:t>th</w:t>
            </w:r>
            <w:r w:rsidR="00EC66A3">
              <w:rPr>
                <w:rFonts w:ascii="Comic Sans MS" w:hAnsi="Comic Sans MS"/>
              </w:rPr>
              <w:t xml:space="preserve"> </w:t>
            </w:r>
            <w:r>
              <w:rPr>
                <w:rFonts w:ascii="Comic Sans MS" w:hAnsi="Comic Sans MS"/>
              </w:rPr>
              <w:t xml:space="preserve"> May</w:t>
            </w:r>
            <w:proofErr w:type="gramEnd"/>
          </w:p>
          <w:p w14:paraId="00FD39D7" w14:textId="77777777" w:rsidR="00EB6238" w:rsidRDefault="00EB6238" w:rsidP="007900D0">
            <w:pPr>
              <w:rPr>
                <w:rFonts w:ascii="Comic Sans MS" w:hAnsi="Comic Sans MS"/>
              </w:rPr>
            </w:pPr>
          </w:p>
          <w:p w14:paraId="41A66F79" w14:textId="60FE9697" w:rsidR="00EC66A3" w:rsidRDefault="00EC66A3" w:rsidP="007900D0">
            <w:pPr>
              <w:rPr>
                <w:rFonts w:ascii="Comic Sans MS" w:hAnsi="Comic Sans MS"/>
              </w:rPr>
            </w:pPr>
            <w:r>
              <w:rPr>
                <w:rFonts w:ascii="Comic Sans MS" w:hAnsi="Comic Sans MS"/>
              </w:rPr>
              <w:t xml:space="preserve">Writing </w:t>
            </w:r>
            <w:r w:rsidR="0074395A">
              <w:rPr>
                <w:rFonts w:ascii="Comic Sans MS" w:hAnsi="Comic Sans MS"/>
              </w:rPr>
              <w:t xml:space="preserve">SATS </w:t>
            </w:r>
            <w:r>
              <w:rPr>
                <w:rFonts w:ascii="Comic Sans MS" w:hAnsi="Comic Sans MS"/>
              </w:rPr>
              <w:t>assessments w</w:t>
            </w:r>
            <w:r w:rsidR="0074395A">
              <w:rPr>
                <w:rFonts w:ascii="Comic Sans MS" w:hAnsi="Comic Sans MS"/>
              </w:rPr>
              <w:t>ill continue until the beginning of July.</w:t>
            </w:r>
          </w:p>
          <w:p w14:paraId="395066E8" w14:textId="07D8C8DF" w:rsidR="00EB6238" w:rsidRPr="00154B0F" w:rsidRDefault="00EB6238" w:rsidP="007900D0">
            <w:pPr>
              <w:rPr>
                <w:rFonts w:ascii="Comic Sans MS" w:hAnsi="Comic Sans MS"/>
              </w:rPr>
            </w:pPr>
          </w:p>
        </w:tc>
      </w:tr>
      <w:tr w:rsidR="00154B0F" w14:paraId="2BE697C8" w14:textId="77777777" w:rsidTr="007B2F98">
        <w:tc>
          <w:tcPr>
            <w:tcW w:w="10632" w:type="dxa"/>
            <w:gridSpan w:val="4"/>
            <w:shd w:val="clear" w:color="auto" w:fill="FFC000"/>
          </w:tcPr>
          <w:p w14:paraId="7ECD7AA2" w14:textId="2E79002E" w:rsidR="00154B0F" w:rsidRPr="001F38B8" w:rsidRDefault="00154B0F" w:rsidP="00154B0F">
            <w:pPr>
              <w:jc w:val="center"/>
              <w:rPr>
                <w:rFonts w:ascii="Comic Sans MS" w:hAnsi="Comic Sans MS"/>
                <w:b/>
              </w:rPr>
            </w:pPr>
            <w:bookmarkStart w:id="0" w:name="_Hlk179880440"/>
            <w:r w:rsidRPr="001F38B8">
              <w:rPr>
                <w:rFonts w:ascii="Comic Sans MS" w:hAnsi="Comic Sans MS"/>
                <w:b/>
              </w:rPr>
              <w:lastRenderedPageBreak/>
              <w:t>What we are learning this half term</w:t>
            </w:r>
            <w:r w:rsidR="00C609FE" w:rsidRPr="001F38B8">
              <w:rPr>
                <w:rFonts w:ascii="Comic Sans MS" w:hAnsi="Comic Sans MS"/>
                <w:b/>
              </w:rPr>
              <w:t>!</w:t>
            </w:r>
          </w:p>
        </w:tc>
      </w:tr>
      <w:tr w:rsidR="009B7769" w14:paraId="4C46A935" w14:textId="77777777" w:rsidTr="00DB0536">
        <w:tc>
          <w:tcPr>
            <w:tcW w:w="5671" w:type="dxa"/>
            <w:gridSpan w:val="2"/>
            <w:shd w:val="clear" w:color="auto" w:fill="FFFF00"/>
          </w:tcPr>
          <w:p w14:paraId="4859A21B" w14:textId="238696C7" w:rsidR="00154B0F" w:rsidRPr="001F38B8" w:rsidRDefault="00154B0F" w:rsidP="00E80F62">
            <w:pPr>
              <w:rPr>
                <w:rFonts w:ascii="Comic Sans MS" w:hAnsi="Comic Sans MS"/>
                <w:b/>
              </w:rPr>
            </w:pPr>
            <w:r w:rsidRPr="001F38B8">
              <w:rPr>
                <w:rFonts w:ascii="Comic Sans MS" w:hAnsi="Comic Sans MS"/>
                <w:b/>
              </w:rPr>
              <w:t xml:space="preserve">English </w:t>
            </w:r>
          </w:p>
        </w:tc>
        <w:tc>
          <w:tcPr>
            <w:tcW w:w="4961" w:type="dxa"/>
            <w:gridSpan w:val="2"/>
            <w:shd w:val="clear" w:color="auto" w:fill="2E74B5" w:themeFill="accent1" w:themeFillShade="BF"/>
          </w:tcPr>
          <w:p w14:paraId="31ACC678" w14:textId="27488BCC" w:rsidR="00154B0F" w:rsidRPr="001F38B8" w:rsidRDefault="00DB0536">
            <w:pPr>
              <w:rPr>
                <w:rFonts w:ascii="Comic Sans MS" w:hAnsi="Comic Sans MS"/>
                <w:b/>
              </w:rPr>
            </w:pPr>
            <w:r>
              <w:rPr>
                <w:rFonts w:ascii="Comic Sans MS" w:hAnsi="Comic Sans MS"/>
                <w:b/>
              </w:rPr>
              <w:t>RE</w:t>
            </w:r>
          </w:p>
        </w:tc>
      </w:tr>
      <w:tr w:rsidR="009B7769" w14:paraId="5532380E" w14:textId="77777777" w:rsidTr="00DB0536">
        <w:tc>
          <w:tcPr>
            <w:tcW w:w="5671" w:type="dxa"/>
            <w:gridSpan w:val="2"/>
          </w:tcPr>
          <w:p w14:paraId="6C80C337" w14:textId="5C6F46E9" w:rsidR="00E43998" w:rsidRDefault="00E43998" w:rsidP="00E43998">
            <w:pPr>
              <w:pStyle w:val="NormalWeb"/>
              <w:rPr>
                <w:rFonts w:ascii="Comic Sans MS" w:hAnsi="Comic Sans MS"/>
                <w:color w:val="000000" w:themeColor="text1"/>
                <w:kern w:val="24"/>
                <w:lang w:val="en-US"/>
              </w:rPr>
            </w:pPr>
            <w:r w:rsidRPr="00CA3E5E">
              <w:rPr>
                <w:rFonts w:ascii="Comic Sans MS" w:hAnsi="Comic Sans MS"/>
                <w:noProof/>
                <w:color w:val="000000" w:themeColor="text1"/>
                <w:kern w:val="24"/>
              </w:rPr>
              <w:drawing>
                <wp:anchor distT="0" distB="0" distL="114300" distR="114300" simplePos="0" relativeHeight="251660288" behindDoc="1" locked="0" layoutInCell="1" allowOverlap="1" wp14:anchorId="6503D2AA" wp14:editId="76A338C2">
                  <wp:simplePos x="0" y="0"/>
                  <wp:positionH relativeFrom="column">
                    <wp:posOffset>578485</wp:posOffset>
                  </wp:positionH>
                  <wp:positionV relativeFrom="paragraph">
                    <wp:posOffset>378467</wp:posOffset>
                  </wp:positionV>
                  <wp:extent cx="516808" cy="794593"/>
                  <wp:effectExtent l="0" t="0" r="0" b="5715"/>
                  <wp:wrapTight wrapText="bothSides">
                    <wp:wrapPolygon edited="0">
                      <wp:start x="0" y="0"/>
                      <wp:lineTo x="0" y="21237"/>
                      <wp:lineTo x="20723" y="21237"/>
                      <wp:lineTo x="207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6808" cy="794593"/>
                          </a:xfrm>
                          <a:prstGeom prst="rect">
                            <a:avLst/>
                          </a:prstGeom>
                        </pic:spPr>
                      </pic:pic>
                    </a:graphicData>
                  </a:graphic>
                </wp:anchor>
              </w:drawing>
            </w:r>
            <w:r>
              <w:rPr>
                <w:noProof/>
              </w:rPr>
              <w:drawing>
                <wp:anchor distT="0" distB="0" distL="114300" distR="114300" simplePos="0" relativeHeight="251659264" behindDoc="1" locked="0" layoutInCell="1" allowOverlap="1" wp14:anchorId="78E482D2" wp14:editId="634CDF3C">
                  <wp:simplePos x="0" y="0"/>
                  <wp:positionH relativeFrom="column">
                    <wp:posOffset>-12065</wp:posOffset>
                  </wp:positionH>
                  <wp:positionV relativeFrom="paragraph">
                    <wp:posOffset>373380</wp:posOffset>
                  </wp:positionV>
                  <wp:extent cx="511810" cy="798195"/>
                  <wp:effectExtent l="0" t="0" r="2540" b="1905"/>
                  <wp:wrapTight wrapText="bothSides">
                    <wp:wrapPolygon edited="0">
                      <wp:start x="0" y="0"/>
                      <wp:lineTo x="0" y="21136"/>
                      <wp:lineTo x="20903" y="21136"/>
                      <wp:lineTo x="20903" y="0"/>
                      <wp:lineTo x="0" y="0"/>
                    </wp:wrapPolygon>
                  </wp:wrapTight>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11810" cy="798195"/>
                          </a:xfrm>
                          <a:prstGeom prst="rect">
                            <a:avLst/>
                          </a:prstGeom>
                        </pic:spPr>
                      </pic:pic>
                    </a:graphicData>
                  </a:graphic>
                </wp:anchor>
              </w:drawing>
            </w:r>
            <w:r w:rsidRPr="00CA3E5E">
              <w:rPr>
                <w:rFonts w:ascii="Comic Sans MS" w:hAnsi="Comic Sans MS"/>
                <w:color w:val="000000" w:themeColor="text1"/>
                <w:kern w:val="24"/>
                <w:lang w:val="en-US"/>
              </w:rPr>
              <w:t>We will be reading the following texts:</w:t>
            </w:r>
          </w:p>
          <w:p w14:paraId="087F8560" w14:textId="587A071A" w:rsidR="00246DCF" w:rsidRPr="00E43998" w:rsidRDefault="00E43998" w:rsidP="00E43998">
            <w:pPr>
              <w:pStyle w:val="NormalWeb"/>
              <w:rPr>
                <w:rFonts w:ascii="Comic Sans MS" w:hAnsi="Comic Sans MS"/>
                <w:color w:val="000000" w:themeColor="text1"/>
                <w:kern w:val="24"/>
                <w:lang w:val="en-US"/>
              </w:rPr>
            </w:pPr>
            <w:r w:rsidRPr="00CA3E5E">
              <w:rPr>
                <w:rFonts w:ascii="Comic Sans MS" w:hAnsi="Comic Sans MS"/>
                <w:color w:val="000000" w:themeColor="text1"/>
                <w:kern w:val="24"/>
                <w:lang w:val="en-US"/>
              </w:rPr>
              <w:t xml:space="preserve">Using these </w:t>
            </w:r>
            <w:r>
              <w:rPr>
                <w:rFonts w:ascii="Comic Sans MS" w:hAnsi="Comic Sans MS"/>
                <w:color w:val="000000" w:themeColor="text1"/>
                <w:kern w:val="24"/>
                <w:lang w:val="en-US"/>
              </w:rPr>
              <w:t>books,</w:t>
            </w:r>
            <w:r w:rsidRPr="00CA3E5E">
              <w:rPr>
                <w:rFonts w:ascii="Comic Sans MS" w:hAnsi="Comic Sans MS"/>
                <w:color w:val="000000" w:themeColor="text1"/>
                <w:kern w:val="24"/>
                <w:lang w:val="en-US"/>
              </w:rPr>
              <w:t xml:space="preserve"> we will write a new chapter</w:t>
            </w:r>
            <w:r>
              <w:rPr>
                <w:rFonts w:ascii="Comic Sans MS" w:hAnsi="Comic Sans MS"/>
                <w:color w:val="000000" w:themeColor="text1"/>
                <w:kern w:val="24"/>
                <w:lang w:val="en-US"/>
              </w:rPr>
              <w:t xml:space="preserve"> and </w:t>
            </w:r>
            <w:r w:rsidRPr="00CA3E5E">
              <w:rPr>
                <w:rFonts w:ascii="Comic Sans MS" w:hAnsi="Comic Sans MS"/>
                <w:color w:val="000000" w:themeColor="text1"/>
                <w:kern w:val="24"/>
                <w:lang w:val="en-US"/>
              </w:rPr>
              <w:t xml:space="preserve">rewrite a </w:t>
            </w:r>
            <w:r>
              <w:rPr>
                <w:rFonts w:ascii="Comic Sans MS" w:hAnsi="Comic Sans MS"/>
                <w:color w:val="000000" w:themeColor="text1"/>
                <w:kern w:val="24"/>
                <w:lang w:val="en-US"/>
              </w:rPr>
              <w:t>story</w:t>
            </w:r>
            <w:r w:rsidRPr="00CA3E5E">
              <w:rPr>
                <w:rFonts w:ascii="Comic Sans MS" w:hAnsi="Comic Sans MS"/>
                <w:color w:val="000000" w:themeColor="text1"/>
                <w:kern w:val="24"/>
                <w:lang w:val="en-US"/>
              </w:rPr>
              <w:t xml:space="preserve"> from the perspective of a character using flashbacks</w:t>
            </w:r>
            <w:r>
              <w:rPr>
                <w:rFonts w:ascii="Comic Sans MS" w:hAnsi="Comic Sans MS"/>
                <w:color w:val="000000" w:themeColor="text1"/>
                <w:kern w:val="24"/>
                <w:lang w:val="en-US"/>
              </w:rPr>
              <w:t>.</w:t>
            </w:r>
          </w:p>
        </w:tc>
        <w:tc>
          <w:tcPr>
            <w:tcW w:w="4961" w:type="dxa"/>
            <w:gridSpan w:val="2"/>
          </w:tcPr>
          <w:p w14:paraId="2CE6FCC1" w14:textId="77777777" w:rsidR="008D097B" w:rsidRPr="008D097B" w:rsidRDefault="008D097B" w:rsidP="008D097B">
            <w:pPr>
              <w:rPr>
                <w:rFonts w:ascii="Comic Sans MS" w:hAnsi="Comic Sans MS"/>
                <w:sz w:val="24"/>
                <w:szCs w:val="24"/>
              </w:rPr>
            </w:pPr>
            <w:r w:rsidRPr="008D097B">
              <w:rPr>
                <w:rFonts w:ascii="Comic Sans MS" w:hAnsi="Comic Sans MS"/>
                <w:sz w:val="24"/>
                <w:szCs w:val="24"/>
                <w:u w:val="single"/>
                <w:lang w:val="en-US"/>
              </w:rPr>
              <w:t>Topic 7: Witnesses</w:t>
            </w:r>
          </w:p>
          <w:p w14:paraId="347B5600" w14:textId="204783A4" w:rsidR="008D097B" w:rsidRPr="008D097B" w:rsidRDefault="008D097B" w:rsidP="008D097B">
            <w:pPr>
              <w:rPr>
                <w:rFonts w:ascii="Comic Sans MS" w:hAnsi="Comic Sans MS"/>
                <w:sz w:val="24"/>
                <w:szCs w:val="24"/>
                <w:lang w:val="en-US"/>
              </w:rPr>
            </w:pPr>
            <w:r w:rsidRPr="008D097B">
              <w:rPr>
                <w:rFonts w:ascii="Comic Sans MS" w:hAnsi="Comic Sans MS"/>
                <w:sz w:val="24"/>
                <w:szCs w:val="24"/>
                <w:lang w:val="en-US"/>
              </w:rPr>
              <w:t>The Holy spirit enables people to become witnesses</w:t>
            </w:r>
          </w:p>
          <w:p w14:paraId="7291EAF0" w14:textId="77777777" w:rsidR="008D097B" w:rsidRPr="008D097B" w:rsidRDefault="008D097B" w:rsidP="008D097B">
            <w:pPr>
              <w:rPr>
                <w:rFonts w:ascii="Comic Sans MS" w:hAnsi="Comic Sans MS"/>
                <w:sz w:val="24"/>
                <w:szCs w:val="24"/>
              </w:rPr>
            </w:pPr>
          </w:p>
          <w:p w14:paraId="7A9F0853" w14:textId="77777777" w:rsidR="008D097B" w:rsidRPr="008D097B" w:rsidRDefault="008D097B" w:rsidP="008D097B">
            <w:pPr>
              <w:rPr>
                <w:rFonts w:ascii="Comic Sans MS" w:hAnsi="Comic Sans MS"/>
                <w:sz w:val="24"/>
                <w:szCs w:val="24"/>
              </w:rPr>
            </w:pPr>
            <w:r w:rsidRPr="008D097B">
              <w:rPr>
                <w:rFonts w:ascii="Comic Sans MS" w:hAnsi="Comic Sans MS"/>
                <w:sz w:val="24"/>
                <w:szCs w:val="24"/>
                <w:u w:val="single"/>
                <w:lang w:val="en-US"/>
              </w:rPr>
              <w:t>Topic 8: Healing</w:t>
            </w:r>
          </w:p>
          <w:p w14:paraId="217D0B96" w14:textId="34004A03" w:rsidR="00C609FE" w:rsidRPr="00E43998" w:rsidRDefault="008D097B" w:rsidP="008D097B">
            <w:pPr>
              <w:rPr>
                <w:rFonts w:ascii="Comic Sans MS" w:hAnsi="Comic Sans MS"/>
                <w:sz w:val="24"/>
                <w:szCs w:val="24"/>
              </w:rPr>
            </w:pPr>
            <w:r w:rsidRPr="008D097B">
              <w:rPr>
                <w:rFonts w:ascii="Comic Sans MS" w:hAnsi="Comic Sans MS"/>
                <w:sz w:val="24"/>
                <w:szCs w:val="24"/>
                <w:lang w:val="en-US"/>
              </w:rPr>
              <w:t>Sacrament of the Sick</w:t>
            </w:r>
          </w:p>
        </w:tc>
      </w:tr>
      <w:tr w:rsidR="009B7769" w14:paraId="4BD03A75" w14:textId="77777777" w:rsidTr="00DB0536">
        <w:tc>
          <w:tcPr>
            <w:tcW w:w="5671" w:type="dxa"/>
            <w:gridSpan w:val="2"/>
            <w:shd w:val="clear" w:color="auto" w:fill="7030A0"/>
          </w:tcPr>
          <w:p w14:paraId="029D64A1" w14:textId="67759601" w:rsidR="00154B0F" w:rsidRPr="001F38B8" w:rsidRDefault="00DB0536">
            <w:pPr>
              <w:rPr>
                <w:rFonts w:ascii="Comic Sans MS" w:hAnsi="Comic Sans MS"/>
              </w:rPr>
            </w:pPr>
            <w:r>
              <w:rPr>
                <w:rFonts w:ascii="Comic Sans MS" w:hAnsi="Comic Sans MS"/>
              </w:rPr>
              <w:t>Maths</w:t>
            </w:r>
          </w:p>
        </w:tc>
        <w:tc>
          <w:tcPr>
            <w:tcW w:w="4961" w:type="dxa"/>
            <w:gridSpan w:val="2"/>
            <w:shd w:val="clear" w:color="auto" w:fill="00B0F0"/>
          </w:tcPr>
          <w:p w14:paraId="6B2A2B69" w14:textId="4106C396" w:rsidR="00154B0F" w:rsidRPr="001F38B8" w:rsidRDefault="008C3201">
            <w:pPr>
              <w:rPr>
                <w:rFonts w:ascii="Comic Sans MS" w:hAnsi="Comic Sans MS"/>
                <w:b/>
              </w:rPr>
            </w:pPr>
            <w:r w:rsidRPr="001F38B8">
              <w:rPr>
                <w:rFonts w:ascii="Comic Sans MS" w:hAnsi="Comic Sans MS"/>
                <w:b/>
              </w:rPr>
              <w:t>Science</w:t>
            </w:r>
            <w:r w:rsidR="00A47493" w:rsidRPr="001F38B8">
              <w:rPr>
                <w:rFonts w:ascii="Comic Sans MS" w:hAnsi="Comic Sans MS"/>
                <w:b/>
              </w:rPr>
              <w:t xml:space="preserve"> – </w:t>
            </w:r>
            <w:r w:rsidR="00091BCF">
              <w:rPr>
                <w:rFonts w:ascii="Comic Sans MS" w:hAnsi="Comic Sans MS"/>
                <w:b/>
              </w:rPr>
              <w:t>Light</w:t>
            </w:r>
          </w:p>
        </w:tc>
      </w:tr>
      <w:tr w:rsidR="009B7769" w14:paraId="758E4C13" w14:textId="77777777" w:rsidTr="00DB0536">
        <w:tc>
          <w:tcPr>
            <w:tcW w:w="5671" w:type="dxa"/>
            <w:gridSpan w:val="2"/>
          </w:tcPr>
          <w:p w14:paraId="08E80E12" w14:textId="77777777" w:rsidR="00D6081E" w:rsidRDefault="00DB0536" w:rsidP="00D6081E">
            <w:pPr>
              <w:pStyle w:val="ListParagraph"/>
              <w:ind w:left="57"/>
              <w:rPr>
                <w:rFonts w:ascii="Comic Sans MS" w:hAnsi="Comic Sans MS"/>
                <w:lang w:val="en-US"/>
              </w:rPr>
            </w:pPr>
            <w:r w:rsidRPr="00AE1343">
              <w:rPr>
                <w:rFonts w:ascii="Comic Sans MS" w:hAnsi="Comic Sans MS"/>
                <w:lang w:val="en-US"/>
              </w:rPr>
              <w:t>*</w:t>
            </w:r>
            <w:r w:rsidR="00D6081E" w:rsidRPr="00D6081E">
              <w:rPr>
                <w:rFonts w:ascii="Comic Sans MS" w:hAnsi="Comic Sans MS"/>
                <w:lang w:val="en-US"/>
              </w:rPr>
              <w:t>Revise</w:t>
            </w:r>
            <w:r w:rsidR="00D6081E">
              <w:rPr>
                <w:rFonts w:ascii="Comic Sans MS" w:hAnsi="Comic Sans MS"/>
                <w:lang w:val="en-US"/>
              </w:rPr>
              <w:t>:</w:t>
            </w:r>
          </w:p>
          <w:p w14:paraId="2B247B7F" w14:textId="77777777" w:rsidR="00D6081E" w:rsidRDefault="00D6081E" w:rsidP="00D6081E">
            <w:pPr>
              <w:pStyle w:val="ListParagraph"/>
              <w:ind w:left="57"/>
              <w:rPr>
                <w:rFonts w:ascii="Comic Sans MS" w:hAnsi="Comic Sans MS"/>
                <w:lang w:val="en-US"/>
              </w:rPr>
            </w:pPr>
            <w:r>
              <w:rPr>
                <w:rFonts w:ascii="Comic Sans MS" w:hAnsi="Comic Sans MS"/>
                <w:lang w:val="en-US"/>
              </w:rPr>
              <w:t>-</w:t>
            </w:r>
            <w:r w:rsidRPr="00D6081E">
              <w:rPr>
                <w:rFonts w:ascii="Comic Sans MS" w:hAnsi="Comic Sans MS"/>
                <w:lang w:val="en-US"/>
              </w:rPr>
              <w:t xml:space="preserve"> reading, writing, comparing and ordering numbers </w:t>
            </w:r>
          </w:p>
          <w:p w14:paraId="0CA9590F" w14:textId="4F356E44" w:rsidR="00D6081E" w:rsidRPr="00D6081E" w:rsidRDefault="00D6081E" w:rsidP="00D6081E">
            <w:pPr>
              <w:pStyle w:val="ListParagraph"/>
              <w:ind w:left="57"/>
              <w:rPr>
                <w:rFonts w:ascii="Comic Sans MS" w:hAnsi="Comic Sans MS"/>
              </w:rPr>
            </w:pPr>
            <w:r>
              <w:rPr>
                <w:rFonts w:ascii="Comic Sans MS" w:hAnsi="Comic Sans MS"/>
                <w:lang w:val="en-US"/>
              </w:rPr>
              <w:t>-</w:t>
            </w:r>
            <w:r w:rsidRPr="00D6081E">
              <w:rPr>
                <w:rFonts w:ascii="Comic Sans MS" w:hAnsi="Comic Sans MS"/>
                <w:lang w:val="en-US"/>
              </w:rPr>
              <w:t xml:space="preserve"> adding and subtracting whole numbers and decimal numbers</w:t>
            </w:r>
          </w:p>
          <w:p w14:paraId="1D51339A" w14:textId="4279F23A" w:rsidR="00D6081E" w:rsidRDefault="00D6081E" w:rsidP="00D6081E">
            <w:pPr>
              <w:pStyle w:val="ListParagraph"/>
              <w:ind w:left="57"/>
              <w:rPr>
                <w:rFonts w:ascii="Comic Sans MS" w:hAnsi="Comic Sans MS"/>
                <w:lang w:val="en-US"/>
              </w:rPr>
            </w:pPr>
            <w:r>
              <w:rPr>
                <w:rFonts w:ascii="Comic Sans MS" w:hAnsi="Comic Sans MS"/>
                <w:lang w:val="en-US"/>
              </w:rPr>
              <w:t xml:space="preserve">- </w:t>
            </w:r>
            <w:r w:rsidRPr="00D6081E">
              <w:rPr>
                <w:rFonts w:ascii="Comic Sans MS" w:hAnsi="Comic Sans MS"/>
                <w:lang w:val="en-US"/>
              </w:rPr>
              <w:t>finding percentages of numbers</w:t>
            </w:r>
          </w:p>
          <w:p w14:paraId="5E8527F9" w14:textId="77777777" w:rsidR="00D6081E" w:rsidRDefault="00D6081E" w:rsidP="00D6081E">
            <w:pPr>
              <w:pStyle w:val="ListParagraph"/>
              <w:ind w:left="57"/>
              <w:rPr>
                <w:rFonts w:ascii="Comic Sans MS" w:hAnsi="Comic Sans MS"/>
                <w:lang w:val="en-US"/>
              </w:rPr>
            </w:pPr>
            <w:r>
              <w:rPr>
                <w:rFonts w:ascii="Comic Sans MS" w:hAnsi="Comic Sans MS"/>
                <w:lang w:val="en-US"/>
              </w:rPr>
              <w:t xml:space="preserve">- </w:t>
            </w:r>
            <w:r w:rsidRPr="00D6081E">
              <w:rPr>
                <w:rFonts w:ascii="Comic Sans MS" w:hAnsi="Comic Sans MS"/>
                <w:lang w:val="en-US"/>
              </w:rPr>
              <w:t>converting fractions, decimals and percentages</w:t>
            </w:r>
          </w:p>
          <w:p w14:paraId="333E4013" w14:textId="77777777" w:rsidR="00D6081E" w:rsidRDefault="00D6081E" w:rsidP="00D6081E">
            <w:pPr>
              <w:pStyle w:val="ListParagraph"/>
              <w:ind w:left="57"/>
              <w:rPr>
                <w:rFonts w:ascii="Comic Sans MS" w:hAnsi="Comic Sans MS"/>
                <w:lang w:val="en-US"/>
              </w:rPr>
            </w:pPr>
            <w:r>
              <w:rPr>
                <w:rFonts w:ascii="Comic Sans MS" w:hAnsi="Comic Sans MS"/>
                <w:lang w:val="en-US"/>
              </w:rPr>
              <w:t xml:space="preserve">- </w:t>
            </w:r>
            <w:r w:rsidRPr="00D6081E">
              <w:rPr>
                <w:rFonts w:ascii="Comic Sans MS" w:hAnsi="Comic Sans MS"/>
                <w:lang w:val="en-US"/>
              </w:rPr>
              <w:t>how brackets can be used in calculation problems</w:t>
            </w:r>
          </w:p>
          <w:p w14:paraId="398E085F" w14:textId="77777777" w:rsidR="00D6081E" w:rsidRDefault="00D6081E" w:rsidP="00D6081E">
            <w:pPr>
              <w:rPr>
                <w:rFonts w:ascii="Comic Sans MS" w:hAnsi="Comic Sans MS"/>
                <w:lang w:val="en-US"/>
              </w:rPr>
            </w:pPr>
            <w:r>
              <w:rPr>
                <w:rFonts w:ascii="Comic Sans MS" w:hAnsi="Comic Sans MS"/>
                <w:lang w:val="en-US"/>
              </w:rPr>
              <w:t xml:space="preserve">- </w:t>
            </w:r>
            <w:r w:rsidRPr="00D6081E">
              <w:rPr>
                <w:rFonts w:ascii="Comic Sans MS" w:hAnsi="Comic Sans MS"/>
                <w:lang w:val="en-US"/>
              </w:rPr>
              <w:t>solving missing number problems using inverse operation</w:t>
            </w:r>
            <w:r>
              <w:rPr>
                <w:rFonts w:ascii="Comic Sans MS" w:hAnsi="Comic Sans MS"/>
                <w:lang w:val="en-US"/>
              </w:rPr>
              <w:t>s</w:t>
            </w:r>
          </w:p>
          <w:p w14:paraId="6161B597" w14:textId="3A3636D9" w:rsidR="00D6081E" w:rsidRPr="00D6081E" w:rsidRDefault="00D6081E" w:rsidP="00D6081E">
            <w:pPr>
              <w:rPr>
                <w:rFonts w:ascii="Comic Sans MS" w:hAnsi="Comic Sans MS"/>
              </w:rPr>
            </w:pPr>
            <w:r>
              <w:rPr>
                <w:rFonts w:ascii="Comic Sans MS" w:hAnsi="Comic Sans MS"/>
                <w:lang w:val="en-US"/>
              </w:rPr>
              <w:t xml:space="preserve">- </w:t>
            </w:r>
            <w:r w:rsidRPr="00D6081E">
              <w:rPr>
                <w:rFonts w:ascii="Comic Sans MS" w:hAnsi="Comic Sans MS"/>
                <w:lang w:val="en-US"/>
              </w:rPr>
              <w:t>missing lengths and angles</w:t>
            </w:r>
          </w:p>
          <w:p w14:paraId="72A70681" w14:textId="77777777" w:rsidR="007D2895" w:rsidRDefault="00D6081E" w:rsidP="00D6081E">
            <w:pPr>
              <w:rPr>
                <w:rFonts w:ascii="Comic Sans MS" w:hAnsi="Comic Sans MS"/>
                <w:lang w:val="en-US"/>
              </w:rPr>
            </w:pPr>
            <w:r>
              <w:rPr>
                <w:rFonts w:ascii="Comic Sans MS" w:hAnsi="Comic Sans MS"/>
                <w:lang w:val="en-US"/>
              </w:rPr>
              <w:t>- m</w:t>
            </w:r>
            <w:r w:rsidRPr="00D6081E">
              <w:rPr>
                <w:rFonts w:ascii="Comic Sans MS" w:hAnsi="Comic Sans MS"/>
                <w:lang w:val="en-US"/>
              </w:rPr>
              <w:t>ultiply</w:t>
            </w:r>
            <w:r>
              <w:rPr>
                <w:rFonts w:ascii="Comic Sans MS" w:hAnsi="Comic Sans MS"/>
                <w:lang w:val="en-US"/>
              </w:rPr>
              <w:t>ing</w:t>
            </w:r>
            <w:r w:rsidRPr="00D6081E">
              <w:rPr>
                <w:rFonts w:ascii="Comic Sans MS" w:hAnsi="Comic Sans MS"/>
                <w:lang w:val="en-US"/>
              </w:rPr>
              <w:t xml:space="preserve"> 3-digit and 4-digit numbers including decimals </w:t>
            </w:r>
          </w:p>
          <w:p w14:paraId="2CB33DAB" w14:textId="77777777" w:rsidR="007D2895" w:rsidRDefault="007D2895" w:rsidP="007D2895">
            <w:pPr>
              <w:rPr>
                <w:rFonts w:ascii="Comic Sans MS" w:hAnsi="Comic Sans MS"/>
                <w:lang w:val="en-US"/>
              </w:rPr>
            </w:pPr>
            <w:r>
              <w:rPr>
                <w:rFonts w:ascii="Comic Sans MS" w:hAnsi="Comic Sans MS"/>
                <w:lang w:val="en-US"/>
              </w:rPr>
              <w:t xml:space="preserve">- </w:t>
            </w:r>
            <w:r w:rsidR="00D6081E" w:rsidRPr="00D6081E">
              <w:rPr>
                <w:rFonts w:ascii="Comic Sans MS" w:hAnsi="Comic Sans MS"/>
                <w:lang w:val="en-US"/>
              </w:rPr>
              <w:t>a systematic approach to solve problems involving multiplication and division</w:t>
            </w:r>
          </w:p>
          <w:p w14:paraId="7085D3CD" w14:textId="77777777" w:rsidR="007D2895" w:rsidRDefault="007D2895" w:rsidP="007D2895">
            <w:pPr>
              <w:rPr>
                <w:rFonts w:ascii="Comic Sans MS" w:hAnsi="Comic Sans MS"/>
                <w:lang w:val="en-US"/>
              </w:rPr>
            </w:pPr>
            <w:r>
              <w:rPr>
                <w:rFonts w:ascii="Comic Sans MS" w:hAnsi="Comic Sans MS"/>
                <w:lang w:val="en-US"/>
              </w:rPr>
              <w:t>-</w:t>
            </w:r>
            <w:r w:rsidR="00D6081E" w:rsidRPr="00D6081E">
              <w:rPr>
                <w:rFonts w:ascii="Comic Sans MS" w:hAnsi="Comic Sans MS"/>
                <w:lang w:val="en-US"/>
              </w:rPr>
              <w:t xml:space="preserve"> short division to find unit fractions of amounts</w:t>
            </w:r>
          </w:p>
          <w:p w14:paraId="533FD2EF" w14:textId="77777777" w:rsidR="007D2895" w:rsidRDefault="007D2895" w:rsidP="007D2895">
            <w:pPr>
              <w:rPr>
                <w:rFonts w:ascii="Comic Sans MS" w:hAnsi="Comic Sans MS"/>
                <w:lang w:val="en-US"/>
              </w:rPr>
            </w:pPr>
            <w:r>
              <w:rPr>
                <w:rFonts w:ascii="Comic Sans MS" w:hAnsi="Comic Sans MS"/>
                <w:lang w:val="en-US"/>
              </w:rPr>
              <w:t>- u</w:t>
            </w:r>
            <w:r w:rsidR="00D6081E" w:rsidRPr="00D6081E">
              <w:rPr>
                <w:rFonts w:ascii="Comic Sans MS" w:hAnsi="Comic Sans MS"/>
                <w:lang w:val="en-US"/>
              </w:rPr>
              <w:t>sing long division to divide 4-digit by 2-digit numbers, giving remainders as a fraction</w:t>
            </w:r>
          </w:p>
          <w:p w14:paraId="63CEDCE5" w14:textId="6A77AFD7" w:rsidR="00631032" w:rsidRPr="003B29A5" w:rsidRDefault="007D2895" w:rsidP="009751A7">
            <w:pPr>
              <w:rPr>
                <w:rFonts w:ascii="Comic Sans MS" w:hAnsi="Comic Sans MS"/>
              </w:rPr>
            </w:pPr>
            <w:r>
              <w:rPr>
                <w:rFonts w:ascii="Comic Sans MS" w:hAnsi="Comic Sans MS"/>
                <w:lang w:val="en-US"/>
              </w:rPr>
              <w:t>-</w:t>
            </w:r>
            <w:r w:rsidR="00D6081E" w:rsidRPr="00D6081E">
              <w:rPr>
                <w:rFonts w:ascii="Comic Sans MS" w:hAnsi="Comic Sans MS"/>
                <w:lang w:val="en-US"/>
              </w:rPr>
              <w:t xml:space="preserve"> revise reading and marking coordinates in all four quadrants</w:t>
            </w:r>
            <w:r w:rsidR="009751A7">
              <w:rPr>
                <w:rFonts w:ascii="Comic Sans MS" w:hAnsi="Comic Sans MS"/>
                <w:lang w:val="en-US"/>
              </w:rPr>
              <w:t xml:space="preserve"> and </w:t>
            </w:r>
            <w:r w:rsidR="00D6081E" w:rsidRPr="00D6081E">
              <w:rPr>
                <w:rFonts w:ascii="Comic Sans MS" w:hAnsi="Comic Sans MS"/>
                <w:lang w:val="en-US"/>
              </w:rPr>
              <w:t>draw</w:t>
            </w:r>
            <w:r>
              <w:rPr>
                <w:rFonts w:ascii="Comic Sans MS" w:hAnsi="Comic Sans MS"/>
                <w:lang w:val="en-US"/>
              </w:rPr>
              <w:t>ing</w:t>
            </w:r>
            <w:r w:rsidR="00D6081E" w:rsidRPr="00D6081E">
              <w:rPr>
                <w:rFonts w:ascii="Comic Sans MS" w:hAnsi="Comic Sans MS"/>
                <w:lang w:val="en-US"/>
              </w:rPr>
              <w:t xml:space="preserve"> simple polygons</w:t>
            </w:r>
          </w:p>
        </w:tc>
        <w:tc>
          <w:tcPr>
            <w:tcW w:w="4961" w:type="dxa"/>
            <w:gridSpan w:val="2"/>
          </w:tcPr>
          <w:p w14:paraId="5F2D39A0" w14:textId="62546F2B" w:rsidR="00091BCF" w:rsidRDefault="00091BCF" w:rsidP="00091BCF">
            <w:pPr>
              <w:rPr>
                <w:rFonts w:ascii="Comic Sans MS" w:hAnsi="Comic Sans MS"/>
                <w:lang w:val="en-US"/>
              </w:rPr>
            </w:pPr>
            <w:r>
              <w:rPr>
                <w:rFonts w:ascii="Comic Sans MS" w:hAnsi="Comic Sans MS"/>
                <w:lang w:val="en-US"/>
              </w:rPr>
              <w:t>B</w:t>
            </w:r>
            <w:r w:rsidRPr="00091BCF">
              <w:rPr>
                <w:rFonts w:ascii="Comic Sans MS" w:hAnsi="Comic Sans MS"/>
                <w:lang w:val="en-US"/>
              </w:rPr>
              <w:t xml:space="preserve">uild on previous learning exploring the way that light behaves, including light sources, reflection and shadows. </w:t>
            </w:r>
          </w:p>
          <w:p w14:paraId="446A2FB3" w14:textId="77777777" w:rsidR="00091BCF" w:rsidRDefault="00091BCF" w:rsidP="00091BCF">
            <w:pPr>
              <w:rPr>
                <w:rFonts w:ascii="Comic Sans MS" w:hAnsi="Comic Sans MS"/>
                <w:lang w:val="en-US"/>
              </w:rPr>
            </w:pPr>
            <w:r>
              <w:rPr>
                <w:rFonts w:ascii="Comic Sans MS" w:hAnsi="Comic Sans MS"/>
                <w:lang w:val="en-US"/>
              </w:rPr>
              <w:t>R</w:t>
            </w:r>
            <w:r w:rsidRPr="00091BCF">
              <w:rPr>
                <w:rFonts w:ascii="Comic Sans MS" w:hAnsi="Comic Sans MS"/>
                <w:lang w:val="en-US"/>
              </w:rPr>
              <w:t xml:space="preserve">ecognise that light appears to travel in straight lines. </w:t>
            </w:r>
          </w:p>
          <w:p w14:paraId="429018E0" w14:textId="77777777" w:rsidR="00091BCF" w:rsidRDefault="00091BCF" w:rsidP="00091BCF">
            <w:pPr>
              <w:rPr>
                <w:rFonts w:ascii="Comic Sans MS" w:hAnsi="Comic Sans MS"/>
                <w:lang w:val="en-US"/>
              </w:rPr>
            </w:pPr>
            <w:r>
              <w:rPr>
                <w:rFonts w:ascii="Comic Sans MS" w:hAnsi="Comic Sans MS"/>
                <w:lang w:val="en-US"/>
              </w:rPr>
              <w:t xml:space="preserve">Apply </w:t>
            </w:r>
            <w:r w:rsidRPr="00091BCF">
              <w:rPr>
                <w:rFonts w:ascii="Comic Sans MS" w:hAnsi="Comic Sans MS"/>
                <w:lang w:val="en-US"/>
              </w:rPr>
              <w:t xml:space="preserve">the </w:t>
            </w:r>
            <w:r>
              <w:rPr>
                <w:rFonts w:ascii="Comic Sans MS" w:hAnsi="Comic Sans MS"/>
                <w:lang w:val="en-US"/>
              </w:rPr>
              <w:t>concept</w:t>
            </w:r>
            <w:r w:rsidRPr="00091BCF">
              <w:rPr>
                <w:rFonts w:ascii="Comic Sans MS" w:hAnsi="Comic Sans MS"/>
                <w:lang w:val="en-US"/>
              </w:rPr>
              <w:t xml:space="preserve"> that light travels in straight lines to explain that objects are seen because they give out or reflect light into the eye. </w:t>
            </w:r>
          </w:p>
          <w:p w14:paraId="04AF2605" w14:textId="5DB4209F" w:rsidR="00091BCF" w:rsidRPr="00091BCF" w:rsidRDefault="00091BCF" w:rsidP="00091BCF">
            <w:pPr>
              <w:rPr>
                <w:rFonts w:ascii="Comic Sans MS" w:hAnsi="Comic Sans MS"/>
              </w:rPr>
            </w:pPr>
            <w:r>
              <w:rPr>
                <w:rFonts w:ascii="Comic Sans MS" w:hAnsi="Comic Sans MS"/>
                <w:lang w:val="en-US"/>
              </w:rPr>
              <w:t>E</w:t>
            </w:r>
            <w:r w:rsidRPr="00091BCF">
              <w:rPr>
                <w:rFonts w:ascii="Comic Sans MS" w:hAnsi="Comic Sans MS"/>
                <w:lang w:val="en-US"/>
              </w:rPr>
              <w:t xml:space="preserve">xplain that we see things because light travels from light sources to our eyes or from light sources to objects and then to our eyes. </w:t>
            </w:r>
            <w:r>
              <w:rPr>
                <w:rFonts w:ascii="Comic Sans MS" w:hAnsi="Comic Sans MS"/>
                <w:lang w:val="en-US"/>
              </w:rPr>
              <w:t>D</w:t>
            </w:r>
            <w:r w:rsidRPr="00091BCF">
              <w:rPr>
                <w:rFonts w:ascii="Comic Sans MS" w:hAnsi="Comic Sans MS"/>
                <w:lang w:val="en-US"/>
              </w:rPr>
              <w:t xml:space="preserve">iscuss what happens and make predictions.  </w:t>
            </w:r>
            <w:r>
              <w:rPr>
                <w:rFonts w:ascii="Comic Sans MS" w:hAnsi="Comic Sans MS"/>
                <w:lang w:val="en-US"/>
              </w:rPr>
              <w:t xml:space="preserve">Apply </w:t>
            </w:r>
            <w:r w:rsidRPr="00091BCF">
              <w:rPr>
                <w:rFonts w:ascii="Comic Sans MS" w:hAnsi="Comic Sans MS"/>
                <w:lang w:val="en-US"/>
              </w:rPr>
              <w:t>the idea that light travels in straight lines to explain why shadows have the same shape as the objects that cast them.</w:t>
            </w:r>
          </w:p>
          <w:p w14:paraId="146EB123" w14:textId="3B8A348C" w:rsidR="00631032" w:rsidRPr="00C609FE" w:rsidRDefault="00631032" w:rsidP="00A47493">
            <w:pPr>
              <w:rPr>
                <w:rFonts w:ascii="Comic Sans MS" w:hAnsi="Comic Sans MS"/>
              </w:rPr>
            </w:pPr>
          </w:p>
        </w:tc>
      </w:tr>
      <w:tr w:rsidR="009B7769" w14:paraId="5C01623F" w14:textId="77777777" w:rsidTr="00DB0536">
        <w:tc>
          <w:tcPr>
            <w:tcW w:w="5671" w:type="dxa"/>
            <w:gridSpan w:val="2"/>
            <w:shd w:val="clear" w:color="auto" w:fill="00B050"/>
          </w:tcPr>
          <w:p w14:paraId="6F09763A" w14:textId="378B282B" w:rsidR="00154B0F" w:rsidRPr="003B29A5" w:rsidRDefault="009D65AE" w:rsidP="00631032">
            <w:pPr>
              <w:rPr>
                <w:rFonts w:ascii="Comic Sans MS" w:hAnsi="Comic Sans MS"/>
                <w:u w:val="single"/>
              </w:rPr>
            </w:pPr>
            <w:r w:rsidRPr="003B29A5">
              <w:rPr>
                <w:rFonts w:ascii="Comic Sans MS" w:hAnsi="Comic Sans MS"/>
                <w:b/>
                <w:bCs/>
                <w:u w:val="single"/>
                <w:lang w:val="en-US"/>
              </w:rPr>
              <w:t xml:space="preserve">Geography: </w:t>
            </w:r>
            <w:r w:rsidR="003B29A5" w:rsidRPr="003B29A5">
              <w:rPr>
                <w:rFonts w:ascii="Comic Sans MS" w:hAnsi="Comic Sans MS"/>
                <w:b/>
                <w:bCs/>
                <w:u w:val="single"/>
                <w:lang w:val="en-US"/>
              </w:rPr>
              <w:t>Energy and Sustainability</w:t>
            </w:r>
          </w:p>
        </w:tc>
        <w:tc>
          <w:tcPr>
            <w:tcW w:w="4961" w:type="dxa"/>
            <w:gridSpan w:val="2"/>
            <w:shd w:val="clear" w:color="auto" w:fill="FF0066"/>
          </w:tcPr>
          <w:p w14:paraId="59097CB0" w14:textId="2DD0D536" w:rsidR="00154B0F" w:rsidRPr="00BC268E" w:rsidRDefault="00BC268E" w:rsidP="00631032">
            <w:pPr>
              <w:rPr>
                <w:rFonts w:ascii="Comic Sans MS" w:hAnsi="Comic Sans MS"/>
              </w:rPr>
            </w:pPr>
            <w:r w:rsidRPr="00BC268E">
              <w:rPr>
                <w:rFonts w:ascii="Comic Sans MS" w:hAnsi="Comic Sans MS"/>
                <w:b/>
                <w:bCs/>
                <w:u w:val="single"/>
                <w:lang w:val="en-US"/>
              </w:rPr>
              <w:t>D&amp;T-</w:t>
            </w:r>
            <w:r w:rsidRPr="00BC268E">
              <w:rPr>
                <w:rFonts w:ascii="Comic Sans MS" w:hAnsi="Comic Sans MS"/>
                <w:b/>
                <w:bCs/>
                <w:lang w:val="en-US"/>
              </w:rPr>
              <w:t>Making a Leavers Cushion</w:t>
            </w:r>
          </w:p>
        </w:tc>
      </w:tr>
      <w:tr w:rsidR="009B7769" w14:paraId="5D031D89" w14:textId="77777777" w:rsidTr="00DB0536">
        <w:tc>
          <w:tcPr>
            <w:tcW w:w="5671" w:type="dxa"/>
            <w:gridSpan w:val="2"/>
          </w:tcPr>
          <w:p w14:paraId="3C2303D2" w14:textId="5A926FA0" w:rsidR="001E494D" w:rsidRPr="003B29A5" w:rsidRDefault="003B29A5" w:rsidP="00631032">
            <w:pPr>
              <w:rPr>
                <w:rFonts w:ascii="Comic Sans MS" w:hAnsi="Comic Sans MS"/>
              </w:rPr>
            </w:pPr>
            <w:r>
              <w:rPr>
                <w:rFonts w:ascii="Comic Sans MS" w:hAnsi="Comic Sans MS"/>
                <w:lang w:val="en-US"/>
              </w:rPr>
              <w:t>L</w:t>
            </w:r>
            <w:r w:rsidRPr="003B29A5">
              <w:rPr>
                <w:rFonts w:ascii="Comic Sans MS" w:hAnsi="Comic Sans MS"/>
                <w:lang w:val="en-US"/>
              </w:rPr>
              <w:t>earn how energy is produced</w:t>
            </w:r>
            <w:r>
              <w:rPr>
                <w:rFonts w:ascii="Comic Sans MS" w:hAnsi="Comic Sans MS"/>
                <w:lang w:val="en-US"/>
              </w:rPr>
              <w:t xml:space="preserve">, </w:t>
            </w:r>
            <w:r w:rsidRPr="003B29A5">
              <w:rPr>
                <w:rFonts w:ascii="Comic Sans MS" w:hAnsi="Comic Sans MS"/>
                <w:lang w:val="en-US"/>
              </w:rPr>
              <w:t xml:space="preserve">what it means to be sustainable and practices that can be used to improve sustainability such as a circular economy. Through case studies of Curitiba (Brazil) and Freiburg (Germany), </w:t>
            </w:r>
            <w:r>
              <w:rPr>
                <w:rFonts w:ascii="Comic Sans MS" w:hAnsi="Comic Sans MS"/>
                <w:lang w:val="en-US"/>
              </w:rPr>
              <w:t>they</w:t>
            </w:r>
            <w:r w:rsidRPr="003B29A5">
              <w:rPr>
                <w:rFonts w:ascii="Comic Sans MS" w:hAnsi="Comic Sans MS"/>
                <w:lang w:val="en-US"/>
              </w:rPr>
              <w:t xml:space="preserve"> will learn about the impact sustainable practice can have on an area</w:t>
            </w:r>
            <w:r>
              <w:rPr>
                <w:rFonts w:ascii="Comic Sans MS" w:hAnsi="Comic Sans MS"/>
                <w:lang w:val="en-US"/>
              </w:rPr>
              <w:t xml:space="preserve"> and</w:t>
            </w:r>
            <w:r w:rsidRPr="003B29A5">
              <w:rPr>
                <w:rFonts w:ascii="Comic Sans MS" w:hAnsi="Comic Sans MS"/>
                <w:lang w:val="en-US"/>
              </w:rPr>
              <w:t xml:space="preserve"> identify ways in which they can make more sustainable decisions and respond to Pope Francis’ message of Laudato Si.</w:t>
            </w:r>
          </w:p>
        </w:tc>
        <w:tc>
          <w:tcPr>
            <w:tcW w:w="4961" w:type="dxa"/>
            <w:gridSpan w:val="2"/>
          </w:tcPr>
          <w:p w14:paraId="75A91FA7" w14:textId="0B9E52C8" w:rsidR="00BC268E" w:rsidRPr="00BC268E" w:rsidRDefault="00BC268E" w:rsidP="00BC268E">
            <w:pPr>
              <w:rPr>
                <w:rFonts w:ascii="Comic Sans MS" w:hAnsi="Comic Sans MS"/>
              </w:rPr>
            </w:pPr>
            <w:r>
              <w:rPr>
                <w:rFonts w:ascii="Comic Sans MS" w:hAnsi="Comic Sans MS"/>
                <w:lang w:val="en-US"/>
              </w:rPr>
              <w:t>C</w:t>
            </w:r>
            <w:r w:rsidRPr="00BC268E">
              <w:rPr>
                <w:rFonts w:ascii="Comic Sans MS" w:hAnsi="Comic Sans MS"/>
                <w:lang w:val="en-US"/>
              </w:rPr>
              <w:t xml:space="preserve">hildren will think about the user’s needs/wants and aesthetics when choosing textiles to make a memory/leavers cushion. </w:t>
            </w:r>
            <w:r>
              <w:rPr>
                <w:rFonts w:ascii="Comic Sans MS" w:hAnsi="Comic Sans MS"/>
                <w:lang w:val="en-US"/>
              </w:rPr>
              <w:t>They</w:t>
            </w:r>
            <w:r w:rsidRPr="00BC268E">
              <w:rPr>
                <w:rFonts w:ascii="Comic Sans MS" w:hAnsi="Comic Sans MS"/>
                <w:lang w:val="en-US"/>
              </w:rPr>
              <w:t xml:space="preserve"> will use a range of joining techniques to make a patchwork leavers cushion and begin to use cross stitch to add detail. Children will think carefully about what would improve their product. </w:t>
            </w:r>
          </w:p>
          <w:p w14:paraId="26566F93" w14:textId="281CB8E1" w:rsidR="00C609FE" w:rsidRPr="001F38B8" w:rsidRDefault="00C609FE">
            <w:pPr>
              <w:rPr>
                <w:rFonts w:ascii="Comic Sans MS" w:hAnsi="Comic Sans MS"/>
              </w:rPr>
            </w:pPr>
          </w:p>
        </w:tc>
      </w:tr>
      <w:tr w:rsidR="009B7769" w14:paraId="37D4C360" w14:textId="77777777" w:rsidTr="00DB0536">
        <w:tc>
          <w:tcPr>
            <w:tcW w:w="5671" w:type="dxa"/>
            <w:gridSpan w:val="2"/>
            <w:shd w:val="clear" w:color="auto" w:fill="FFC000"/>
          </w:tcPr>
          <w:p w14:paraId="5B910761" w14:textId="77777777" w:rsidR="00154B0F" w:rsidRPr="00BA5FA8" w:rsidRDefault="00154B0F">
            <w:pPr>
              <w:rPr>
                <w:rFonts w:ascii="Comic Sans MS" w:hAnsi="Comic Sans MS"/>
                <w:b/>
                <w:color w:val="FFC000"/>
              </w:rPr>
            </w:pPr>
            <w:r w:rsidRPr="00BA5FA8">
              <w:rPr>
                <w:rFonts w:ascii="Comic Sans MS" w:hAnsi="Comic Sans MS"/>
                <w:b/>
              </w:rPr>
              <w:t>Music</w:t>
            </w:r>
          </w:p>
        </w:tc>
        <w:tc>
          <w:tcPr>
            <w:tcW w:w="4961" w:type="dxa"/>
            <w:gridSpan w:val="2"/>
            <w:shd w:val="clear" w:color="auto" w:fill="FF0000"/>
          </w:tcPr>
          <w:p w14:paraId="65D502AE" w14:textId="079B8D49" w:rsidR="00154B0F" w:rsidRPr="001F38B8" w:rsidRDefault="00BC268E">
            <w:pPr>
              <w:rPr>
                <w:rFonts w:ascii="Comic Sans MS" w:hAnsi="Comic Sans MS"/>
              </w:rPr>
            </w:pPr>
            <w:r w:rsidRPr="00BC268E">
              <w:rPr>
                <w:rFonts w:ascii="Comic Sans MS" w:hAnsi="Comic Sans MS"/>
                <w:b/>
                <w:bCs/>
                <w:u w:val="single"/>
                <w:lang w:val="en-US"/>
              </w:rPr>
              <w:t xml:space="preserve">German– </w:t>
            </w:r>
            <w:r w:rsidRPr="00BC268E">
              <w:rPr>
                <w:rFonts w:ascii="Comic Sans MS" w:hAnsi="Comic Sans MS"/>
                <w:b/>
                <w:bCs/>
                <w:lang w:val="en-US"/>
              </w:rPr>
              <w:t>Café Culture and Restaurants</w:t>
            </w:r>
          </w:p>
        </w:tc>
      </w:tr>
      <w:tr w:rsidR="009B7769" w14:paraId="65035C90" w14:textId="77777777" w:rsidTr="00DB0536">
        <w:tc>
          <w:tcPr>
            <w:tcW w:w="5671" w:type="dxa"/>
            <w:gridSpan w:val="2"/>
          </w:tcPr>
          <w:p w14:paraId="7857FE82" w14:textId="1D816200" w:rsidR="00C609FE" w:rsidRPr="00C609FE" w:rsidRDefault="00404078" w:rsidP="00631032">
            <w:pPr>
              <w:rPr>
                <w:rFonts w:ascii="Comic Sans MS" w:hAnsi="Comic Sans MS"/>
              </w:rPr>
            </w:pPr>
            <w:r>
              <w:rPr>
                <w:rFonts w:ascii="Comic Sans MS" w:hAnsi="Comic Sans MS"/>
                <w:lang w:val="en-US"/>
              </w:rPr>
              <w:t>- c</w:t>
            </w:r>
            <w:r w:rsidR="00940715" w:rsidRPr="00940715">
              <w:rPr>
                <w:rFonts w:ascii="Comic Sans MS" w:hAnsi="Comic Sans MS"/>
                <w:lang w:val="en-US"/>
              </w:rPr>
              <w:t>reating compositions with structure and texture, listening to Hans Zimmer and learning Feel the Light.</w:t>
            </w:r>
          </w:p>
        </w:tc>
        <w:tc>
          <w:tcPr>
            <w:tcW w:w="4961" w:type="dxa"/>
            <w:gridSpan w:val="2"/>
          </w:tcPr>
          <w:p w14:paraId="2DC7CCAA" w14:textId="0E769F0A" w:rsidR="00C609FE" w:rsidRPr="00C609FE" w:rsidRDefault="00BC268E" w:rsidP="001E494D">
            <w:pPr>
              <w:rPr>
                <w:rFonts w:ascii="Comic Sans MS" w:hAnsi="Comic Sans MS"/>
              </w:rPr>
            </w:pPr>
            <w:r w:rsidRPr="00BC268E">
              <w:rPr>
                <w:rFonts w:ascii="Comic Sans MS" w:hAnsi="Comic Sans MS"/>
                <w:lang w:val="en-US"/>
              </w:rPr>
              <w:t>*Revise and practice food items and phrases from previous units.</w:t>
            </w:r>
          </w:p>
        </w:tc>
      </w:tr>
      <w:tr w:rsidR="007900D0" w14:paraId="52A6F3EF" w14:textId="77777777" w:rsidTr="00DB0536">
        <w:tc>
          <w:tcPr>
            <w:tcW w:w="5671" w:type="dxa"/>
            <w:gridSpan w:val="2"/>
            <w:shd w:val="clear" w:color="auto" w:fill="00FF00"/>
          </w:tcPr>
          <w:p w14:paraId="1E3301AD" w14:textId="5DC9EA13" w:rsidR="007900D0" w:rsidRPr="00494217" w:rsidRDefault="00A2641D" w:rsidP="00631032">
            <w:pPr>
              <w:rPr>
                <w:rFonts w:ascii="Comic Sans MS" w:hAnsi="Comic Sans MS"/>
                <w:b/>
              </w:rPr>
            </w:pPr>
            <w:r>
              <w:rPr>
                <w:rFonts w:ascii="Comic Sans MS" w:hAnsi="Comic Sans MS"/>
                <w:b/>
              </w:rPr>
              <w:t>PE</w:t>
            </w:r>
          </w:p>
        </w:tc>
        <w:tc>
          <w:tcPr>
            <w:tcW w:w="4961" w:type="dxa"/>
            <w:gridSpan w:val="2"/>
            <w:shd w:val="clear" w:color="auto" w:fill="FFFF00"/>
          </w:tcPr>
          <w:p w14:paraId="25D40A96" w14:textId="268870CD" w:rsidR="007900D0" w:rsidRPr="00494217" w:rsidRDefault="007900D0" w:rsidP="00631032">
            <w:pPr>
              <w:rPr>
                <w:rFonts w:ascii="Comic Sans MS" w:hAnsi="Comic Sans MS"/>
                <w:b/>
              </w:rPr>
            </w:pPr>
            <w:r w:rsidRPr="00494217">
              <w:rPr>
                <w:rFonts w:ascii="Comic Sans MS" w:hAnsi="Comic Sans MS"/>
                <w:b/>
              </w:rPr>
              <w:t>PSHE</w:t>
            </w:r>
          </w:p>
        </w:tc>
      </w:tr>
      <w:tr w:rsidR="007900D0" w14:paraId="74D210C3" w14:textId="77777777" w:rsidTr="00DB0536">
        <w:tc>
          <w:tcPr>
            <w:tcW w:w="5671" w:type="dxa"/>
            <w:gridSpan w:val="2"/>
          </w:tcPr>
          <w:p w14:paraId="5F7D562E" w14:textId="731CC2DD" w:rsidR="00A2641D" w:rsidRPr="00A2641D" w:rsidRDefault="00A2641D" w:rsidP="00A2641D">
            <w:pPr>
              <w:rPr>
                <w:rFonts w:ascii="Comic Sans MS" w:hAnsi="Comic Sans MS"/>
              </w:rPr>
            </w:pPr>
            <w:r w:rsidRPr="00A2641D">
              <w:rPr>
                <w:rFonts w:ascii="Comic Sans MS" w:hAnsi="Comic Sans MS"/>
                <w:lang w:val="en-US"/>
              </w:rPr>
              <w:t>Handball and Rounders</w:t>
            </w:r>
          </w:p>
          <w:p w14:paraId="7E676CC5" w14:textId="105725E8" w:rsidR="00A2641D" w:rsidRPr="00631032" w:rsidRDefault="00A2641D" w:rsidP="007900D0">
            <w:pPr>
              <w:rPr>
                <w:rFonts w:ascii="Comic Sans MS" w:hAnsi="Comic Sans MS"/>
              </w:rPr>
            </w:pPr>
          </w:p>
        </w:tc>
        <w:tc>
          <w:tcPr>
            <w:tcW w:w="4961" w:type="dxa"/>
            <w:gridSpan w:val="2"/>
          </w:tcPr>
          <w:p w14:paraId="45CF5109" w14:textId="57178BC5" w:rsidR="00940715" w:rsidRPr="00A2641D" w:rsidRDefault="00A2641D" w:rsidP="00940715">
            <w:pPr>
              <w:rPr>
                <w:rFonts w:ascii="Comic Sans MS" w:eastAsiaTheme="minorEastAsia" w:hAnsi="Comic Sans MS"/>
                <w:color w:val="000000" w:themeColor="text1"/>
                <w:kern w:val="24"/>
                <w:lang w:eastAsia="en-GB"/>
              </w:rPr>
            </w:pPr>
            <w:r>
              <w:rPr>
                <w:rFonts w:ascii="Comic Sans MS" w:hAnsi="Comic Sans MS"/>
                <w:color w:val="000000" w:themeColor="text1"/>
                <w:kern w:val="24"/>
                <w:lang w:val="en-US"/>
              </w:rPr>
              <w:t>*</w:t>
            </w:r>
            <w:r w:rsidR="00940715" w:rsidRPr="00A2641D">
              <w:rPr>
                <w:rFonts w:ascii="Comic Sans MS" w:hAnsi="Comic Sans MS"/>
                <w:color w:val="000000" w:themeColor="text1"/>
                <w:kern w:val="24"/>
                <w:lang w:val="en-US"/>
              </w:rPr>
              <w:t xml:space="preserve">Hope Beyond Death, </w:t>
            </w:r>
            <w:r w:rsidR="00940715" w:rsidRPr="00A2641D">
              <w:rPr>
                <w:rFonts w:ascii="Comic Sans MS" w:eastAsiaTheme="minorEastAsia" w:hAnsi="Comic Sans MS"/>
                <w:color w:val="000000" w:themeColor="text1"/>
                <w:kern w:val="24"/>
                <w:lang w:val="en-US" w:eastAsia="en-GB"/>
              </w:rPr>
              <w:t xml:space="preserve">Coping with Change and </w:t>
            </w:r>
          </w:p>
          <w:p w14:paraId="60C4B148" w14:textId="600B0019" w:rsidR="007900D0" w:rsidRPr="00631032" w:rsidRDefault="00940715" w:rsidP="00940715">
            <w:pPr>
              <w:rPr>
                <w:rFonts w:ascii="Comic Sans MS" w:hAnsi="Comic Sans MS"/>
              </w:rPr>
            </w:pPr>
            <w:r w:rsidRPr="00A2641D">
              <w:rPr>
                <w:rFonts w:ascii="Comic Sans MS" w:eastAsiaTheme="minorEastAsia" w:hAnsi="Comic Sans MS"/>
                <w:color w:val="000000" w:themeColor="text1"/>
                <w:kern w:val="24"/>
                <w:lang w:val="en-US" w:eastAsia="en-GB"/>
              </w:rPr>
              <w:t>Build</w:t>
            </w:r>
            <w:r w:rsidR="00A2641D" w:rsidRPr="00A2641D">
              <w:rPr>
                <w:rFonts w:ascii="Comic Sans MS" w:eastAsiaTheme="minorEastAsia" w:hAnsi="Comic Sans MS"/>
                <w:color w:val="000000" w:themeColor="text1"/>
                <w:kern w:val="24"/>
                <w:lang w:val="en-US" w:eastAsia="en-GB"/>
              </w:rPr>
              <w:t>ing</w:t>
            </w:r>
            <w:r w:rsidRPr="00A2641D">
              <w:rPr>
                <w:rFonts w:ascii="Comic Sans MS" w:eastAsiaTheme="minorEastAsia" w:hAnsi="Comic Sans MS"/>
                <w:color w:val="000000" w:themeColor="text1"/>
                <w:kern w:val="24"/>
                <w:lang w:val="en-US" w:eastAsia="en-GB"/>
              </w:rPr>
              <w:t xml:space="preserve"> Others Up</w:t>
            </w:r>
            <w:r w:rsidR="00A2641D" w:rsidRPr="00A2641D">
              <w:rPr>
                <w:rFonts w:ascii="Comic Sans MS" w:eastAsiaTheme="minorEastAsia" w:hAnsi="Comic Sans MS"/>
                <w:color w:val="000000" w:themeColor="text1"/>
                <w:kern w:val="24"/>
                <w:lang w:val="en-US" w:eastAsia="en-GB"/>
              </w:rPr>
              <w:t>.</w:t>
            </w:r>
          </w:p>
        </w:tc>
      </w:tr>
      <w:bookmarkEnd w:id="0"/>
    </w:tbl>
    <w:p w14:paraId="069AF97E" w14:textId="77777777" w:rsidR="00154B0F" w:rsidRDefault="00154B0F" w:rsidP="00631032"/>
    <w:sectPr w:rsidR="0015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1A38"/>
    <w:multiLevelType w:val="hybridMultilevel"/>
    <w:tmpl w:val="0F54812A"/>
    <w:lvl w:ilvl="0" w:tplc="0B54E8B6">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B3AB0"/>
    <w:multiLevelType w:val="hybridMultilevel"/>
    <w:tmpl w:val="5EFED3C2"/>
    <w:lvl w:ilvl="0" w:tplc="A0A424D6">
      <w:start w:val="1"/>
      <w:numFmt w:val="bullet"/>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50015"/>
    <w:multiLevelType w:val="hybridMultilevel"/>
    <w:tmpl w:val="C2A8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552130">
    <w:abstractNumId w:val="1"/>
  </w:num>
  <w:num w:numId="2" w16cid:durableId="866723797">
    <w:abstractNumId w:val="3"/>
  </w:num>
  <w:num w:numId="3" w16cid:durableId="496463052">
    <w:abstractNumId w:val="0"/>
  </w:num>
  <w:num w:numId="4" w16cid:durableId="73231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0593D"/>
    <w:rsid w:val="00024DE5"/>
    <w:rsid w:val="00082C1D"/>
    <w:rsid w:val="00091BCF"/>
    <w:rsid w:val="001068AA"/>
    <w:rsid w:val="00154B0F"/>
    <w:rsid w:val="00177027"/>
    <w:rsid w:val="00183342"/>
    <w:rsid w:val="00193797"/>
    <w:rsid w:val="001E494D"/>
    <w:rsid w:val="001E4B43"/>
    <w:rsid w:val="001F0F1C"/>
    <w:rsid w:val="001F38B8"/>
    <w:rsid w:val="002229B3"/>
    <w:rsid w:val="00246DCF"/>
    <w:rsid w:val="00291CFE"/>
    <w:rsid w:val="0034349B"/>
    <w:rsid w:val="003648DD"/>
    <w:rsid w:val="0036793B"/>
    <w:rsid w:val="003B29A5"/>
    <w:rsid w:val="003F4810"/>
    <w:rsid w:val="00404078"/>
    <w:rsid w:val="00453ED0"/>
    <w:rsid w:val="00470972"/>
    <w:rsid w:val="00492145"/>
    <w:rsid w:val="00494217"/>
    <w:rsid w:val="004D6E3B"/>
    <w:rsid w:val="005559D6"/>
    <w:rsid w:val="00586203"/>
    <w:rsid w:val="006046A6"/>
    <w:rsid w:val="0062064C"/>
    <w:rsid w:val="00631032"/>
    <w:rsid w:val="006312A1"/>
    <w:rsid w:val="0064059D"/>
    <w:rsid w:val="0074395A"/>
    <w:rsid w:val="007900D0"/>
    <w:rsid w:val="007A6E78"/>
    <w:rsid w:val="007B2AB8"/>
    <w:rsid w:val="007B2F98"/>
    <w:rsid w:val="007D2895"/>
    <w:rsid w:val="007E2F72"/>
    <w:rsid w:val="007E3C86"/>
    <w:rsid w:val="007E5B8B"/>
    <w:rsid w:val="00811EEA"/>
    <w:rsid w:val="0089358B"/>
    <w:rsid w:val="008B5C65"/>
    <w:rsid w:val="008C3201"/>
    <w:rsid w:val="008D097B"/>
    <w:rsid w:val="00940715"/>
    <w:rsid w:val="00941793"/>
    <w:rsid w:val="00972B0F"/>
    <w:rsid w:val="009751A7"/>
    <w:rsid w:val="009B7769"/>
    <w:rsid w:val="009D65AE"/>
    <w:rsid w:val="009F1D69"/>
    <w:rsid w:val="00A2641D"/>
    <w:rsid w:val="00A33CB1"/>
    <w:rsid w:val="00A47493"/>
    <w:rsid w:val="00A94A46"/>
    <w:rsid w:val="00A96FDC"/>
    <w:rsid w:val="00AE1343"/>
    <w:rsid w:val="00B12FE5"/>
    <w:rsid w:val="00BA5FA8"/>
    <w:rsid w:val="00BC268E"/>
    <w:rsid w:val="00C609FE"/>
    <w:rsid w:val="00C93735"/>
    <w:rsid w:val="00CA3E5E"/>
    <w:rsid w:val="00CB2780"/>
    <w:rsid w:val="00D6081E"/>
    <w:rsid w:val="00DA1EAA"/>
    <w:rsid w:val="00DB0536"/>
    <w:rsid w:val="00E43998"/>
    <w:rsid w:val="00E80F62"/>
    <w:rsid w:val="00EB6238"/>
    <w:rsid w:val="00EC66A3"/>
    <w:rsid w:val="00F5162A"/>
    <w:rsid w:val="00FB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EF22"/>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unhideWhenUsed/>
    <w:rsid w:val="009417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433">
      <w:bodyDiv w:val="1"/>
      <w:marLeft w:val="0"/>
      <w:marRight w:val="0"/>
      <w:marTop w:val="0"/>
      <w:marBottom w:val="0"/>
      <w:divBdr>
        <w:top w:val="none" w:sz="0" w:space="0" w:color="auto"/>
        <w:left w:val="none" w:sz="0" w:space="0" w:color="auto"/>
        <w:bottom w:val="none" w:sz="0" w:space="0" w:color="auto"/>
        <w:right w:val="none" w:sz="0" w:space="0" w:color="auto"/>
      </w:divBdr>
    </w:div>
    <w:div w:id="144008169">
      <w:bodyDiv w:val="1"/>
      <w:marLeft w:val="0"/>
      <w:marRight w:val="0"/>
      <w:marTop w:val="0"/>
      <w:marBottom w:val="0"/>
      <w:divBdr>
        <w:top w:val="none" w:sz="0" w:space="0" w:color="auto"/>
        <w:left w:val="none" w:sz="0" w:space="0" w:color="auto"/>
        <w:bottom w:val="none" w:sz="0" w:space="0" w:color="auto"/>
        <w:right w:val="none" w:sz="0" w:space="0" w:color="auto"/>
      </w:divBdr>
    </w:div>
    <w:div w:id="238642656">
      <w:bodyDiv w:val="1"/>
      <w:marLeft w:val="0"/>
      <w:marRight w:val="0"/>
      <w:marTop w:val="0"/>
      <w:marBottom w:val="0"/>
      <w:divBdr>
        <w:top w:val="none" w:sz="0" w:space="0" w:color="auto"/>
        <w:left w:val="none" w:sz="0" w:space="0" w:color="auto"/>
        <w:bottom w:val="none" w:sz="0" w:space="0" w:color="auto"/>
        <w:right w:val="none" w:sz="0" w:space="0" w:color="auto"/>
      </w:divBdr>
    </w:div>
    <w:div w:id="534777350">
      <w:bodyDiv w:val="1"/>
      <w:marLeft w:val="0"/>
      <w:marRight w:val="0"/>
      <w:marTop w:val="0"/>
      <w:marBottom w:val="0"/>
      <w:divBdr>
        <w:top w:val="none" w:sz="0" w:space="0" w:color="auto"/>
        <w:left w:val="none" w:sz="0" w:space="0" w:color="auto"/>
        <w:bottom w:val="none" w:sz="0" w:space="0" w:color="auto"/>
        <w:right w:val="none" w:sz="0" w:space="0" w:color="auto"/>
      </w:divBdr>
    </w:div>
    <w:div w:id="584612499">
      <w:bodyDiv w:val="1"/>
      <w:marLeft w:val="0"/>
      <w:marRight w:val="0"/>
      <w:marTop w:val="0"/>
      <w:marBottom w:val="0"/>
      <w:divBdr>
        <w:top w:val="none" w:sz="0" w:space="0" w:color="auto"/>
        <w:left w:val="none" w:sz="0" w:space="0" w:color="auto"/>
        <w:bottom w:val="none" w:sz="0" w:space="0" w:color="auto"/>
        <w:right w:val="none" w:sz="0" w:space="0" w:color="auto"/>
      </w:divBdr>
    </w:div>
    <w:div w:id="687292346">
      <w:bodyDiv w:val="1"/>
      <w:marLeft w:val="0"/>
      <w:marRight w:val="0"/>
      <w:marTop w:val="0"/>
      <w:marBottom w:val="0"/>
      <w:divBdr>
        <w:top w:val="none" w:sz="0" w:space="0" w:color="auto"/>
        <w:left w:val="none" w:sz="0" w:space="0" w:color="auto"/>
        <w:bottom w:val="none" w:sz="0" w:space="0" w:color="auto"/>
        <w:right w:val="none" w:sz="0" w:space="0" w:color="auto"/>
      </w:divBdr>
    </w:div>
    <w:div w:id="689571444">
      <w:bodyDiv w:val="1"/>
      <w:marLeft w:val="0"/>
      <w:marRight w:val="0"/>
      <w:marTop w:val="0"/>
      <w:marBottom w:val="0"/>
      <w:divBdr>
        <w:top w:val="none" w:sz="0" w:space="0" w:color="auto"/>
        <w:left w:val="none" w:sz="0" w:space="0" w:color="auto"/>
        <w:bottom w:val="none" w:sz="0" w:space="0" w:color="auto"/>
        <w:right w:val="none" w:sz="0" w:space="0" w:color="auto"/>
      </w:divBdr>
    </w:div>
    <w:div w:id="713773071">
      <w:bodyDiv w:val="1"/>
      <w:marLeft w:val="0"/>
      <w:marRight w:val="0"/>
      <w:marTop w:val="0"/>
      <w:marBottom w:val="0"/>
      <w:divBdr>
        <w:top w:val="none" w:sz="0" w:space="0" w:color="auto"/>
        <w:left w:val="none" w:sz="0" w:space="0" w:color="auto"/>
        <w:bottom w:val="none" w:sz="0" w:space="0" w:color="auto"/>
        <w:right w:val="none" w:sz="0" w:space="0" w:color="auto"/>
      </w:divBdr>
    </w:div>
    <w:div w:id="827132054">
      <w:bodyDiv w:val="1"/>
      <w:marLeft w:val="0"/>
      <w:marRight w:val="0"/>
      <w:marTop w:val="0"/>
      <w:marBottom w:val="0"/>
      <w:divBdr>
        <w:top w:val="none" w:sz="0" w:space="0" w:color="auto"/>
        <w:left w:val="none" w:sz="0" w:space="0" w:color="auto"/>
        <w:bottom w:val="none" w:sz="0" w:space="0" w:color="auto"/>
        <w:right w:val="none" w:sz="0" w:space="0" w:color="auto"/>
      </w:divBdr>
    </w:div>
    <w:div w:id="935361442">
      <w:bodyDiv w:val="1"/>
      <w:marLeft w:val="0"/>
      <w:marRight w:val="0"/>
      <w:marTop w:val="0"/>
      <w:marBottom w:val="0"/>
      <w:divBdr>
        <w:top w:val="none" w:sz="0" w:space="0" w:color="auto"/>
        <w:left w:val="none" w:sz="0" w:space="0" w:color="auto"/>
        <w:bottom w:val="none" w:sz="0" w:space="0" w:color="auto"/>
        <w:right w:val="none" w:sz="0" w:space="0" w:color="auto"/>
      </w:divBdr>
    </w:div>
    <w:div w:id="980619257">
      <w:bodyDiv w:val="1"/>
      <w:marLeft w:val="0"/>
      <w:marRight w:val="0"/>
      <w:marTop w:val="0"/>
      <w:marBottom w:val="0"/>
      <w:divBdr>
        <w:top w:val="none" w:sz="0" w:space="0" w:color="auto"/>
        <w:left w:val="none" w:sz="0" w:space="0" w:color="auto"/>
        <w:bottom w:val="none" w:sz="0" w:space="0" w:color="auto"/>
        <w:right w:val="none" w:sz="0" w:space="0" w:color="auto"/>
      </w:divBdr>
    </w:div>
    <w:div w:id="1087112022">
      <w:bodyDiv w:val="1"/>
      <w:marLeft w:val="0"/>
      <w:marRight w:val="0"/>
      <w:marTop w:val="0"/>
      <w:marBottom w:val="0"/>
      <w:divBdr>
        <w:top w:val="none" w:sz="0" w:space="0" w:color="auto"/>
        <w:left w:val="none" w:sz="0" w:space="0" w:color="auto"/>
        <w:bottom w:val="none" w:sz="0" w:space="0" w:color="auto"/>
        <w:right w:val="none" w:sz="0" w:space="0" w:color="auto"/>
      </w:divBdr>
    </w:div>
    <w:div w:id="1107307227">
      <w:bodyDiv w:val="1"/>
      <w:marLeft w:val="0"/>
      <w:marRight w:val="0"/>
      <w:marTop w:val="0"/>
      <w:marBottom w:val="0"/>
      <w:divBdr>
        <w:top w:val="none" w:sz="0" w:space="0" w:color="auto"/>
        <w:left w:val="none" w:sz="0" w:space="0" w:color="auto"/>
        <w:bottom w:val="none" w:sz="0" w:space="0" w:color="auto"/>
        <w:right w:val="none" w:sz="0" w:space="0" w:color="auto"/>
      </w:divBdr>
    </w:div>
    <w:div w:id="1161962702">
      <w:bodyDiv w:val="1"/>
      <w:marLeft w:val="0"/>
      <w:marRight w:val="0"/>
      <w:marTop w:val="0"/>
      <w:marBottom w:val="0"/>
      <w:divBdr>
        <w:top w:val="none" w:sz="0" w:space="0" w:color="auto"/>
        <w:left w:val="none" w:sz="0" w:space="0" w:color="auto"/>
        <w:bottom w:val="none" w:sz="0" w:space="0" w:color="auto"/>
        <w:right w:val="none" w:sz="0" w:space="0" w:color="auto"/>
      </w:divBdr>
    </w:div>
    <w:div w:id="1187409092">
      <w:bodyDiv w:val="1"/>
      <w:marLeft w:val="0"/>
      <w:marRight w:val="0"/>
      <w:marTop w:val="0"/>
      <w:marBottom w:val="0"/>
      <w:divBdr>
        <w:top w:val="none" w:sz="0" w:space="0" w:color="auto"/>
        <w:left w:val="none" w:sz="0" w:space="0" w:color="auto"/>
        <w:bottom w:val="none" w:sz="0" w:space="0" w:color="auto"/>
        <w:right w:val="none" w:sz="0" w:space="0" w:color="auto"/>
      </w:divBdr>
    </w:div>
    <w:div w:id="1317762191">
      <w:bodyDiv w:val="1"/>
      <w:marLeft w:val="0"/>
      <w:marRight w:val="0"/>
      <w:marTop w:val="0"/>
      <w:marBottom w:val="0"/>
      <w:divBdr>
        <w:top w:val="none" w:sz="0" w:space="0" w:color="auto"/>
        <w:left w:val="none" w:sz="0" w:space="0" w:color="auto"/>
        <w:bottom w:val="none" w:sz="0" w:space="0" w:color="auto"/>
        <w:right w:val="none" w:sz="0" w:space="0" w:color="auto"/>
      </w:divBdr>
    </w:div>
    <w:div w:id="1359311166">
      <w:bodyDiv w:val="1"/>
      <w:marLeft w:val="0"/>
      <w:marRight w:val="0"/>
      <w:marTop w:val="0"/>
      <w:marBottom w:val="0"/>
      <w:divBdr>
        <w:top w:val="none" w:sz="0" w:space="0" w:color="auto"/>
        <w:left w:val="none" w:sz="0" w:space="0" w:color="auto"/>
        <w:bottom w:val="none" w:sz="0" w:space="0" w:color="auto"/>
        <w:right w:val="none" w:sz="0" w:space="0" w:color="auto"/>
      </w:divBdr>
    </w:div>
    <w:div w:id="1581403277">
      <w:bodyDiv w:val="1"/>
      <w:marLeft w:val="0"/>
      <w:marRight w:val="0"/>
      <w:marTop w:val="0"/>
      <w:marBottom w:val="0"/>
      <w:divBdr>
        <w:top w:val="none" w:sz="0" w:space="0" w:color="auto"/>
        <w:left w:val="none" w:sz="0" w:space="0" w:color="auto"/>
        <w:bottom w:val="none" w:sz="0" w:space="0" w:color="auto"/>
        <w:right w:val="none" w:sz="0" w:space="0" w:color="auto"/>
      </w:divBdr>
    </w:div>
    <w:div w:id="1772582600">
      <w:bodyDiv w:val="1"/>
      <w:marLeft w:val="0"/>
      <w:marRight w:val="0"/>
      <w:marTop w:val="0"/>
      <w:marBottom w:val="0"/>
      <w:divBdr>
        <w:top w:val="none" w:sz="0" w:space="0" w:color="auto"/>
        <w:left w:val="none" w:sz="0" w:space="0" w:color="auto"/>
        <w:bottom w:val="none" w:sz="0" w:space="0" w:color="auto"/>
        <w:right w:val="none" w:sz="0" w:space="0" w:color="auto"/>
      </w:divBdr>
    </w:div>
    <w:div w:id="1828520894">
      <w:bodyDiv w:val="1"/>
      <w:marLeft w:val="0"/>
      <w:marRight w:val="0"/>
      <w:marTop w:val="0"/>
      <w:marBottom w:val="0"/>
      <w:divBdr>
        <w:top w:val="none" w:sz="0" w:space="0" w:color="auto"/>
        <w:left w:val="none" w:sz="0" w:space="0" w:color="auto"/>
        <w:bottom w:val="none" w:sz="0" w:space="0" w:color="auto"/>
        <w:right w:val="none" w:sz="0" w:space="0" w:color="auto"/>
      </w:divBdr>
    </w:div>
    <w:div w:id="1863668023">
      <w:bodyDiv w:val="1"/>
      <w:marLeft w:val="0"/>
      <w:marRight w:val="0"/>
      <w:marTop w:val="0"/>
      <w:marBottom w:val="0"/>
      <w:divBdr>
        <w:top w:val="none" w:sz="0" w:space="0" w:color="auto"/>
        <w:left w:val="none" w:sz="0" w:space="0" w:color="auto"/>
        <w:bottom w:val="none" w:sz="0" w:space="0" w:color="auto"/>
        <w:right w:val="none" w:sz="0" w:space="0" w:color="auto"/>
      </w:divBdr>
    </w:div>
    <w:div w:id="1872766288">
      <w:bodyDiv w:val="1"/>
      <w:marLeft w:val="0"/>
      <w:marRight w:val="0"/>
      <w:marTop w:val="0"/>
      <w:marBottom w:val="0"/>
      <w:divBdr>
        <w:top w:val="none" w:sz="0" w:space="0" w:color="auto"/>
        <w:left w:val="none" w:sz="0" w:space="0" w:color="auto"/>
        <w:bottom w:val="none" w:sz="0" w:space="0" w:color="auto"/>
        <w:right w:val="none" w:sz="0" w:space="0" w:color="auto"/>
      </w:divBdr>
    </w:div>
    <w:div w:id="1925990688">
      <w:bodyDiv w:val="1"/>
      <w:marLeft w:val="0"/>
      <w:marRight w:val="0"/>
      <w:marTop w:val="0"/>
      <w:marBottom w:val="0"/>
      <w:divBdr>
        <w:top w:val="none" w:sz="0" w:space="0" w:color="auto"/>
        <w:left w:val="none" w:sz="0" w:space="0" w:color="auto"/>
        <w:bottom w:val="none" w:sz="0" w:space="0" w:color="auto"/>
        <w:right w:val="none" w:sz="0" w:space="0" w:color="auto"/>
      </w:divBdr>
    </w:div>
    <w:div w:id="1934821014">
      <w:bodyDiv w:val="1"/>
      <w:marLeft w:val="0"/>
      <w:marRight w:val="0"/>
      <w:marTop w:val="0"/>
      <w:marBottom w:val="0"/>
      <w:divBdr>
        <w:top w:val="none" w:sz="0" w:space="0" w:color="auto"/>
        <w:left w:val="none" w:sz="0" w:space="0" w:color="auto"/>
        <w:bottom w:val="none" w:sz="0" w:space="0" w:color="auto"/>
        <w:right w:val="none" w:sz="0" w:space="0" w:color="auto"/>
      </w:divBdr>
    </w:div>
    <w:div w:id="1972054281">
      <w:bodyDiv w:val="1"/>
      <w:marLeft w:val="0"/>
      <w:marRight w:val="0"/>
      <w:marTop w:val="0"/>
      <w:marBottom w:val="0"/>
      <w:divBdr>
        <w:top w:val="none" w:sz="0" w:space="0" w:color="auto"/>
        <w:left w:val="none" w:sz="0" w:space="0" w:color="auto"/>
        <w:bottom w:val="none" w:sz="0" w:space="0" w:color="auto"/>
        <w:right w:val="none" w:sz="0" w:space="0" w:color="auto"/>
      </w:divBdr>
    </w:div>
    <w:div w:id="2019309786">
      <w:bodyDiv w:val="1"/>
      <w:marLeft w:val="0"/>
      <w:marRight w:val="0"/>
      <w:marTop w:val="0"/>
      <w:marBottom w:val="0"/>
      <w:divBdr>
        <w:top w:val="none" w:sz="0" w:space="0" w:color="auto"/>
        <w:left w:val="none" w:sz="0" w:space="0" w:color="auto"/>
        <w:bottom w:val="none" w:sz="0" w:space="0" w:color="auto"/>
        <w:right w:val="none" w:sz="0" w:space="0" w:color="auto"/>
      </w:divBdr>
    </w:div>
    <w:div w:id="2048018465">
      <w:bodyDiv w:val="1"/>
      <w:marLeft w:val="0"/>
      <w:marRight w:val="0"/>
      <w:marTop w:val="0"/>
      <w:marBottom w:val="0"/>
      <w:divBdr>
        <w:top w:val="none" w:sz="0" w:space="0" w:color="auto"/>
        <w:left w:val="none" w:sz="0" w:space="0" w:color="auto"/>
        <w:bottom w:val="none" w:sz="0" w:space="0" w:color="auto"/>
        <w:right w:val="none" w:sz="0" w:space="0" w:color="auto"/>
      </w:divBdr>
    </w:div>
    <w:div w:id="20847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161591FED664485A0577F9F4CAB35" ma:contentTypeVersion="18" ma:contentTypeDescription="Create a new document." ma:contentTypeScope="" ma:versionID="910049a686753bcb9ec052bbd4840dc2">
  <xsd:schema xmlns:xsd="http://www.w3.org/2001/XMLSchema" xmlns:xs="http://www.w3.org/2001/XMLSchema" xmlns:p="http://schemas.microsoft.com/office/2006/metadata/properties" xmlns:ns3="0f5e8550-8b46-48fb-a7ab-0502c283df1e" xmlns:ns4="6f25588c-62a8-4b8d-a91b-37836a089c7a" targetNamespace="http://schemas.microsoft.com/office/2006/metadata/properties" ma:root="true" ma:fieldsID="bba14eb24b47d6e209ba7a50773715a7" ns3:_="" ns4:_="">
    <xsd:import namespace="0f5e8550-8b46-48fb-a7ab-0502c283df1e"/>
    <xsd:import namespace="6f25588c-62a8-4b8d-a91b-37836a089c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8550-8b46-48fb-a7ab-0502c283d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5588c-62a8-4b8d-a91b-37836a089c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5e8550-8b46-48fb-a7ab-0502c283df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E0F47-DE3E-4382-9FAA-4BCB62B2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8550-8b46-48fb-a7ab-0502c283df1e"/>
    <ds:schemaRef ds:uri="6f25588c-62a8-4b8d-a91b-37836a08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16A18-7C33-48A2-B0BC-6CE3DAA8DD5C}">
  <ds:schemaRefs>
    <ds:schemaRef ds:uri="http://schemas.microsoft.com/office/2006/metadata/properties"/>
    <ds:schemaRef ds:uri="http://schemas.microsoft.com/office/infopath/2007/PartnerControls"/>
    <ds:schemaRef ds:uri="0f5e8550-8b46-48fb-a7ab-0502c283df1e"/>
  </ds:schemaRefs>
</ds:datastoreItem>
</file>

<file path=customXml/itemProps3.xml><?xml version="1.0" encoding="utf-8"?>
<ds:datastoreItem xmlns:ds="http://schemas.openxmlformats.org/officeDocument/2006/customXml" ds:itemID="{F3CBDCEC-1F1B-44B9-A514-56D4A80BB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Mr T Stewart (MBMC)</cp:lastModifiedBy>
  <cp:revision>5</cp:revision>
  <dcterms:created xsi:type="dcterms:W3CDTF">2025-04-09T15:26:00Z</dcterms:created>
  <dcterms:modified xsi:type="dcterms:W3CDTF">2026-04-01T14:47:00Z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0x010100DFD161591FED664485A0577F9F4CAB35</vt:lpwstr>
  </property>
</Properties>
</file>