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4AB52" w14:textId="28D0F61E" w:rsidR="00005A43" w:rsidRDefault="00086A60" w:rsidP="002854FE">
      <w:pPr>
        <w:pStyle w:val="Header"/>
        <w:jc w:val="center"/>
        <w:rPr>
          <w:rFonts w:ascii="Century Gothic" w:hAnsi="Century Gothic"/>
          <w:b/>
          <w:bCs/>
          <w:color w:val="FF0000"/>
          <w:sz w:val="48"/>
          <w:szCs w:val="48"/>
        </w:rPr>
      </w:pPr>
      <w:r>
        <w:rPr>
          <w:rFonts w:ascii="Century Gothic" w:hAnsi="Century Gothic"/>
          <w:b/>
          <w:bCs/>
          <w:color w:val="FF0000"/>
          <w:sz w:val="48"/>
          <w:szCs w:val="48"/>
        </w:rPr>
        <w:t>P</w:t>
      </w:r>
      <w:r w:rsidR="00884A3E">
        <w:rPr>
          <w:rFonts w:ascii="Century Gothic" w:hAnsi="Century Gothic"/>
          <w:b/>
          <w:bCs/>
          <w:color w:val="FF0000"/>
          <w:sz w:val="48"/>
          <w:szCs w:val="48"/>
        </w:rPr>
        <w:t>SHRE</w:t>
      </w:r>
      <w:r w:rsidR="00005A43" w:rsidRPr="00005A43">
        <w:rPr>
          <w:rFonts w:ascii="Century Gothic" w:hAnsi="Century Gothic"/>
          <w:b/>
          <w:bCs/>
          <w:color w:val="FF0000"/>
          <w:sz w:val="48"/>
          <w:szCs w:val="48"/>
        </w:rPr>
        <w:t xml:space="preserve"> Policy</w:t>
      </w:r>
    </w:p>
    <w:p w14:paraId="2C3EA443" w14:textId="340A0640" w:rsidR="00CD5066" w:rsidRPr="00005A43" w:rsidRDefault="00CD5066" w:rsidP="002854FE">
      <w:pPr>
        <w:pStyle w:val="Header"/>
        <w:jc w:val="center"/>
        <w:rPr>
          <w:rFonts w:ascii="Century Gothic" w:hAnsi="Century Gothic"/>
          <w:b/>
          <w:bCs/>
          <w:color w:val="FF0000"/>
          <w:sz w:val="48"/>
          <w:szCs w:val="48"/>
        </w:rPr>
      </w:pPr>
      <w:r>
        <w:rPr>
          <w:rFonts w:ascii="Century Gothic" w:hAnsi="Century Gothic"/>
          <w:b/>
          <w:bCs/>
          <w:color w:val="FF0000"/>
          <w:sz w:val="48"/>
          <w:szCs w:val="48"/>
        </w:rPr>
        <w:t>Handbook</w:t>
      </w:r>
    </w:p>
    <w:p w14:paraId="71DC2468" w14:textId="77777777" w:rsidR="00005A43" w:rsidRPr="00005A43" w:rsidRDefault="00005A43" w:rsidP="00005A43">
      <w:pPr>
        <w:pStyle w:val="Header"/>
        <w:jc w:val="center"/>
        <w:rPr>
          <w:rFonts w:ascii="Century Gothic" w:hAnsi="Century Gothic"/>
          <w:b/>
          <w:bCs/>
          <w:color w:val="FF0000"/>
          <w:sz w:val="48"/>
          <w:szCs w:val="48"/>
        </w:rPr>
      </w:pPr>
    </w:p>
    <w:p w14:paraId="518B0F2E" w14:textId="77777777" w:rsidR="00005A43" w:rsidRPr="00005A43" w:rsidRDefault="00005A43" w:rsidP="00005A43">
      <w:pPr>
        <w:pStyle w:val="Header"/>
        <w:jc w:val="center"/>
        <w:rPr>
          <w:rFonts w:ascii="Century Gothic" w:hAnsi="Century Gothic"/>
          <w:b/>
          <w:bCs/>
          <w:color w:val="FF0000"/>
          <w:sz w:val="48"/>
          <w:szCs w:val="48"/>
        </w:rPr>
      </w:pPr>
    </w:p>
    <w:p w14:paraId="065D5345" w14:textId="5EF574EB" w:rsidR="00005A43" w:rsidRDefault="00005A43" w:rsidP="00005A43">
      <w:pPr>
        <w:pStyle w:val="Header"/>
        <w:jc w:val="center"/>
        <w:rPr>
          <w:rFonts w:ascii="Century Gothic" w:hAnsi="Century Gothic"/>
          <w:b/>
          <w:bCs/>
          <w:color w:val="FF0000"/>
          <w:sz w:val="48"/>
          <w:szCs w:val="48"/>
        </w:rPr>
      </w:pPr>
      <w:r w:rsidRPr="00005A43">
        <w:rPr>
          <w:rFonts w:ascii="Century Gothic" w:hAnsi="Century Gothic"/>
          <w:b/>
          <w:bCs/>
          <w:color w:val="FF0000"/>
          <w:sz w:val="48"/>
          <w:szCs w:val="48"/>
        </w:rPr>
        <w:t xml:space="preserve"> St. Andrew’s CE Infant School</w:t>
      </w:r>
    </w:p>
    <w:p w14:paraId="099335AA" w14:textId="52D6C6F1" w:rsidR="004278C9" w:rsidRDefault="004278C9" w:rsidP="00005A43">
      <w:pPr>
        <w:pStyle w:val="Header"/>
        <w:jc w:val="center"/>
        <w:rPr>
          <w:rFonts w:ascii="Century Gothic" w:hAnsi="Century Gothic"/>
          <w:b/>
          <w:bCs/>
          <w:color w:val="FF0000"/>
          <w:sz w:val="48"/>
          <w:szCs w:val="48"/>
        </w:rPr>
      </w:pPr>
    </w:p>
    <w:p w14:paraId="149AFB46" w14:textId="77777777" w:rsidR="004278C9" w:rsidRDefault="004278C9" w:rsidP="00005A43">
      <w:pPr>
        <w:pStyle w:val="Header"/>
        <w:jc w:val="center"/>
        <w:rPr>
          <w:rFonts w:ascii="Century Gothic" w:hAnsi="Century Gothic"/>
          <w:b/>
          <w:bCs/>
          <w:color w:val="FF0000"/>
          <w:sz w:val="48"/>
          <w:szCs w:val="48"/>
        </w:rPr>
      </w:pPr>
    </w:p>
    <w:p w14:paraId="74B22D41" w14:textId="6FCFA53D" w:rsidR="00005A43" w:rsidRPr="00005A43" w:rsidRDefault="004278C9" w:rsidP="00005A43">
      <w:pPr>
        <w:pStyle w:val="Header"/>
        <w:jc w:val="center"/>
        <w:rPr>
          <w:rFonts w:ascii="Century Gothic" w:hAnsi="Century Gothic"/>
          <w:b/>
          <w:bCs/>
          <w:color w:val="FF0000"/>
          <w:sz w:val="48"/>
          <w:szCs w:val="48"/>
        </w:rPr>
      </w:pPr>
      <w:r>
        <w:rPr>
          <w:noProof/>
          <w:lang w:eastAsia="en-GB"/>
        </w:rPr>
        <w:drawing>
          <wp:inline distT="0" distB="0" distL="0" distR="0" wp14:anchorId="0C030029" wp14:editId="6792B404">
            <wp:extent cx="2124075" cy="226260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38851" cy="2278342"/>
                    </a:xfrm>
                    <a:prstGeom prst="rect">
                      <a:avLst/>
                    </a:prstGeom>
                  </pic:spPr>
                </pic:pic>
              </a:graphicData>
            </a:graphic>
          </wp:inline>
        </w:drawing>
      </w:r>
    </w:p>
    <w:p w14:paraId="27AE81A6" w14:textId="77777777" w:rsidR="00005A43" w:rsidRDefault="00005A43" w:rsidP="0076035F">
      <w:pPr>
        <w:jc w:val="center"/>
        <w:rPr>
          <w:rFonts w:ascii="Century Gothic" w:hAnsi="Century Gothic"/>
          <w:b/>
          <w:u w:val="single"/>
        </w:rPr>
      </w:pPr>
    </w:p>
    <w:p w14:paraId="0C95951D" w14:textId="77777777" w:rsidR="00005A43" w:rsidRDefault="00005A43" w:rsidP="0076035F">
      <w:pPr>
        <w:jc w:val="center"/>
        <w:rPr>
          <w:rFonts w:ascii="Century Gothic" w:hAnsi="Century Gothic"/>
          <w:b/>
          <w:u w:val="single"/>
        </w:rPr>
      </w:pPr>
    </w:p>
    <w:p w14:paraId="1ED7696B" w14:textId="77777777" w:rsidR="00005A43" w:rsidRDefault="00005A43" w:rsidP="0076035F">
      <w:pPr>
        <w:jc w:val="center"/>
        <w:rPr>
          <w:rFonts w:ascii="Century Gothic" w:hAnsi="Century Gothic"/>
          <w:b/>
          <w:u w:val="single"/>
        </w:rPr>
      </w:pPr>
    </w:p>
    <w:p w14:paraId="2D35892E" w14:textId="77777777" w:rsidR="00005A43" w:rsidRDefault="00005A43" w:rsidP="0076035F">
      <w:pPr>
        <w:jc w:val="center"/>
        <w:rPr>
          <w:rFonts w:ascii="Century Gothic" w:hAnsi="Century Gothic"/>
          <w:b/>
          <w:u w:val="single"/>
        </w:rPr>
      </w:pPr>
    </w:p>
    <w:p w14:paraId="412409D0" w14:textId="77777777" w:rsidR="00005A43" w:rsidRDefault="00005A43" w:rsidP="0076035F">
      <w:pPr>
        <w:jc w:val="center"/>
        <w:rPr>
          <w:rFonts w:ascii="Century Gothic" w:hAnsi="Century Gothic"/>
          <w:b/>
          <w:u w:val="single"/>
        </w:rPr>
      </w:pPr>
    </w:p>
    <w:p w14:paraId="5F05CFD7" w14:textId="77777777" w:rsidR="00005A43" w:rsidRDefault="00005A43" w:rsidP="0076035F">
      <w:pPr>
        <w:jc w:val="center"/>
        <w:rPr>
          <w:rFonts w:ascii="Century Gothic" w:hAnsi="Century Gothic"/>
          <w:b/>
          <w:u w:val="single"/>
        </w:rPr>
      </w:pPr>
    </w:p>
    <w:p w14:paraId="4C184789" w14:textId="77777777" w:rsidR="00005A43" w:rsidRDefault="00005A43" w:rsidP="0076035F">
      <w:pPr>
        <w:jc w:val="center"/>
        <w:rPr>
          <w:rFonts w:ascii="Century Gothic" w:hAnsi="Century Gothic"/>
          <w:b/>
          <w:u w:val="single"/>
        </w:rPr>
      </w:pPr>
    </w:p>
    <w:p w14:paraId="230C6590" w14:textId="77777777" w:rsidR="00005A43" w:rsidRDefault="00005A43" w:rsidP="0076035F">
      <w:pPr>
        <w:jc w:val="center"/>
        <w:rPr>
          <w:rFonts w:ascii="Century Gothic" w:hAnsi="Century Gothic"/>
          <w:b/>
          <w:u w:val="single"/>
        </w:rPr>
      </w:pPr>
    </w:p>
    <w:p w14:paraId="329ABA33" w14:textId="77777777" w:rsidR="00005A43" w:rsidRDefault="00005A43" w:rsidP="0076035F">
      <w:pPr>
        <w:jc w:val="center"/>
        <w:rPr>
          <w:rFonts w:ascii="Century Gothic" w:hAnsi="Century Gothic"/>
          <w:b/>
          <w:u w:val="single"/>
        </w:rPr>
      </w:pPr>
    </w:p>
    <w:p w14:paraId="7D92D0A4" w14:textId="77777777" w:rsidR="00005A43" w:rsidRDefault="00005A43" w:rsidP="0076035F">
      <w:pPr>
        <w:jc w:val="center"/>
        <w:rPr>
          <w:rFonts w:ascii="Century Gothic" w:hAnsi="Century Gothic"/>
          <w:b/>
          <w:u w:val="single"/>
        </w:rPr>
      </w:pPr>
    </w:p>
    <w:p w14:paraId="51D04F70" w14:textId="77777777" w:rsidR="00005A43" w:rsidRDefault="00005A43" w:rsidP="0076035F">
      <w:pPr>
        <w:jc w:val="center"/>
        <w:rPr>
          <w:rFonts w:ascii="Century Gothic" w:hAnsi="Century Gothic"/>
          <w:b/>
          <w:u w:val="single"/>
        </w:rPr>
      </w:pPr>
    </w:p>
    <w:p w14:paraId="6FA0FB03" w14:textId="77777777" w:rsidR="00C03D8E" w:rsidRDefault="00C03D8E" w:rsidP="004278C9">
      <w:pPr>
        <w:rPr>
          <w:rFonts w:ascii="Century Gothic" w:hAnsi="Century Gothic"/>
          <w:b/>
          <w:u w:val="single"/>
        </w:rPr>
      </w:pPr>
    </w:p>
    <w:p w14:paraId="0FEFE604" w14:textId="559B6D96" w:rsidR="0001120B" w:rsidRPr="001F3F6C" w:rsidRDefault="0001120B" w:rsidP="00945203">
      <w:pPr>
        <w:jc w:val="center"/>
        <w:rPr>
          <w:rFonts w:ascii="Century Gothic" w:hAnsi="Century Gothic"/>
          <w:b/>
          <w:color w:val="FF0000"/>
          <w:u w:val="single"/>
        </w:rPr>
      </w:pPr>
      <w:r w:rsidRPr="001F3F6C">
        <w:rPr>
          <w:rFonts w:ascii="Century Gothic" w:hAnsi="Century Gothic"/>
          <w:b/>
          <w:color w:val="FF0000"/>
          <w:u w:val="single"/>
        </w:rPr>
        <w:lastRenderedPageBreak/>
        <w:t>Our School Motto</w:t>
      </w:r>
    </w:p>
    <w:p w14:paraId="0157D683" w14:textId="77777777" w:rsidR="0001120B" w:rsidRPr="001F3F6C" w:rsidRDefault="0001120B" w:rsidP="0001120B">
      <w:pPr>
        <w:jc w:val="center"/>
        <w:rPr>
          <w:rFonts w:ascii="Century Gothic" w:hAnsi="Century Gothic"/>
          <w:b/>
        </w:rPr>
      </w:pPr>
      <w:r w:rsidRPr="001F3F6C">
        <w:rPr>
          <w:rFonts w:ascii="Century Gothic" w:hAnsi="Century Gothic"/>
          <w:b/>
        </w:rPr>
        <w:t>‘Learning, Caring and Growing together in Faith’</w:t>
      </w:r>
    </w:p>
    <w:p w14:paraId="21CD15C4" w14:textId="77777777" w:rsidR="0001120B" w:rsidRPr="0076035F" w:rsidRDefault="0001120B" w:rsidP="0001120B">
      <w:pPr>
        <w:jc w:val="center"/>
        <w:rPr>
          <w:rFonts w:ascii="Century Gothic" w:hAnsi="Century Gothic"/>
          <w:bCs/>
        </w:rPr>
      </w:pPr>
    </w:p>
    <w:p w14:paraId="53C8C031" w14:textId="77777777" w:rsidR="0001120B" w:rsidRPr="001F3F6C" w:rsidRDefault="0001120B" w:rsidP="0001120B">
      <w:pPr>
        <w:rPr>
          <w:rFonts w:ascii="Century Gothic" w:hAnsi="Century Gothic"/>
          <w:b/>
          <w:color w:val="FF0000"/>
          <w:u w:val="single"/>
        </w:rPr>
      </w:pPr>
      <w:r w:rsidRPr="001F3F6C">
        <w:rPr>
          <w:rFonts w:ascii="Century Gothic" w:hAnsi="Century Gothic"/>
          <w:b/>
          <w:color w:val="FF0000"/>
          <w:u w:val="single"/>
        </w:rPr>
        <w:t>Our Vision</w:t>
      </w:r>
    </w:p>
    <w:p w14:paraId="578201C9" w14:textId="77777777" w:rsidR="0001120B" w:rsidRDefault="0001120B" w:rsidP="0001120B">
      <w:pPr>
        <w:jc w:val="both"/>
        <w:rPr>
          <w:rFonts w:ascii="Century Gothic" w:hAnsi="Century Gothic"/>
          <w:bCs/>
        </w:rPr>
      </w:pPr>
      <w:r w:rsidRPr="0076035F">
        <w:rPr>
          <w:rFonts w:ascii="Century Gothic" w:hAnsi="Century Gothic"/>
          <w:bCs/>
        </w:rPr>
        <w:t>St Andrew’s Infant School is a Christian school where children are happy, nurtured and love learning. Through an inspiring and aspirational curriculum, we strive to ensure our children flourish spiritually, academically, and creatively to become confident, resilient learners. Everyone here learns, cares and grows together in faith.</w:t>
      </w:r>
    </w:p>
    <w:p w14:paraId="318B666B" w14:textId="77777777" w:rsidR="0001120B" w:rsidRDefault="0001120B" w:rsidP="0001120B">
      <w:pPr>
        <w:jc w:val="both"/>
        <w:rPr>
          <w:rFonts w:ascii="Century Gothic" w:hAnsi="Century Gothic"/>
          <w:bCs/>
        </w:rPr>
      </w:pPr>
    </w:p>
    <w:p w14:paraId="4BE4EE03" w14:textId="77777777" w:rsidR="0001120B" w:rsidRDefault="0001120B" w:rsidP="0001120B">
      <w:pPr>
        <w:jc w:val="both"/>
        <w:rPr>
          <w:rFonts w:ascii="Century Gothic" w:hAnsi="Century Gothic"/>
          <w:b/>
          <w:bCs/>
          <w:color w:val="FF0000"/>
          <w:u w:val="single"/>
        </w:rPr>
      </w:pPr>
      <w:r w:rsidRPr="008D0FAE">
        <w:rPr>
          <w:rFonts w:ascii="Century Gothic" w:hAnsi="Century Gothic"/>
          <w:b/>
          <w:bCs/>
          <w:color w:val="FF0000"/>
          <w:u w:val="single"/>
        </w:rPr>
        <w:t>Our Values</w:t>
      </w:r>
    </w:p>
    <w:p w14:paraId="288BCC72" w14:textId="77777777" w:rsidR="0001120B" w:rsidRDefault="0001120B" w:rsidP="0001120B">
      <w:pPr>
        <w:jc w:val="both"/>
        <w:rPr>
          <w:rFonts w:ascii="Century Gothic" w:hAnsi="Century Gothic"/>
          <w:b/>
          <w:bCs/>
          <w:color w:val="FF0000"/>
          <w:u w:val="single"/>
        </w:rPr>
      </w:pPr>
      <w:r>
        <w:rPr>
          <w:noProof/>
          <w:lang w:eastAsia="en-GB"/>
        </w:rPr>
        <w:drawing>
          <wp:inline distT="0" distB="0" distL="0" distR="0" wp14:anchorId="073D2C6F" wp14:editId="50DE4343">
            <wp:extent cx="5731510" cy="158877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1588770"/>
                    </a:xfrm>
                    <a:prstGeom prst="rect">
                      <a:avLst/>
                    </a:prstGeom>
                  </pic:spPr>
                </pic:pic>
              </a:graphicData>
            </a:graphic>
          </wp:inline>
        </w:drawing>
      </w:r>
    </w:p>
    <w:p w14:paraId="162F05B6" w14:textId="77777777" w:rsidR="0001120B" w:rsidRPr="009B124A" w:rsidRDefault="0001120B" w:rsidP="0001120B">
      <w:pPr>
        <w:pStyle w:val="NormalWeb"/>
        <w:spacing w:before="0" w:beforeAutospacing="0" w:after="0" w:afterAutospacing="0"/>
        <w:textAlignment w:val="top"/>
        <w:rPr>
          <w:rStyle w:val="Strong"/>
          <w:rFonts w:ascii="Century Gothic" w:hAnsi="Century Gothic" w:cs="Arial"/>
          <w:color w:val="FF0000"/>
          <w:sz w:val="22"/>
          <w:szCs w:val="22"/>
          <w:bdr w:val="none" w:sz="0" w:space="0" w:color="auto" w:frame="1"/>
        </w:rPr>
      </w:pPr>
      <w:r w:rsidRPr="009B124A">
        <w:rPr>
          <w:rStyle w:val="Strong"/>
          <w:rFonts w:ascii="Century Gothic" w:hAnsi="Century Gothic" w:cs="Arial"/>
          <w:color w:val="FF0000"/>
          <w:sz w:val="22"/>
          <w:szCs w:val="22"/>
          <w:bdr w:val="none" w:sz="0" w:space="0" w:color="auto" w:frame="1"/>
        </w:rPr>
        <w:t>Our Christian Narrative:</w:t>
      </w:r>
    </w:p>
    <w:p w14:paraId="24FAD7DB" w14:textId="77777777" w:rsidR="0001120B" w:rsidRPr="009B124A" w:rsidRDefault="0001120B" w:rsidP="0001120B">
      <w:pPr>
        <w:pStyle w:val="NormalWeb"/>
        <w:spacing w:before="0" w:beforeAutospacing="0" w:after="0" w:afterAutospacing="0"/>
        <w:textAlignment w:val="top"/>
        <w:rPr>
          <w:rStyle w:val="Strong"/>
          <w:rFonts w:ascii="Century Gothic" w:hAnsi="Century Gothic" w:cs="Arial"/>
          <w:color w:val="000000" w:themeColor="text1"/>
          <w:sz w:val="22"/>
          <w:szCs w:val="22"/>
          <w:bdr w:val="none" w:sz="0" w:space="0" w:color="auto" w:frame="1"/>
        </w:rPr>
      </w:pPr>
    </w:p>
    <w:p w14:paraId="4637C400" w14:textId="77777777" w:rsidR="0001120B" w:rsidRPr="009B124A" w:rsidRDefault="0001120B" w:rsidP="0001120B">
      <w:pPr>
        <w:pStyle w:val="NormalWeb"/>
        <w:spacing w:before="0" w:beforeAutospacing="0" w:after="0" w:afterAutospacing="0"/>
        <w:textAlignment w:val="top"/>
        <w:rPr>
          <w:rStyle w:val="Strong"/>
          <w:rFonts w:ascii="Century Gothic" w:hAnsi="Century Gothic" w:cs="Arial"/>
          <w:b w:val="0"/>
          <w:color w:val="000000" w:themeColor="text1"/>
          <w:sz w:val="22"/>
          <w:szCs w:val="22"/>
          <w:bdr w:val="none" w:sz="0" w:space="0" w:color="auto" w:frame="1"/>
        </w:rPr>
      </w:pPr>
      <w:r w:rsidRPr="009B124A">
        <w:rPr>
          <w:rStyle w:val="Strong"/>
          <w:rFonts w:ascii="Century Gothic" w:hAnsi="Century Gothic" w:cs="Arial"/>
          <w:color w:val="000000" w:themeColor="text1"/>
          <w:sz w:val="22"/>
          <w:szCs w:val="22"/>
          <w:bdr w:val="none" w:sz="0" w:space="0" w:color="auto" w:frame="1"/>
        </w:rPr>
        <w:t>‘God is my strength in whom I trust.’ Psalm 18</w:t>
      </w:r>
    </w:p>
    <w:p w14:paraId="64670CDD" w14:textId="77777777" w:rsidR="0001120B" w:rsidRPr="009B124A" w:rsidRDefault="0001120B" w:rsidP="0001120B">
      <w:pPr>
        <w:pStyle w:val="NormalWeb"/>
        <w:spacing w:before="0" w:beforeAutospacing="0" w:after="0" w:afterAutospacing="0"/>
        <w:textAlignment w:val="top"/>
        <w:rPr>
          <w:rFonts w:ascii="Century Gothic" w:hAnsi="Century Gothic" w:cs="Arial"/>
          <w:color w:val="000000" w:themeColor="text1"/>
          <w:sz w:val="22"/>
          <w:szCs w:val="22"/>
        </w:rPr>
      </w:pPr>
    </w:p>
    <w:p w14:paraId="60656475" w14:textId="77777777" w:rsidR="0001120B" w:rsidRDefault="0001120B" w:rsidP="0001120B">
      <w:pPr>
        <w:pStyle w:val="NormalWeb"/>
        <w:spacing w:before="0" w:beforeAutospacing="0" w:after="0" w:afterAutospacing="0"/>
        <w:textAlignment w:val="top"/>
        <w:rPr>
          <w:rStyle w:val="Strong"/>
          <w:rFonts w:ascii="Century Gothic" w:hAnsi="Century Gothic" w:cs="Arial"/>
          <w:color w:val="FF0000"/>
          <w:sz w:val="22"/>
          <w:szCs w:val="22"/>
          <w:bdr w:val="none" w:sz="0" w:space="0" w:color="auto" w:frame="1"/>
        </w:rPr>
      </w:pPr>
      <w:r w:rsidRPr="009B124A">
        <w:rPr>
          <w:rStyle w:val="Strong"/>
          <w:rFonts w:ascii="Century Gothic" w:hAnsi="Century Gothic" w:cs="Arial"/>
          <w:color w:val="FF0000"/>
          <w:sz w:val="22"/>
          <w:szCs w:val="22"/>
          <w:bdr w:val="none" w:sz="0" w:space="0" w:color="auto" w:frame="1"/>
        </w:rPr>
        <w:t>Our Bible story:</w:t>
      </w:r>
    </w:p>
    <w:p w14:paraId="2CCBC51B" w14:textId="77777777" w:rsidR="0001120B" w:rsidRPr="009B124A" w:rsidRDefault="0001120B" w:rsidP="0001120B">
      <w:pPr>
        <w:pStyle w:val="NormalWeb"/>
        <w:spacing w:before="0" w:beforeAutospacing="0" w:after="0" w:afterAutospacing="0"/>
        <w:textAlignment w:val="top"/>
        <w:rPr>
          <w:rStyle w:val="Strong"/>
          <w:rFonts w:ascii="Century Gothic" w:hAnsi="Century Gothic" w:cs="Arial"/>
          <w:color w:val="FF0000"/>
          <w:sz w:val="22"/>
          <w:szCs w:val="22"/>
          <w:bdr w:val="none" w:sz="0" w:space="0" w:color="auto" w:frame="1"/>
        </w:rPr>
      </w:pPr>
    </w:p>
    <w:p w14:paraId="2055662A" w14:textId="77777777" w:rsidR="0001120B" w:rsidRDefault="0001120B" w:rsidP="0001120B">
      <w:pPr>
        <w:pStyle w:val="NormalWeb"/>
        <w:spacing w:before="0" w:beforeAutospacing="0" w:after="0" w:afterAutospacing="0"/>
        <w:textAlignment w:val="top"/>
        <w:rPr>
          <w:rStyle w:val="Strong"/>
          <w:rFonts w:ascii="Century Gothic" w:hAnsi="Century Gothic" w:cs="Arial"/>
          <w:color w:val="000000" w:themeColor="text1"/>
          <w:sz w:val="22"/>
          <w:szCs w:val="22"/>
          <w:bdr w:val="none" w:sz="0" w:space="0" w:color="auto" w:frame="1"/>
        </w:rPr>
      </w:pPr>
      <w:r>
        <w:rPr>
          <w:rStyle w:val="Strong"/>
          <w:rFonts w:ascii="Century Gothic" w:hAnsi="Century Gothic" w:cs="Arial"/>
          <w:color w:val="000000" w:themeColor="text1"/>
          <w:sz w:val="22"/>
          <w:szCs w:val="22"/>
          <w:bdr w:val="none" w:sz="0" w:space="0" w:color="auto" w:frame="1"/>
        </w:rPr>
        <w:t>The parable of the T</w:t>
      </w:r>
      <w:r w:rsidRPr="009B124A">
        <w:rPr>
          <w:rStyle w:val="Strong"/>
          <w:rFonts w:ascii="Century Gothic" w:hAnsi="Century Gothic" w:cs="Arial"/>
          <w:color w:val="000000" w:themeColor="text1"/>
          <w:sz w:val="22"/>
          <w:szCs w:val="22"/>
          <w:bdr w:val="none" w:sz="0" w:space="0" w:color="auto" w:frame="1"/>
        </w:rPr>
        <w:t xml:space="preserve">wo </w:t>
      </w:r>
      <w:r>
        <w:rPr>
          <w:rStyle w:val="Strong"/>
          <w:rFonts w:ascii="Century Gothic" w:hAnsi="Century Gothic" w:cs="Arial"/>
          <w:color w:val="000000" w:themeColor="text1"/>
          <w:sz w:val="22"/>
          <w:szCs w:val="22"/>
          <w:bdr w:val="none" w:sz="0" w:space="0" w:color="auto" w:frame="1"/>
        </w:rPr>
        <w:t>B</w:t>
      </w:r>
      <w:r w:rsidRPr="009B124A">
        <w:rPr>
          <w:rStyle w:val="Strong"/>
          <w:rFonts w:ascii="Century Gothic" w:hAnsi="Century Gothic" w:cs="Arial"/>
          <w:color w:val="000000" w:themeColor="text1"/>
          <w:sz w:val="22"/>
          <w:szCs w:val="22"/>
          <w:bdr w:val="none" w:sz="0" w:space="0" w:color="auto" w:frame="1"/>
        </w:rPr>
        <w:t>uilders</w:t>
      </w:r>
      <w:r>
        <w:rPr>
          <w:rStyle w:val="Strong"/>
          <w:rFonts w:ascii="Century Gothic" w:hAnsi="Century Gothic" w:cs="Arial"/>
          <w:color w:val="000000" w:themeColor="text1"/>
          <w:sz w:val="22"/>
          <w:szCs w:val="22"/>
          <w:bdr w:val="none" w:sz="0" w:space="0" w:color="auto" w:frame="1"/>
        </w:rPr>
        <w:t xml:space="preserve"> - </w:t>
      </w:r>
      <w:r w:rsidRPr="00687DED">
        <w:rPr>
          <w:rStyle w:val="Strong"/>
          <w:rFonts w:ascii="Century Gothic" w:hAnsi="Century Gothic" w:cs="Arial"/>
          <w:color w:val="000000" w:themeColor="text1"/>
          <w:sz w:val="22"/>
          <w:szCs w:val="22"/>
          <w:bdr w:val="none" w:sz="0" w:space="0" w:color="auto" w:frame="1"/>
        </w:rPr>
        <w:t xml:space="preserve">Matthew </w:t>
      </w:r>
      <w:r w:rsidRPr="009B124A">
        <w:rPr>
          <w:rStyle w:val="Strong"/>
          <w:rFonts w:ascii="Century Gothic" w:hAnsi="Century Gothic" w:cs="Arial"/>
          <w:color w:val="000000" w:themeColor="text1"/>
          <w:sz w:val="22"/>
          <w:szCs w:val="22"/>
          <w:bdr w:val="none" w:sz="0" w:space="0" w:color="auto" w:frame="1"/>
        </w:rPr>
        <w:t>7</w:t>
      </w:r>
    </w:p>
    <w:p w14:paraId="37B9F9F3" w14:textId="77777777" w:rsidR="0001120B" w:rsidRDefault="0001120B" w:rsidP="004278C9">
      <w:pPr>
        <w:jc w:val="center"/>
        <w:rPr>
          <w:rFonts w:ascii="Century Gothic" w:hAnsi="Century Gothic"/>
          <w:b/>
          <w:color w:val="FF0000"/>
          <w:u w:val="single"/>
        </w:rPr>
      </w:pPr>
    </w:p>
    <w:p w14:paraId="223E962F" w14:textId="77777777" w:rsidR="0001120B" w:rsidRDefault="0001120B" w:rsidP="004278C9">
      <w:pPr>
        <w:jc w:val="center"/>
        <w:rPr>
          <w:rFonts w:ascii="Century Gothic" w:hAnsi="Century Gothic"/>
          <w:b/>
          <w:color w:val="FF0000"/>
          <w:u w:val="single"/>
        </w:rPr>
      </w:pPr>
    </w:p>
    <w:p w14:paraId="6294712F" w14:textId="77777777" w:rsidR="0001120B" w:rsidRDefault="0001120B" w:rsidP="004278C9">
      <w:pPr>
        <w:jc w:val="center"/>
        <w:rPr>
          <w:rFonts w:ascii="Century Gothic" w:hAnsi="Century Gothic"/>
          <w:b/>
          <w:color w:val="FF0000"/>
          <w:u w:val="single"/>
        </w:rPr>
      </w:pPr>
    </w:p>
    <w:p w14:paraId="35B0C7D9" w14:textId="77777777" w:rsidR="0001120B" w:rsidRDefault="0001120B" w:rsidP="004278C9">
      <w:pPr>
        <w:jc w:val="center"/>
        <w:rPr>
          <w:rFonts w:ascii="Century Gothic" w:hAnsi="Century Gothic"/>
          <w:b/>
          <w:color w:val="FF0000"/>
          <w:u w:val="single"/>
        </w:rPr>
      </w:pPr>
    </w:p>
    <w:p w14:paraId="59C3035D" w14:textId="77777777" w:rsidR="0001120B" w:rsidRDefault="0001120B" w:rsidP="004278C9">
      <w:pPr>
        <w:jc w:val="center"/>
        <w:rPr>
          <w:rFonts w:ascii="Century Gothic" w:hAnsi="Century Gothic"/>
          <w:b/>
          <w:color w:val="FF0000"/>
          <w:u w:val="single"/>
        </w:rPr>
      </w:pPr>
    </w:p>
    <w:p w14:paraId="1EDEE23B" w14:textId="77777777" w:rsidR="0001120B" w:rsidRDefault="0001120B" w:rsidP="004278C9">
      <w:pPr>
        <w:jc w:val="center"/>
        <w:rPr>
          <w:rFonts w:ascii="Century Gothic" w:hAnsi="Century Gothic"/>
          <w:b/>
          <w:color w:val="FF0000"/>
          <w:u w:val="single"/>
        </w:rPr>
      </w:pPr>
    </w:p>
    <w:p w14:paraId="0C91CDBC" w14:textId="46C7E743" w:rsidR="0001120B" w:rsidRDefault="0001120B" w:rsidP="004278C9">
      <w:pPr>
        <w:jc w:val="center"/>
        <w:rPr>
          <w:rFonts w:ascii="Century Gothic" w:hAnsi="Century Gothic"/>
          <w:b/>
          <w:color w:val="FF0000"/>
          <w:u w:val="single"/>
        </w:rPr>
      </w:pPr>
    </w:p>
    <w:p w14:paraId="7DFFD206" w14:textId="77777777" w:rsidR="00945203" w:rsidRDefault="00945203" w:rsidP="004278C9">
      <w:pPr>
        <w:jc w:val="center"/>
        <w:rPr>
          <w:rFonts w:ascii="Century Gothic" w:hAnsi="Century Gothic"/>
          <w:b/>
          <w:color w:val="FF0000"/>
          <w:u w:val="single"/>
        </w:rPr>
      </w:pPr>
    </w:p>
    <w:p w14:paraId="00111598" w14:textId="3E1BF955" w:rsidR="0096072C" w:rsidRDefault="0096072C" w:rsidP="0096072C">
      <w:pPr>
        <w:rPr>
          <w:rFonts w:ascii="Century Gothic" w:hAnsi="Century Gothic"/>
          <w:b/>
          <w:color w:val="FF0000"/>
          <w:u w:val="single"/>
        </w:rPr>
      </w:pPr>
    </w:p>
    <w:p w14:paraId="5239105D" w14:textId="77777777" w:rsidR="0001120B" w:rsidRPr="001F3F6C" w:rsidRDefault="0001120B" w:rsidP="0096072C">
      <w:pPr>
        <w:rPr>
          <w:rFonts w:ascii="Century Gothic" w:hAnsi="Century Gothic"/>
          <w:b/>
          <w:color w:val="FF0000"/>
          <w:u w:val="single"/>
        </w:rPr>
      </w:pPr>
    </w:p>
    <w:p w14:paraId="5980CE9E" w14:textId="61FB0872" w:rsidR="0076035F" w:rsidRPr="001F3F6C" w:rsidRDefault="0076035F" w:rsidP="001F3F6C">
      <w:pPr>
        <w:rPr>
          <w:rFonts w:ascii="Century Gothic" w:hAnsi="Century Gothic"/>
          <w:b/>
          <w:i/>
          <w:color w:val="FF0000"/>
          <w:u w:val="single"/>
        </w:rPr>
      </w:pPr>
      <w:r w:rsidRPr="001F3F6C">
        <w:rPr>
          <w:rFonts w:ascii="Century Gothic" w:hAnsi="Century Gothic"/>
          <w:b/>
          <w:color w:val="FF0000"/>
          <w:u w:val="single"/>
        </w:rPr>
        <w:lastRenderedPageBreak/>
        <w:t xml:space="preserve">Intent </w:t>
      </w:r>
    </w:p>
    <w:p w14:paraId="5CFB1F3C" w14:textId="77777777" w:rsidR="00884A3E" w:rsidRPr="00884A3E" w:rsidRDefault="00884A3E" w:rsidP="00884A3E">
      <w:pPr>
        <w:shd w:val="clear" w:color="auto" w:fill="FFFFFF"/>
        <w:spacing w:before="204" w:after="204" w:line="240" w:lineRule="auto"/>
        <w:jc w:val="both"/>
        <w:textAlignment w:val="baseline"/>
        <w:rPr>
          <w:rFonts w:ascii="Century Gothic" w:hAnsi="Century Gothic"/>
        </w:rPr>
      </w:pPr>
      <w:r w:rsidRPr="00884A3E">
        <w:rPr>
          <w:rFonts w:ascii="Century Gothic" w:hAnsi="Century Gothic"/>
        </w:rPr>
        <w:t>At St Andrew’s we are guided by our Christian values which are: Truthfulness, Thankfulness, Compassion, Perseverance, Forgiveness and Friendship. These values underpin our broad and balanced curriculum and we believe that our PSHRE curriculum enables our children to become healthy, independent and responsible members of society. Our curriculum aims to help all children understand how they are developing personally and socially, and tackles many of the moral, social and cultural issues that are part of growing up.</w:t>
      </w:r>
    </w:p>
    <w:p w14:paraId="28EA3B02" w14:textId="1795A2D8" w:rsidR="00884A3E" w:rsidRPr="00884A3E" w:rsidRDefault="00884A3E" w:rsidP="00884A3E">
      <w:pPr>
        <w:shd w:val="clear" w:color="auto" w:fill="FFFFFF"/>
        <w:spacing w:before="204" w:after="204" w:line="240" w:lineRule="auto"/>
        <w:jc w:val="both"/>
        <w:textAlignment w:val="baseline"/>
        <w:rPr>
          <w:rFonts w:ascii="Century Gothic" w:hAnsi="Century Gothic"/>
        </w:rPr>
      </w:pPr>
      <w:r w:rsidRPr="00884A3E">
        <w:rPr>
          <w:rFonts w:ascii="Century Gothic" w:hAnsi="Century Gothic"/>
        </w:rPr>
        <w:t>We provide our children with opportunities for them to learn about rights and responsibilities and appreciate what it means to be a member of a diverse society. Our children are encouraged to develop their sense of self-worth by playing a positive role in contributing to school life, our Christian family and the wider community. We teach children to develop resilience, to manage risks and to know how and when to ask for help. Through PSHRE and our wider curriculum, we promote the spiritual, moral, social, cultural, mental and</w:t>
      </w:r>
      <w:r w:rsidR="0001120B">
        <w:rPr>
          <w:rFonts w:ascii="Century Gothic" w:hAnsi="Century Gothic"/>
        </w:rPr>
        <w:t xml:space="preserve"> physical development of all our</w:t>
      </w:r>
      <w:r w:rsidRPr="00884A3E">
        <w:rPr>
          <w:rFonts w:ascii="Century Gothic" w:hAnsi="Century Gothic"/>
        </w:rPr>
        <w:t xml:space="preserve"> children. We nurture and inspire children to achieve their very best, in the knowledge that with God, they can achieve anything. </w:t>
      </w:r>
    </w:p>
    <w:p w14:paraId="3CE67905" w14:textId="77777777" w:rsidR="00884A3E" w:rsidRPr="00884A3E" w:rsidRDefault="00884A3E" w:rsidP="00884A3E">
      <w:pPr>
        <w:shd w:val="clear" w:color="auto" w:fill="FFFFFF"/>
        <w:spacing w:before="204" w:after="204" w:line="240" w:lineRule="auto"/>
        <w:jc w:val="both"/>
        <w:textAlignment w:val="baseline"/>
        <w:rPr>
          <w:rFonts w:ascii="Century Gothic" w:hAnsi="Century Gothic"/>
        </w:rPr>
      </w:pPr>
      <w:r w:rsidRPr="00884A3E">
        <w:rPr>
          <w:rFonts w:ascii="Century Gothic" w:hAnsi="Century Gothic"/>
        </w:rPr>
        <w:t>At St Andrew’s our aim is to plan for a PSHRE curriculum that engages, excites and empowers our children to have high aspirations, resilience and self-confidence. We have designed a curriculum that reflects the needs of our children and:</w:t>
      </w:r>
    </w:p>
    <w:p w14:paraId="70BD7E9E" w14:textId="77777777" w:rsidR="00884A3E" w:rsidRPr="00884A3E" w:rsidRDefault="00884A3E" w:rsidP="00884A3E">
      <w:pPr>
        <w:pStyle w:val="ListParagraph"/>
        <w:numPr>
          <w:ilvl w:val="0"/>
          <w:numId w:val="2"/>
        </w:numPr>
        <w:shd w:val="clear" w:color="auto" w:fill="FFFFFF"/>
        <w:spacing w:before="204" w:after="204" w:line="240" w:lineRule="auto"/>
        <w:jc w:val="both"/>
        <w:textAlignment w:val="baseline"/>
        <w:rPr>
          <w:rFonts w:ascii="Century Gothic" w:hAnsi="Century Gothic"/>
        </w:rPr>
      </w:pPr>
      <w:r w:rsidRPr="00884A3E">
        <w:rPr>
          <w:rFonts w:ascii="Century Gothic" w:hAnsi="Century Gothic"/>
        </w:rPr>
        <w:t>Is progressive in skills and knowledge</w:t>
      </w:r>
    </w:p>
    <w:p w14:paraId="30AF7061" w14:textId="77777777" w:rsidR="00884A3E" w:rsidRPr="00884A3E" w:rsidRDefault="00884A3E" w:rsidP="00884A3E">
      <w:pPr>
        <w:pStyle w:val="ListParagraph"/>
        <w:numPr>
          <w:ilvl w:val="0"/>
          <w:numId w:val="2"/>
        </w:numPr>
        <w:shd w:val="clear" w:color="auto" w:fill="FFFFFF"/>
        <w:spacing w:before="204" w:after="204" w:line="240" w:lineRule="auto"/>
        <w:jc w:val="both"/>
        <w:textAlignment w:val="baseline"/>
        <w:rPr>
          <w:rFonts w:ascii="Century Gothic" w:hAnsi="Century Gothic"/>
        </w:rPr>
      </w:pPr>
      <w:r w:rsidRPr="00884A3E">
        <w:rPr>
          <w:rFonts w:ascii="Century Gothic" w:hAnsi="Century Gothic"/>
        </w:rPr>
        <w:t xml:space="preserve">Provides relevant and stimulating learning experiences where confidence is developed and children are </w:t>
      </w:r>
      <w:proofErr w:type="gramStart"/>
      <w:r w:rsidRPr="00884A3E">
        <w:rPr>
          <w:rFonts w:ascii="Century Gothic" w:hAnsi="Century Gothic"/>
        </w:rPr>
        <w:t>encourage</w:t>
      </w:r>
      <w:proofErr w:type="gramEnd"/>
      <w:r w:rsidRPr="00884A3E">
        <w:rPr>
          <w:rFonts w:ascii="Century Gothic" w:hAnsi="Century Gothic"/>
        </w:rPr>
        <w:t xml:space="preserve"> to share their own thoughts and opinions with others</w:t>
      </w:r>
    </w:p>
    <w:p w14:paraId="5577122D" w14:textId="77777777" w:rsidR="00884A3E" w:rsidRPr="00884A3E" w:rsidRDefault="00884A3E" w:rsidP="00884A3E">
      <w:pPr>
        <w:pStyle w:val="ListParagraph"/>
        <w:numPr>
          <w:ilvl w:val="0"/>
          <w:numId w:val="2"/>
        </w:numPr>
        <w:shd w:val="clear" w:color="auto" w:fill="FFFFFF"/>
        <w:spacing w:before="204" w:after="204" w:line="240" w:lineRule="auto"/>
        <w:jc w:val="both"/>
        <w:textAlignment w:val="baseline"/>
        <w:rPr>
          <w:rFonts w:ascii="Century Gothic" w:hAnsi="Century Gothic"/>
        </w:rPr>
      </w:pPr>
      <w:r w:rsidRPr="00884A3E">
        <w:rPr>
          <w:rFonts w:ascii="Century Gothic" w:hAnsi="Century Gothic"/>
        </w:rPr>
        <w:t>Develop interpersonal skills and attributes to keep themselves healthy and safe</w:t>
      </w:r>
    </w:p>
    <w:p w14:paraId="5401397D" w14:textId="77777777" w:rsidR="00884A3E" w:rsidRPr="00884A3E" w:rsidRDefault="00884A3E" w:rsidP="00884A3E">
      <w:pPr>
        <w:pStyle w:val="ListParagraph"/>
        <w:numPr>
          <w:ilvl w:val="0"/>
          <w:numId w:val="2"/>
        </w:numPr>
        <w:shd w:val="clear" w:color="auto" w:fill="FFFFFF"/>
        <w:spacing w:before="204" w:after="204" w:line="240" w:lineRule="auto"/>
        <w:jc w:val="both"/>
        <w:textAlignment w:val="baseline"/>
        <w:rPr>
          <w:rFonts w:ascii="Century Gothic" w:hAnsi="Century Gothic"/>
        </w:rPr>
      </w:pPr>
      <w:r w:rsidRPr="00884A3E">
        <w:rPr>
          <w:rFonts w:ascii="Century Gothic" w:hAnsi="Century Gothic"/>
        </w:rPr>
        <w:t>Develop an attitude of a responsible global citizen</w:t>
      </w:r>
    </w:p>
    <w:p w14:paraId="4E0754E3" w14:textId="77777777" w:rsidR="00884A3E" w:rsidRPr="00884A3E" w:rsidRDefault="00884A3E" w:rsidP="00884A3E">
      <w:pPr>
        <w:pStyle w:val="ListParagraph"/>
        <w:numPr>
          <w:ilvl w:val="0"/>
          <w:numId w:val="2"/>
        </w:numPr>
        <w:shd w:val="clear" w:color="auto" w:fill="FFFFFF"/>
        <w:spacing w:before="204" w:after="204" w:line="240" w:lineRule="auto"/>
        <w:jc w:val="both"/>
        <w:textAlignment w:val="baseline"/>
        <w:rPr>
          <w:rFonts w:ascii="Century Gothic" w:hAnsi="Century Gothic"/>
        </w:rPr>
      </w:pPr>
      <w:r w:rsidRPr="00884A3E">
        <w:rPr>
          <w:rFonts w:ascii="Century Gothic" w:hAnsi="Century Gothic"/>
        </w:rPr>
        <w:t xml:space="preserve">To show tolerance of </w:t>
      </w:r>
      <w:proofErr w:type="gramStart"/>
      <w:r w:rsidRPr="00884A3E">
        <w:rPr>
          <w:rFonts w:ascii="Century Gothic" w:hAnsi="Century Gothic"/>
        </w:rPr>
        <w:t>others</w:t>
      </w:r>
      <w:proofErr w:type="gramEnd"/>
      <w:r w:rsidRPr="00884A3E">
        <w:rPr>
          <w:rFonts w:ascii="Century Gothic" w:hAnsi="Century Gothic"/>
        </w:rPr>
        <w:t xml:space="preserve"> beliefs, religions and life choices by promoting diversity and inclusion</w:t>
      </w:r>
    </w:p>
    <w:p w14:paraId="0A507890" w14:textId="77777777" w:rsidR="00884A3E" w:rsidRPr="00884A3E" w:rsidRDefault="00884A3E" w:rsidP="00884A3E">
      <w:pPr>
        <w:pStyle w:val="ListParagraph"/>
        <w:numPr>
          <w:ilvl w:val="0"/>
          <w:numId w:val="2"/>
        </w:numPr>
        <w:shd w:val="clear" w:color="auto" w:fill="FFFFFF"/>
        <w:spacing w:before="204" w:after="204" w:line="240" w:lineRule="auto"/>
        <w:jc w:val="both"/>
        <w:textAlignment w:val="baseline"/>
        <w:rPr>
          <w:rFonts w:ascii="Century Gothic" w:hAnsi="Century Gothic"/>
        </w:rPr>
      </w:pPr>
      <w:r w:rsidRPr="00884A3E">
        <w:rPr>
          <w:rFonts w:ascii="Century Gothic" w:hAnsi="Century Gothic"/>
        </w:rPr>
        <w:t>To build positive, respectful relationships with other people</w:t>
      </w:r>
    </w:p>
    <w:p w14:paraId="4C2DD599" w14:textId="6294F0AA" w:rsidR="00884A3E" w:rsidRDefault="00884A3E" w:rsidP="00884A3E">
      <w:pPr>
        <w:pStyle w:val="ListParagraph"/>
        <w:numPr>
          <w:ilvl w:val="0"/>
          <w:numId w:val="2"/>
        </w:numPr>
        <w:shd w:val="clear" w:color="auto" w:fill="FFFFFF"/>
        <w:spacing w:before="204" w:after="204" w:line="240" w:lineRule="auto"/>
        <w:jc w:val="both"/>
        <w:textAlignment w:val="baseline"/>
        <w:rPr>
          <w:rFonts w:ascii="Century Gothic" w:hAnsi="Century Gothic"/>
        </w:rPr>
      </w:pPr>
      <w:r w:rsidRPr="00884A3E">
        <w:rPr>
          <w:rFonts w:ascii="Century Gothic" w:hAnsi="Century Gothic"/>
        </w:rPr>
        <w:t>Key vocabulary is at the heart of excellent teaching practice</w:t>
      </w:r>
    </w:p>
    <w:p w14:paraId="06E18C71" w14:textId="4C7F153E" w:rsidR="0001120B" w:rsidRPr="00884A3E" w:rsidRDefault="0001120B" w:rsidP="00884A3E">
      <w:pPr>
        <w:pStyle w:val="ListParagraph"/>
        <w:numPr>
          <w:ilvl w:val="0"/>
          <w:numId w:val="2"/>
        </w:numPr>
        <w:shd w:val="clear" w:color="auto" w:fill="FFFFFF"/>
        <w:spacing w:before="204" w:after="204" w:line="240" w:lineRule="auto"/>
        <w:jc w:val="both"/>
        <w:textAlignment w:val="baseline"/>
        <w:rPr>
          <w:rFonts w:ascii="Century Gothic" w:hAnsi="Century Gothic"/>
        </w:rPr>
      </w:pPr>
      <w:r>
        <w:rPr>
          <w:rFonts w:ascii="Century Gothic" w:hAnsi="Century Gothic"/>
        </w:rPr>
        <w:t>Allows our children to develop spiritually</w:t>
      </w:r>
    </w:p>
    <w:p w14:paraId="683D7101" w14:textId="4ACFF56D" w:rsidR="00825833" w:rsidRPr="0096072C" w:rsidRDefault="00825833" w:rsidP="00825833">
      <w:pPr>
        <w:jc w:val="both"/>
        <w:rPr>
          <w:rFonts w:ascii="Century Gothic" w:hAnsi="Century Gothic"/>
        </w:rPr>
      </w:pPr>
    </w:p>
    <w:p w14:paraId="46D16C16" w14:textId="0FF10C04" w:rsidR="001F3F6C" w:rsidRPr="00825833" w:rsidRDefault="00825833" w:rsidP="002803AB">
      <w:pPr>
        <w:shd w:val="clear" w:color="auto" w:fill="FFFFFF"/>
        <w:spacing w:before="204" w:after="204" w:line="240" w:lineRule="auto"/>
        <w:jc w:val="both"/>
        <w:textAlignment w:val="baseline"/>
        <w:rPr>
          <w:b/>
          <w:bCs/>
          <w:color w:val="FF0000"/>
          <w:u w:val="single"/>
        </w:rPr>
      </w:pPr>
      <w:r w:rsidRPr="00825833">
        <w:rPr>
          <w:rFonts w:ascii="Century Gothic" w:hAnsi="Century Gothic"/>
          <w:b/>
          <w:bCs/>
          <w:color w:val="FF0000"/>
          <w:u w:val="single"/>
        </w:rPr>
        <w:t>Implementation</w:t>
      </w:r>
    </w:p>
    <w:p w14:paraId="48C7D5AD" w14:textId="77777777" w:rsidR="00884A3E" w:rsidRPr="00884A3E" w:rsidRDefault="00884A3E" w:rsidP="00884A3E">
      <w:pPr>
        <w:jc w:val="both"/>
        <w:rPr>
          <w:rFonts w:ascii="Century Gothic" w:hAnsi="Century Gothic"/>
        </w:rPr>
      </w:pPr>
      <w:r w:rsidRPr="00884A3E">
        <w:rPr>
          <w:rFonts w:ascii="Century Gothic" w:hAnsi="Century Gothic"/>
        </w:rPr>
        <w:t xml:space="preserve">At St Andrew’s C of E Infant School, PSED is taught in EYFS using key questions that link to overarching topics. When teaching PSED, teachers are adaptable and respond to children’s needs, planning appropriate tasks. We use key questions each half term, based on the model we use for Key Stage One from the PSHE Association, to support teachers with their planning and teachings. </w:t>
      </w:r>
    </w:p>
    <w:p w14:paraId="355D39D2" w14:textId="76A5363B" w:rsidR="00884A3E" w:rsidRPr="00884A3E" w:rsidRDefault="00884A3E" w:rsidP="00884A3E">
      <w:pPr>
        <w:jc w:val="both"/>
        <w:rPr>
          <w:rFonts w:ascii="Century Gothic" w:hAnsi="Century Gothic"/>
        </w:rPr>
      </w:pPr>
      <w:r w:rsidRPr="00884A3E">
        <w:rPr>
          <w:rFonts w:ascii="Century Gothic" w:hAnsi="Century Gothic"/>
        </w:rPr>
        <w:t xml:space="preserve">In Key Stage One, PSHRE is taught using the PSHE Association questions-based model. This is a progressive scheme of work and comprehensively covers the statutory Health Education and Relationships guidance. </w:t>
      </w:r>
    </w:p>
    <w:p w14:paraId="547FFD50" w14:textId="77777777" w:rsidR="00884A3E" w:rsidRPr="00884A3E" w:rsidRDefault="00884A3E" w:rsidP="00884A3E">
      <w:pPr>
        <w:jc w:val="both"/>
        <w:rPr>
          <w:rFonts w:ascii="Century Gothic" w:hAnsi="Century Gothic"/>
        </w:rPr>
      </w:pPr>
      <w:r w:rsidRPr="00884A3E">
        <w:rPr>
          <w:rFonts w:ascii="Century Gothic" w:hAnsi="Century Gothic"/>
        </w:rPr>
        <w:lastRenderedPageBreak/>
        <w:t xml:space="preserve">Our curriculum is carefully planned to support the development of the following skills; </w:t>
      </w:r>
    </w:p>
    <w:p w14:paraId="12946540" w14:textId="77777777" w:rsidR="002B52F8" w:rsidRDefault="00884A3E" w:rsidP="00884A3E">
      <w:pPr>
        <w:pStyle w:val="ListParagraph"/>
        <w:numPr>
          <w:ilvl w:val="0"/>
          <w:numId w:val="21"/>
        </w:numPr>
        <w:jc w:val="both"/>
        <w:rPr>
          <w:rFonts w:ascii="Century Gothic" w:hAnsi="Century Gothic"/>
        </w:rPr>
      </w:pPr>
      <w:r w:rsidRPr="002B52F8">
        <w:rPr>
          <w:rFonts w:ascii="Century Gothic" w:hAnsi="Century Gothic"/>
        </w:rPr>
        <w:t>Health and Well-Being</w:t>
      </w:r>
    </w:p>
    <w:p w14:paraId="65A6C944" w14:textId="77777777" w:rsidR="002B52F8" w:rsidRDefault="00884A3E" w:rsidP="00884A3E">
      <w:pPr>
        <w:pStyle w:val="ListParagraph"/>
        <w:numPr>
          <w:ilvl w:val="0"/>
          <w:numId w:val="21"/>
        </w:numPr>
        <w:jc w:val="both"/>
        <w:rPr>
          <w:rFonts w:ascii="Century Gothic" w:hAnsi="Century Gothic"/>
        </w:rPr>
      </w:pPr>
      <w:r w:rsidRPr="002B52F8">
        <w:rPr>
          <w:rFonts w:ascii="Century Gothic" w:hAnsi="Century Gothic"/>
        </w:rPr>
        <w:t>Relationships</w:t>
      </w:r>
    </w:p>
    <w:p w14:paraId="3E651CAF" w14:textId="38C12B4C" w:rsidR="00884A3E" w:rsidRPr="002B52F8" w:rsidRDefault="00884A3E" w:rsidP="00884A3E">
      <w:pPr>
        <w:pStyle w:val="ListParagraph"/>
        <w:numPr>
          <w:ilvl w:val="0"/>
          <w:numId w:val="21"/>
        </w:numPr>
        <w:jc w:val="both"/>
        <w:rPr>
          <w:rFonts w:ascii="Century Gothic" w:hAnsi="Century Gothic"/>
        </w:rPr>
      </w:pPr>
      <w:r w:rsidRPr="002B52F8">
        <w:rPr>
          <w:rFonts w:ascii="Century Gothic" w:hAnsi="Century Gothic"/>
        </w:rPr>
        <w:t xml:space="preserve">Living in the Wider World </w:t>
      </w:r>
    </w:p>
    <w:p w14:paraId="3480A4A8" w14:textId="480A324D" w:rsidR="00825833" w:rsidRDefault="00884A3E" w:rsidP="00884A3E">
      <w:pPr>
        <w:jc w:val="both"/>
        <w:rPr>
          <w:rFonts w:ascii="Century Gothic" w:hAnsi="Century Gothic"/>
        </w:rPr>
      </w:pPr>
      <w:r w:rsidRPr="00884A3E">
        <w:rPr>
          <w:rFonts w:ascii="Century Gothic" w:hAnsi="Century Gothic"/>
        </w:rPr>
        <w:t xml:space="preserve">In planning our </w:t>
      </w:r>
      <w:proofErr w:type="gramStart"/>
      <w:r w:rsidRPr="00884A3E">
        <w:rPr>
          <w:rFonts w:ascii="Century Gothic" w:hAnsi="Century Gothic"/>
        </w:rPr>
        <w:t>curriculum</w:t>
      </w:r>
      <w:proofErr w:type="gramEnd"/>
      <w:r w:rsidRPr="00884A3E">
        <w:rPr>
          <w:rFonts w:ascii="Century Gothic" w:hAnsi="Century Gothic"/>
        </w:rPr>
        <w:t xml:space="preserve"> we take into account our pupils’ prior learning and experiences. Our programme reflects the universal needs shared by all children as well as the specific needs of our pupils.</w:t>
      </w:r>
    </w:p>
    <w:p w14:paraId="6545CE78" w14:textId="77777777" w:rsidR="00884A3E" w:rsidRDefault="00884A3E" w:rsidP="0076035F">
      <w:pPr>
        <w:jc w:val="both"/>
        <w:rPr>
          <w:rFonts w:ascii="Century Gothic" w:hAnsi="Century Gothic"/>
          <w:b/>
          <w:color w:val="FF0000"/>
        </w:rPr>
      </w:pPr>
    </w:p>
    <w:p w14:paraId="2239247F" w14:textId="584835D3" w:rsidR="00FF37B0" w:rsidRPr="006303B6" w:rsidRDefault="00FF37B0" w:rsidP="0076035F">
      <w:pPr>
        <w:jc w:val="both"/>
        <w:rPr>
          <w:rFonts w:ascii="Century Gothic" w:hAnsi="Century Gothic"/>
          <w:b/>
          <w:color w:val="FF0000"/>
          <w:u w:val="single"/>
        </w:rPr>
      </w:pPr>
      <w:r w:rsidRPr="006303B6">
        <w:rPr>
          <w:rFonts w:ascii="Century Gothic" w:hAnsi="Century Gothic"/>
          <w:b/>
          <w:color w:val="FF0000"/>
          <w:u w:val="single"/>
        </w:rPr>
        <w:t xml:space="preserve">Presentation of Work </w:t>
      </w:r>
    </w:p>
    <w:p w14:paraId="7E059DC8" w14:textId="2E7EE4EA" w:rsidR="00BB4955" w:rsidRDefault="00884A3E" w:rsidP="0076035F">
      <w:pPr>
        <w:jc w:val="both"/>
        <w:rPr>
          <w:rFonts w:ascii="Century Gothic" w:hAnsi="Century Gothic"/>
        </w:rPr>
      </w:pPr>
      <w:r>
        <w:rPr>
          <w:rFonts w:ascii="Century Gothic" w:hAnsi="Century Gothic"/>
        </w:rPr>
        <w:t>PSH</w:t>
      </w:r>
      <w:r w:rsidR="00B10853">
        <w:rPr>
          <w:rFonts w:ascii="Century Gothic" w:hAnsi="Century Gothic"/>
        </w:rPr>
        <w:t>RE</w:t>
      </w:r>
      <w:r>
        <w:rPr>
          <w:rFonts w:ascii="Century Gothic" w:hAnsi="Century Gothic"/>
        </w:rPr>
        <w:t xml:space="preserve"> learning takes place in a variety of ways. Children are encouraged to reflect on their work as individuals and as part of a group. In EYFS learning is recorded in a class floor book. </w:t>
      </w:r>
      <w:r w:rsidR="00C03D8E">
        <w:rPr>
          <w:rFonts w:ascii="Century Gothic" w:hAnsi="Century Gothic"/>
        </w:rPr>
        <w:t>In KS1 children have their own individual PSHRE book in which they record in, alongside the work in a class floor book. Individual PSHRE books will not have work in from every lesson. Children use pencil to complete their work in their PSHRE books.</w:t>
      </w:r>
    </w:p>
    <w:p w14:paraId="4629EA77" w14:textId="77777777" w:rsidR="00C03D8E" w:rsidRDefault="00C03D8E" w:rsidP="0076035F">
      <w:pPr>
        <w:jc w:val="both"/>
        <w:rPr>
          <w:rFonts w:ascii="Century Gothic" w:hAnsi="Century Gothic"/>
        </w:rPr>
      </w:pPr>
    </w:p>
    <w:p w14:paraId="3052FEEF" w14:textId="643003EE" w:rsidR="00FF37B0" w:rsidRPr="006303B6" w:rsidRDefault="00FF37B0" w:rsidP="0076035F">
      <w:pPr>
        <w:jc w:val="both"/>
        <w:rPr>
          <w:rFonts w:ascii="Century Gothic" w:hAnsi="Century Gothic"/>
          <w:b/>
          <w:color w:val="FF0000"/>
          <w:u w:val="single"/>
        </w:rPr>
      </w:pPr>
      <w:r w:rsidRPr="006303B6">
        <w:rPr>
          <w:rFonts w:ascii="Century Gothic" w:hAnsi="Century Gothic"/>
          <w:b/>
          <w:color w:val="FF0000"/>
          <w:u w:val="single"/>
        </w:rPr>
        <w:t xml:space="preserve">Resources </w:t>
      </w:r>
    </w:p>
    <w:p w14:paraId="3ABD5BE8" w14:textId="4D322D21" w:rsidR="00C03D8E" w:rsidRDefault="00C03D8E" w:rsidP="0076035F">
      <w:pPr>
        <w:jc w:val="both"/>
        <w:rPr>
          <w:rFonts w:ascii="Century Gothic" w:hAnsi="Century Gothic"/>
          <w:bCs/>
        </w:rPr>
      </w:pPr>
      <w:r>
        <w:rPr>
          <w:rFonts w:ascii="Century Gothic" w:hAnsi="Century Gothic"/>
          <w:bCs/>
        </w:rPr>
        <w:t>Physical r</w:t>
      </w:r>
      <w:r w:rsidRPr="00C03D8E">
        <w:rPr>
          <w:rFonts w:ascii="Century Gothic" w:hAnsi="Century Gothic"/>
          <w:bCs/>
        </w:rPr>
        <w:t xml:space="preserve">esources </w:t>
      </w:r>
      <w:r w:rsidR="00982F06">
        <w:rPr>
          <w:rFonts w:ascii="Century Gothic" w:hAnsi="Century Gothic"/>
          <w:bCs/>
        </w:rPr>
        <w:t>are</w:t>
      </w:r>
      <w:r w:rsidRPr="00C03D8E">
        <w:rPr>
          <w:rFonts w:ascii="Century Gothic" w:hAnsi="Century Gothic"/>
          <w:bCs/>
        </w:rPr>
        <w:t xml:space="preserve"> stored in classrooms so all teachers have access to them when needed. </w:t>
      </w:r>
      <w:r>
        <w:rPr>
          <w:rFonts w:ascii="Century Gothic" w:hAnsi="Century Gothic"/>
          <w:bCs/>
        </w:rPr>
        <w:t xml:space="preserve">Whole school books linked to PSHRE learning are also available in the school library. Teachers use resources from the PSHE Association website, all teachers have a login. </w:t>
      </w:r>
      <w:r w:rsidRPr="00C03D8E">
        <w:rPr>
          <w:rFonts w:ascii="Century Gothic" w:hAnsi="Century Gothic"/>
          <w:bCs/>
        </w:rPr>
        <w:t>T</w:t>
      </w:r>
      <w:r w:rsidR="00C4109D">
        <w:rPr>
          <w:rFonts w:ascii="Century Gothic" w:hAnsi="Century Gothic"/>
          <w:bCs/>
        </w:rPr>
        <w:t>eachers also use CORAM resources to supplement their teaching. This is available online; all teachers have a login. T</w:t>
      </w:r>
      <w:r w:rsidRPr="00C03D8E">
        <w:rPr>
          <w:rFonts w:ascii="Century Gothic" w:hAnsi="Century Gothic"/>
          <w:bCs/>
        </w:rPr>
        <w:t>he curriculum leader will regularly review resources with staff and obtain, within the constraints of the allocated budget, additional resources as necessary.</w:t>
      </w:r>
    </w:p>
    <w:p w14:paraId="59F2CF5C" w14:textId="77777777" w:rsidR="00C03D8E" w:rsidRDefault="00C03D8E" w:rsidP="0076035F">
      <w:pPr>
        <w:jc w:val="both"/>
        <w:rPr>
          <w:rFonts w:ascii="Century Gothic" w:hAnsi="Century Gothic"/>
          <w:bCs/>
        </w:rPr>
      </w:pPr>
    </w:p>
    <w:p w14:paraId="01D62999" w14:textId="15785AD8" w:rsidR="003638B7" w:rsidRPr="006303B6" w:rsidRDefault="00FF37B0" w:rsidP="002854FE">
      <w:pPr>
        <w:jc w:val="both"/>
        <w:rPr>
          <w:rFonts w:ascii="Century Gothic" w:hAnsi="Century Gothic"/>
          <w:b/>
          <w:color w:val="FF0000"/>
          <w:u w:val="single"/>
        </w:rPr>
      </w:pPr>
      <w:r w:rsidRPr="006303B6">
        <w:rPr>
          <w:rFonts w:ascii="Century Gothic" w:hAnsi="Century Gothic"/>
          <w:b/>
          <w:color w:val="FF0000"/>
          <w:u w:val="single"/>
        </w:rPr>
        <w:t>Additional Documents</w:t>
      </w:r>
    </w:p>
    <w:p w14:paraId="3AE46982" w14:textId="47EA83A0" w:rsidR="00C03D8E" w:rsidRPr="00C03D8E" w:rsidRDefault="00C03D8E" w:rsidP="00C03D8E">
      <w:pPr>
        <w:jc w:val="both"/>
        <w:rPr>
          <w:rFonts w:ascii="Century Gothic" w:hAnsi="Century Gothic"/>
          <w:bCs/>
        </w:rPr>
      </w:pPr>
      <w:r w:rsidRPr="00C03D8E">
        <w:rPr>
          <w:rFonts w:ascii="Century Gothic" w:hAnsi="Century Gothic"/>
          <w:bCs/>
        </w:rPr>
        <w:t xml:space="preserve">In addition to this </w:t>
      </w:r>
      <w:r>
        <w:rPr>
          <w:rFonts w:ascii="Century Gothic" w:hAnsi="Century Gothic"/>
          <w:bCs/>
        </w:rPr>
        <w:t xml:space="preserve">PSHRE </w:t>
      </w:r>
      <w:r w:rsidRPr="00C03D8E">
        <w:rPr>
          <w:rFonts w:ascii="Century Gothic" w:hAnsi="Century Gothic"/>
          <w:bCs/>
        </w:rPr>
        <w:t xml:space="preserve">Policy, the following documents are in place to support the implementation of </w:t>
      </w:r>
      <w:r>
        <w:rPr>
          <w:rFonts w:ascii="Century Gothic" w:hAnsi="Century Gothic"/>
          <w:bCs/>
        </w:rPr>
        <w:t>PSHRE</w:t>
      </w:r>
      <w:r w:rsidRPr="00C03D8E">
        <w:rPr>
          <w:rFonts w:ascii="Century Gothic" w:hAnsi="Century Gothic"/>
          <w:bCs/>
        </w:rPr>
        <w:t xml:space="preserve">:  </w:t>
      </w:r>
    </w:p>
    <w:p w14:paraId="2A5502EE" w14:textId="7ADD05D0" w:rsidR="00982F06" w:rsidRDefault="00982F06" w:rsidP="00C03D8E">
      <w:pPr>
        <w:pStyle w:val="ListParagraph"/>
        <w:numPr>
          <w:ilvl w:val="0"/>
          <w:numId w:val="13"/>
        </w:numPr>
        <w:jc w:val="both"/>
        <w:rPr>
          <w:rFonts w:ascii="Century Gothic" w:hAnsi="Century Gothic"/>
          <w:bCs/>
        </w:rPr>
      </w:pPr>
      <w:r>
        <w:rPr>
          <w:rFonts w:ascii="Century Gothic" w:hAnsi="Century Gothic"/>
          <w:bCs/>
        </w:rPr>
        <w:t>Progression in PSHRE</w:t>
      </w:r>
    </w:p>
    <w:p w14:paraId="0C34F9FF" w14:textId="4D5E7595" w:rsidR="00982F06" w:rsidRDefault="00982F06" w:rsidP="00C03D8E">
      <w:pPr>
        <w:pStyle w:val="ListParagraph"/>
        <w:numPr>
          <w:ilvl w:val="0"/>
          <w:numId w:val="13"/>
        </w:numPr>
        <w:jc w:val="both"/>
        <w:rPr>
          <w:rFonts w:ascii="Century Gothic" w:hAnsi="Century Gothic"/>
          <w:bCs/>
        </w:rPr>
      </w:pPr>
      <w:r>
        <w:rPr>
          <w:rFonts w:ascii="Century Gothic" w:hAnsi="Century Gothic"/>
          <w:bCs/>
        </w:rPr>
        <w:t>Knowledge organisers</w:t>
      </w:r>
    </w:p>
    <w:p w14:paraId="3BD1A800" w14:textId="74D3E2B5" w:rsidR="00982F06" w:rsidRDefault="00982F06" w:rsidP="00C03D8E">
      <w:pPr>
        <w:pStyle w:val="ListParagraph"/>
        <w:numPr>
          <w:ilvl w:val="0"/>
          <w:numId w:val="13"/>
        </w:numPr>
        <w:jc w:val="both"/>
        <w:rPr>
          <w:rFonts w:ascii="Century Gothic" w:hAnsi="Century Gothic"/>
          <w:bCs/>
        </w:rPr>
      </w:pPr>
      <w:r>
        <w:rPr>
          <w:rFonts w:ascii="Century Gothic" w:hAnsi="Century Gothic"/>
          <w:bCs/>
        </w:rPr>
        <w:t>Knowledge hands</w:t>
      </w:r>
    </w:p>
    <w:p w14:paraId="2EBBC743" w14:textId="77777777" w:rsidR="00982F06" w:rsidRDefault="00C03D8E" w:rsidP="00C03D8E">
      <w:pPr>
        <w:pStyle w:val="ListParagraph"/>
        <w:numPr>
          <w:ilvl w:val="0"/>
          <w:numId w:val="13"/>
        </w:numPr>
        <w:jc w:val="both"/>
        <w:rPr>
          <w:rFonts w:ascii="Century Gothic" w:hAnsi="Century Gothic"/>
          <w:bCs/>
        </w:rPr>
      </w:pPr>
      <w:r w:rsidRPr="00982F06">
        <w:rPr>
          <w:rFonts w:ascii="Century Gothic" w:hAnsi="Century Gothic"/>
          <w:bCs/>
        </w:rPr>
        <w:t xml:space="preserve">PSHE Association resources </w:t>
      </w:r>
    </w:p>
    <w:p w14:paraId="56AC4810" w14:textId="3AD594D7" w:rsidR="00C03D8E" w:rsidRPr="00982F06" w:rsidRDefault="00C03D8E" w:rsidP="00C03D8E">
      <w:pPr>
        <w:pStyle w:val="ListParagraph"/>
        <w:numPr>
          <w:ilvl w:val="0"/>
          <w:numId w:val="13"/>
        </w:numPr>
        <w:jc w:val="both"/>
        <w:rPr>
          <w:rFonts w:ascii="Century Gothic" w:hAnsi="Century Gothic"/>
          <w:bCs/>
        </w:rPr>
      </w:pPr>
      <w:r w:rsidRPr="00982F06">
        <w:rPr>
          <w:rFonts w:ascii="Century Gothic" w:hAnsi="Century Gothic"/>
          <w:bCs/>
        </w:rPr>
        <w:t xml:space="preserve">SCARF resources  </w:t>
      </w:r>
    </w:p>
    <w:p w14:paraId="4541BBF7" w14:textId="77777777" w:rsidR="002854FE" w:rsidRDefault="002854FE" w:rsidP="002854FE">
      <w:pPr>
        <w:jc w:val="both"/>
        <w:rPr>
          <w:rFonts w:ascii="Century Gothic" w:hAnsi="Century Gothic"/>
          <w:b/>
          <w:color w:val="FF0000"/>
        </w:rPr>
      </w:pPr>
    </w:p>
    <w:p w14:paraId="4ABE1206" w14:textId="5317843A" w:rsidR="00086A60" w:rsidRPr="006303B6" w:rsidRDefault="00086A60" w:rsidP="00086A60">
      <w:pPr>
        <w:jc w:val="both"/>
        <w:rPr>
          <w:rFonts w:ascii="Century Gothic" w:hAnsi="Century Gothic"/>
          <w:b/>
          <w:bCs/>
          <w:color w:val="FF0000"/>
          <w:u w:val="single"/>
        </w:rPr>
      </w:pPr>
      <w:r w:rsidRPr="006303B6">
        <w:rPr>
          <w:rFonts w:ascii="Century Gothic" w:hAnsi="Century Gothic"/>
          <w:b/>
          <w:bCs/>
          <w:color w:val="FF0000"/>
          <w:u w:val="single"/>
        </w:rPr>
        <w:t xml:space="preserve">Creating a Safe and Supportive Learning Environment </w:t>
      </w:r>
    </w:p>
    <w:p w14:paraId="5B482213" w14:textId="77777777" w:rsidR="00086A60" w:rsidRPr="00086A60" w:rsidRDefault="00086A60" w:rsidP="00086A60">
      <w:pPr>
        <w:jc w:val="both"/>
        <w:rPr>
          <w:rFonts w:ascii="Century Gothic" w:hAnsi="Century Gothic"/>
          <w:bCs/>
        </w:rPr>
      </w:pPr>
      <w:r w:rsidRPr="00086A60">
        <w:rPr>
          <w:rFonts w:ascii="Century Gothic" w:hAnsi="Century Gothic"/>
          <w:bCs/>
        </w:rPr>
        <w:t xml:space="preserve">At St Andrew’s, we endeavour to provide a safe, secure learning environment for PSHRE that enables all our children to gain accurate knowledge, develop their own </w:t>
      </w:r>
      <w:r w:rsidRPr="00086A60">
        <w:rPr>
          <w:rFonts w:ascii="Century Gothic" w:hAnsi="Century Gothic"/>
          <w:bCs/>
        </w:rPr>
        <w:lastRenderedPageBreak/>
        <w:t xml:space="preserve">values, attitudes and opinions and develop skills to grow into healthy, independent and responsible members of society. </w:t>
      </w:r>
    </w:p>
    <w:p w14:paraId="3D48278B" w14:textId="795027CA" w:rsidR="00086A60" w:rsidRDefault="00086A60" w:rsidP="00086A60">
      <w:pPr>
        <w:jc w:val="both"/>
        <w:rPr>
          <w:rFonts w:ascii="Century Gothic" w:hAnsi="Century Gothic"/>
          <w:bCs/>
        </w:rPr>
      </w:pPr>
      <w:r w:rsidRPr="00086A60">
        <w:rPr>
          <w:rFonts w:ascii="Century Gothic" w:hAnsi="Century Gothic"/>
          <w:bCs/>
        </w:rPr>
        <w:t>Staff must report any concerns they may have by following the school’s safeguarding procedures.</w:t>
      </w:r>
    </w:p>
    <w:p w14:paraId="1455917C" w14:textId="77777777" w:rsidR="00086A60" w:rsidRPr="00086A60" w:rsidRDefault="00086A60" w:rsidP="00086A60">
      <w:pPr>
        <w:jc w:val="both"/>
        <w:rPr>
          <w:rFonts w:ascii="Century Gothic" w:hAnsi="Century Gothic"/>
          <w:bCs/>
        </w:rPr>
      </w:pPr>
    </w:p>
    <w:p w14:paraId="0B3F21EE" w14:textId="751C5FA3" w:rsidR="003638B7" w:rsidRPr="006303B6" w:rsidRDefault="00EA2FC3" w:rsidP="003638B7">
      <w:pPr>
        <w:jc w:val="both"/>
        <w:rPr>
          <w:rFonts w:ascii="Century Gothic" w:hAnsi="Century Gothic"/>
          <w:b/>
          <w:bCs/>
          <w:color w:val="FF0000"/>
          <w:u w:val="single"/>
        </w:rPr>
      </w:pPr>
      <w:r w:rsidRPr="006303B6">
        <w:rPr>
          <w:rFonts w:ascii="Century Gothic" w:hAnsi="Century Gothic"/>
          <w:b/>
          <w:bCs/>
          <w:color w:val="FF0000"/>
          <w:u w:val="single"/>
        </w:rPr>
        <w:t>Planning</w:t>
      </w:r>
    </w:p>
    <w:p w14:paraId="62272397" w14:textId="53781842" w:rsidR="003638B7" w:rsidRDefault="003638B7" w:rsidP="003638B7">
      <w:pPr>
        <w:jc w:val="both"/>
        <w:rPr>
          <w:rFonts w:ascii="Century Gothic" w:hAnsi="Century Gothic"/>
        </w:rPr>
      </w:pPr>
      <w:r>
        <w:rPr>
          <w:rFonts w:ascii="Century Gothic" w:hAnsi="Century Gothic"/>
        </w:rPr>
        <w:t>The planning of the</w:t>
      </w:r>
      <w:r w:rsidR="00633933">
        <w:rPr>
          <w:rFonts w:ascii="Century Gothic" w:hAnsi="Century Gothic"/>
        </w:rPr>
        <w:t xml:space="preserve"> PSHRE</w:t>
      </w:r>
      <w:r w:rsidR="00F21134">
        <w:rPr>
          <w:rFonts w:ascii="Century Gothic" w:hAnsi="Century Gothic"/>
        </w:rPr>
        <w:t xml:space="preserve"> </w:t>
      </w:r>
      <w:r>
        <w:rPr>
          <w:rFonts w:ascii="Century Gothic" w:hAnsi="Century Gothic"/>
        </w:rPr>
        <w:t xml:space="preserve">curriculum is organised </w:t>
      </w:r>
      <w:r w:rsidR="002854FE">
        <w:rPr>
          <w:rFonts w:ascii="Century Gothic" w:hAnsi="Century Gothic"/>
        </w:rPr>
        <w:t>through</w:t>
      </w:r>
      <w:r>
        <w:rPr>
          <w:rFonts w:ascii="Century Gothic" w:hAnsi="Century Gothic"/>
        </w:rPr>
        <w:t>:</w:t>
      </w:r>
    </w:p>
    <w:p w14:paraId="054E49A7" w14:textId="77777777" w:rsidR="002B52F8" w:rsidRDefault="00633933" w:rsidP="00633933">
      <w:pPr>
        <w:pStyle w:val="ListParagraph"/>
        <w:numPr>
          <w:ilvl w:val="0"/>
          <w:numId w:val="20"/>
        </w:numPr>
        <w:jc w:val="both"/>
        <w:rPr>
          <w:rFonts w:ascii="Century Gothic" w:hAnsi="Century Gothic"/>
        </w:rPr>
      </w:pPr>
      <w:r w:rsidRPr="002B52F8">
        <w:rPr>
          <w:rFonts w:ascii="Century Gothic" w:hAnsi="Century Gothic"/>
        </w:rPr>
        <w:t xml:space="preserve">Long term planning is demonstrated through the yearly overviews which show the organisation of the PSHRE topics across the year for each year group, and the coverage and progression of knowledge, skills and understanding. </w:t>
      </w:r>
    </w:p>
    <w:p w14:paraId="5DF5CBEA" w14:textId="77777777" w:rsidR="002B52F8" w:rsidRDefault="00633933" w:rsidP="00633933">
      <w:pPr>
        <w:pStyle w:val="ListParagraph"/>
        <w:numPr>
          <w:ilvl w:val="0"/>
          <w:numId w:val="20"/>
        </w:numPr>
        <w:jc w:val="both"/>
        <w:rPr>
          <w:rFonts w:ascii="Century Gothic" w:hAnsi="Century Gothic"/>
        </w:rPr>
      </w:pPr>
      <w:r w:rsidRPr="002B52F8">
        <w:rPr>
          <w:rFonts w:ascii="Century Gothic" w:hAnsi="Century Gothic"/>
        </w:rPr>
        <w:t>Medium term planning is demonstrated through the unit overviews which reveal the progression of knowledge, skills and understanding within each topic</w:t>
      </w:r>
      <w:r w:rsidR="008D4191" w:rsidRPr="002B52F8">
        <w:rPr>
          <w:rFonts w:ascii="Century Gothic" w:hAnsi="Century Gothic"/>
        </w:rPr>
        <w:t>.</w:t>
      </w:r>
    </w:p>
    <w:p w14:paraId="1A8AE32C" w14:textId="5EC8F1EC" w:rsidR="00633933" w:rsidRPr="002B52F8" w:rsidRDefault="00633933" w:rsidP="00633933">
      <w:pPr>
        <w:pStyle w:val="ListParagraph"/>
        <w:numPr>
          <w:ilvl w:val="0"/>
          <w:numId w:val="20"/>
        </w:numPr>
        <w:jc w:val="both"/>
        <w:rPr>
          <w:rFonts w:ascii="Century Gothic" w:hAnsi="Century Gothic"/>
        </w:rPr>
      </w:pPr>
      <w:r w:rsidRPr="002B52F8">
        <w:rPr>
          <w:rFonts w:ascii="Century Gothic" w:hAnsi="Century Gothic"/>
        </w:rPr>
        <w:t xml:space="preserve">Short term planning is demonstrated through weekly planning on a medium-term plan.  Activities, resources and learning is personalised to meet the needs of the children in each class.  </w:t>
      </w:r>
    </w:p>
    <w:p w14:paraId="07CAA188" w14:textId="77777777" w:rsidR="00EA2FC3" w:rsidRDefault="00EA2FC3" w:rsidP="00633933">
      <w:pPr>
        <w:jc w:val="both"/>
        <w:rPr>
          <w:rFonts w:ascii="Century Gothic" w:hAnsi="Century Gothic"/>
        </w:rPr>
      </w:pPr>
    </w:p>
    <w:p w14:paraId="4A5F59A4" w14:textId="2D3865F8" w:rsidR="00EA2FC3" w:rsidRPr="006303B6" w:rsidRDefault="00EA2FC3" w:rsidP="00EA2FC3">
      <w:pPr>
        <w:jc w:val="both"/>
        <w:rPr>
          <w:rFonts w:ascii="Century Gothic" w:hAnsi="Century Gothic"/>
          <w:b/>
          <w:bCs/>
          <w:color w:val="FF0000"/>
          <w:u w:val="single"/>
        </w:rPr>
      </w:pPr>
      <w:r w:rsidRPr="006303B6">
        <w:rPr>
          <w:rFonts w:ascii="Century Gothic" w:hAnsi="Century Gothic"/>
          <w:b/>
          <w:bCs/>
          <w:color w:val="FF0000"/>
          <w:u w:val="single"/>
        </w:rPr>
        <w:t xml:space="preserve">Teaching and Learning </w:t>
      </w:r>
    </w:p>
    <w:p w14:paraId="23228928" w14:textId="7B94D8E0" w:rsidR="00EA2FC3" w:rsidRPr="00EA2FC3" w:rsidRDefault="00EA2FC3" w:rsidP="00EA2FC3">
      <w:pPr>
        <w:jc w:val="both"/>
        <w:rPr>
          <w:rFonts w:ascii="Century Gothic" w:hAnsi="Century Gothic"/>
        </w:rPr>
      </w:pPr>
      <w:r w:rsidRPr="00EA2FC3">
        <w:rPr>
          <w:rFonts w:ascii="Century Gothic" w:hAnsi="Century Gothic"/>
        </w:rPr>
        <w:t>All pupils have a weekly timetabled lesson.</w:t>
      </w:r>
    </w:p>
    <w:p w14:paraId="7EF47A86" w14:textId="76A47333" w:rsidR="00EA2FC3" w:rsidRPr="00EA2FC3" w:rsidRDefault="00EA2FC3" w:rsidP="00EA2FC3">
      <w:pPr>
        <w:jc w:val="both"/>
        <w:rPr>
          <w:rFonts w:ascii="Century Gothic" w:hAnsi="Century Gothic"/>
        </w:rPr>
      </w:pPr>
      <w:r w:rsidRPr="00EA2FC3">
        <w:rPr>
          <w:rFonts w:ascii="Century Gothic" w:hAnsi="Century Gothic"/>
        </w:rPr>
        <w:t>PSHRE; including the Spiritual, Moral, Social and Cultural and British Values, is an integral part of the whole school curriculum, and is therefore often taught within other subject areas such as science, PE, computing and RE.</w:t>
      </w:r>
    </w:p>
    <w:p w14:paraId="040D7353" w14:textId="5C177882" w:rsidR="00EA2FC3" w:rsidRPr="00EA2FC3" w:rsidRDefault="00EA2FC3" w:rsidP="00EA2FC3">
      <w:pPr>
        <w:jc w:val="both"/>
        <w:rPr>
          <w:rFonts w:ascii="Century Gothic" w:hAnsi="Century Gothic"/>
        </w:rPr>
      </w:pPr>
      <w:r w:rsidRPr="00EA2FC3">
        <w:rPr>
          <w:rFonts w:ascii="Century Gothic" w:hAnsi="Century Gothic"/>
        </w:rPr>
        <w:t>Visitors such as emergency services and dentists enrich and complement our curriculum to offer additional learning.</w:t>
      </w:r>
    </w:p>
    <w:p w14:paraId="130DE862" w14:textId="6EAD7D1C" w:rsidR="00EA2FC3" w:rsidRPr="00EA2FC3" w:rsidRDefault="00EA2FC3" w:rsidP="00EA2FC3">
      <w:pPr>
        <w:jc w:val="both"/>
        <w:rPr>
          <w:rFonts w:ascii="Century Gothic" w:hAnsi="Century Gothic"/>
        </w:rPr>
      </w:pPr>
      <w:r w:rsidRPr="00EA2FC3">
        <w:rPr>
          <w:rFonts w:ascii="Century Gothic" w:hAnsi="Century Gothic"/>
        </w:rPr>
        <w:t>Whole school worships and awareness days are planned to cover any additional sessions that would benefit the whole school.</w:t>
      </w:r>
    </w:p>
    <w:p w14:paraId="70C5AEF1" w14:textId="12C8A2A4" w:rsidR="00EA2FC3" w:rsidRDefault="00EA2FC3" w:rsidP="00EA2FC3">
      <w:pPr>
        <w:jc w:val="both"/>
        <w:rPr>
          <w:rFonts w:ascii="Century Gothic" w:hAnsi="Century Gothic"/>
        </w:rPr>
      </w:pPr>
      <w:r w:rsidRPr="00EA2FC3">
        <w:rPr>
          <w:rFonts w:ascii="Century Gothic" w:hAnsi="Century Gothic"/>
        </w:rPr>
        <w:t>Lesson content is taught carefully and sensitively. In Key Stage One, children are introduced to the use of correct vocabulary to name parts of the body, including external genitalia (</w:t>
      </w:r>
      <w:proofErr w:type="gramStart"/>
      <w:r w:rsidRPr="00EA2FC3">
        <w:rPr>
          <w:rFonts w:ascii="Century Gothic" w:hAnsi="Century Gothic"/>
        </w:rPr>
        <w:t>e.g.</w:t>
      </w:r>
      <w:proofErr w:type="gramEnd"/>
      <w:r w:rsidRPr="00EA2FC3">
        <w:rPr>
          <w:rFonts w:ascii="Century Gothic" w:hAnsi="Century Gothic"/>
        </w:rPr>
        <w:t xml:space="preserve"> penis, vagina, testicles) examples given by PSHE Association - to be discussed.</w:t>
      </w:r>
    </w:p>
    <w:p w14:paraId="6AD53B79" w14:textId="2FEC1C94" w:rsidR="00EA2FC3" w:rsidRPr="006303B6" w:rsidRDefault="00EA2FC3" w:rsidP="00EA2FC3">
      <w:pPr>
        <w:jc w:val="both"/>
        <w:rPr>
          <w:rFonts w:ascii="Century Gothic" w:hAnsi="Century Gothic"/>
          <w:b/>
          <w:bCs/>
          <w:color w:val="FF0000"/>
          <w:u w:val="single"/>
        </w:rPr>
      </w:pPr>
      <w:r w:rsidRPr="006303B6">
        <w:rPr>
          <w:rFonts w:ascii="Century Gothic" w:hAnsi="Century Gothic"/>
          <w:b/>
          <w:bCs/>
          <w:color w:val="FF0000"/>
          <w:u w:val="single"/>
        </w:rPr>
        <w:t>Early Years Foundation Stage</w:t>
      </w:r>
    </w:p>
    <w:p w14:paraId="50D0EE1D" w14:textId="77777777" w:rsidR="00EA2FC3" w:rsidRPr="00EA2FC3" w:rsidRDefault="00EA2FC3" w:rsidP="00EA2FC3">
      <w:pPr>
        <w:jc w:val="both"/>
        <w:rPr>
          <w:rFonts w:ascii="Century Gothic" w:hAnsi="Century Gothic"/>
        </w:rPr>
      </w:pPr>
      <w:r w:rsidRPr="00EA2FC3">
        <w:rPr>
          <w:rFonts w:ascii="Century Gothic" w:hAnsi="Century Gothic"/>
        </w:rPr>
        <w:t>PSED (Personal, Social and Emotional Development) is a prime area of learning therefore an integral aspect of daily planning, teaching and learning.  It has three core themes:</w:t>
      </w:r>
    </w:p>
    <w:p w14:paraId="5D7C241F" w14:textId="77777777" w:rsidR="002B52F8" w:rsidRDefault="00EA2FC3" w:rsidP="00EA2FC3">
      <w:pPr>
        <w:pStyle w:val="ListParagraph"/>
        <w:numPr>
          <w:ilvl w:val="0"/>
          <w:numId w:val="19"/>
        </w:numPr>
        <w:jc w:val="both"/>
        <w:rPr>
          <w:rFonts w:ascii="Century Gothic" w:hAnsi="Century Gothic"/>
        </w:rPr>
      </w:pPr>
      <w:r w:rsidRPr="002B52F8">
        <w:rPr>
          <w:rFonts w:ascii="Century Gothic" w:hAnsi="Century Gothic"/>
        </w:rPr>
        <w:t xml:space="preserve">Making relationships </w:t>
      </w:r>
    </w:p>
    <w:p w14:paraId="1D640DDF" w14:textId="77777777" w:rsidR="002B52F8" w:rsidRDefault="00EA2FC3" w:rsidP="00EA2FC3">
      <w:pPr>
        <w:pStyle w:val="ListParagraph"/>
        <w:numPr>
          <w:ilvl w:val="0"/>
          <w:numId w:val="19"/>
        </w:numPr>
        <w:jc w:val="both"/>
        <w:rPr>
          <w:rFonts w:ascii="Century Gothic" w:hAnsi="Century Gothic"/>
        </w:rPr>
      </w:pPr>
      <w:r w:rsidRPr="002B52F8">
        <w:rPr>
          <w:rFonts w:ascii="Century Gothic" w:hAnsi="Century Gothic"/>
        </w:rPr>
        <w:t xml:space="preserve">Self-confidence and self-awareness </w:t>
      </w:r>
    </w:p>
    <w:p w14:paraId="461C6F67" w14:textId="202DF02F" w:rsidR="00EA2FC3" w:rsidRPr="002B52F8" w:rsidRDefault="00EA2FC3" w:rsidP="00EA2FC3">
      <w:pPr>
        <w:pStyle w:val="ListParagraph"/>
        <w:numPr>
          <w:ilvl w:val="0"/>
          <w:numId w:val="19"/>
        </w:numPr>
        <w:jc w:val="both"/>
        <w:rPr>
          <w:rFonts w:ascii="Century Gothic" w:hAnsi="Century Gothic"/>
        </w:rPr>
      </w:pPr>
      <w:r w:rsidRPr="002B52F8">
        <w:rPr>
          <w:rFonts w:ascii="Century Gothic" w:hAnsi="Century Gothic"/>
        </w:rPr>
        <w:t xml:space="preserve">Managing feelings and behaviour </w:t>
      </w:r>
    </w:p>
    <w:p w14:paraId="094C2450" w14:textId="4BEA90CB" w:rsidR="00EA2FC3" w:rsidRDefault="00EA2FC3" w:rsidP="00EA2FC3">
      <w:pPr>
        <w:jc w:val="both"/>
        <w:rPr>
          <w:rFonts w:ascii="Century Gothic" w:hAnsi="Century Gothic"/>
        </w:rPr>
      </w:pPr>
      <w:r w:rsidRPr="00EA2FC3">
        <w:rPr>
          <w:rFonts w:ascii="Century Gothic" w:hAnsi="Century Gothic"/>
        </w:rPr>
        <w:lastRenderedPageBreak/>
        <w:t>Planning is child led to reflect the interests of the children and the needs of the school. Children take part in circle time and discuss topics and themes that are at their level. Teachers look at the three core themes and take aspects of these to inform their planning. PSED is a fundamental building block in a child’s development and underpins the whole curriculum. In addition to this, each half term teachers use a key question, similar to those taught in Key Stage 1, and base PSHRE lessons on these. These questions cover a range of themes – feelings, choices, keeping healthy, differences and how to stay safe.</w:t>
      </w:r>
    </w:p>
    <w:p w14:paraId="1B799C78" w14:textId="77777777" w:rsidR="00EA2FC3" w:rsidRDefault="00EA2FC3" w:rsidP="00EA2FC3">
      <w:pPr>
        <w:jc w:val="both"/>
        <w:rPr>
          <w:rFonts w:ascii="Century Gothic" w:hAnsi="Century Gothic"/>
        </w:rPr>
      </w:pPr>
    </w:p>
    <w:p w14:paraId="62DBC2A0" w14:textId="281BA09D" w:rsidR="00EA2FC3" w:rsidRPr="006303B6" w:rsidRDefault="00EA2FC3" w:rsidP="00EA2FC3">
      <w:pPr>
        <w:jc w:val="both"/>
        <w:rPr>
          <w:rFonts w:ascii="Century Gothic" w:hAnsi="Century Gothic"/>
          <w:b/>
          <w:bCs/>
          <w:color w:val="FF0000"/>
          <w:u w:val="single"/>
        </w:rPr>
      </w:pPr>
      <w:r w:rsidRPr="006303B6">
        <w:rPr>
          <w:rFonts w:ascii="Century Gothic" w:hAnsi="Century Gothic"/>
          <w:b/>
          <w:bCs/>
          <w:color w:val="FF0000"/>
          <w:u w:val="single"/>
        </w:rPr>
        <w:t>Key Stage One Themes</w:t>
      </w:r>
    </w:p>
    <w:p w14:paraId="7C8B0C69" w14:textId="77777777" w:rsidR="00EA2FC3" w:rsidRPr="00EA2FC3" w:rsidRDefault="00EA2FC3" w:rsidP="00EA2FC3">
      <w:pPr>
        <w:jc w:val="both"/>
        <w:rPr>
          <w:rFonts w:ascii="Century Gothic" w:hAnsi="Century Gothic"/>
        </w:rPr>
      </w:pPr>
      <w:r w:rsidRPr="00EA2FC3">
        <w:rPr>
          <w:rFonts w:ascii="Century Gothic" w:hAnsi="Century Gothic"/>
        </w:rPr>
        <w:t xml:space="preserve">The PSHE Association takes a thematic approach to primary PSHE education, ensuring all three core themes of the Programme of Study (Health and Well-being; Relationships; and Living in the Wider World) are covered over the school year. This is broken down into topics each half term that begin with a question. This approach allows different year groups to work on similar themes at the same time, building a spiral programme year on year. It also offers flexibility in terms of </w:t>
      </w:r>
      <w:proofErr w:type="gramStart"/>
      <w:r w:rsidRPr="00EA2FC3">
        <w:rPr>
          <w:rFonts w:ascii="Century Gothic" w:hAnsi="Century Gothic"/>
        </w:rPr>
        <w:t>medium term</w:t>
      </w:r>
      <w:proofErr w:type="gramEnd"/>
      <w:r w:rsidRPr="00EA2FC3">
        <w:rPr>
          <w:rFonts w:ascii="Century Gothic" w:hAnsi="Century Gothic"/>
        </w:rPr>
        <w:t xml:space="preserve"> planning. </w:t>
      </w:r>
    </w:p>
    <w:p w14:paraId="7D6802C4" w14:textId="77777777" w:rsidR="00EA2FC3" w:rsidRPr="00EA2FC3" w:rsidRDefault="00EA2FC3" w:rsidP="00EA2FC3">
      <w:pPr>
        <w:jc w:val="both"/>
        <w:rPr>
          <w:rFonts w:ascii="Century Gothic" w:hAnsi="Century Gothic"/>
        </w:rPr>
      </w:pPr>
    </w:p>
    <w:p w14:paraId="1A3F0554" w14:textId="77777777" w:rsidR="00EA2FC3" w:rsidRPr="00EA2FC3" w:rsidRDefault="00EA2FC3" w:rsidP="00EA2FC3">
      <w:pPr>
        <w:jc w:val="both"/>
        <w:rPr>
          <w:rFonts w:ascii="Century Gothic" w:hAnsi="Century Gothic"/>
          <w:u w:val="single"/>
        </w:rPr>
      </w:pPr>
      <w:r w:rsidRPr="00EA2FC3">
        <w:rPr>
          <w:rFonts w:ascii="Century Gothic" w:hAnsi="Century Gothic"/>
          <w:u w:val="single"/>
        </w:rPr>
        <w:t xml:space="preserve">Core theme 1: Physical Health and Well-being </w:t>
      </w:r>
    </w:p>
    <w:p w14:paraId="7EBC1F2F" w14:textId="77777777" w:rsidR="00EA2FC3" w:rsidRPr="00EA2FC3" w:rsidRDefault="00EA2FC3" w:rsidP="00EA2FC3">
      <w:pPr>
        <w:jc w:val="both"/>
        <w:rPr>
          <w:rFonts w:ascii="Century Gothic" w:hAnsi="Century Gothic"/>
        </w:rPr>
      </w:pPr>
      <w:r w:rsidRPr="00EA2FC3">
        <w:rPr>
          <w:rFonts w:ascii="Century Gothic" w:hAnsi="Century Gothic"/>
        </w:rPr>
        <w:t xml:space="preserve">Pupils will be taught: </w:t>
      </w:r>
    </w:p>
    <w:p w14:paraId="57A25CEE" w14:textId="77777777" w:rsidR="002B52F8" w:rsidRDefault="00EA2FC3" w:rsidP="00EA2FC3">
      <w:pPr>
        <w:pStyle w:val="ListParagraph"/>
        <w:numPr>
          <w:ilvl w:val="0"/>
          <w:numId w:val="18"/>
        </w:numPr>
        <w:jc w:val="both"/>
        <w:rPr>
          <w:rFonts w:ascii="Century Gothic" w:hAnsi="Century Gothic"/>
        </w:rPr>
      </w:pPr>
      <w:r w:rsidRPr="002B52F8">
        <w:rPr>
          <w:rFonts w:ascii="Century Gothic" w:hAnsi="Century Gothic"/>
        </w:rPr>
        <w:t xml:space="preserve">What is meant by a healthy lifestyle including benefits of physical activity and rest, healthy eating and dental health </w:t>
      </w:r>
    </w:p>
    <w:p w14:paraId="2EC8F821" w14:textId="77777777" w:rsidR="002B52F8" w:rsidRDefault="00EA2FC3" w:rsidP="00EA2FC3">
      <w:pPr>
        <w:pStyle w:val="ListParagraph"/>
        <w:numPr>
          <w:ilvl w:val="0"/>
          <w:numId w:val="18"/>
        </w:numPr>
        <w:jc w:val="both"/>
        <w:rPr>
          <w:rFonts w:ascii="Century Gothic" w:hAnsi="Century Gothic"/>
        </w:rPr>
      </w:pPr>
      <w:r w:rsidRPr="002B52F8">
        <w:rPr>
          <w:rFonts w:ascii="Century Gothic" w:hAnsi="Century Gothic"/>
        </w:rPr>
        <w:t xml:space="preserve">How to maintain physical and emotional health and well-being </w:t>
      </w:r>
    </w:p>
    <w:p w14:paraId="7A5C5366" w14:textId="77777777" w:rsidR="002B52F8" w:rsidRDefault="00EA2FC3" w:rsidP="00EA2FC3">
      <w:pPr>
        <w:pStyle w:val="ListParagraph"/>
        <w:numPr>
          <w:ilvl w:val="0"/>
          <w:numId w:val="18"/>
        </w:numPr>
        <w:jc w:val="both"/>
        <w:rPr>
          <w:rFonts w:ascii="Century Gothic" w:hAnsi="Century Gothic"/>
        </w:rPr>
      </w:pPr>
      <w:r w:rsidRPr="002B52F8">
        <w:rPr>
          <w:rFonts w:ascii="Century Gothic" w:hAnsi="Century Gothic"/>
        </w:rPr>
        <w:t xml:space="preserve">How to manage risks to physical and emotional health and well-being </w:t>
      </w:r>
    </w:p>
    <w:p w14:paraId="73671FB1" w14:textId="77777777" w:rsidR="002B52F8" w:rsidRDefault="00EA2FC3" w:rsidP="00EA2FC3">
      <w:pPr>
        <w:pStyle w:val="ListParagraph"/>
        <w:numPr>
          <w:ilvl w:val="0"/>
          <w:numId w:val="18"/>
        </w:numPr>
        <w:jc w:val="both"/>
        <w:rPr>
          <w:rFonts w:ascii="Century Gothic" w:hAnsi="Century Gothic"/>
        </w:rPr>
      </w:pPr>
      <w:r w:rsidRPr="002B52F8">
        <w:rPr>
          <w:rFonts w:ascii="Century Gothic" w:hAnsi="Century Gothic"/>
        </w:rPr>
        <w:t xml:space="preserve">Ways of keeping physically and emotionally safe, understanding what positively affects their physical, mental and emotional health </w:t>
      </w:r>
    </w:p>
    <w:p w14:paraId="7BBA2E0B" w14:textId="77777777" w:rsidR="002B52F8" w:rsidRDefault="00EA2FC3" w:rsidP="00EA2FC3">
      <w:pPr>
        <w:pStyle w:val="ListParagraph"/>
        <w:numPr>
          <w:ilvl w:val="0"/>
          <w:numId w:val="18"/>
        </w:numPr>
        <w:jc w:val="both"/>
        <w:rPr>
          <w:rFonts w:ascii="Century Gothic" w:hAnsi="Century Gothic"/>
        </w:rPr>
      </w:pPr>
      <w:r w:rsidRPr="002B52F8">
        <w:rPr>
          <w:rFonts w:ascii="Century Gothic" w:hAnsi="Century Gothic"/>
        </w:rPr>
        <w:t xml:space="preserve">About managing change, such as transition and loss </w:t>
      </w:r>
    </w:p>
    <w:p w14:paraId="5EC605CA" w14:textId="77777777" w:rsidR="002B52F8" w:rsidRDefault="00EA2FC3" w:rsidP="00EA2FC3">
      <w:pPr>
        <w:pStyle w:val="ListParagraph"/>
        <w:numPr>
          <w:ilvl w:val="0"/>
          <w:numId w:val="18"/>
        </w:numPr>
        <w:jc w:val="both"/>
        <w:rPr>
          <w:rFonts w:ascii="Century Gothic" w:hAnsi="Century Gothic"/>
        </w:rPr>
      </w:pPr>
      <w:r w:rsidRPr="002B52F8">
        <w:rPr>
          <w:rFonts w:ascii="Century Gothic" w:hAnsi="Century Gothic"/>
        </w:rPr>
        <w:t xml:space="preserve">How to make informed choices about health and well-being and to understand the concept of a balanced lifestyle </w:t>
      </w:r>
    </w:p>
    <w:p w14:paraId="1E0CCC3F" w14:textId="77777777" w:rsidR="002B52F8" w:rsidRDefault="00EA2FC3" w:rsidP="00EA2FC3">
      <w:pPr>
        <w:pStyle w:val="ListParagraph"/>
        <w:numPr>
          <w:ilvl w:val="0"/>
          <w:numId w:val="18"/>
        </w:numPr>
        <w:jc w:val="both"/>
        <w:rPr>
          <w:rFonts w:ascii="Century Gothic" w:hAnsi="Century Gothic"/>
        </w:rPr>
      </w:pPr>
      <w:r w:rsidRPr="002B52F8">
        <w:rPr>
          <w:rFonts w:ascii="Century Gothic" w:hAnsi="Century Gothic"/>
        </w:rPr>
        <w:t xml:space="preserve">How to respond in an emergency </w:t>
      </w:r>
    </w:p>
    <w:p w14:paraId="66978BAB" w14:textId="77777777" w:rsidR="002B52F8" w:rsidRDefault="00EA2FC3" w:rsidP="00EA2FC3">
      <w:pPr>
        <w:pStyle w:val="ListParagraph"/>
        <w:numPr>
          <w:ilvl w:val="0"/>
          <w:numId w:val="18"/>
        </w:numPr>
        <w:jc w:val="both"/>
        <w:rPr>
          <w:rFonts w:ascii="Century Gothic" w:hAnsi="Century Gothic"/>
        </w:rPr>
      </w:pPr>
      <w:r w:rsidRPr="002B52F8">
        <w:rPr>
          <w:rFonts w:ascii="Century Gothic" w:hAnsi="Century Gothic"/>
        </w:rPr>
        <w:t xml:space="preserve">To identify different influences on health and well-being </w:t>
      </w:r>
    </w:p>
    <w:p w14:paraId="41173A07" w14:textId="77777777" w:rsidR="002B52F8" w:rsidRDefault="00EA2FC3" w:rsidP="00EA2FC3">
      <w:pPr>
        <w:pStyle w:val="ListParagraph"/>
        <w:numPr>
          <w:ilvl w:val="0"/>
          <w:numId w:val="18"/>
        </w:numPr>
        <w:jc w:val="both"/>
        <w:rPr>
          <w:rFonts w:ascii="Century Gothic" w:hAnsi="Century Gothic"/>
        </w:rPr>
      </w:pPr>
      <w:r w:rsidRPr="002B52F8">
        <w:rPr>
          <w:rFonts w:ascii="Century Gothic" w:hAnsi="Century Gothic"/>
        </w:rPr>
        <w:t xml:space="preserve">To communicate feelings to others and how to respond to feelings </w:t>
      </w:r>
    </w:p>
    <w:p w14:paraId="179DCA2E" w14:textId="77777777" w:rsidR="002B52F8" w:rsidRDefault="00EA2FC3" w:rsidP="00EA2FC3">
      <w:pPr>
        <w:pStyle w:val="ListParagraph"/>
        <w:numPr>
          <w:ilvl w:val="0"/>
          <w:numId w:val="18"/>
        </w:numPr>
        <w:jc w:val="both"/>
        <w:rPr>
          <w:rFonts w:ascii="Century Gothic" w:hAnsi="Century Gothic"/>
        </w:rPr>
      </w:pPr>
      <w:r w:rsidRPr="002B52F8">
        <w:rPr>
          <w:rFonts w:ascii="Century Gothic" w:hAnsi="Century Gothic"/>
        </w:rPr>
        <w:t xml:space="preserve">To develop vocabulary to describe feelings to others </w:t>
      </w:r>
    </w:p>
    <w:p w14:paraId="0A091C49" w14:textId="77777777" w:rsidR="002B52F8" w:rsidRDefault="00EA2FC3" w:rsidP="00EA2FC3">
      <w:pPr>
        <w:pStyle w:val="ListParagraph"/>
        <w:numPr>
          <w:ilvl w:val="0"/>
          <w:numId w:val="18"/>
        </w:numPr>
        <w:jc w:val="both"/>
        <w:rPr>
          <w:rFonts w:ascii="Century Gothic" w:hAnsi="Century Gothic"/>
        </w:rPr>
      </w:pPr>
      <w:r w:rsidRPr="002B52F8">
        <w:rPr>
          <w:rFonts w:ascii="Century Gothic" w:hAnsi="Century Gothic"/>
        </w:rPr>
        <w:t xml:space="preserve">To recognise different types of teasing and bullying, to recognise these are wrong and unacceptable </w:t>
      </w:r>
    </w:p>
    <w:p w14:paraId="273B1B66" w14:textId="77777777" w:rsidR="002B52F8" w:rsidRDefault="00EA2FC3" w:rsidP="00EA2FC3">
      <w:pPr>
        <w:pStyle w:val="ListParagraph"/>
        <w:numPr>
          <w:ilvl w:val="0"/>
          <w:numId w:val="18"/>
        </w:numPr>
        <w:jc w:val="both"/>
        <w:rPr>
          <w:rFonts w:ascii="Century Gothic" w:hAnsi="Century Gothic"/>
        </w:rPr>
      </w:pPr>
      <w:r w:rsidRPr="002B52F8">
        <w:rPr>
          <w:rFonts w:ascii="Century Gothic" w:hAnsi="Century Gothic"/>
        </w:rPr>
        <w:t xml:space="preserve">That household products including medicines can be harmful if not used properly </w:t>
      </w:r>
    </w:p>
    <w:p w14:paraId="7C75CADE" w14:textId="77777777" w:rsidR="002B52F8" w:rsidRDefault="00EA2FC3" w:rsidP="00EA2FC3">
      <w:pPr>
        <w:pStyle w:val="ListParagraph"/>
        <w:numPr>
          <w:ilvl w:val="0"/>
          <w:numId w:val="18"/>
        </w:numPr>
        <w:jc w:val="both"/>
        <w:rPr>
          <w:rFonts w:ascii="Century Gothic" w:hAnsi="Century Gothic"/>
        </w:rPr>
      </w:pPr>
      <w:r w:rsidRPr="002B52F8">
        <w:rPr>
          <w:rFonts w:ascii="Century Gothic" w:hAnsi="Century Gothic"/>
        </w:rPr>
        <w:t xml:space="preserve">The importance of and how to maintain personal hygiene </w:t>
      </w:r>
    </w:p>
    <w:p w14:paraId="32202E18" w14:textId="30D1D219" w:rsidR="00EA2FC3" w:rsidRPr="002B52F8" w:rsidRDefault="00EA2FC3" w:rsidP="00EA2FC3">
      <w:pPr>
        <w:pStyle w:val="ListParagraph"/>
        <w:numPr>
          <w:ilvl w:val="0"/>
          <w:numId w:val="18"/>
        </w:numPr>
        <w:jc w:val="both"/>
        <w:rPr>
          <w:rFonts w:ascii="Century Gothic" w:hAnsi="Century Gothic"/>
        </w:rPr>
      </w:pPr>
      <w:r w:rsidRPr="002B52F8">
        <w:rPr>
          <w:rFonts w:ascii="Century Gothic" w:hAnsi="Century Gothic"/>
        </w:rPr>
        <w:t xml:space="preserve">About special people who work in their community and are responsible for looking after them </w:t>
      </w:r>
    </w:p>
    <w:p w14:paraId="7E6AF757" w14:textId="5DF0B504" w:rsidR="00EA2FC3" w:rsidRDefault="00EA2FC3" w:rsidP="00EA2FC3">
      <w:pPr>
        <w:jc w:val="both"/>
        <w:rPr>
          <w:rFonts w:ascii="Century Gothic" w:hAnsi="Century Gothic"/>
        </w:rPr>
      </w:pPr>
    </w:p>
    <w:p w14:paraId="765D4021" w14:textId="77777777" w:rsidR="000A0AE9" w:rsidRPr="00EA2FC3" w:rsidRDefault="000A0AE9" w:rsidP="00EA2FC3">
      <w:pPr>
        <w:jc w:val="both"/>
        <w:rPr>
          <w:rFonts w:ascii="Century Gothic" w:hAnsi="Century Gothic"/>
        </w:rPr>
      </w:pPr>
    </w:p>
    <w:p w14:paraId="1795196D" w14:textId="77777777" w:rsidR="00EA2FC3" w:rsidRPr="00EA2FC3" w:rsidRDefault="00EA2FC3" w:rsidP="00EA2FC3">
      <w:pPr>
        <w:jc w:val="both"/>
        <w:rPr>
          <w:rFonts w:ascii="Century Gothic" w:hAnsi="Century Gothic"/>
          <w:u w:val="single"/>
        </w:rPr>
      </w:pPr>
      <w:r w:rsidRPr="00EA2FC3">
        <w:rPr>
          <w:rFonts w:ascii="Century Gothic" w:hAnsi="Century Gothic"/>
          <w:u w:val="single"/>
        </w:rPr>
        <w:t xml:space="preserve">Core theme 2: Relationships </w:t>
      </w:r>
    </w:p>
    <w:p w14:paraId="6243ED12" w14:textId="77777777" w:rsidR="002B52F8" w:rsidRDefault="00EA2FC3" w:rsidP="00EA2FC3">
      <w:pPr>
        <w:jc w:val="both"/>
        <w:rPr>
          <w:rFonts w:ascii="Century Gothic" w:hAnsi="Century Gothic"/>
        </w:rPr>
      </w:pPr>
      <w:r w:rsidRPr="00EA2FC3">
        <w:rPr>
          <w:rFonts w:ascii="Century Gothic" w:hAnsi="Century Gothic"/>
        </w:rPr>
        <w:t xml:space="preserve">Pupils should be taught: </w:t>
      </w:r>
    </w:p>
    <w:p w14:paraId="74AD8E12" w14:textId="77777777" w:rsidR="002B52F8" w:rsidRDefault="00EA2FC3" w:rsidP="00EA2FC3">
      <w:pPr>
        <w:pStyle w:val="ListParagraph"/>
        <w:numPr>
          <w:ilvl w:val="0"/>
          <w:numId w:val="17"/>
        </w:numPr>
        <w:jc w:val="both"/>
        <w:rPr>
          <w:rFonts w:ascii="Century Gothic" w:hAnsi="Century Gothic"/>
        </w:rPr>
      </w:pPr>
      <w:r w:rsidRPr="002B52F8">
        <w:rPr>
          <w:rFonts w:ascii="Century Gothic" w:hAnsi="Century Gothic"/>
        </w:rPr>
        <w:t xml:space="preserve">How to respond to risky or negative relationships and ask for help </w:t>
      </w:r>
    </w:p>
    <w:p w14:paraId="51760B8D" w14:textId="77777777" w:rsidR="002B52F8" w:rsidRDefault="00EA2FC3" w:rsidP="00EA2FC3">
      <w:pPr>
        <w:pStyle w:val="ListParagraph"/>
        <w:numPr>
          <w:ilvl w:val="0"/>
          <w:numId w:val="17"/>
        </w:numPr>
        <w:jc w:val="both"/>
        <w:rPr>
          <w:rFonts w:ascii="Century Gothic" w:hAnsi="Century Gothic"/>
        </w:rPr>
      </w:pPr>
      <w:r w:rsidRPr="002B52F8">
        <w:rPr>
          <w:rFonts w:ascii="Century Gothic" w:hAnsi="Century Gothic"/>
        </w:rPr>
        <w:t xml:space="preserve">How to respect equality and diversity in relationships </w:t>
      </w:r>
    </w:p>
    <w:p w14:paraId="7B98BE35" w14:textId="77777777" w:rsidR="002B52F8" w:rsidRDefault="00EA2FC3" w:rsidP="00EA2FC3">
      <w:pPr>
        <w:pStyle w:val="ListParagraph"/>
        <w:numPr>
          <w:ilvl w:val="0"/>
          <w:numId w:val="17"/>
        </w:numPr>
        <w:jc w:val="both"/>
        <w:rPr>
          <w:rFonts w:ascii="Century Gothic" w:hAnsi="Century Gothic"/>
        </w:rPr>
      </w:pPr>
      <w:r w:rsidRPr="002B52F8">
        <w:rPr>
          <w:rFonts w:ascii="Century Gothic" w:hAnsi="Century Gothic"/>
        </w:rPr>
        <w:t xml:space="preserve">To recognise people who look after them and their family relationships and who to go to if they are worried and how to attract attention </w:t>
      </w:r>
    </w:p>
    <w:p w14:paraId="1EA21C84" w14:textId="77777777" w:rsidR="002B52F8" w:rsidRDefault="00EA2FC3" w:rsidP="00EA2FC3">
      <w:pPr>
        <w:pStyle w:val="ListParagraph"/>
        <w:numPr>
          <w:ilvl w:val="0"/>
          <w:numId w:val="17"/>
        </w:numPr>
        <w:jc w:val="both"/>
        <w:rPr>
          <w:rFonts w:ascii="Century Gothic" w:hAnsi="Century Gothic"/>
        </w:rPr>
      </w:pPr>
      <w:r w:rsidRPr="002B52F8">
        <w:rPr>
          <w:rFonts w:ascii="Century Gothic" w:hAnsi="Century Gothic"/>
        </w:rPr>
        <w:t xml:space="preserve">How to identify and respect the differences and similarities between people </w:t>
      </w:r>
    </w:p>
    <w:p w14:paraId="1D1CA20B" w14:textId="77777777" w:rsidR="002B52F8" w:rsidRDefault="00EA2FC3" w:rsidP="00EA2FC3">
      <w:pPr>
        <w:pStyle w:val="ListParagraph"/>
        <w:numPr>
          <w:ilvl w:val="0"/>
          <w:numId w:val="17"/>
        </w:numPr>
        <w:jc w:val="both"/>
        <w:rPr>
          <w:rFonts w:ascii="Century Gothic" w:hAnsi="Century Gothic"/>
        </w:rPr>
      </w:pPr>
      <w:r w:rsidRPr="002B52F8">
        <w:rPr>
          <w:rFonts w:ascii="Century Gothic" w:hAnsi="Century Gothic"/>
        </w:rPr>
        <w:t xml:space="preserve">How to identify special people and how special people should care for one another </w:t>
      </w:r>
    </w:p>
    <w:p w14:paraId="54BF615C" w14:textId="77777777" w:rsidR="002B52F8" w:rsidRDefault="00EA2FC3" w:rsidP="00EA2FC3">
      <w:pPr>
        <w:pStyle w:val="ListParagraph"/>
        <w:numPr>
          <w:ilvl w:val="0"/>
          <w:numId w:val="17"/>
        </w:numPr>
        <w:jc w:val="both"/>
        <w:rPr>
          <w:rFonts w:ascii="Century Gothic" w:hAnsi="Century Gothic"/>
        </w:rPr>
      </w:pPr>
      <w:r w:rsidRPr="002B52F8">
        <w:rPr>
          <w:rFonts w:ascii="Century Gothic" w:hAnsi="Century Gothic"/>
        </w:rPr>
        <w:t xml:space="preserve">To recognise that they belong to different groups and communities such as family and school </w:t>
      </w:r>
    </w:p>
    <w:p w14:paraId="172F9393" w14:textId="77777777" w:rsidR="002B52F8" w:rsidRDefault="00EA2FC3" w:rsidP="00EA2FC3">
      <w:pPr>
        <w:pStyle w:val="ListParagraph"/>
        <w:numPr>
          <w:ilvl w:val="0"/>
          <w:numId w:val="17"/>
        </w:numPr>
        <w:jc w:val="both"/>
        <w:rPr>
          <w:rFonts w:ascii="Century Gothic" w:hAnsi="Century Gothic"/>
        </w:rPr>
      </w:pPr>
      <w:r w:rsidRPr="002B52F8">
        <w:rPr>
          <w:rFonts w:ascii="Century Gothic" w:hAnsi="Century Gothic"/>
        </w:rPr>
        <w:t xml:space="preserve">To recognise different types of relationships including those between acquaintances, friends, relatives and families </w:t>
      </w:r>
    </w:p>
    <w:p w14:paraId="4A8DA573" w14:textId="77777777" w:rsidR="002B52F8" w:rsidRDefault="00EA2FC3" w:rsidP="00EA2FC3">
      <w:pPr>
        <w:pStyle w:val="ListParagraph"/>
        <w:numPr>
          <w:ilvl w:val="0"/>
          <w:numId w:val="17"/>
        </w:numPr>
        <w:jc w:val="both"/>
        <w:rPr>
          <w:rFonts w:ascii="Century Gothic" w:hAnsi="Century Gothic"/>
        </w:rPr>
      </w:pPr>
      <w:r w:rsidRPr="002B52F8">
        <w:rPr>
          <w:rFonts w:ascii="Century Gothic" w:hAnsi="Century Gothic"/>
        </w:rPr>
        <w:t xml:space="preserve">To recognise what constitutes a positive healthy relationship and develop the skills to form and maintain positive and healthy relationships </w:t>
      </w:r>
    </w:p>
    <w:p w14:paraId="4B3C06BC" w14:textId="77777777" w:rsidR="002B52F8" w:rsidRDefault="00EA2FC3" w:rsidP="00EA2FC3">
      <w:pPr>
        <w:pStyle w:val="ListParagraph"/>
        <w:numPr>
          <w:ilvl w:val="0"/>
          <w:numId w:val="17"/>
        </w:numPr>
        <w:jc w:val="both"/>
        <w:rPr>
          <w:rFonts w:ascii="Century Gothic" w:hAnsi="Century Gothic"/>
        </w:rPr>
      </w:pPr>
      <w:r w:rsidRPr="002B52F8">
        <w:rPr>
          <w:rFonts w:ascii="Century Gothic" w:hAnsi="Century Gothic"/>
        </w:rPr>
        <w:t>To recognise how behaviour can affect other people, to listen to one another and play and work co-operatively</w:t>
      </w:r>
    </w:p>
    <w:p w14:paraId="7A46F626" w14:textId="77777777" w:rsidR="002B52F8" w:rsidRDefault="00EA2FC3" w:rsidP="00EA2FC3">
      <w:pPr>
        <w:pStyle w:val="ListParagraph"/>
        <w:numPr>
          <w:ilvl w:val="0"/>
          <w:numId w:val="17"/>
        </w:numPr>
        <w:jc w:val="both"/>
        <w:rPr>
          <w:rFonts w:ascii="Century Gothic" w:hAnsi="Century Gothic"/>
        </w:rPr>
      </w:pPr>
      <w:r w:rsidRPr="002B52F8">
        <w:rPr>
          <w:rFonts w:ascii="Century Gothic" w:hAnsi="Century Gothic"/>
        </w:rPr>
        <w:t xml:space="preserve">To recognise what is fair and unfair, kind and unkind, right and wrong </w:t>
      </w:r>
    </w:p>
    <w:p w14:paraId="05963E43" w14:textId="77777777" w:rsidR="002B52F8" w:rsidRDefault="00EA2FC3" w:rsidP="00EA2FC3">
      <w:pPr>
        <w:pStyle w:val="ListParagraph"/>
        <w:numPr>
          <w:ilvl w:val="0"/>
          <w:numId w:val="17"/>
        </w:numPr>
        <w:jc w:val="both"/>
        <w:rPr>
          <w:rFonts w:ascii="Century Gothic" w:hAnsi="Century Gothic"/>
        </w:rPr>
      </w:pPr>
      <w:r w:rsidRPr="002B52F8">
        <w:rPr>
          <w:rFonts w:ascii="Century Gothic" w:hAnsi="Century Gothic"/>
        </w:rPr>
        <w:t xml:space="preserve">That people’s bodies and feelings can be hurt </w:t>
      </w:r>
    </w:p>
    <w:p w14:paraId="2F0F7993" w14:textId="77777777" w:rsidR="002B52F8" w:rsidRDefault="00EA2FC3" w:rsidP="00EA2FC3">
      <w:pPr>
        <w:pStyle w:val="ListParagraph"/>
        <w:numPr>
          <w:ilvl w:val="0"/>
          <w:numId w:val="17"/>
        </w:numPr>
        <w:jc w:val="both"/>
        <w:rPr>
          <w:rFonts w:ascii="Century Gothic" w:hAnsi="Century Gothic"/>
        </w:rPr>
      </w:pPr>
      <w:r w:rsidRPr="002B52F8">
        <w:rPr>
          <w:rFonts w:ascii="Century Gothic" w:hAnsi="Century Gothic"/>
        </w:rPr>
        <w:t xml:space="preserve">To recognise different types of teasing and bullying, to recognise these are wrong and unacceptable </w:t>
      </w:r>
    </w:p>
    <w:p w14:paraId="7AE6316D" w14:textId="77777777" w:rsidR="002B52F8" w:rsidRDefault="00EA2FC3" w:rsidP="00EA2FC3">
      <w:pPr>
        <w:pStyle w:val="ListParagraph"/>
        <w:numPr>
          <w:ilvl w:val="0"/>
          <w:numId w:val="17"/>
        </w:numPr>
        <w:jc w:val="both"/>
        <w:rPr>
          <w:rFonts w:ascii="Century Gothic" w:hAnsi="Century Gothic"/>
        </w:rPr>
      </w:pPr>
      <w:r w:rsidRPr="002B52F8">
        <w:rPr>
          <w:rFonts w:ascii="Century Gothic" w:hAnsi="Century Gothic"/>
        </w:rPr>
        <w:t xml:space="preserve">To develop strategies to resolve disputes and conflicts </w:t>
      </w:r>
    </w:p>
    <w:p w14:paraId="1C1FA3FD" w14:textId="77777777" w:rsidR="002B52F8" w:rsidRDefault="00EA2FC3" w:rsidP="00EA2FC3">
      <w:pPr>
        <w:pStyle w:val="ListParagraph"/>
        <w:numPr>
          <w:ilvl w:val="0"/>
          <w:numId w:val="17"/>
        </w:numPr>
        <w:jc w:val="both"/>
        <w:rPr>
          <w:rFonts w:ascii="Century Gothic" w:hAnsi="Century Gothic"/>
        </w:rPr>
      </w:pPr>
      <w:r w:rsidRPr="002B52F8">
        <w:rPr>
          <w:rFonts w:ascii="Century Gothic" w:hAnsi="Century Gothic"/>
        </w:rPr>
        <w:t xml:space="preserve">That people and other living things have rights and that everyone has a responsibility to protect those rights </w:t>
      </w:r>
    </w:p>
    <w:p w14:paraId="018D4DCD" w14:textId="77777777" w:rsidR="002B52F8" w:rsidRDefault="00EA2FC3" w:rsidP="00EA2FC3">
      <w:pPr>
        <w:pStyle w:val="ListParagraph"/>
        <w:numPr>
          <w:ilvl w:val="0"/>
          <w:numId w:val="17"/>
        </w:numPr>
        <w:jc w:val="both"/>
        <w:rPr>
          <w:rFonts w:ascii="Century Gothic" w:hAnsi="Century Gothic"/>
        </w:rPr>
      </w:pPr>
      <w:r w:rsidRPr="002B52F8">
        <w:rPr>
          <w:rFonts w:ascii="Century Gothic" w:hAnsi="Century Gothic"/>
        </w:rPr>
        <w:t xml:space="preserve">To understand rules for keeping physically and emotionally safe including responsible ICT use </w:t>
      </w:r>
    </w:p>
    <w:p w14:paraId="7B9F116B" w14:textId="77777777" w:rsidR="002B52F8" w:rsidRDefault="00EA2FC3" w:rsidP="00EA2FC3">
      <w:pPr>
        <w:pStyle w:val="ListParagraph"/>
        <w:numPr>
          <w:ilvl w:val="0"/>
          <w:numId w:val="17"/>
        </w:numPr>
        <w:jc w:val="both"/>
        <w:rPr>
          <w:rFonts w:ascii="Century Gothic" w:hAnsi="Century Gothic"/>
        </w:rPr>
      </w:pPr>
      <w:r w:rsidRPr="002B52F8">
        <w:rPr>
          <w:rFonts w:ascii="Century Gothic" w:hAnsi="Century Gothic"/>
        </w:rPr>
        <w:t xml:space="preserve">To recognise a responsibility for keeping themselves and others safe </w:t>
      </w:r>
    </w:p>
    <w:p w14:paraId="6016F791" w14:textId="77777777" w:rsidR="002B52F8" w:rsidRDefault="00EA2FC3" w:rsidP="00EA2FC3">
      <w:pPr>
        <w:pStyle w:val="ListParagraph"/>
        <w:numPr>
          <w:ilvl w:val="0"/>
          <w:numId w:val="17"/>
        </w:numPr>
        <w:jc w:val="both"/>
        <w:rPr>
          <w:rFonts w:ascii="Century Gothic" w:hAnsi="Century Gothic"/>
        </w:rPr>
      </w:pPr>
      <w:r w:rsidRPr="002B52F8">
        <w:rPr>
          <w:rFonts w:ascii="Century Gothic" w:hAnsi="Century Gothic"/>
        </w:rPr>
        <w:t xml:space="preserve">To understand personal boundaries and rights to privacy </w:t>
      </w:r>
    </w:p>
    <w:p w14:paraId="311C27B6" w14:textId="77777777" w:rsidR="002B52F8" w:rsidRDefault="00EA2FC3" w:rsidP="00EA2FC3">
      <w:pPr>
        <w:pStyle w:val="ListParagraph"/>
        <w:numPr>
          <w:ilvl w:val="0"/>
          <w:numId w:val="17"/>
        </w:numPr>
        <w:jc w:val="both"/>
        <w:rPr>
          <w:rFonts w:ascii="Century Gothic" w:hAnsi="Century Gothic"/>
        </w:rPr>
      </w:pPr>
      <w:r w:rsidRPr="002B52F8">
        <w:rPr>
          <w:rFonts w:ascii="Century Gothic" w:hAnsi="Century Gothic"/>
        </w:rPr>
        <w:t xml:space="preserve">What is meant by </w:t>
      </w:r>
      <w:proofErr w:type="gramStart"/>
      <w:r w:rsidRPr="002B52F8">
        <w:rPr>
          <w:rFonts w:ascii="Century Gothic" w:hAnsi="Century Gothic"/>
        </w:rPr>
        <w:t>privacy</w:t>
      </w:r>
      <w:proofErr w:type="gramEnd"/>
      <w:r w:rsidRPr="002B52F8">
        <w:rPr>
          <w:rFonts w:ascii="Century Gothic" w:hAnsi="Century Gothic"/>
        </w:rPr>
        <w:t xml:space="preserve"> </w:t>
      </w:r>
    </w:p>
    <w:p w14:paraId="01586E0F" w14:textId="0DF9541A" w:rsidR="00EA2FC3" w:rsidRPr="002B52F8" w:rsidRDefault="00EA2FC3" w:rsidP="00EA2FC3">
      <w:pPr>
        <w:pStyle w:val="ListParagraph"/>
        <w:numPr>
          <w:ilvl w:val="0"/>
          <w:numId w:val="17"/>
        </w:numPr>
        <w:jc w:val="both"/>
        <w:rPr>
          <w:rFonts w:ascii="Century Gothic" w:hAnsi="Century Gothic"/>
        </w:rPr>
      </w:pPr>
      <w:r w:rsidRPr="002B52F8">
        <w:rPr>
          <w:rFonts w:ascii="Century Gothic" w:hAnsi="Century Gothic"/>
        </w:rPr>
        <w:t xml:space="preserve">The difference between secrets and nice surprises and the importance of not keeping secrets that makes children feel uncomfortable, anxious or afraid </w:t>
      </w:r>
    </w:p>
    <w:p w14:paraId="3882EBA0" w14:textId="77777777" w:rsidR="00EA2FC3" w:rsidRPr="00EA2FC3" w:rsidRDefault="00EA2FC3" w:rsidP="00EA2FC3">
      <w:pPr>
        <w:jc w:val="both"/>
        <w:rPr>
          <w:rFonts w:ascii="Century Gothic" w:hAnsi="Century Gothic"/>
          <w:u w:val="single"/>
        </w:rPr>
      </w:pPr>
    </w:p>
    <w:p w14:paraId="1196191E" w14:textId="77777777" w:rsidR="00EA2FC3" w:rsidRPr="00EA2FC3" w:rsidRDefault="00EA2FC3" w:rsidP="00EA2FC3">
      <w:pPr>
        <w:jc w:val="both"/>
        <w:rPr>
          <w:rFonts w:ascii="Century Gothic" w:hAnsi="Century Gothic"/>
          <w:u w:val="single"/>
        </w:rPr>
      </w:pPr>
      <w:r w:rsidRPr="00EA2FC3">
        <w:rPr>
          <w:rFonts w:ascii="Century Gothic" w:hAnsi="Century Gothic"/>
          <w:u w:val="single"/>
        </w:rPr>
        <w:t xml:space="preserve">Core theme 3: Living in the Wider World </w:t>
      </w:r>
    </w:p>
    <w:p w14:paraId="464E577C" w14:textId="77777777" w:rsidR="00EA2FC3" w:rsidRPr="00EA2FC3" w:rsidRDefault="00EA2FC3" w:rsidP="00EA2FC3">
      <w:pPr>
        <w:jc w:val="both"/>
        <w:rPr>
          <w:rFonts w:ascii="Century Gothic" w:hAnsi="Century Gothic"/>
        </w:rPr>
      </w:pPr>
      <w:r w:rsidRPr="00EA2FC3">
        <w:rPr>
          <w:rFonts w:ascii="Century Gothic" w:hAnsi="Century Gothic"/>
        </w:rPr>
        <w:t xml:space="preserve">Pupils should focus on ‘economic well-being and being a responsible citizen’ and be taught: </w:t>
      </w:r>
    </w:p>
    <w:p w14:paraId="327B7B76" w14:textId="77777777" w:rsidR="002B52F8" w:rsidRDefault="00EA2FC3" w:rsidP="00EA2FC3">
      <w:pPr>
        <w:pStyle w:val="ListParagraph"/>
        <w:numPr>
          <w:ilvl w:val="0"/>
          <w:numId w:val="16"/>
        </w:numPr>
        <w:jc w:val="both"/>
        <w:rPr>
          <w:rFonts w:ascii="Century Gothic" w:hAnsi="Century Gothic"/>
        </w:rPr>
      </w:pPr>
      <w:r w:rsidRPr="002B52F8">
        <w:rPr>
          <w:rFonts w:ascii="Century Gothic" w:hAnsi="Century Gothic"/>
        </w:rPr>
        <w:t xml:space="preserve">About respect for the self and others and the importance of responsible behaviours and actions </w:t>
      </w:r>
    </w:p>
    <w:p w14:paraId="72AB795D" w14:textId="77777777" w:rsidR="002B52F8" w:rsidRDefault="00EA2FC3" w:rsidP="00EA2FC3">
      <w:pPr>
        <w:pStyle w:val="ListParagraph"/>
        <w:numPr>
          <w:ilvl w:val="0"/>
          <w:numId w:val="16"/>
        </w:numPr>
        <w:jc w:val="both"/>
        <w:rPr>
          <w:rFonts w:ascii="Century Gothic" w:hAnsi="Century Gothic"/>
        </w:rPr>
      </w:pPr>
      <w:r w:rsidRPr="002B52F8">
        <w:rPr>
          <w:rFonts w:ascii="Century Gothic" w:hAnsi="Century Gothic"/>
        </w:rPr>
        <w:lastRenderedPageBreak/>
        <w:t xml:space="preserve">About rights and responsibilities as members of families, other groups and ultimately as citizens </w:t>
      </w:r>
    </w:p>
    <w:p w14:paraId="45285291" w14:textId="77777777" w:rsidR="002B52F8" w:rsidRDefault="00EA2FC3" w:rsidP="00EA2FC3">
      <w:pPr>
        <w:pStyle w:val="ListParagraph"/>
        <w:numPr>
          <w:ilvl w:val="0"/>
          <w:numId w:val="16"/>
        </w:numPr>
        <w:jc w:val="both"/>
        <w:rPr>
          <w:rFonts w:ascii="Century Gothic" w:hAnsi="Century Gothic"/>
        </w:rPr>
      </w:pPr>
      <w:r w:rsidRPr="002B52F8">
        <w:rPr>
          <w:rFonts w:ascii="Century Gothic" w:hAnsi="Century Gothic"/>
        </w:rPr>
        <w:t xml:space="preserve">About different groups and communities </w:t>
      </w:r>
    </w:p>
    <w:p w14:paraId="1ECBCF5C" w14:textId="77777777" w:rsidR="002B52F8" w:rsidRDefault="00EA2FC3" w:rsidP="00EA2FC3">
      <w:pPr>
        <w:pStyle w:val="ListParagraph"/>
        <w:numPr>
          <w:ilvl w:val="0"/>
          <w:numId w:val="16"/>
        </w:numPr>
        <w:jc w:val="both"/>
        <w:rPr>
          <w:rFonts w:ascii="Century Gothic" w:hAnsi="Century Gothic"/>
        </w:rPr>
      </w:pPr>
      <w:r w:rsidRPr="002B52F8">
        <w:rPr>
          <w:rFonts w:ascii="Century Gothic" w:hAnsi="Century Gothic"/>
        </w:rPr>
        <w:t xml:space="preserve">To respect equality and to be a productive member of a diverse community </w:t>
      </w:r>
    </w:p>
    <w:p w14:paraId="6A246673" w14:textId="77777777" w:rsidR="002B52F8" w:rsidRDefault="00EA2FC3" w:rsidP="00EA2FC3">
      <w:pPr>
        <w:pStyle w:val="ListParagraph"/>
        <w:numPr>
          <w:ilvl w:val="0"/>
          <w:numId w:val="16"/>
        </w:numPr>
        <w:jc w:val="both"/>
        <w:rPr>
          <w:rFonts w:ascii="Century Gothic" w:hAnsi="Century Gothic"/>
        </w:rPr>
      </w:pPr>
      <w:r w:rsidRPr="002B52F8">
        <w:rPr>
          <w:rFonts w:ascii="Century Gothic" w:hAnsi="Century Gothic"/>
        </w:rPr>
        <w:t xml:space="preserve">About the importance of respecting and protecting the environment </w:t>
      </w:r>
    </w:p>
    <w:p w14:paraId="2920651F" w14:textId="77777777" w:rsidR="002B52F8" w:rsidRDefault="00EA2FC3" w:rsidP="00EA2FC3">
      <w:pPr>
        <w:pStyle w:val="ListParagraph"/>
        <w:numPr>
          <w:ilvl w:val="0"/>
          <w:numId w:val="16"/>
        </w:numPr>
        <w:jc w:val="both"/>
        <w:rPr>
          <w:rFonts w:ascii="Century Gothic" w:hAnsi="Century Gothic"/>
        </w:rPr>
      </w:pPr>
      <w:r w:rsidRPr="002B52F8">
        <w:rPr>
          <w:rFonts w:ascii="Century Gothic" w:hAnsi="Century Gothic"/>
        </w:rPr>
        <w:t xml:space="preserve">About where money comes from, keeping it safe and the importance of managing it effectively </w:t>
      </w:r>
    </w:p>
    <w:p w14:paraId="129456E2" w14:textId="77777777" w:rsidR="002B52F8" w:rsidRDefault="00EA2FC3" w:rsidP="00EA2FC3">
      <w:pPr>
        <w:pStyle w:val="ListParagraph"/>
        <w:numPr>
          <w:ilvl w:val="0"/>
          <w:numId w:val="16"/>
        </w:numPr>
        <w:jc w:val="both"/>
        <w:rPr>
          <w:rFonts w:ascii="Century Gothic" w:hAnsi="Century Gothic"/>
        </w:rPr>
      </w:pPr>
      <w:r w:rsidRPr="002B52F8">
        <w:rPr>
          <w:rFonts w:ascii="Century Gothic" w:hAnsi="Century Gothic"/>
        </w:rPr>
        <w:t xml:space="preserve">How money plays an important part in people’s lives </w:t>
      </w:r>
    </w:p>
    <w:p w14:paraId="1D8EAD6D" w14:textId="23D3E210" w:rsidR="00EA2FC3" w:rsidRPr="002B52F8" w:rsidRDefault="00EA2FC3" w:rsidP="00EA2FC3">
      <w:pPr>
        <w:pStyle w:val="ListParagraph"/>
        <w:numPr>
          <w:ilvl w:val="0"/>
          <w:numId w:val="16"/>
        </w:numPr>
        <w:jc w:val="both"/>
        <w:rPr>
          <w:rFonts w:ascii="Century Gothic" w:hAnsi="Century Gothic"/>
        </w:rPr>
      </w:pPr>
      <w:r w:rsidRPr="002B52F8">
        <w:rPr>
          <w:rFonts w:ascii="Century Gothic" w:hAnsi="Century Gothic"/>
        </w:rPr>
        <w:t>To understand ways in which they are all unique</w:t>
      </w:r>
    </w:p>
    <w:p w14:paraId="55F1B810" w14:textId="77777777" w:rsidR="00EA2FC3" w:rsidRDefault="00EA2FC3" w:rsidP="00EA2FC3">
      <w:pPr>
        <w:jc w:val="both"/>
        <w:rPr>
          <w:rFonts w:ascii="Century Gothic" w:hAnsi="Century Gothic"/>
        </w:rPr>
      </w:pPr>
    </w:p>
    <w:p w14:paraId="2774FFCB" w14:textId="77777777" w:rsidR="009C022D" w:rsidRPr="006303B6" w:rsidRDefault="009C022D" w:rsidP="009C68BB">
      <w:pPr>
        <w:jc w:val="both"/>
        <w:rPr>
          <w:rFonts w:ascii="Century Gothic" w:hAnsi="Century Gothic"/>
          <w:b/>
          <w:bCs/>
          <w:color w:val="FF0000"/>
          <w:u w:val="single"/>
        </w:rPr>
      </w:pPr>
      <w:r w:rsidRPr="006303B6">
        <w:rPr>
          <w:rFonts w:ascii="Century Gothic" w:hAnsi="Century Gothic"/>
          <w:b/>
          <w:bCs/>
          <w:color w:val="FF0000"/>
          <w:u w:val="single"/>
        </w:rPr>
        <w:t xml:space="preserve">Baseline Assessment </w:t>
      </w:r>
    </w:p>
    <w:p w14:paraId="7DAF4869" w14:textId="6769F28F" w:rsidR="009C022D" w:rsidRDefault="009C022D" w:rsidP="009C022D">
      <w:pPr>
        <w:jc w:val="both"/>
        <w:rPr>
          <w:rFonts w:ascii="Century Gothic" w:hAnsi="Century Gothic"/>
        </w:rPr>
      </w:pPr>
      <w:r w:rsidRPr="009C022D">
        <w:rPr>
          <w:rFonts w:ascii="Century Gothic" w:hAnsi="Century Gothic"/>
        </w:rPr>
        <w:t xml:space="preserve">Teachers will undertake some form of baseline assessment, prior to teaching a topic or unit of work, to determine where to start and to guide them in how the work should be developed. This will inform their own planning and ensure that their lessons are suitable and relevant to each </w:t>
      </w:r>
      <w:r>
        <w:rPr>
          <w:rFonts w:ascii="Century Gothic" w:hAnsi="Century Gothic"/>
        </w:rPr>
        <w:t>classes</w:t>
      </w:r>
      <w:r w:rsidRPr="009C022D">
        <w:rPr>
          <w:rFonts w:ascii="Century Gothic" w:hAnsi="Century Gothic"/>
        </w:rPr>
        <w:t xml:space="preserve"> needs and abilities.</w:t>
      </w:r>
      <w:r>
        <w:rPr>
          <w:rFonts w:ascii="Century Gothic" w:hAnsi="Century Gothic"/>
        </w:rPr>
        <w:t xml:space="preserve"> Knowledge organisers and long-term plans provide teachers with the information of prior learning. This is used to plan further units of work. </w:t>
      </w:r>
    </w:p>
    <w:p w14:paraId="10752DD5" w14:textId="77777777" w:rsidR="009C022D" w:rsidRPr="009C022D" w:rsidRDefault="009C022D" w:rsidP="009C022D">
      <w:pPr>
        <w:jc w:val="both"/>
        <w:rPr>
          <w:rFonts w:ascii="Century Gothic" w:hAnsi="Century Gothic"/>
        </w:rPr>
      </w:pPr>
    </w:p>
    <w:p w14:paraId="5BE69BA2" w14:textId="4E85CA50" w:rsidR="009C68BB" w:rsidRPr="006303B6" w:rsidRDefault="009C68BB" w:rsidP="009C68BB">
      <w:pPr>
        <w:jc w:val="both"/>
        <w:rPr>
          <w:rFonts w:ascii="Century Gothic" w:hAnsi="Century Gothic"/>
          <w:b/>
          <w:bCs/>
          <w:color w:val="FF0000"/>
          <w:u w:val="single"/>
        </w:rPr>
      </w:pPr>
      <w:r w:rsidRPr="006303B6">
        <w:rPr>
          <w:rFonts w:ascii="Century Gothic" w:hAnsi="Century Gothic"/>
          <w:b/>
          <w:bCs/>
          <w:color w:val="FF0000"/>
          <w:u w:val="single"/>
        </w:rPr>
        <w:t>Formative Assessment</w:t>
      </w:r>
    </w:p>
    <w:p w14:paraId="2766EBF6" w14:textId="6C6CF783" w:rsidR="002854FE" w:rsidRDefault="00086A60" w:rsidP="0076035F">
      <w:pPr>
        <w:jc w:val="both"/>
        <w:rPr>
          <w:rFonts w:ascii="Century Gothic" w:hAnsi="Century Gothic"/>
        </w:rPr>
      </w:pPr>
      <w:r w:rsidRPr="00086A60">
        <w:rPr>
          <w:rFonts w:ascii="Century Gothic" w:hAnsi="Century Gothic"/>
        </w:rPr>
        <w:t xml:space="preserve">Teachers use their professional judgement to decide what children need to learn and when to move on to the next step of learning. Formative assessment (or responsive teaching) is a key feature of </w:t>
      </w:r>
      <w:r>
        <w:rPr>
          <w:rFonts w:ascii="Century Gothic" w:hAnsi="Century Gothic"/>
        </w:rPr>
        <w:t>PSHRE</w:t>
      </w:r>
      <w:r w:rsidRPr="00086A60">
        <w:rPr>
          <w:rFonts w:ascii="Century Gothic" w:hAnsi="Century Gothic"/>
        </w:rPr>
        <w:t xml:space="preserve"> lessons. Teachers use effective questioning to determine the extent of children’s understanding before deciding on what the children need next (support, extension, next steps).</w:t>
      </w:r>
      <w:r>
        <w:rPr>
          <w:rFonts w:ascii="Century Gothic" w:hAnsi="Century Gothic"/>
        </w:rPr>
        <w:t xml:space="preserve"> Teachers also respond swiftly to incidents or events that might occur during the school day and will provide impromptu PSHRE lesson</w:t>
      </w:r>
      <w:r w:rsidR="009C022D">
        <w:rPr>
          <w:rFonts w:ascii="Century Gothic" w:hAnsi="Century Gothic"/>
        </w:rPr>
        <w:t>s where appropriate</w:t>
      </w:r>
      <w:r>
        <w:rPr>
          <w:rFonts w:ascii="Century Gothic" w:hAnsi="Century Gothic"/>
        </w:rPr>
        <w:t xml:space="preserve">. </w:t>
      </w:r>
    </w:p>
    <w:p w14:paraId="26AD1958" w14:textId="77777777" w:rsidR="009C022D" w:rsidRDefault="009C022D" w:rsidP="0076035F">
      <w:pPr>
        <w:jc w:val="both"/>
        <w:rPr>
          <w:rFonts w:ascii="Century Gothic" w:hAnsi="Century Gothic"/>
        </w:rPr>
      </w:pPr>
    </w:p>
    <w:p w14:paraId="26BB224F" w14:textId="1D79427B" w:rsidR="009C68BB" w:rsidRPr="006303B6" w:rsidRDefault="009C68BB" w:rsidP="0076035F">
      <w:pPr>
        <w:jc w:val="both"/>
        <w:rPr>
          <w:rFonts w:ascii="Century Gothic" w:hAnsi="Century Gothic"/>
          <w:b/>
          <w:bCs/>
          <w:color w:val="FF0000"/>
          <w:u w:val="single"/>
        </w:rPr>
      </w:pPr>
      <w:r w:rsidRPr="006303B6">
        <w:rPr>
          <w:rFonts w:ascii="Century Gothic" w:hAnsi="Century Gothic"/>
          <w:b/>
          <w:bCs/>
          <w:color w:val="FF0000"/>
          <w:u w:val="single"/>
        </w:rPr>
        <w:t>Summative Assessment</w:t>
      </w:r>
    </w:p>
    <w:p w14:paraId="2136E98F" w14:textId="3474C018" w:rsidR="009C022D" w:rsidRDefault="009C022D" w:rsidP="0076035F">
      <w:pPr>
        <w:jc w:val="both"/>
        <w:rPr>
          <w:rFonts w:ascii="Century Gothic" w:hAnsi="Century Gothic"/>
        </w:rPr>
      </w:pPr>
      <w:r w:rsidRPr="009C022D">
        <w:rPr>
          <w:rFonts w:ascii="Century Gothic" w:hAnsi="Century Gothic"/>
        </w:rPr>
        <w:t xml:space="preserve">Children in Reception will complete </w:t>
      </w:r>
      <w:r w:rsidR="00DE08C6">
        <w:rPr>
          <w:rFonts w:ascii="Century Gothic" w:hAnsi="Century Gothic"/>
        </w:rPr>
        <w:t xml:space="preserve">PSED </w:t>
      </w:r>
      <w:r w:rsidRPr="009C022D">
        <w:rPr>
          <w:rFonts w:ascii="Century Gothic" w:hAnsi="Century Gothic"/>
        </w:rPr>
        <w:t xml:space="preserve">baseline assessments in September and will then be assessed at the end of each term. Assessments will be made based on children’s understanding throughout lessons including during provision.  </w:t>
      </w:r>
    </w:p>
    <w:p w14:paraId="0221AF6E" w14:textId="36142194" w:rsidR="009C022D" w:rsidRPr="009C022D" w:rsidRDefault="009C022D" w:rsidP="0076035F">
      <w:pPr>
        <w:jc w:val="both"/>
        <w:rPr>
          <w:rFonts w:ascii="Century Gothic" w:hAnsi="Century Gothic"/>
        </w:rPr>
      </w:pPr>
      <w:r w:rsidRPr="009C022D">
        <w:rPr>
          <w:rFonts w:ascii="Century Gothic" w:hAnsi="Century Gothic"/>
        </w:rPr>
        <w:t xml:space="preserve">Children in Key Stage One are assessed at the end of each </w:t>
      </w:r>
      <w:r>
        <w:rPr>
          <w:rFonts w:ascii="Century Gothic" w:hAnsi="Century Gothic"/>
        </w:rPr>
        <w:t>half t</w:t>
      </w:r>
      <w:r w:rsidRPr="009C022D">
        <w:rPr>
          <w:rFonts w:ascii="Century Gothic" w:hAnsi="Century Gothic"/>
        </w:rPr>
        <w:t>erm</w:t>
      </w:r>
      <w:r>
        <w:rPr>
          <w:rFonts w:ascii="Century Gothic" w:hAnsi="Century Gothic"/>
        </w:rPr>
        <w:t xml:space="preserve">. This involves an activity linked to the unit of work. It assesses the knowledge that they have retained. Formative assessments throughout the unit of work assess children’s personal development. </w:t>
      </w:r>
    </w:p>
    <w:p w14:paraId="3BAB3F2A" w14:textId="0F06B1F3" w:rsidR="00EF6EC6" w:rsidRPr="006303B6" w:rsidRDefault="002854FE" w:rsidP="002854FE">
      <w:pPr>
        <w:jc w:val="both"/>
        <w:rPr>
          <w:rFonts w:ascii="Century Gothic" w:hAnsi="Century Gothic"/>
          <w:b/>
          <w:color w:val="FF0000"/>
          <w:u w:val="single"/>
        </w:rPr>
      </w:pPr>
      <w:r w:rsidRPr="006303B6">
        <w:rPr>
          <w:rFonts w:ascii="Century Gothic" w:hAnsi="Century Gothic"/>
          <w:b/>
          <w:color w:val="FF0000"/>
          <w:u w:val="single"/>
        </w:rPr>
        <w:t>Impact</w:t>
      </w:r>
    </w:p>
    <w:p w14:paraId="51A6A098" w14:textId="1592B15A" w:rsidR="00633933" w:rsidRPr="00633933" w:rsidRDefault="00633933" w:rsidP="00633933">
      <w:pPr>
        <w:jc w:val="both"/>
        <w:rPr>
          <w:rFonts w:ascii="Century Gothic" w:hAnsi="Century Gothic"/>
          <w:bCs/>
        </w:rPr>
      </w:pPr>
      <w:r w:rsidRPr="00633933">
        <w:rPr>
          <w:rFonts w:ascii="Century Gothic" w:hAnsi="Century Gothic"/>
          <w:bCs/>
        </w:rPr>
        <w:t>We firmly believe that a meaningful PSHRE curriculum is the key to children becoming confident, resilient, tolerant and well-rounded adults.</w:t>
      </w:r>
    </w:p>
    <w:p w14:paraId="4095313A" w14:textId="37AA8ACF" w:rsidR="00633933" w:rsidRPr="00633933" w:rsidRDefault="00633933" w:rsidP="00633933">
      <w:pPr>
        <w:jc w:val="both"/>
        <w:rPr>
          <w:rFonts w:ascii="Century Gothic" w:hAnsi="Century Gothic"/>
          <w:bCs/>
        </w:rPr>
      </w:pPr>
      <w:r w:rsidRPr="00633933">
        <w:rPr>
          <w:rFonts w:ascii="Century Gothic" w:hAnsi="Century Gothic"/>
          <w:bCs/>
        </w:rPr>
        <w:lastRenderedPageBreak/>
        <w:t>By the time our children leave our school they will:</w:t>
      </w:r>
    </w:p>
    <w:p w14:paraId="1F913299" w14:textId="0803FD11" w:rsidR="002B52F8" w:rsidRPr="002B52F8" w:rsidRDefault="00633933" w:rsidP="002B52F8">
      <w:pPr>
        <w:pStyle w:val="ListParagraph"/>
        <w:numPr>
          <w:ilvl w:val="0"/>
          <w:numId w:val="15"/>
        </w:numPr>
        <w:jc w:val="both"/>
        <w:rPr>
          <w:rFonts w:ascii="Century Gothic" w:hAnsi="Century Gothic"/>
          <w:bCs/>
        </w:rPr>
      </w:pPr>
      <w:r w:rsidRPr="002B52F8">
        <w:rPr>
          <w:rFonts w:ascii="Century Gothic" w:hAnsi="Century Gothic"/>
          <w:bCs/>
        </w:rPr>
        <w:t xml:space="preserve">Be able to approach a range of </w:t>
      </w:r>
      <w:proofErr w:type="gramStart"/>
      <w:r w:rsidRPr="002B52F8">
        <w:rPr>
          <w:rFonts w:ascii="Century Gothic" w:hAnsi="Century Gothic"/>
          <w:bCs/>
        </w:rPr>
        <w:t>real life</w:t>
      </w:r>
      <w:proofErr w:type="gramEnd"/>
      <w:r w:rsidRPr="002B52F8">
        <w:rPr>
          <w:rFonts w:ascii="Century Gothic" w:hAnsi="Century Gothic"/>
          <w:bCs/>
        </w:rPr>
        <w:t xml:space="preserve"> situations and apply their skills and attributes to help navigate themselves through modern life.</w:t>
      </w:r>
    </w:p>
    <w:p w14:paraId="284C8680" w14:textId="77777777" w:rsidR="002B52F8" w:rsidRDefault="00633933" w:rsidP="00633933">
      <w:pPr>
        <w:pStyle w:val="ListParagraph"/>
        <w:numPr>
          <w:ilvl w:val="0"/>
          <w:numId w:val="15"/>
        </w:numPr>
        <w:jc w:val="both"/>
        <w:rPr>
          <w:rFonts w:ascii="Century Gothic" w:hAnsi="Century Gothic"/>
          <w:bCs/>
        </w:rPr>
      </w:pPr>
      <w:r w:rsidRPr="002B52F8">
        <w:rPr>
          <w:rFonts w:ascii="Century Gothic" w:hAnsi="Century Gothic"/>
          <w:bCs/>
        </w:rPr>
        <w:t>Be on their way to becoming healthy, open minded, respectful, socially and morally responsible, active members of society.</w:t>
      </w:r>
    </w:p>
    <w:p w14:paraId="002D4806" w14:textId="77777777" w:rsidR="002B52F8" w:rsidRDefault="00633933" w:rsidP="00633933">
      <w:pPr>
        <w:pStyle w:val="ListParagraph"/>
        <w:numPr>
          <w:ilvl w:val="0"/>
          <w:numId w:val="15"/>
        </w:numPr>
        <w:jc w:val="both"/>
        <w:rPr>
          <w:rFonts w:ascii="Century Gothic" w:hAnsi="Century Gothic"/>
          <w:bCs/>
        </w:rPr>
      </w:pPr>
      <w:r w:rsidRPr="002B52F8">
        <w:rPr>
          <w:rFonts w:ascii="Century Gothic" w:hAnsi="Century Gothic"/>
          <w:bCs/>
        </w:rPr>
        <w:t>Appreciate difference and diversity.</w:t>
      </w:r>
    </w:p>
    <w:p w14:paraId="54031F4D" w14:textId="77777777" w:rsidR="002B52F8" w:rsidRDefault="00633933" w:rsidP="00633933">
      <w:pPr>
        <w:pStyle w:val="ListParagraph"/>
        <w:numPr>
          <w:ilvl w:val="0"/>
          <w:numId w:val="15"/>
        </w:numPr>
        <w:jc w:val="both"/>
        <w:rPr>
          <w:rFonts w:ascii="Century Gothic" w:hAnsi="Century Gothic"/>
          <w:bCs/>
        </w:rPr>
      </w:pPr>
      <w:r w:rsidRPr="002B52F8">
        <w:rPr>
          <w:rFonts w:ascii="Century Gothic" w:hAnsi="Century Gothic"/>
          <w:bCs/>
        </w:rPr>
        <w:t>Recognise and apply the British Values of Democracy, Tolerance, Mutual respect, Rule of law and Liberty.</w:t>
      </w:r>
    </w:p>
    <w:p w14:paraId="7DB22ED0" w14:textId="77777777" w:rsidR="002B52F8" w:rsidRDefault="00633933" w:rsidP="002B52F8">
      <w:pPr>
        <w:pStyle w:val="ListParagraph"/>
        <w:numPr>
          <w:ilvl w:val="0"/>
          <w:numId w:val="15"/>
        </w:numPr>
        <w:jc w:val="both"/>
        <w:rPr>
          <w:rFonts w:ascii="Century Gothic" w:hAnsi="Century Gothic"/>
          <w:bCs/>
        </w:rPr>
      </w:pPr>
      <w:r w:rsidRPr="002B52F8">
        <w:rPr>
          <w:rFonts w:ascii="Century Gothic" w:hAnsi="Century Gothic"/>
          <w:bCs/>
        </w:rPr>
        <w:t>Be able to understand and manage their emotions.</w:t>
      </w:r>
    </w:p>
    <w:p w14:paraId="7479BC5F" w14:textId="77777777" w:rsidR="002B52F8" w:rsidRDefault="00633933" w:rsidP="00633933">
      <w:pPr>
        <w:pStyle w:val="ListParagraph"/>
        <w:numPr>
          <w:ilvl w:val="0"/>
          <w:numId w:val="15"/>
        </w:numPr>
        <w:jc w:val="both"/>
        <w:rPr>
          <w:rFonts w:ascii="Century Gothic" w:hAnsi="Century Gothic"/>
          <w:bCs/>
        </w:rPr>
      </w:pPr>
      <w:r w:rsidRPr="002B52F8">
        <w:rPr>
          <w:rFonts w:ascii="Century Gothic" w:hAnsi="Century Gothic"/>
          <w:bCs/>
        </w:rPr>
        <w:t>Be able to look after their mental health and well-being.</w:t>
      </w:r>
    </w:p>
    <w:p w14:paraId="683C10D4" w14:textId="77777777" w:rsidR="002B52F8" w:rsidRDefault="00633933" w:rsidP="00633933">
      <w:pPr>
        <w:pStyle w:val="ListParagraph"/>
        <w:numPr>
          <w:ilvl w:val="0"/>
          <w:numId w:val="15"/>
        </w:numPr>
        <w:jc w:val="both"/>
        <w:rPr>
          <w:rFonts w:ascii="Century Gothic" w:hAnsi="Century Gothic"/>
          <w:bCs/>
        </w:rPr>
      </w:pPr>
      <w:r w:rsidRPr="002B52F8">
        <w:rPr>
          <w:rFonts w:ascii="Century Gothic" w:hAnsi="Century Gothic"/>
          <w:bCs/>
        </w:rPr>
        <w:t>Be able to develop positive, healthy relationships with their peers both now and in the future.</w:t>
      </w:r>
    </w:p>
    <w:p w14:paraId="28EBD46E" w14:textId="77777777" w:rsidR="002B52F8" w:rsidRDefault="00633933" w:rsidP="00633933">
      <w:pPr>
        <w:pStyle w:val="ListParagraph"/>
        <w:numPr>
          <w:ilvl w:val="0"/>
          <w:numId w:val="15"/>
        </w:numPr>
        <w:jc w:val="both"/>
        <w:rPr>
          <w:rFonts w:ascii="Century Gothic" w:hAnsi="Century Gothic"/>
          <w:bCs/>
        </w:rPr>
      </w:pPr>
      <w:r w:rsidRPr="002B52F8">
        <w:rPr>
          <w:rFonts w:ascii="Century Gothic" w:hAnsi="Century Gothic"/>
          <w:bCs/>
        </w:rPr>
        <w:t xml:space="preserve">Have respect for themselves, others and the environment. </w:t>
      </w:r>
    </w:p>
    <w:p w14:paraId="2BBC1E95" w14:textId="77777777" w:rsidR="002B52F8" w:rsidRDefault="00633933" w:rsidP="00633933">
      <w:pPr>
        <w:pStyle w:val="ListParagraph"/>
        <w:numPr>
          <w:ilvl w:val="0"/>
          <w:numId w:val="15"/>
        </w:numPr>
        <w:jc w:val="both"/>
        <w:rPr>
          <w:rFonts w:ascii="Century Gothic" w:hAnsi="Century Gothic"/>
          <w:bCs/>
        </w:rPr>
      </w:pPr>
      <w:r w:rsidRPr="002B52F8">
        <w:rPr>
          <w:rFonts w:ascii="Century Gothic" w:hAnsi="Century Gothic"/>
          <w:bCs/>
        </w:rPr>
        <w:t>From exposure to a range of global issues and problems, children can build up tolerance and a sense of responsibility of being a global citizen.</w:t>
      </w:r>
    </w:p>
    <w:p w14:paraId="156B93D0" w14:textId="2121E0DC" w:rsidR="002854FE" w:rsidRPr="002B52F8" w:rsidRDefault="00633933" w:rsidP="00633933">
      <w:pPr>
        <w:pStyle w:val="ListParagraph"/>
        <w:numPr>
          <w:ilvl w:val="0"/>
          <w:numId w:val="15"/>
        </w:numPr>
        <w:jc w:val="both"/>
        <w:rPr>
          <w:rFonts w:ascii="Century Gothic" w:hAnsi="Century Gothic"/>
          <w:bCs/>
        </w:rPr>
      </w:pPr>
      <w:r w:rsidRPr="002B52F8">
        <w:rPr>
          <w:rFonts w:ascii="Century Gothic" w:hAnsi="Century Gothic"/>
          <w:bCs/>
        </w:rPr>
        <w:t>Have positive self-esteem and set high aspirations for themselves.</w:t>
      </w:r>
    </w:p>
    <w:p w14:paraId="7CCE063B" w14:textId="77777777" w:rsidR="00633933" w:rsidRPr="006303B6" w:rsidRDefault="00633933" w:rsidP="00633933">
      <w:pPr>
        <w:jc w:val="both"/>
        <w:rPr>
          <w:rFonts w:ascii="Century Gothic" w:hAnsi="Century Gothic"/>
          <w:bCs/>
          <w:u w:val="single"/>
        </w:rPr>
      </w:pPr>
    </w:p>
    <w:p w14:paraId="76245FB9" w14:textId="49877F8F" w:rsidR="00633933" w:rsidRPr="006303B6" w:rsidRDefault="00633933" w:rsidP="00633933">
      <w:pPr>
        <w:jc w:val="both"/>
        <w:rPr>
          <w:rFonts w:ascii="Century Gothic" w:hAnsi="Century Gothic"/>
          <w:b/>
          <w:color w:val="FF0000"/>
          <w:u w:val="single"/>
        </w:rPr>
      </w:pPr>
      <w:r w:rsidRPr="006303B6">
        <w:rPr>
          <w:rFonts w:ascii="Century Gothic" w:hAnsi="Century Gothic"/>
          <w:b/>
          <w:color w:val="FF0000"/>
          <w:u w:val="single"/>
        </w:rPr>
        <w:t xml:space="preserve">Creating a Safe and Supportive Learning Environment </w:t>
      </w:r>
    </w:p>
    <w:p w14:paraId="3088BCDC" w14:textId="77777777" w:rsidR="00633933" w:rsidRPr="00633933" w:rsidRDefault="00633933" w:rsidP="00633933">
      <w:pPr>
        <w:jc w:val="both"/>
        <w:rPr>
          <w:rFonts w:ascii="Century Gothic" w:hAnsi="Century Gothic"/>
          <w:bCs/>
        </w:rPr>
      </w:pPr>
      <w:r w:rsidRPr="00633933">
        <w:rPr>
          <w:rFonts w:ascii="Century Gothic" w:hAnsi="Century Gothic"/>
          <w:bCs/>
        </w:rPr>
        <w:t xml:space="preserve">At St Andrew’s, we endeavour to provide a safe, secure learning environment for PSHRE that enables all our children to gain accurate knowledge, develop their own values, attitudes and opinions and develop skills to grow into healthy, independent and responsible members of society. </w:t>
      </w:r>
    </w:p>
    <w:p w14:paraId="1234BA39" w14:textId="08C20962" w:rsidR="00633933" w:rsidRDefault="00633933" w:rsidP="00633933">
      <w:pPr>
        <w:jc w:val="both"/>
        <w:rPr>
          <w:rFonts w:ascii="Century Gothic" w:hAnsi="Century Gothic"/>
          <w:bCs/>
        </w:rPr>
      </w:pPr>
      <w:r w:rsidRPr="00633933">
        <w:rPr>
          <w:rFonts w:ascii="Century Gothic" w:hAnsi="Century Gothic"/>
          <w:bCs/>
        </w:rPr>
        <w:t>Staff must report any concerns they may have by following the school’s safeguarding procedures.</w:t>
      </w:r>
    </w:p>
    <w:p w14:paraId="7557E2FF" w14:textId="77777777" w:rsidR="00086A60" w:rsidRDefault="00086A60" w:rsidP="00633933">
      <w:pPr>
        <w:jc w:val="both"/>
        <w:rPr>
          <w:rFonts w:ascii="Century Gothic" w:hAnsi="Century Gothic"/>
          <w:bCs/>
        </w:rPr>
      </w:pPr>
    </w:p>
    <w:p w14:paraId="14BDD980" w14:textId="293D9463" w:rsidR="00086A60" w:rsidRPr="006303B6" w:rsidRDefault="00086A60" w:rsidP="00086A60">
      <w:pPr>
        <w:jc w:val="both"/>
        <w:rPr>
          <w:rFonts w:ascii="Century Gothic" w:hAnsi="Century Gothic"/>
          <w:b/>
          <w:color w:val="FF0000"/>
          <w:u w:val="single"/>
        </w:rPr>
      </w:pPr>
      <w:r w:rsidRPr="006303B6">
        <w:rPr>
          <w:rFonts w:ascii="Century Gothic" w:hAnsi="Century Gothic"/>
          <w:b/>
          <w:color w:val="FF0000"/>
          <w:u w:val="single"/>
        </w:rPr>
        <w:t>PSHRE Ground Rules</w:t>
      </w:r>
    </w:p>
    <w:p w14:paraId="5DC4FED7" w14:textId="186DB4BB" w:rsidR="00086A60" w:rsidRPr="00086A60" w:rsidRDefault="00086A60" w:rsidP="00086A60">
      <w:pPr>
        <w:jc w:val="both"/>
        <w:rPr>
          <w:rFonts w:ascii="Century Gothic" w:hAnsi="Century Gothic"/>
          <w:bCs/>
        </w:rPr>
      </w:pPr>
      <w:r w:rsidRPr="00086A60">
        <w:rPr>
          <w:rFonts w:ascii="Century Gothic" w:hAnsi="Century Gothic"/>
          <w:bCs/>
        </w:rPr>
        <w:t>Ground rules are shared at the beginning of each PSHRE lesson to help to minimise unintended disclosures, disclosures at inappropriate times or comments of a negative nature made towards other pupils (whether intentional or not). Such ground rules support broader class rules and the school’s behaviour policy. To be effective, pupils and teachers should develop ground rules together, re-visit them at the start of every lesson and apply them in all discussion and group activities, amending them as necessary.</w:t>
      </w:r>
    </w:p>
    <w:p w14:paraId="3D318EFC" w14:textId="77777777" w:rsidR="002B52F8" w:rsidRDefault="00086A60" w:rsidP="00086A60">
      <w:pPr>
        <w:jc w:val="both"/>
        <w:rPr>
          <w:rFonts w:ascii="Century Gothic" w:hAnsi="Century Gothic"/>
          <w:bCs/>
        </w:rPr>
      </w:pPr>
      <w:r w:rsidRPr="00086A60">
        <w:rPr>
          <w:rFonts w:ascii="Century Gothic" w:hAnsi="Century Gothic"/>
          <w:bCs/>
        </w:rPr>
        <w:t>Examples of ground rules include:</w:t>
      </w:r>
    </w:p>
    <w:p w14:paraId="366220DB" w14:textId="77777777" w:rsidR="002B52F8" w:rsidRDefault="00086A60" w:rsidP="002B52F8">
      <w:pPr>
        <w:pStyle w:val="ListParagraph"/>
        <w:numPr>
          <w:ilvl w:val="0"/>
          <w:numId w:val="14"/>
        </w:numPr>
        <w:rPr>
          <w:rFonts w:ascii="Century Gothic" w:hAnsi="Century Gothic"/>
          <w:bCs/>
        </w:rPr>
      </w:pPr>
      <w:r w:rsidRPr="002B52F8">
        <w:rPr>
          <w:rFonts w:ascii="Century Gothic" w:hAnsi="Century Gothic"/>
          <w:bCs/>
        </w:rPr>
        <w:t>respecting what people say</w:t>
      </w:r>
    </w:p>
    <w:p w14:paraId="7FAE1731" w14:textId="77777777" w:rsidR="002B52F8" w:rsidRDefault="00086A60" w:rsidP="002B52F8">
      <w:pPr>
        <w:pStyle w:val="ListParagraph"/>
        <w:numPr>
          <w:ilvl w:val="0"/>
          <w:numId w:val="14"/>
        </w:numPr>
        <w:rPr>
          <w:rFonts w:ascii="Century Gothic" w:hAnsi="Century Gothic"/>
          <w:bCs/>
        </w:rPr>
      </w:pPr>
      <w:r w:rsidRPr="002B52F8">
        <w:rPr>
          <w:rFonts w:ascii="Century Gothic" w:hAnsi="Century Gothic"/>
          <w:bCs/>
        </w:rPr>
        <w:t>listening to others</w:t>
      </w:r>
    </w:p>
    <w:p w14:paraId="0D9850B0" w14:textId="77777777" w:rsidR="002B52F8" w:rsidRDefault="00086A60" w:rsidP="002B52F8">
      <w:pPr>
        <w:pStyle w:val="ListParagraph"/>
        <w:numPr>
          <w:ilvl w:val="0"/>
          <w:numId w:val="14"/>
        </w:numPr>
        <w:rPr>
          <w:rFonts w:ascii="Century Gothic" w:hAnsi="Century Gothic"/>
          <w:bCs/>
        </w:rPr>
      </w:pPr>
      <w:r w:rsidRPr="002B52F8">
        <w:rPr>
          <w:rFonts w:ascii="Century Gothic" w:hAnsi="Century Gothic"/>
          <w:bCs/>
        </w:rPr>
        <w:t>not asking personal questions or putting people ‘on the spot’</w:t>
      </w:r>
    </w:p>
    <w:p w14:paraId="69D871D4" w14:textId="77777777" w:rsidR="002B52F8" w:rsidRDefault="00086A60" w:rsidP="002B52F8">
      <w:pPr>
        <w:pStyle w:val="ListParagraph"/>
        <w:numPr>
          <w:ilvl w:val="0"/>
          <w:numId w:val="14"/>
        </w:numPr>
        <w:rPr>
          <w:rFonts w:ascii="Century Gothic" w:hAnsi="Century Gothic"/>
          <w:bCs/>
        </w:rPr>
      </w:pPr>
      <w:r w:rsidRPr="002B52F8">
        <w:rPr>
          <w:rFonts w:ascii="Century Gothic" w:hAnsi="Century Gothic"/>
          <w:bCs/>
        </w:rPr>
        <w:t>not making assumptions about other people</w:t>
      </w:r>
    </w:p>
    <w:p w14:paraId="4FEC0462" w14:textId="7E1AEBE3" w:rsidR="00086A60" w:rsidRPr="002B52F8" w:rsidRDefault="00086A60" w:rsidP="002B52F8">
      <w:pPr>
        <w:pStyle w:val="ListParagraph"/>
        <w:numPr>
          <w:ilvl w:val="0"/>
          <w:numId w:val="14"/>
        </w:numPr>
        <w:rPr>
          <w:rFonts w:ascii="Century Gothic" w:hAnsi="Century Gothic"/>
          <w:bCs/>
        </w:rPr>
      </w:pPr>
      <w:r w:rsidRPr="002B52F8">
        <w:rPr>
          <w:rFonts w:ascii="Century Gothic" w:hAnsi="Century Gothic"/>
          <w:bCs/>
        </w:rPr>
        <w:t>having the right to ‘pass’ if you do not wish to comment</w:t>
      </w:r>
    </w:p>
    <w:p w14:paraId="0DEE9459" w14:textId="77777777" w:rsidR="00086A60" w:rsidRDefault="00086A60" w:rsidP="00633933">
      <w:pPr>
        <w:jc w:val="both"/>
        <w:rPr>
          <w:rFonts w:ascii="Century Gothic" w:hAnsi="Century Gothic"/>
          <w:bCs/>
        </w:rPr>
      </w:pPr>
    </w:p>
    <w:p w14:paraId="491BD2AB" w14:textId="77777777" w:rsidR="005B49B3" w:rsidRDefault="005B49B3" w:rsidP="00015BFF">
      <w:pPr>
        <w:rPr>
          <w:rFonts w:ascii="Century Gothic" w:hAnsi="Century Gothic"/>
          <w:b/>
          <w:color w:val="FF0000"/>
          <w:u w:val="single"/>
        </w:rPr>
      </w:pPr>
    </w:p>
    <w:p w14:paraId="476F78C2" w14:textId="00188E68" w:rsidR="00015BFF" w:rsidRPr="005E6317" w:rsidRDefault="00015BFF" w:rsidP="00015BFF">
      <w:pPr>
        <w:rPr>
          <w:rFonts w:ascii="Century Gothic" w:hAnsi="Century Gothic"/>
          <w:b/>
          <w:color w:val="FF0000"/>
          <w:u w:val="single"/>
        </w:rPr>
      </w:pPr>
      <w:r w:rsidRPr="005B49B3">
        <w:rPr>
          <w:rFonts w:ascii="Century Gothic" w:hAnsi="Century Gothic"/>
          <w:b/>
          <w:color w:val="FF0000"/>
          <w:u w:val="single"/>
        </w:rPr>
        <w:t>Features of an effective PSHRE Teaching Sequence</w:t>
      </w:r>
    </w:p>
    <w:p w14:paraId="62FF2E71" w14:textId="77777777" w:rsidR="00A81E8F" w:rsidRDefault="00A81E8F" w:rsidP="00A81E8F">
      <w:pPr>
        <w:pStyle w:val="ListParagraph"/>
        <w:numPr>
          <w:ilvl w:val="0"/>
          <w:numId w:val="12"/>
        </w:numPr>
        <w:tabs>
          <w:tab w:val="left" w:pos="1333"/>
        </w:tabs>
        <w:rPr>
          <w:rFonts w:ascii="Century Gothic" w:hAnsi="Century Gothic"/>
          <w:bCs/>
        </w:rPr>
      </w:pPr>
      <w:r w:rsidRPr="00A81E8F">
        <w:rPr>
          <w:rFonts w:ascii="Century Gothic" w:hAnsi="Century Gothic"/>
          <w:bCs/>
        </w:rPr>
        <w:t>Ground rules to be shared at the start of the lesson and acknowledged by all, teachers and children participating.</w:t>
      </w:r>
    </w:p>
    <w:p w14:paraId="238D6232" w14:textId="1743EA16" w:rsidR="00A81E8F" w:rsidRDefault="00A81E8F" w:rsidP="00A81E8F">
      <w:pPr>
        <w:pStyle w:val="ListParagraph"/>
        <w:numPr>
          <w:ilvl w:val="0"/>
          <w:numId w:val="12"/>
        </w:numPr>
        <w:tabs>
          <w:tab w:val="left" w:pos="1333"/>
        </w:tabs>
        <w:rPr>
          <w:rFonts w:ascii="Century Gothic" w:hAnsi="Century Gothic"/>
          <w:bCs/>
        </w:rPr>
      </w:pPr>
      <w:r w:rsidRPr="00A81E8F">
        <w:rPr>
          <w:rFonts w:ascii="Century Gothic" w:hAnsi="Century Gothic"/>
          <w:bCs/>
        </w:rPr>
        <w:t xml:space="preserve">Opportunities for questions and contributions </w:t>
      </w:r>
      <w:r>
        <w:rPr>
          <w:rFonts w:ascii="Century Gothic" w:hAnsi="Century Gothic"/>
          <w:bCs/>
        </w:rPr>
        <w:t xml:space="preserve">from </w:t>
      </w:r>
      <w:r w:rsidRPr="00A81E8F">
        <w:rPr>
          <w:rFonts w:ascii="Century Gothic" w:hAnsi="Century Gothic"/>
          <w:bCs/>
        </w:rPr>
        <w:t>children.</w:t>
      </w:r>
    </w:p>
    <w:p w14:paraId="7FBF324F" w14:textId="17135FC7" w:rsidR="00A81E8F" w:rsidRDefault="00A81E8F" w:rsidP="00A81E8F">
      <w:pPr>
        <w:pStyle w:val="ListParagraph"/>
        <w:numPr>
          <w:ilvl w:val="0"/>
          <w:numId w:val="12"/>
        </w:numPr>
        <w:tabs>
          <w:tab w:val="left" w:pos="1333"/>
        </w:tabs>
        <w:rPr>
          <w:rFonts w:ascii="Century Gothic" w:hAnsi="Century Gothic"/>
          <w:bCs/>
        </w:rPr>
      </w:pPr>
      <w:r w:rsidRPr="00A81E8F">
        <w:rPr>
          <w:rFonts w:ascii="Century Gothic" w:hAnsi="Century Gothic"/>
          <w:bCs/>
        </w:rPr>
        <w:t xml:space="preserve">A combination </w:t>
      </w:r>
      <w:r>
        <w:rPr>
          <w:rFonts w:ascii="Century Gothic" w:hAnsi="Century Gothic"/>
          <w:bCs/>
        </w:rPr>
        <w:t>of group work and individual work.</w:t>
      </w:r>
    </w:p>
    <w:p w14:paraId="5D4E126F" w14:textId="4C2AD7F1" w:rsidR="00A81E8F" w:rsidRDefault="00A81E8F" w:rsidP="00A81E8F">
      <w:pPr>
        <w:pStyle w:val="ListParagraph"/>
        <w:numPr>
          <w:ilvl w:val="0"/>
          <w:numId w:val="12"/>
        </w:numPr>
        <w:tabs>
          <w:tab w:val="left" w:pos="1333"/>
        </w:tabs>
        <w:rPr>
          <w:rFonts w:ascii="Century Gothic" w:hAnsi="Century Gothic"/>
          <w:bCs/>
        </w:rPr>
      </w:pPr>
      <w:r>
        <w:rPr>
          <w:rFonts w:ascii="Century Gothic" w:hAnsi="Century Gothic"/>
          <w:bCs/>
        </w:rPr>
        <w:t xml:space="preserve">Variety of activities that aren’t always written outcomes. </w:t>
      </w:r>
    </w:p>
    <w:p w14:paraId="22AB0D72" w14:textId="1CC241B6" w:rsidR="00A81E8F" w:rsidRDefault="00A81E8F" w:rsidP="00A81E8F">
      <w:pPr>
        <w:pStyle w:val="ListParagraph"/>
        <w:numPr>
          <w:ilvl w:val="0"/>
          <w:numId w:val="12"/>
        </w:numPr>
        <w:tabs>
          <w:tab w:val="left" w:pos="1333"/>
        </w:tabs>
        <w:rPr>
          <w:rFonts w:ascii="Century Gothic" w:hAnsi="Century Gothic"/>
          <w:bCs/>
        </w:rPr>
      </w:pPr>
      <w:r>
        <w:rPr>
          <w:rFonts w:ascii="Century Gothic" w:hAnsi="Century Gothic"/>
          <w:bCs/>
        </w:rPr>
        <w:t>High quality resources utilised.</w:t>
      </w:r>
    </w:p>
    <w:p w14:paraId="0B9BDE74" w14:textId="276EBE95" w:rsidR="00A81E8F" w:rsidRPr="00A81E8F" w:rsidRDefault="00A81E8F" w:rsidP="00A81E8F">
      <w:pPr>
        <w:pStyle w:val="ListParagraph"/>
        <w:numPr>
          <w:ilvl w:val="0"/>
          <w:numId w:val="12"/>
        </w:numPr>
        <w:tabs>
          <w:tab w:val="left" w:pos="1333"/>
        </w:tabs>
        <w:rPr>
          <w:rFonts w:ascii="Century Gothic" w:hAnsi="Century Gothic"/>
          <w:bCs/>
        </w:rPr>
      </w:pPr>
      <w:r>
        <w:rPr>
          <w:rFonts w:ascii="Century Gothic" w:hAnsi="Century Gothic"/>
          <w:bCs/>
        </w:rPr>
        <w:t>Good understanding and knowledge of content from staff.</w:t>
      </w:r>
    </w:p>
    <w:p w14:paraId="6B691449" w14:textId="5E921E03" w:rsidR="00A81E8F" w:rsidRDefault="00A81E8F" w:rsidP="00A81E8F">
      <w:pPr>
        <w:pStyle w:val="ListParagraph"/>
        <w:numPr>
          <w:ilvl w:val="0"/>
          <w:numId w:val="12"/>
        </w:numPr>
        <w:tabs>
          <w:tab w:val="left" w:pos="1333"/>
        </w:tabs>
        <w:rPr>
          <w:rFonts w:ascii="Century Gothic" w:hAnsi="Century Gothic"/>
          <w:bCs/>
        </w:rPr>
      </w:pPr>
      <w:r>
        <w:rPr>
          <w:rFonts w:ascii="Century Gothic" w:hAnsi="Century Gothic"/>
          <w:bCs/>
        </w:rPr>
        <w:t>Opportunity to reflect on learning.</w:t>
      </w:r>
    </w:p>
    <w:p w14:paraId="269648A9" w14:textId="77777777" w:rsidR="00A81E8F" w:rsidRPr="00A81E8F" w:rsidRDefault="00A81E8F" w:rsidP="00A81E8F">
      <w:pPr>
        <w:pStyle w:val="ListParagraph"/>
        <w:tabs>
          <w:tab w:val="left" w:pos="1333"/>
        </w:tabs>
        <w:rPr>
          <w:rFonts w:ascii="Century Gothic" w:hAnsi="Century Gothic"/>
          <w:bCs/>
        </w:rPr>
      </w:pPr>
    </w:p>
    <w:p w14:paraId="2440D9B9" w14:textId="4FB690DC" w:rsidR="00F21134" w:rsidRPr="006303B6" w:rsidRDefault="00F21134" w:rsidP="002854FE">
      <w:pPr>
        <w:rPr>
          <w:rFonts w:ascii="Century Gothic" w:hAnsi="Century Gothic"/>
          <w:b/>
          <w:color w:val="FF0000"/>
          <w:u w:val="single"/>
        </w:rPr>
      </w:pPr>
      <w:r w:rsidRPr="006303B6">
        <w:rPr>
          <w:rFonts w:ascii="Century Gothic" w:hAnsi="Century Gothic"/>
          <w:b/>
          <w:color w:val="FF0000"/>
          <w:u w:val="single"/>
        </w:rPr>
        <w:t xml:space="preserve">Roles and Responsibilities </w:t>
      </w:r>
    </w:p>
    <w:p w14:paraId="29E02715" w14:textId="0D728399" w:rsidR="00F21134" w:rsidRPr="00F21134" w:rsidRDefault="00F21134" w:rsidP="002854FE">
      <w:pPr>
        <w:rPr>
          <w:rFonts w:ascii="Century Gothic" w:hAnsi="Century Gothic"/>
        </w:rPr>
      </w:pPr>
      <w:r w:rsidRPr="00F21134">
        <w:rPr>
          <w:rFonts w:ascii="Century Gothic" w:hAnsi="Century Gothic"/>
        </w:rPr>
        <w:t xml:space="preserve">Class Teacher </w:t>
      </w:r>
    </w:p>
    <w:p w14:paraId="3D96D833" w14:textId="16B23409" w:rsidR="00633933" w:rsidRPr="00633933" w:rsidRDefault="00633933" w:rsidP="00633933">
      <w:pPr>
        <w:pStyle w:val="ListParagraph"/>
        <w:numPr>
          <w:ilvl w:val="0"/>
          <w:numId w:val="2"/>
        </w:numPr>
        <w:jc w:val="both"/>
        <w:rPr>
          <w:rFonts w:ascii="Century Gothic" w:hAnsi="Century Gothic"/>
          <w:bCs/>
        </w:rPr>
      </w:pPr>
      <w:r>
        <w:rPr>
          <w:rFonts w:ascii="Century Gothic" w:hAnsi="Century Gothic"/>
          <w:bCs/>
        </w:rPr>
        <w:t>Provide engaging, age</w:t>
      </w:r>
      <w:r w:rsidR="00A81E8F">
        <w:rPr>
          <w:rFonts w:ascii="Century Gothic" w:hAnsi="Century Gothic"/>
          <w:bCs/>
        </w:rPr>
        <w:t>-</w:t>
      </w:r>
      <w:r>
        <w:rPr>
          <w:rFonts w:ascii="Century Gothic" w:hAnsi="Century Gothic"/>
          <w:bCs/>
        </w:rPr>
        <w:t xml:space="preserve">appropriate lessons using the </w:t>
      </w:r>
      <w:proofErr w:type="gramStart"/>
      <w:r>
        <w:rPr>
          <w:rFonts w:ascii="Century Gothic" w:hAnsi="Century Gothic"/>
          <w:bCs/>
        </w:rPr>
        <w:t>long term</w:t>
      </w:r>
      <w:proofErr w:type="gramEnd"/>
      <w:r>
        <w:rPr>
          <w:rFonts w:ascii="Century Gothic" w:hAnsi="Century Gothic"/>
          <w:bCs/>
        </w:rPr>
        <w:t xml:space="preserve"> plan to support. Teachers should plan in conjunction with knowledge organisers, knowledge hands and support/resources from PSHE Association.</w:t>
      </w:r>
    </w:p>
    <w:p w14:paraId="7D2F4F22" w14:textId="7327E056" w:rsidR="00F21134" w:rsidRPr="00633933" w:rsidRDefault="00633933" w:rsidP="00633933">
      <w:pPr>
        <w:pStyle w:val="ListParagraph"/>
        <w:numPr>
          <w:ilvl w:val="0"/>
          <w:numId w:val="2"/>
        </w:numPr>
        <w:jc w:val="both"/>
        <w:rPr>
          <w:rFonts w:ascii="Century Gothic" w:hAnsi="Century Gothic"/>
          <w:bCs/>
        </w:rPr>
      </w:pPr>
      <w:r w:rsidRPr="00633933">
        <w:rPr>
          <w:rFonts w:ascii="Century Gothic" w:hAnsi="Century Gothic"/>
          <w:bCs/>
        </w:rPr>
        <w:t>Staff must report any concerns they may have by following the school’s safeguarding procedures.</w:t>
      </w:r>
    </w:p>
    <w:p w14:paraId="62AFB398" w14:textId="1C28169A" w:rsidR="00F21134" w:rsidRPr="00F21134" w:rsidRDefault="00F21134" w:rsidP="002854FE">
      <w:pPr>
        <w:rPr>
          <w:rFonts w:ascii="Century Gothic" w:hAnsi="Century Gothic"/>
        </w:rPr>
      </w:pPr>
      <w:r w:rsidRPr="00F21134">
        <w:rPr>
          <w:rFonts w:ascii="Century Gothic" w:hAnsi="Century Gothic"/>
        </w:rPr>
        <w:t xml:space="preserve">Subject Leader </w:t>
      </w:r>
    </w:p>
    <w:p w14:paraId="48F7C14D" w14:textId="10036E01" w:rsidR="00F21134" w:rsidRDefault="00633933" w:rsidP="00F21134">
      <w:pPr>
        <w:pStyle w:val="ListParagraph"/>
        <w:numPr>
          <w:ilvl w:val="0"/>
          <w:numId w:val="2"/>
        </w:numPr>
        <w:rPr>
          <w:rFonts w:ascii="Century Gothic" w:hAnsi="Century Gothic"/>
        </w:rPr>
      </w:pPr>
      <w:r>
        <w:rPr>
          <w:rFonts w:ascii="Century Gothic" w:hAnsi="Century Gothic"/>
        </w:rPr>
        <w:t xml:space="preserve">Subject leader must </w:t>
      </w:r>
      <w:r w:rsidR="00EA2FC3">
        <w:rPr>
          <w:rFonts w:ascii="Century Gothic" w:hAnsi="Century Gothic"/>
        </w:rPr>
        <w:t>regularly monitor and review the teaching and delivery of PSHRE across the school.</w:t>
      </w:r>
    </w:p>
    <w:p w14:paraId="03D59E34" w14:textId="17AD43E5" w:rsidR="00EA2FC3" w:rsidRDefault="00EA2FC3" w:rsidP="00F21134">
      <w:pPr>
        <w:pStyle w:val="ListParagraph"/>
        <w:numPr>
          <w:ilvl w:val="0"/>
          <w:numId w:val="2"/>
        </w:numPr>
        <w:rPr>
          <w:rFonts w:ascii="Century Gothic" w:hAnsi="Century Gothic"/>
        </w:rPr>
      </w:pPr>
      <w:r w:rsidRPr="00EA2FC3">
        <w:rPr>
          <w:rFonts w:ascii="Century Gothic" w:hAnsi="Century Gothic"/>
        </w:rPr>
        <w:t>The Subject Leader receives information from class teachers (end of unit assessments and end of year) to ascertain how PSHE is being delivered. This helps to identify strengths and any areas for development which can be tackled appropriately.</w:t>
      </w:r>
    </w:p>
    <w:p w14:paraId="7672C859" w14:textId="28E8E6A3" w:rsidR="00EA2FC3" w:rsidRDefault="00EA2FC3" w:rsidP="00F21134">
      <w:pPr>
        <w:pStyle w:val="ListParagraph"/>
        <w:numPr>
          <w:ilvl w:val="0"/>
          <w:numId w:val="2"/>
        </w:numPr>
        <w:rPr>
          <w:rFonts w:ascii="Century Gothic" w:hAnsi="Century Gothic"/>
        </w:rPr>
      </w:pPr>
      <w:r>
        <w:rPr>
          <w:rFonts w:ascii="Century Gothic" w:hAnsi="Century Gothic"/>
        </w:rPr>
        <w:t>Feedback from monitoring must be regularly fed back to staff.</w:t>
      </w:r>
    </w:p>
    <w:p w14:paraId="283EE93F" w14:textId="132E2D9D" w:rsidR="00EA2FC3" w:rsidRDefault="00EA2FC3" w:rsidP="00F21134">
      <w:pPr>
        <w:pStyle w:val="ListParagraph"/>
        <w:numPr>
          <w:ilvl w:val="0"/>
          <w:numId w:val="2"/>
        </w:numPr>
        <w:rPr>
          <w:rFonts w:ascii="Century Gothic" w:hAnsi="Century Gothic"/>
        </w:rPr>
      </w:pPr>
      <w:r>
        <w:rPr>
          <w:rFonts w:ascii="Century Gothic" w:hAnsi="Century Gothic"/>
        </w:rPr>
        <w:t>Subject leader to keep up to date with current topics and changes with regards to PSHRE.</w:t>
      </w:r>
    </w:p>
    <w:p w14:paraId="15762B31" w14:textId="42BA11F8" w:rsidR="00EA2FC3" w:rsidRDefault="00EA2FC3" w:rsidP="00F21134">
      <w:pPr>
        <w:pStyle w:val="ListParagraph"/>
        <w:numPr>
          <w:ilvl w:val="0"/>
          <w:numId w:val="2"/>
        </w:numPr>
        <w:rPr>
          <w:rFonts w:ascii="Century Gothic" w:hAnsi="Century Gothic"/>
        </w:rPr>
      </w:pPr>
      <w:r>
        <w:rPr>
          <w:rFonts w:ascii="Century Gothic" w:hAnsi="Century Gothic"/>
        </w:rPr>
        <w:t xml:space="preserve">Subject leader to disseminate information from training CPD with all staff. </w:t>
      </w:r>
    </w:p>
    <w:p w14:paraId="593020FB" w14:textId="77777777" w:rsidR="00EA2FC3" w:rsidRPr="00F21134" w:rsidRDefault="00EA2FC3" w:rsidP="00EA2FC3">
      <w:pPr>
        <w:pStyle w:val="ListParagraph"/>
        <w:rPr>
          <w:rFonts w:ascii="Century Gothic" w:hAnsi="Century Gothic"/>
        </w:rPr>
      </w:pPr>
    </w:p>
    <w:p w14:paraId="661147AE" w14:textId="3809BF31" w:rsidR="00F21134" w:rsidRDefault="00F21134" w:rsidP="00F21134">
      <w:pPr>
        <w:rPr>
          <w:rFonts w:ascii="Century Gothic" w:hAnsi="Century Gothic"/>
        </w:rPr>
      </w:pPr>
      <w:r w:rsidRPr="00F21134">
        <w:rPr>
          <w:rFonts w:ascii="Century Gothic" w:hAnsi="Century Gothic"/>
        </w:rPr>
        <w:t>SLT</w:t>
      </w:r>
    </w:p>
    <w:p w14:paraId="68F890F7" w14:textId="1A18DABE" w:rsidR="00F21134" w:rsidRDefault="00EA2FC3" w:rsidP="00F21134">
      <w:pPr>
        <w:pStyle w:val="ListParagraph"/>
        <w:numPr>
          <w:ilvl w:val="0"/>
          <w:numId w:val="2"/>
        </w:numPr>
        <w:rPr>
          <w:rFonts w:ascii="Century Gothic" w:hAnsi="Century Gothic"/>
        </w:rPr>
      </w:pPr>
      <w:r>
        <w:rPr>
          <w:rFonts w:ascii="Century Gothic" w:hAnsi="Century Gothic"/>
        </w:rPr>
        <w:t xml:space="preserve">The school leadership team will review this policy at least once a year and assess its implementation and effectiveness. The Chair of Governors approves the policy. </w:t>
      </w:r>
    </w:p>
    <w:p w14:paraId="13F51073" w14:textId="77777777" w:rsidR="00EA2FC3" w:rsidRPr="00F21134" w:rsidRDefault="00EA2FC3" w:rsidP="00EA2FC3">
      <w:pPr>
        <w:pStyle w:val="ListParagraph"/>
        <w:rPr>
          <w:rFonts w:ascii="Century Gothic" w:hAnsi="Century Gothic"/>
        </w:rPr>
      </w:pPr>
    </w:p>
    <w:p w14:paraId="40968970" w14:textId="3D04A7D5" w:rsidR="00F21134" w:rsidRPr="006303B6" w:rsidRDefault="00F21134" w:rsidP="002854FE">
      <w:pPr>
        <w:rPr>
          <w:rFonts w:ascii="Century Gothic" w:hAnsi="Century Gothic"/>
          <w:b/>
          <w:color w:val="FF0000"/>
          <w:u w:val="single"/>
        </w:rPr>
      </w:pPr>
      <w:r w:rsidRPr="006303B6">
        <w:rPr>
          <w:rFonts w:ascii="Century Gothic" w:hAnsi="Century Gothic"/>
          <w:b/>
          <w:color w:val="FF0000"/>
          <w:u w:val="single"/>
        </w:rPr>
        <w:t xml:space="preserve">Monitoring and Evaluation </w:t>
      </w:r>
    </w:p>
    <w:p w14:paraId="11DC63D5" w14:textId="77777777" w:rsidR="00EA2FC3" w:rsidRPr="00EA2FC3" w:rsidRDefault="00EA2FC3" w:rsidP="00EA2FC3">
      <w:pPr>
        <w:rPr>
          <w:rFonts w:ascii="Century Gothic" w:hAnsi="Century Gothic"/>
          <w:bCs/>
        </w:rPr>
      </w:pPr>
      <w:r w:rsidRPr="00EA2FC3">
        <w:rPr>
          <w:rFonts w:ascii="Century Gothic" w:hAnsi="Century Gothic"/>
          <w:bCs/>
        </w:rPr>
        <w:lastRenderedPageBreak/>
        <w:t>At St Andrew’s C of E Infant School, we will have high expectations of the quality of pupils’ work.</w:t>
      </w:r>
    </w:p>
    <w:p w14:paraId="4EEEA30B" w14:textId="77777777" w:rsidR="00EA2FC3" w:rsidRPr="00EA2FC3" w:rsidRDefault="00EA2FC3" w:rsidP="00EA2FC3">
      <w:pPr>
        <w:rPr>
          <w:rFonts w:ascii="Century Gothic" w:hAnsi="Century Gothic"/>
          <w:bCs/>
        </w:rPr>
      </w:pPr>
      <w:r w:rsidRPr="00EA2FC3">
        <w:rPr>
          <w:rFonts w:ascii="Century Gothic" w:hAnsi="Century Gothic"/>
          <w:bCs/>
        </w:rPr>
        <w:t xml:space="preserve">We achieve this by: </w:t>
      </w:r>
    </w:p>
    <w:p w14:paraId="4865B6BA" w14:textId="77777777" w:rsidR="00916F43" w:rsidRDefault="00EA2FC3" w:rsidP="00EA2FC3">
      <w:pPr>
        <w:pStyle w:val="ListParagraph"/>
        <w:numPr>
          <w:ilvl w:val="0"/>
          <w:numId w:val="2"/>
        </w:numPr>
        <w:rPr>
          <w:rFonts w:ascii="Century Gothic" w:hAnsi="Century Gothic"/>
          <w:bCs/>
        </w:rPr>
      </w:pPr>
      <w:r w:rsidRPr="00916F43">
        <w:rPr>
          <w:rFonts w:ascii="Century Gothic" w:hAnsi="Century Gothic"/>
          <w:bCs/>
        </w:rPr>
        <w:t>Having regular feedback provided on pupil progress</w:t>
      </w:r>
    </w:p>
    <w:p w14:paraId="7233E311" w14:textId="77777777" w:rsidR="00916F43" w:rsidRDefault="00EA2FC3" w:rsidP="00EA2FC3">
      <w:pPr>
        <w:pStyle w:val="ListParagraph"/>
        <w:numPr>
          <w:ilvl w:val="0"/>
          <w:numId w:val="2"/>
        </w:numPr>
        <w:rPr>
          <w:rFonts w:ascii="Century Gothic" w:hAnsi="Century Gothic"/>
          <w:bCs/>
        </w:rPr>
      </w:pPr>
      <w:r w:rsidRPr="00916F43">
        <w:rPr>
          <w:rFonts w:ascii="Century Gothic" w:hAnsi="Century Gothic"/>
          <w:bCs/>
        </w:rPr>
        <w:t>Lessons are planned to ensure that pupils of differing abilities, including the most able, are suitably challenged</w:t>
      </w:r>
    </w:p>
    <w:p w14:paraId="51E16490" w14:textId="303B68E5" w:rsidR="00EA2FC3" w:rsidRPr="00916F43" w:rsidRDefault="00EA2FC3" w:rsidP="00EA2FC3">
      <w:pPr>
        <w:pStyle w:val="ListParagraph"/>
        <w:numPr>
          <w:ilvl w:val="0"/>
          <w:numId w:val="2"/>
        </w:numPr>
        <w:rPr>
          <w:rFonts w:ascii="Century Gothic" w:hAnsi="Century Gothic"/>
          <w:bCs/>
        </w:rPr>
      </w:pPr>
      <w:r w:rsidRPr="00916F43">
        <w:rPr>
          <w:rFonts w:ascii="Century Gothic" w:hAnsi="Century Gothic"/>
          <w:bCs/>
        </w:rPr>
        <w:t>Teaching is assessed and assessments used to identify where pupils need extra support or intervention</w:t>
      </w:r>
    </w:p>
    <w:p w14:paraId="76A764AD" w14:textId="4EDBD46F" w:rsidR="00F21134" w:rsidRDefault="00EA2FC3" w:rsidP="00EA2FC3">
      <w:pPr>
        <w:rPr>
          <w:rFonts w:ascii="Century Gothic" w:hAnsi="Century Gothic"/>
          <w:bCs/>
        </w:rPr>
      </w:pPr>
      <w:r w:rsidRPr="00EA2FC3">
        <w:rPr>
          <w:rFonts w:ascii="Century Gothic" w:hAnsi="Century Gothic"/>
          <w:bCs/>
        </w:rPr>
        <w:t>It is the responsibility of the PSHRE lead to monitor the impact of the PSHRE curriculum.</w:t>
      </w:r>
    </w:p>
    <w:p w14:paraId="5329D5B7" w14:textId="77777777" w:rsidR="00EA2FC3" w:rsidRPr="00EA2FC3" w:rsidRDefault="00EA2FC3" w:rsidP="00EA2FC3">
      <w:pPr>
        <w:rPr>
          <w:rFonts w:ascii="Century Gothic" w:hAnsi="Century Gothic"/>
          <w:bCs/>
        </w:rPr>
      </w:pPr>
    </w:p>
    <w:p w14:paraId="18914DAF" w14:textId="711868C6" w:rsidR="00F21134" w:rsidRPr="006303B6" w:rsidRDefault="00F21134" w:rsidP="002854FE">
      <w:pPr>
        <w:rPr>
          <w:rFonts w:ascii="Century Gothic" w:hAnsi="Century Gothic"/>
          <w:b/>
          <w:color w:val="FF0000"/>
          <w:u w:val="single"/>
        </w:rPr>
      </w:pPr>
      <w:r w:rsidRPr="006303B6">
        <w:rPr>
          <w:rFonts w:ascii="Century Gothic" w:hAnsi="Century Gothic"/>
          <w:b/>
          <w:color w:val="FF0000"/>
          <w:u w:val="single"/>
        </w:rPr>
        <w:t xml:space="preserve">Inclusion </w:t>
      </w:r>
    </w:p>
    <w:p w14:paraId="26D4ADDC" w14:textId="2113EF07" w:rsidR="00F21134" w:rsidRDefault="00EA2FC3" w:rsidP="002854FE">
      <w:pPr>
        <w:rPr>
          <w:rFonts w:ascii="Century Gothic" w:hAnsi="Century Gothic"/>
          <w:iCs/>
        </w:rPr>
      </w:pPr>
      <w:r w:rsidRPr="00EA2FC3">
        <w:rPr>
          <w:rFonts w:ascii="Century Gothic" w:hAnsi="Century Gothic"/>
          <w:iCs/>
        </w:rPr>
        <w:t>St Andrew’s C of E Infant School are committed to providing effective learning opportunities for all pupils. Suitable learning challenges will be set for all pupils with the aim of maximizing achievement for all individuals. Teachers will respond appropriately to pupils’ diverse learning needs and be aware of the needs of differing genders, SEND, as well as different cultural, social and ethnic backgrounds. We are committed to the principle of equality of opportunity and this will be reflected in the curriculum offered to pupils and in the conduct of staff and pupils.</w:t>
      </w:r>
    </w:p>
    <w:p w14:paraId="7F2F443D" w14:textId="77777777" w:rsidR="00EA2FC3" w:rsidRPr="006303B6" w:rsidRDefault="00EA2FC3" w:rsidP="002854FE">
      <w:pPr>
        <w:rPr>
          <w:rFonts w:ascii="Century Gothic" w:hAnsi="Century Gothic"/>
          <w:iCs/>
          <w:u w:val="single"/>
        </w:rPr>
      </w:pPr>
    </w:p>
    <w:p w14:paraId="06117ECD" w14:textId="66DC2743" w:rsidR="00F21134" w:rsidRPr="006303B6" w:rsidRDefault="00F21134" w:rsidP="002854FE">
      <w:pPr>
        <w:rPr>
          <w:rFonts w:ascii="Century Gothic" w:hAnsi="Century Gothic"/>
          <w:b/>
          <w:color w:val="FF0000"/>
          <w:u w:val="single"/>
        </w:rPr>
      </w:pPr>
      <w:r w:rsidRPr="006303B6">
        <w:rPr>
          <w:rFonts w:ascii="Century Gothic" w:hAnsi="Century Gothic"/>
          <w:b/>
          <w:color w:val="FF0000"/>
          <w:u w:val="single"/>
        </w:rPr>
        <w:t>Professional Development and Training</w:t>
      </w:r>
    </w:p>
    <w:p w14:paraId="74CC8A8E" w14:textId="6F3C686F" w:rsidR="00C1326C" w:rsidRPr="00C1326C" w:rsidRDefault="00C4109D" w:rsidP="002854FE">
      <w:pPr>
        <w:rPr>
          <w:rFonts w:ascii="Century Gothic" w:hAnsi="Century Gothic"/>
          <w:iCs/>
        </w:rPr>
      </w:pPr>
      <w:hyperlink r:id="rId10" w:history="1">
        <w:r w:rsidR="00C1326C" w:rsidRPr="00C1326C">
          <w:rPr>
            <w:rStyle w:val="Hyperlink"/>
            <w:rFonts w:ascii="Century Gothic" w:hAnsi="Century Gothic"/>
            <w:iCs/>
          </w:rPr>
          <w:t>https://pshe-association.org.uk/</w:t>
        </w:r>
      </w:hyperlink>
    </w:p>
    <w:p w14:paraId="7B7F5BFD" w14:textId="3B7CF96E" w:rsidR="00C1326C" w:rsidRDefault="00C4109D" w:rsidP="002854FE">
      <w:pPr>
        <w:rPr>
          <w:rFonts w:ascii="Century Gothic" w:hAnsi="Century Gothic"/>
          <w:iCs/>
        </w:rPr>
      </w:pPr>
      <w:hyperlink r:id="rId11" w:history="1">
        <w:r w:rsidR="00C1326C" w:rsidRPr="00C1326C">
          <w:rPr>
            <w:rStyle w:val="Hyperlink"/>
            <w:rFonts w:ascii="Century Gothic" w:hAnsi="Century Gothic"/>
            <w:iCs/>
          </w:rPr>
          <w:t>https://www.coramlifeeducation.org.uk/scarf</w:t>
        </w:r>
      </w:hyperlink>
      <w:r w:rsidR="00C1326C" w:rsidRPr="00C1326C">
        <w:rPr>
          <w:rFonts w:ascii="Century Gothic" w:hAnsi="Century Gothic"/>
          <w:iCs/>
        </w:rPr>
        <w:t xml:space="preserve"> </w:t>
      </w:r>
    </w:p>
    <w:p w14:paraId="6C9775F6" w14:textId="7752F383" w:rsidR="00C1326C" w:rsidRPr="00C1326C" w:rsidRDefault="00C1326C" w:rsidP="002854FE">
      <w:pPr>
        <w:rPr>
          <w:rFonts w:ascii="Century Gothic" w:hAnsi="Century Gothic"/>
          <w:iCs/>
        </w:rPr>
      </w:pPr>
    </w:p>
    <w:p w14:paraId="18574A89" w14:textId="67D3275C" w:rsidR="002854FE" w:rsidRDefault="002854FE" w:rsidP="002854FE">
      <w:pPr>
        <w:rPr>
          <w:rFonts w:ascii="Century Gothic" w:hAnsi="Century Gothic"/>
          <w:b/>
          <w:u w:val="single"/>
        </w:rPr>
      </w:pPr>
    </w:p>
    <w:p w14:paraId="5AB63A43" w14:textId="7B7B5594" w:rsidR="002854FE" w:rsidRPr="002854FE" w:rsidRDefault="002854FE" w:rsidP="002854FE">
      <w:pPr>
        <w:rPr>
          <w:rFonts w:ascii="Century Gothic" w:hAnsi="Century Gothic"/>
          <w:b/>
          <w:u w:val="single"/>
        </w:rPr>
        <w:sectPr w:rsidR="002854FE" w:rsidRPr="002854F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5788AFEB" w14:textId="41D18147" w:rsidR="00ED6371" w:rsidRDefault="00A0745B" w:rsidP="00C1326C">
      <w:pPr>
        <w:rPr>
          <w:rFonts w:ascii="Century Gothic" w:hAnsi="Century Gothic"/>
          <w:b/>
          <w:u w:val="single"/>
        </w:rPr>
      </w:pPr>
      <w:r>
        <w:rPr>
          <w:rFonts w:ascii="Century Gothic" w:hAnsi="Century Gothic"/>
          <w:b/>
          <w:u w:val="single"/>
        </w:rPr>
        <w:lastRenderedPageBreak/>
        <w:t>Subject Overview</w:t>
      </w:r>
      <w:r w:rsidR="00C1326C" w:rsidRPr="00C1326C">
        <w:rPr>
          <w:rFonts w:ascii="Century Gothic" w:hAnsi="Century Gothic"/>
          <w:noProof/>
          <w:lang w:eastAsia="en-GB"/>
        </w:rPr>
        <w:drawing>
          <wp:anchor distT="0" distB="0" distL="114300" distR="114300" simplePos="0" relativeHeight="251658240" behindDoc="1" locked="0" layoutInCell="1" allowOverlap="1" wp14:anchorId="5D30E271" wp14:editId="33DED01C">
            <wp:simplePos x="0" y="0"/>
            <wp:positionH relativeFrom="column">
              <wp:posOffset>-584201</wp:posOffset>
            </wp:positionH>
            <wp:positionV relativeFrom="paragraph">
              <wp:posOffset>171238</wp:posOffset>
            </wp:positionV>
            <wp:extent cx="10202333" cy="42576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0216763" cy="4263694"/>
                    </a:xfrm>
                    <a:prstGeom prst="rect">
                      <a:avLst/>
                    </a:prstGeom>
                  </pic:spPr>
                </pic:pic>
              </a:graphicData>
            </a:graphic>
            <wp14:sizeRelH relativeFrom="page">
              <wp14:pctWidth>0</wp14:pctWidth>
            </wp14:sizeRelH>
            <wp14:sizeRelV relativeFrom="page">
              <wp14:pctHeight>0</wp14:pctHeight>
            </wp14:sizeRelV>
          </wp:anchor>
        </w:drawing>
      </w:r>
    </w:p>
    <w:p w14:paraId="20486780" w14:textId="77777777" w:rsidR="00ED6371" w:rsidRPr="00ED6371" w:rsidRDefault="00ED6371" w:rsidP="00ED6371">
      <w:pPr>
        <w:rPr>
          <w:rFonts w:ascii="Century Gothic" w:hAnsi="Century Gothic"/>
        </w:rPr>
      </w:pPr>
    </w:p>
    <w:p w14:paraId="5864153B" w14:textId="77777777" w:rsidR="00ED6371" w:rsidRPr="00ED6371" w:rsidRDefault="00ED6371" w:rsidP="00ED6371">
      <w:pPr>
        <w:rPr>
          <w:rFonts w:ascii="Century Gothic" w:hAnsi="Century Gothic"/>
        </w:rPr>
      </w:pPr>
    </w:p>
    <w:p w14:paraId="21200469" w14:textId="77777777" w:rsidR="00ED6371" w:rsidRPr="00ED6371" w:rsidRDefault="00ED6371" w:rsidP="00ED6371">
      <w:pPr>
        <w:rPr>
          <w:rFonts w:ascii="Century Gothic" w:hAnsi="Century Gothic"/>
        </w:rPr>
      </w:pPr>
    </w:p>
    <w:p w14:paraId="52A4A769" w14:textId="77777777" w:rsidR="00ED6371" w:rsidRPr="00ED6371" w:rsidRDefault="00ED6371" w:rsidP="00ED6371">
      <w:pPr>
        <w:rPr>
          <w:rFonts w:ascii="Century Gothic" w:hAnsi="Century Gothic"/>
        </w:rPr>
      </w:pPr>
    </w:p>
    <w:p w14:paraId="3DF458D7" w14:textId="77777777" w:rsidR="00ED6371" w:rsidRPr="00ED6371" w:rsidRDefault="00ED6371" w:rsidP="00ED6371">
      <w:pPr>
        <w:rPr>
          <w:rFonts w:ascii="Century Gothic" w:hAnsi="Century Gothic"/>
        </w:rPr>
      </w:pPr>
    </w:p>
    <w:p w14:paraId="5CE19AD8" w14:textId="77777777" w:rsidR="00ED6371" w:rsidRPr="00ED6371" w:rsidRDefault="00ED6371" w:rsidP="00ED6371">
      <w:pPr>
        <w:rPr>
          <w:rFonts w:ascii="Century Gothic" w:hAnsi="Century Gothic"/>
        </w:rPr>
      </w:pPr>
    </w:p>
    <w:p w14:paraId="13D4DCED" w14:textId="77777777" w:rsidR="00ED6371" w:rsidRPr="00ED6371" w:rsidRDefault="00ED6371" w:rsidP="00ED6371">
      <w:pPr>
        <w:rPr>
          <w:rFonts w:ascii="Century Gothic" w:hAnsi="Century Gothic"/>
        </w:rPr>
      </w:pPr>
    </w:p>
    <w:p w14:paraId="7F4F5C3A" w14:textId="77777777" w:rsidR="00ED6371" w:rsidRPr="00ED6371" w:rsidRDefault="00ED6371" w:rsidP="00ED6371">
      <w:pPr>
        <w:rPr>
          <w:rFonts w:ascii="Century Gothic" w:hAnsi="Century Gothic"/>
        </w:rPr>
      </w:pPr>
    </w:p>
    <w:p w14:paraId="5AF8527C" w14:textId="77777777" w:rsidR="00ED6371" w:rsidRPr="00ED6371" w:rsidRDefault="00ED6371" w:rsidP="00ED6371">
      <w:pPr>
        <w:rPr>
          <w:rFonts w:ascii="Century Gothic" w:hAnsi="Century Gothic"/>
        </w:rPr>
      </w:pPr>
    </w:p>
    <w:p w14:paraId="11FCB0C8" w14:textId="77777777" w:rsidR="00ED6371" w:rsidRPr="00ED6371" w:rsidRDefault="00ED6371" w:rsidP="00ED6371">
      <w:pPr>
        <w:rPr>
          <w:rFonts w:ascii="Century Gothic" w:hAnsi="Century Gothic"/>
        </w:rPr>
      </w:pPr>
    </w:p>
    <w:p w14:paraId="4FE8CE10" w14:textId="77777777" w:rsidR="00ED6371" w:rsidRPr="00ED6371" w:rsidRDefault="00ED6371" w:rsidP="00ED6371">
      <w:pPr>
        <w:rPr>
          <w:rFonts w:ascii="Century Gothic" w:hAnsi="Century Gothic"/>
        </w:rPr>
      </w:pPr>
    </w:p>
    <w:p w14:paraId="01BBA6EC" w14:textId="77777777" w:rsidR="00ED6371" w:rsidRPr="00ED6371" w:rsidRDefault="00ED6371" w:rsidP="00ED6371">
      <w:pPr>
        <w:rPr>
          <w:rFonts w:ascii="Century Gothic" w:hAnsi="Century Gothic"/>
        </w:rPr>
      </w:pPr>
    </w:p>
    <w:p w14:paraId="5F7E3A92" w14:textId="77777777" w:rsidR="00ED6371" w:rsidRPr="00ED6371" w:rsidRDefault="00ED6371" w:rsidP="00ED6371">
      <w:pPr>
        <w:rPr>
          <w:rFonts w:ascii="Century Gothic" w:hAnsi="Century Gothic"/>
        </w:rPr>
      </w:pPr>
    </w:p>
    <w:p w14:paraId="1D595D55" w14:textId="0899EE4D" w:rsidR="00ED6371" w:rsidRDefault="00ED6371" w:rsidP="00ED6371">
      <w:pPr>
        <w:rPr>
          <w:rFonts w:ascii="Century Gothic" w:hAnsi="Century Gothic"/>
        </w:rPr>
      </w:pPr>
    </w:p>
    <w:p w14:paraId="51A4BE6E" w14:textId="77777777" w:rsidR="00ED6371" w:rsidRPr="00ED6371" w:rsidRDefault="00ED6371" w:rsidP="00ED6371">
      <w:pPr>
        <w:rPr>
          <w:rFonts w:ascii="Century Gothic" w:hAnsi="Century Gothic"/>
        </w:rPr>
      </w:pPr>
    </w:p>
    <w:p w14:paraId="1457ABBC" w14:textId="4454EBB7" w:rsidR="00ED6371" w:rsidRDefault="00ED6371" w:rsidP="00ED6371">
      <w:pPr>
        <w:tabs>
          <w:tab w:val="left" w:pos="4740"/>
        </w:tabs>
        <w:rPr>
          <w:rFonts w:ascii="Century Gothic" w:hAnsi="Century Gothic"/>
        </w:rPr>
      </w:pPr>
      <w:r>
        <w:rPr>
          <w:rFonts w:ascii="Century Gothic" w:hAnsi="Century Gothic"/>
        </w:rPr>
        <w:tab/>
      </w:r>
    </w:p>
    <w:p w14:paraId="08E3A087" w14:textId="1F9214BD" w:rsidR="00015BFF" w:rsidRDefault="00015BFF" w:rsidP="00ED6371">
      <w:pPr>
        <w:tabs>
          <w:tab w:val="left" w:pos="4740"/>
        </w:tabs>
        <w:rPr>
          <w:rFonts w:ascii="Century Gothic" w:hAnsi="Century Gothic"/>
        </w:rPr>
      </w:pPr>
    </w:p>
    <w:p w14:paraId="42326B41" w14:textId="0C4E1ABC" w:rsidR="00015BFF" w:rsidRPr="00015BFF" w:rsidRDefault="00015BFF" w:rsidP="00ED6371">
      <w:pPr>
        <w:tabs>
          <w:tab w:val="left" w:pos="4740"/>
        </w:tabs>
        <w:rPr>
          <w:rFonts w:ascii="Century Gothic" w:hAnsi="Century Gothic"/>
          <w:b/>
          <w:color w:val="FF0000"/>
          <w:u w:val="single"/>
        </w:rPr>
      </w:pPr>
      <w:r w:rsidRPr="005B49B3">
        <w:rPr>
          <w:rFonts w:ascii="Century Gothic" w:hAnsi="Century Gothic"/>
          <w:b/>
          <w:color w:val="FF0000"/>
          <w:u w:val="single"/>
        </w:rPr>
        <w:lastRenderedPageBreak/>
        <w:t>Example of Summative Assessment</w:t>
      </w:r>
    </w:p>
    <w:p w14:paraId="4A4A8495" w14:textId="4536B78C" w:rsidR="00CB38EF" w:rsidRDefault="005B49B3" w:rsidP="00ED6371">
      <w:pPr>
        <w:tabs>
          <w:tab w:val="left" w:pos="4740"/>
        </w:tabs>
        <w:rPr>
          <w:rFonts w:ascii="Century Gothic" w:hAnsi="Century Gothic"/>
        </w:rPr>
      </w:pPr>
      <w:r>
        <w:rPr>
          <w:rFonts w:ascii="Century Gothic" w:hAnsi="Century Gothic"/>
          <w:noProof/>
        </w:rPr>
        <w:drawing>
          <wp:anchor distT="0" distB="0" distL="114300" distR="114300" simplePos="0" relativeHeight="251662336" behindDoc="0" locked="0" layoutInCell="1" allowOverlap="1" wp14:anchorId="26D174FC" wp14:editId="73CFA5CD">
            <wp:simplePos x="0" y="0"/>
            <wp:positionH relativeFrom="margin">
              <wp:align>center</wp:align>
            </wp:positionH>
            <wp:positionV relativeFrom="paragraph">
              <wp:posOffset>33595</wp:posOffset>
            </wp:positionV>
            <wp:extent cx="8031193" cy="5103800"/>
            <wp:effectExtent l="0" t="0" r="8255" b="1905"/>
            <wp:wrapNone/>
            <wp:docPr id="551904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31193" cy="5103800"/>
                    </a:xfrm>
                    <a:prstGeom prst="rect">
                      <a:avLst/>
                    </a:prstGeom>
                    <a:noFill/>
                  </pic:spPr>
                </pic:pic>
              </a:graphicData>
            </a:graphic>
            <wp14:sizeRelH relativeFrom="page">
              <wp14:pctWidth>0</wp14:pctWidth>
            </wp14:sizeRelH>
            <wp14:sizeRelV relativeFrom="page">
              <wp14:pctHeight>0</wp14:pctHeight>
            </wp14:sizeRelV>
          </wp:anchor>
        </w:drawing>
      </w:r>
      <w:r w:rsidR="00ED6371">
        <w:rPr>
          <w:rFonts w:ascii="Century Gothic" w:hAnsi="Century Gothic"/>
        </w:rPr>
        <w:tab/>
      </w:r>
    </w:p>
    <w:p w14:paraId="53138343" w14:textId="35C251AD" w:rsidR="00015BFF" w:rsidRDefault="00015BFF" w:rsidP="00ED6371">
      <w:pPr>
        <w:tabs>
          <w:tab w:val="left" w:pos="4740"/>
        </w:tabs>
        <w:rPr>
          <w:rFonts w:ascii="Century Gothic" w:hAnsi="Century Gothic"/>
        </w:rPr>
      </w:pPr>
    </w:p>
    <w:p w14:paraId="5678B548" w14:textId="17A58D9E" w:rsidR="00015BFF" w:rsidRDefault="00015BFF" w:rsidP="00ED6371">
      <w:pPr>
        <w:tabs>
          <w:tab w:val="left" w:pos="4740"/>
        </w:tabs>
        <w:rPr>
          <w:rFonts w:ascii="Century Gothic" w:hAnsi="Century Gothic"/>
        </w:rPr>
      </w:pPr>
    </w:p>
    <w:p w14:paraId="01D582A6" w14:textId="48C701D5" w:rsidR="00015BFF" w:rsidRDefault="00015BFF" w:rsidP="00ED6371">
      <w:pPr>
        <w:tabs>
          <w:tab w:val="left" w:pos="4740"/>
        </w:tabs>
        <w:rPr>
          <w:rFonts w:ascii="Century Gothic" w:hAnsi="Century Gothic"/>
        </w:rPr>
      </w:pPr>
    </w:p>
    <w:p w14:paraId="1CB5F285" w14:textId="58040963" w:rsidR="00015BFF" w:rsidRDefault="00015BFF" w:rsidP="00ED6371">
      <w:pPr>
        <w:tabs>
          <w:tab w:val="left" w:pos="4740"/>
        </w:tabs>
        <w:rPr>
          <w:rFonts w:ascii="Century Gothic" w:hAnsi="Century Gothic"/>
        </w:rPr>
      </w:pPr>
    </w:p>
    <w:p w14:paraId="3E089309" w14:textId="0674C02D" w:rsidR="00015BFF" w:rsidRDefault="00015BFF" w:rsidP="00ED6371">
      <w:pPr>
        <w:tabs>
          <w:tab w:val="left" w:pos="4740"/>
        </w:tabs>
        <w:rPr>
          <w:rFonts w:ascii="Century Gothic" w:hAnsi="Century Gothic"/>
        </w:rPr>
      </w:pPr>
    </w:p>
    <w:p w14:paraId="3ED4CF73" w14:textId="5BE924C6" w:rsidR="00015BFF" w:rsidRDefault="00015BFF" w:rsidP="00ED6371">
      <w:pPr>
        <w:tabs>
          <w:tab w:val="left" w:pos="4740"/>
        </w:tabs>
        <w:rPr>
          <w:rFonts w:ascii="Century Gothic" w:hAnsi="Century Gothic"/>
        </w:rPr>
      </w:pPr>
    </w:p>
    <w:p w14:paraId="50951600" w14:textId="0279D080" w:rsidR="00015BFF" w:rsidRDefault="00015BFF" w:rsidP="00ED6371">
      <w:pPr>
        <w:tabs>
          <w:tab w:val="left" w:pos="4740"/>
        </w:tabs>
        <w:rPr>
          <w:rFonts w:ascii="Century Gothic" w:hAnsi="Century Gothic"/>
        </w:rPr>
      </w:pPr>
    </w:p>
    <w:p w14:paraId="16407174" w14:textId="414D3666" w:rsidR="00015BFF" w:rsidRDefault="00015BFF" w:rsidP="00ED6371">
      <w:pPr>
        <w:tabs>
          <w:tab w:val="left" w:pos="4740"/>
        </w:tabs>
        <w:rPr>
          <w:rFonts w:ascii="Century Gothic" w:hAnsi="Century Gothic"/>
        </w:rPr>
      </w:pPr>
    </w:p>
    <w:p w14:paraId="4A2CCDEE" w14:textId="33E50C5D" w:rsidR="00015BFF" w:rsidRDefault="00015BFF" w:rsidP="00ED6371">
      <w:pPr>
        <w:tabs>
          <w:tab w:val="left" w:pos="4740"/>
        </w:tabs>
        <w:rPr>
          <w:rFonts w:ascii="Century Gothic" w:hAnsi="Century Gothic"/>
        </w:rPr>
      </w:pPr>
    </w:p>
    <w:p w14:paraId="75180AA6" w14:textId="365D6B5B" w:rsidR="00015BFF" w:rsidRDefault="00015BFF" w:rsidP="00ED6371">
      <w:pPr>
        <w:tabs>
          <w:tab w:val="left" w:pos="4740"/>
        </w:tabs>
        <w:rPr>
          <w:rFonts w:ascii="Century Gothic" w:hAnsi="Century Gothic"/>
        </w:rPr>
      </w:pPr>
    </w:p>
    <w:p w14:paraId="38EC4F03" w14:textId="5C9FEE78" w:rsidR="00015BFF" w:rsidRDefault="00015BFF" w:rsidP="00ED6371">
      <w:pPr>
        <w:tabs>
          <w:tab w:val="left" w:pos="4740"/>
        </w:tabs>
        <w:rPr>
          <w:rFonts w:ascii="Century Gothic" w:hAnsi="Century Gothic"/>
        </w:rPr>
      </w:pPr>
    </w:p>
    <w:p w14:paraId="7E8C5D43" w14:textId="69E2D437" w:rsidR="00015BFF" w:rsidRDefault="00015BFF" w:rsidP="00ED6371">
      <w:pPr>
        <w:tabs>
          <w:tab w:val="left" w:pos="4740"/>
        </w:tabs>
        <w:rPr>
          <w:rFonts w:ascii="Century Gothic" w:hAnsi="Century Gothic"/>
        </w:rPr>
      </w:pPr>
    </w:p>
    <w:p w14:paraId="3DF42C01" w14:textId="5B48FD06" w:rsidR="00015BFF" w:rsidRDefault="00015BFF" w:rsidP="00ED6371">
      <w:pPr>
        <w:tabs>
          <w:tab w:val="left" w:pos="4740"/>
        </w:tabs>
        <w:rPr>
          <w:rFonts w:ascii="Century Gothic" w:hAnsi="Century Gothic"/>
        </w:rPr>
      </w:pPr>
    </w:p>
    <w:p w14:paraId="1A1FC724" w14:textId="50278280" w:rsidR="00015BFF" w:rsidRDefault="00015BFF" w:rsidP="00ED6371">
      <w:pPr>
        <w:tabs>
          <w:tab w:val="left" w:pos="4740"/>
        </w:tabs>
        <w:rPr>
          <w:rFonts w:ascii="Century Gothic" w:hAnsi="Century Gothic"/>
        </w:rPr>
      </w:pPr>
    </w:p>
    <w:p w14:paraId="16C63AD9" w14:textId="4DCC6236" w:rsidR="00015BFF" w:rsidRDefault="00015BFF" w:rsidP="00ED6371">
      <w:pPr>
        <w:tabs>
          <w:tab w:val="left" w:pos="4740"/>
        </w:tabs>
        <w:rPr>
          <w:rFonts w:ascii="Century Gothic" w:hAnsi="Century Gothic"/>
        </w:rPr>
      </w:pPr>
    </w:p>
    <w:p w14:paraId="34E0811E" w14:textId="23C62B06" w:rsidR="00015BFF" w:rsidRDefault="00015BFF" w:rsidP="00ED6371">
      <w:pPr>
        <w:tabs>
          <w:tab w:val="left" w:pos="4740"/>
        </w:tabs>
        <w:rPr>
          <w:rFonts w:ascii="Century Gothic" w:hAnsi="Century Gothic"/>
        </w:rPr>
      </w:pPr>
    </w:p>
    <w:p w14:paraId="046D57D4" w14:textId="1026B2BD" w:rsidR="00015BFF" w:rsidRPr="00015BFF" w:rsidRDefault="00015BFF" w:rsidP="00ED6371">
      <w:pPr>
        <w:tabs>
          <w:tab w:val="left" w:pos="4740"/>
        </w:tabs>
        <w:rPr>
          <w:rFonts w:ascii="Century Gothic" w:hAnsi="Century Gothic"/>
          <w:b/>
          <w:color w:val="FF0000"/>
        </w:rPr>
      </w:pPr>
      <w:r w:rsidRPr="00015BFF">
        <w:rPr>
          <w:b/>
          <w:noProof/>
          <w:color w:val="FF0000"/>
          <w:lang w:eastAsia="en-GB"/>
        </w:rPr>
        <w:lastRenderedPageBreak/>
        <w:drawing>
          <wp:anchor distT="0" distB="0" distL="114300" distR="114300" simplePos="0" relativeHeight="251661312" behindDoc="0" locked="0" layoutInCell="1" allowOverlap="1" wp14:anchorId="340786D4" wp14:editId="1E66B7DB">
            <wp:simplePos x="0" y="0"/>
            <wp:positionH relativeFrom="margin">
              <wp:posOffset>-64770</wp:posOffset>
            </wp:positionH>
            <wp:positionV relativeFrom="paragraph">
              <wp:posOffset>339090</wp:posOffset>
            </wp:positionV>
            <wp:extent cx="8595360" cy="48691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8595360" cy="4869180"/>
                    </a:xfrm>
                    <a:prstGeom prst="rect">
                      <a:avLst/>
                    </a:prstGeom>
                  </pic:spPr>
                </pic:pic>
              </a:graphicData>
            </a:graphic>
            <wp14:sizeRelH relativeFrom="page">
              <wp14:pctWidth>0</wp14:pctWidth>
            </wp14:sizeRelH>
            <wp14:sizeRelV relativeFrom="page">
              <wp14:pctHeight>0</wp14:pctHeight>
            </wp14:sizeRelV>
          </wp:anchor>
        </w:drawing>
      </w:r>
      <w:r w:rsidRPr="00015BFF">
        <w:rPr>
          <w:rFonts w:ascii="Century Gothic" w:hAnsi="Century Gothic"/>
          <w:b/>
          <w:color w:val="FF0000"/>
        </w:rPr>
        <w:t>Medium Term Plan Template</w:t>
      </w:r>
    </w:p>
    <w:p w14:paraId="14774F39" w14:textId="5A66F94E" w:rsidR="00015BFF" w:rsidRPr="00ED6371" w:rsidRDefault="00015BFF" w:rsidP="00ED6371">
      <w:pPr>
        <w:tabs>
          <w:tab w:val="left" w:pos="4740"/>
        </w:tabs>
        <w:rPr>
          <w:rFonts w:ascii="Century Gothic" w:hAnsi="Century Gothic"/>
        </w:rPr>
        <w:sectPr w:rsidR="00015BFF" w:rsidRPr="00ED6371" w:rsidSect="00197B6F">
          <w:pgSz w:w="16838" w:h="11906" w:orient="landscape"/>
          <w:pgMar w:top="1440" w:right="1440" w:bottom="1440" w:left="1440" w:header="708" w:footer="708" w:gutter="0"/>
          <w:cols w:space="708"/>
          <w:docGrid w:linePitch="360"/>
        </w:sectPr>
      </w:pPr>
    </w:p>
    <w:p w14:paraId="274DD2F4" w14:textId="5DDF46DC" w:rsidR="0096072C" w:rsidRPr="00C1326C" w:rsidRDefault="0091252C" w:rsidP="002854FE">
      <w:r w:rsidRPr="0091252C">
        <w:rPr>
          <w:noProof/>
          <w:lang w:eastAsia="en-GB"/>
        </w:rPr>
        <w:lastRenderedPageBreak/>
        <w:drawing>
          <wp:anchor distT="0" distB="0" distL="114300" distR="114300" simplePos="0" relativeHeight="251659264" behindDoc="0" locked="0" layoutInCell="1" allowOverlap="1" wp14:anchorId="5857E665" wp14:editId="28853065">
            <wp:simplePos x="0" y="0"/>
            <wp:positionH relativeFrom="margin">
              <wp:posOffset>783590</wp:posOffset>
            </wp:positionH>
            <wp:positionV relativeFrom="paragraph">
              <wp:posOffset>0</wp:posOffset>
            </wp:positionV>
            <wp:extent cx="8315960" cy="5731510"/>
            <wp:effectExtent l="0" t="0" r="8890" b="2540"/>
            <wp:wrapThrough wrapText="bothSides">
              <wp:wrapPolygon edited="0">
                <wp:start x="0" y="0"/>
                <wp:lineTo x="0" y="21538"/>
                <wp:lineTo x="21574" y="21538"/>
                <wp:lineTo x="21574" y="0"/>
                <wp:lineTo x="0" y="0"/>
              </wp:wrapPolygon>
            </wp:wrapThrough>
            <wp:docPr id="229406112" name="Picture 1" descr="A white background with word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406112" name="Picture 1" descr="A white background with words and symbols&#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8315960" cy="5731510"/>
                    </a:xfrm>
                    <a:prstGeom prst="rect">
                      <a:avLst/>
                    </a:prstGeom>
                  </pic:spPr>
                </pic:pic>
              </a:graphicData>
            </a:graphic>
            <wp14:sizeRelH relativeFrom="page">
              <wp14:pctWidth>0</wp14:pctWidth>
            </wp14:sizeRelH>
            <wp14:sizeRelV relativeFrom="page">
              <wp14:pctHeight>0</wp14:pctHeight>
            </wp14:sizeRelV>
          </wp:anchor>
        </w:drawing>
      </w:r>
      <w:r w:rsidR="00C1326C">
        <w:t xml:space="preserve">  </w:t>
      </w:r>
    </w:p>
    <w:sectPr w:rsidR="0096072C" w:rsidRPr="00C1326C" w:rsidSect="00197B6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D0790" w14:textId="77777777" w:rsidR="00E73441" w:rsidRDefault="00E73441" w:rsidP="0076035F">
      <w:pPr>
        <w:spacing w:after="0" w:line="240" w:lineRule="auto"/>
      </w:pPr>
      <w:r>
        <w:separator/>
      </w:r>
    </w:p>
  </w:endnote>
  <w:endnote w:type="continuationSeparator" w:id="0">
    <w:p w14:paraId="1BB7F51C" w14:textId="77777777" w:rsidR="00E73441" w:rsidRDefault="00E73441" w:rsidP="00760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38D48" w14:textId="77777777" w:rsidR="00ED6371" w:rsidRDefault="00ED6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E4C1A" w14:textId="1D7FDB24" w:rsidR="00A0745B" w:rsidRDefault="00A0745B" w:rsidP="00A0745B">
    <w:pPr>
      <w:pStyle w:val="Footer"/>
      <w:jc w:val="center"/>
    </w:pPr>
    <w:r w:rsidRPr="00FC6503">
      <w:rPr>
        <w:rFonts w:ascii="Century Gothic" w:hAnsi="Century Gothic"/>
        <w:b/>
        <w:sz w:val="24"/>
        <w:szCs w:val="24"/>
      </w:rPr>
      <w:t>‘God is my strength, in whom I trust.’ Psalm 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1D17D" w14:textId="77777777" w:rsidR="00ED6371" w:rsidRDefault="00ED6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5629D" w14:textId="77777777" w:rsidR="00E73441" w:rsidRDefault="00E73441" w:rsidP="0076035F">
      <w:pPr>
        <w:spacing w:after="0" w:line="240" w:lineRule="auto"/>
      </w:pPr>
      <w:r>
        <w:separator/>
      </w:r>
    </w:p>
  </w:footnote>
  <w:footnote w:type="continuationSeparator" w:id="0">
    <w:p w14:paraId="73B525F9" w14:textId="77777777" w:rsidR="00E73441" w:rsidRDefault="00E73441" w:rsidP="00760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775C" w14:textId="77777777" w:rsidR="00ED6371" w:rsidRDefault="00ED63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E9C7" w14:textId="77777777" w:rsidR="00A0745B" w:rsidRPr="00FC6503" w:rsidRDefault="00A0745B" w:rsidP="00A0745B">
    <w:pPr>
      <w:pStyle w:val="Header"/>
      <w:jc w:val="center"/>
      <w:rPr>
        <w:rFonts w:ascii="Century Gothic" w:hAnsi="Century Gothic"/>
        <w:b/>
        <w:sz w:val="24"/>
        <w:szCs w:val="24"/>
      </w:rPr>
    </w:pPr>
    <w:r w:rsidRPr="00FC6503">
      <w:rPr>
        <w:rFonts w:ascii="Century Gothic" w:hAnsi="Century Gothic" w:cstheme="minorHAnsi"/>
        <w:b/>
        <w:noProof/>
        <w:color w:val="FF0000"/>
        <w:sz w:val="24"/>
        <w:szCs w:val="24"/>
        <w:lang w:eastAsia="en-GB"/>
      </w:rPr>
      <w:drawing>
        <wp:anchor distT="0" distB="0" distL="114300" distR="114300" simplePos="0" relativeHeight="251659264" behindDoc="0" locked="0" layoutInCell="1" allowOverlap="1" wp14:anchorId="3527F8D2" wp14:editId="59816482">
          <wp:simplePos x="0" y="0"/>
          <wp:positionH relativeFrom="margin">
            <wp:align>left</wp:align>
          </wp:positionH>
          <wp:positionV relativeFrom="paragraph">
            <wp:posOffset>-1905</wp:posOffset>
          </wp:positionV>
          <wp:extent cx="638175" cy="703074"/>
          <wp:effectExtent l="0" t="0" r="0" b="190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Andrews logo.png"/>
                  <pic:cNvPicPr/>
                </pic:nvPicPr>
                <pic:blipFill>
                  <a:blip r:embed="rId1">
                    <a:extLst>
                      <a:ext uri="{28A0092B-C50C-407E-A947-70E740481C1C}">
                        <a14:useLocalDpi xmlns:a14="http://schemas.microsoft.com/office/drawing/2010/main" val="0"/>
                      </a:ext>
                    </a:extLst>
                  </a:blip>
                  <a:stretch>
                    <a:fillRect/>
                  </a:stretch>
                </pic:blipFill>
                <pic:spPr>
                  <a:xfrm>
                    <a:off x="0" y="0"/>
                    <a:ext cx="638175" cy="703074"/>
                  </a:xfrm>
                  <a:prstGeom prst="rect">
                    <a:avLst/>
                  </a:prstGeom>
                </pic:spPr>
              </pic:pic>
            </a:graphicData>
          </a:graphic>
        </wp:anchor>
      </w:drawing>
    </w:r>
    <w:r w:rsidRPr="00FC6503">
      <w:rPr>
        <w:rFonts w:ascii="Century Gothic" w:hAnsi="Century Gothic"/>
        <w:b/>
        <w:sz w:val="24"/>
        <w:szCs w:val="24"/>
      </w:rPr>
      <w:t>Learning, Caring and Growing Together in Faith.</w:t>
    </w:r>
  </w:p>
  <w:p w14:paraId="29A15255" w14:textId="77777777" w:rsidR="00A0745B" w:rsidRPr="00FC6503" w:rsidRDefault="00A0745B" w:rsidP="00A0745B">
    <w:pPr>
      <w:rPr>
        <w:rFonts w:ascii="Century Gothic" w:hAnsi="Century Gothic"/>
        <w:b/>
        <w:bCs/>
        <w:color w:val="FF0000"/>
        <w:sz w:val="24"/>
        <w:szCs w:val="24"/>
      </w:rPr>
    </w:pPr>
  </w:p>
  <w:p w14:paraId="2CE054F5" w14:textId="77777777" w:rsidR="00A0745B" w:rsidRPr="00FC6503" w:rsidRDefault="00A0745B" w:rsidP="00A0745B">
    <w:pPr>
      <w:jc w:val="center"/>
      <w:rPr>
        <w:rFonts w:ascii="Century Gothic" w:hAnsi="Century Gothic"/>
        <w:b/>
        <w:bCs/>
        <w:sz w:val="24"/>
        <w:szCs w:val="24"/>
      </w:rPr>
    </w:pPr>
    <w:r w:rsidRPr="00FC6503">
      <w:rPr>
        <w:rFonts w:ascii="Century Gothic" w:hAnsi="Century Gothic"/>
        <w:b/>
        <w:bCs/>
        <w:color w:val="FF0000"/>
        <w:sz w:val="24"/>
        <w:szCs w:val="24"/>
      </w:rPr>
      <w:t>St Andrew’s C of E Infant School</w:t>
    </w:r>
  </w:p>
  <w:p w14:paraId="4A134E99" w14:textId="77777777" w:rsidR="00A0745B" w:rsidRDefault="00A074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994E6" w14:textId="77777777" w:rsidR="00ED6371" w:rsidRDefault="00ED63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5E3"/>
    <w:multiLevelType w:val="hybridMultilevel"/>
    <w:tmpl w:val="8F1A4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65066"/>
    <w:multiLevelType w:val="hybridMultilevel"/>
    <w:tmpl w:val="4EF09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173D0"/>
    <w:multiLevelType w:val="hybridMultilevel"/>
    <w:tmpl w:val="A550A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C51B5"/>
    <w:multiLevelType w:val="hybridMultilevel"/>
    <w:tmpl w:val="C1347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52052"/>
    <w:multiLevelType w:val="hybridMultilevel"/>
    <w:tmpl w:val="1D8AAEC6"/>
    <w:lvl w:ilvl="0" w:tplc="772E9C3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34E09"/>
    <w:multiLevelType w:val="hybridMultilevel"/>
    <w:tmpl w:val="D95A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B21DD"/>
    <w:multiLevelType w:val="hybridMultilevel"/>
    <w:tmpl w:val="8B326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70E56"/>
    <w:multiLevelType w:val="hybridMultilevel"/>
    <w:tmpl w:val="73C016E0"/>
    <w:lvl w:ilvl="0" w:tplc="772E9C3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5B007F"/>
    <w:multiLevelType w:val="hybridMultilevel"/>
    <w:tmpl w:val="6BEA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461171"/>
    <w:multiLevelType w:val="hybridMultilevel"/>
    <w:tmpl w:val="A0320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983CF7"/>
    <w:multiLevelType w:val="hybridMultilevel"/>
    <w:tmpl w:val="193C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8C1FD0"/>
    <w:multiLevelType w:val="hybridMultilevel"/>
    <w:tmpl w:val="26561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EB6582"/>
    <w:multiLevelType w:val="hybridMultilevel"/>
    <w:tmpl w:val="F89AD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727E13"/>
    <w:multiLevelType w:val="hybridMultilevel"/>
    <w:tmpl w:val="EA4A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E96101"/>
    <w:multiLevelType w:val="hybridMultilevel"/>
    <w:tmpl w:val="4F3AD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516E19"/>
    <w:multiLevelType w:val="hybridMultilevel"/>
    <w:tmpl w:val="226E3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E5142D"/>
    <w:multiLevelType w:val="hybridMultilevel"/>
    <w:tmpl w:val="B70AB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F94EE6"/>
    <w:multiLevelType w:val="hybridMultilevel"/>
    <w:tmpl w:val="48926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430589"/>
    <w:multiLevelType w:val="hybridMultilevel"/>
    <w:tmpl w:val="219E0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E46DF"/>
    <w:multiLevelType w:val="hybridMultilevel"/>
    <w:tmpl w:val="3D9CD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502881"/>
    <w:multiLevelType w:val="hybridMultilevel"/>
    <w:tmpl w:val="4510F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11"/>
  </w:num>
  <w:num w:numId="4">
    <w:abstractNumId w:val="6"/>
  </w:num>
  <w:num w:numId="5">
    <w:abstractNumId w:val="20"/>
  </w:num>
  <w:num w:numId="6">
    <w:abstractNumId w:val="19"/>
  </w:num>
  <w:num w:numId="7">
    <w:abstractNumId w:val="8"/>
  </w:num>
  <w:num w:numId="8">
    <w:abstractNumId w:val="2"/>
  </w:num>
  <w:num w:numId="9">
    <w:abstractNumId w:val="4"/>
  </w:num>
  <w:num w:numId="10">
    <w:abstractNumId w:val="7"/>
  </w:num>
  <w:num w:numId="11">
    <w:abstractNumId w:val="1"/>
  </w:num>
  <w:num w:numId="12">
    <w:abstractNumId w:val="17"/>
  </w:num>
  <w:num w:numId="13">
    <w:abstractNumId w:val="15"/>
  </w:num>
  <w:num w:numId="14">
    <w:abstractNumId w:val="9"/>
  </w:num>
  <w:num w:numId="15">
    <w:abstractNumId w:val="3"/>
  </w:num>
  <w:num w:numId="16">
    <w:abstractNumId w:val="5"/>
  </w:num>
  <w:num w:numId="17">
    <w:abstractNumId w:val="14"/>
  </w:num>
  <w:num w:numId="18">
    <w:abstractNumId w:val="0"/>
  </w:num>
  <w:num w:numId="19">
    <w:abstractNumId w:val="10"/>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35F"/>
    <w:rsid w:val="00005A43"/>
    <w:rsid w:val="0001120B"/>
    <w:rsid w:val="00015BFF"/>
    <w:rsid w:val="00043350"/>
    <w:rsid w:val="00086A60"/>
    <w:rsid w:val="00087EFD"/>
    <w:rsid w:val="000A0AE9"/>
    <w:rsid w:val="0012076A"/>
    <w:rsid w:val="00197B6F"/>
    <w:rsid w:val="001F3F6C"/>
    <w:rsid w:val="002803AB"/>
    <w:rsid w:val="002854FE"/>
    <w:rsid w:val="002B52F8"/>
    <w:rsid w:val="002E2892"/>
    <w:rsid w:val="00306920"/>
    <w:rsid w:val="003550D1"/>
    <w:rsid w:val="003638B7"/>
    <w:rsid w:val="0037761C"/>
    <w:rsid w:val="004278C9"/>
    <w:rsid w:val="00452135"/>
    <w:rsid w:val="0046317D"/>
    <w:rsid w:val="00501B97"/>
    <w:rsid w:val="005B49B3"/>
    <w:rsid w:val="006303B6"/>
    <w:rsid w:val="00633933"/>
    <w:rsid w:val="00636E84"/>
    <w:rsid w:val="006F0D7E"/>
    <w:rsid w:val="007201AE"/>
    <w:rsid w:val="0076035F"/>
    <w:rsid w:val="00761B7E"/>
    <w:rsid w:val="007C020B"/>
    <w:rsid w:val="00825833"/>
    <w:rsid w:val="008777B3"/>
    <w:rsid w:val="00884A3E"/>
    <w:rsid w:val="008B6CE3"/>
    <w:rsid w:val="008D4191"/>
    <w:rsid w:val="0091252C"/>
    <w:rsid w:val="00916F43"/>
    <w:rsid w:val="009309CA"/>
    <w:rsid w:val="00945203"/>
    <w:rsid w:val="0096072C"/>
    <w:rsid w:val="00982F06"/>
    <w:rsid w:val="00995134"/>
    <w:rsid w:val="009A28E5"/>
    <w:rsid w:val="009C022D"/>
    <w:rsid w:val="009C3768"/>
    <w:rsid w:val="009C56F4"/>
    <w:rsid w:val="009C68BB"/>
    <w:rsid w:val="00A04356"/>
    <w:rsid w:val="00A0745B"/>
    <w:rsid w:val="00A706E7"/>
    <w:rsid w:val="00A81E8F"/>
    <w:rsid w:val="00AB140F"/>
    <w:rsid w:val="00AF2101"/>
    <w:rsid w:val="00B10853"/>
    <w:rsid w:val="00B26870"/>
    <w:rsid w:val="00B7439E"/>
    <w:rsid w:val="00BB4955"/>
    <w:rsid w:val="00C03D8E"/>
    <w:rsid w:val="00C1326C"/>
    <w:rsid w:val="00C4109D"/>
    <w:rsid w:val="00C924BF"/>
    <w:rsid w:val="00CB38EF"/>
    <w:rsid w:val="00CD5066"/>
    <w:rsid w:val="00D12AFE"/>
    <w:rsid w:val="00D40A0A"/>
    <w:rsid w:val="00DB10B6"/>
    <w:rsid w:val="00DE08C6"/>
    <w:rsid w:val="00E73441"/>
    <w:rsid w:val="00EA2FC3"/>
    <w:rsid w:val="00EB0FF4"/>
    <w:rsid w:val="00ED6371"/>
    <w:rsid w:val="00EF6EC6"/>
    <w:rsid w:val="00F21134"/>
    <w:rsid w:val="00F55C7A"/>
    <w:rsid w:val="00FC1FC0"/>
    <w:rsid w:val="00FF3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469B5"/>
  <w15:chartTrackingRefBased/>
  <w15:docId w15:val="{4915B0EE-2925-4F26-801A-55239183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3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35F"/>
  </w:style>
  <w:style w:type="paragraph" w:styleId="Footer">
    <w:name w:val="footer"/>
    <w:basedOn w:val="Normal"/>
    <w:link w:val="FooterChar"/>
    <w:uiPriority w:val="99"/>
    <w:unhideWhenUsed/>
    <w:rsid w:val="00760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35F"/>
  </w:style>
  <w:style w:type="paragraph" w:styleId="ListParagraph">
    <w:name w:val="List Paragraph"/>
    <w:basedOn w:val="Normal"/>
    <w:uiPriority w:val="34"/>
    <w:qFormat/>
    <w:rsid w:val="0076035F"/>
    <w:pPr>
      <w:ind w:left="720"/>
      <w:contextualSpacing/>
    </w:pPr>
  </w:style>
  <w:style w:type="table" w:styleId="TableGrid">
    <w:name w:val="Table Grid"/>
    <w:basedOn w:val="TableNormal"/>
    <w:uiPriority w:val="39"/>
    <w:rsid w:val="00761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F0D7E"/>
    <w:rPr>
      <w:i/>
      <w:iCs/>
    </w:rPr>
  </w:style>
  <w:style w:type="table" w:customStyle="1" w:styleId="TableGrid1">
    <w:name w:val="Table Grid1"/>
    <w:basedOn w:val="TableNormal"/>
    <w:next w:val="TableGrid"/>
    <w:uiPriority w:val="39"/>
    <w:rsid w:val="00E73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1B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B97"/>
    <w:rPr>
      <w:rFonts w:ascii="Segoe UI" w:hAnsi="Segoe UI" w:cs="Segoe UI"/>
      <w:sz w:val="18"/>
      <w:szCs w:val="18"/>
    </w:rPr>
  </w:style>
  <w:style w:type="character" w:styleId="Hyperlink">
    <w:name w:val="Hyperlink"/>
    <w:basedOn w:val="DefaultParagraphFont"/>
    <w:uiPriority w:val="99"/>
    <w:unhideWhenUsed/>
    <w:rsid w:val="00C1326C"/>
    <w:rPr>
      <w:color w:val="0563C1" w:themeColor="hyperlink"/>
      <w:u w:val="single"/>
    </w:rPr>
  </w:style>
  <w:style w:type="character" w:customStyle="1" w:styleId="UnresolvedMention1">
    <w:name w:val="Unresolved Mention1"/>
    <w:basedOn w:val="DefaultParagraphFont"/>
    <w:uiPriority w:val="99"/>
    <w:semiHidden/>
    <w:unhideWhenUsed/>
    <w:rsid w:val="00C1326C"/>
    <w:rPr>
      <w:color w:val="605E5C"/>
      <w:shd w:val="clear" w:color="auto" w:fill="E1DFDD"/>
    </w:rPr>
  </w:style>
  <w:style w:type="paragraph" w:styleId="NormalWeb">
    <w:name w:val="Normal (Web)"/>
    <w:basedOn w:val="Normal"/>
    <w:uiPriority w:val="99"/>
    <w:unhideWhenUsed/>
    <w:rsid w:val="000112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112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ramlifeeducation.org.uk/scarf"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pshe-association.org.uk/"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40E18-A1A2-46D2-A7A2-EE604A4CD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15</Pages>
  <Words>2785</Words>
  <Characters>15879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Glassbrook</dc:creator>
  <cp:keywords/>
  <dc:description/>
  <cp:lastModifiedBy>Abigail Winrow</cp:lastModifiedBy>
  <cp:revision>22</cp:revision>
  <cp:lastPrinted>2022-09-16T10:25:00Z</cp:lastPrinted>
  <dcterms:created xsi:type="dcterms:W3CDTF">2024-03-07T16:57:00Z</dcterms:created>
  <dcterms:modified xsi:type="dcterms:W3CDTF">2024-05-08T10:30:00Z</dcterms:modified>
</cp:coreProperties>
</file>