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C0" w:rsidRDefault="005F0CC0">
      <w:pPr>
        <w:rPr>
          <w:rFonts w:ascii="Twinkl Cursive Looped" w:hAnsi="Twinkl Cursive Looped"/>
          <w:b/>
          <w:sz w:val="32"/>
          <w:szCs w:val="32"/>
          <w:u w:val="single"/>
        </w:rPr>
      </w:pPr>
      <w:r w:rsidRPr="005F0CC0">
        <w:rPr>
          <w:rFonts w:ascii="Twinkl Cursive Looped" w:hAnsi="Twinkl Cursive Looped"/>
          <w:b/>
          <w:sz w:val="32"/>
          <w:szCs w:val="32"/>
          <w:u w:val="single"/>
        </w:rPr>
        <w:t xml:space="preserve">Revolution Week 2- Crime and Punishment </w:t>
      </w:r>
    </w:p>
    <w:p w:rsidR="005F0CC0" w:rsidRPr="005F0CC0" w:rsidRDefault="005F0CC0">
      <w:hyperlink r:id="rId5" w:history="1">
        <w:r>
          <w:rPr>
            <w:rStyle w:val="Hyperlink"/>
          </w:rPr>
          <w:t>http://vcp.e2bn.org/</w:t>
        </w:r>
      </w:hyperlink>
      <w:r>
        <w:t xml:space="preserve">                                                                                                                                              </w:t>
      </w:r>
      <w:proofErr w:type="gramStart"/>
      <w:r w:rsidRPr="005F0CC0">
        <w:rPr>
          <w:rFonts w:ascii="Twinkl Cursive Looped" w:hAnsi="Twinkl Cursive Looped"/>
          <w:color w:val="000000"/>
          <w:sz w:val="24"/>
          <w:szCs w:val="24"/>
          <w:shd w:val="clear" w:color="auto" w:fill="F7EDDB"/>
        </w:rPr>
        <w:t>This</w:t>
      </w:r>
      <w:proofErr w:type="gramEnd"/>
      <w:r w:rsidRPr="005F0CC0">
        <w:rPr>
          <w:rFonts w:ascii="Twinkl Cursive Looped" w:hAnsi="Twinkl Cursive Looped"/>
          <w:color w:val="000000"/>
          <w:sz w:val="24"/>
          <w:szCs w:val="24"/>
          <w:shd w:val="clear" w:color="auto" w:fill="F7EDDB"/>
        </w:rPr>
        <w:t xml:space="preserve"> website is all about Crime and Punishment in the UK in the 19th Century. We have a </w:t>
      </w:r>
      <w:hyperlink r:id="rId6" w:history="1">
        <w:r w:rsidRPr="005F0CC0">
          <w:rPr>
            <w:rStyle w:val="Hyperlink"/>
            <w:rFonts w:ascii="Twinkl Cursive Looped" w:hAnsi="Twinkl Cursive Looped"/>
            <w:sz w:val="24"/>
            <w:szCs w:val="24"/>
            <w:shd w:val="clear" w:color="auto" w:fill="F7EDDB"/>
          </w:rPr>
          <w:t>prisoner database</w:t>
        </w:r>
      </w:hyperlink>
      <w:r w:rsidRPr="005F0CC0">
        <w:rPr>
          <w:rFonts w:ascii="Twinkl Cursive Looped" w:hAnsi="Twinkl Cursive Looped"/>
          <w:color w:val="000000"/>
          <w:sz w:val="24"/>
          <w:szCs w:val="24"/>
          <w:shd w:val="clear" w:color="auto" w:fill="F7EDDB"/>
        </w:rPr>
        <w:t> with actual prisoner records and </w:t>
      </w:r>
      <w:hyperlink r:id="rId7" w:history="1">
        <w:r w:rsidRPr="005F0CC0">
          <w:rPr>
            <w:rStyle w:val="Hyperlink"/>
            <w:rFonts w:ascii="Twinkl Cursive Looped" w:hAnsi="Twinkl Cursive Looped"/>
            <w:sz w:val="24"/>
            <w:szCs w:val="24"/>
            <w:shd w:val="clear" w:color="auto" w:fill="F7EDDB"/>
          </w:rPr>
          <w:t>case studies</w:t>
        </w:r>
      </w:hyperlink>
      <w:r w:rsidRPr="005F0CC0">
        <w:rPr>
          <w:rFonts w:ascii="Twinkl Cursive Looped" w:hAnsi="Twinkl Cursive Looped"/>
          <w:color w:val="000000"/>
          <w:sz w:val="24"/>
          <w:szCs w:val="24"/>
          <w:shd w:val="clear" w:color="auto" w:fill="F7EDDB"/>
        </w:rPr>
        <w:t> for a more in-depth view of the crimes and trials of some of the inmates.</w:t>
      </w:r>
    </w:p>
    <w:p w:rsidR="005F0CC0" w:rsidRPr="005F0CC0" w:rsidRDefault="005F0CC0">
      <w:hyperlink r:id="rId8" w:history="1">
        <w:r>
          <w:rPr>
            <w:rStyle w:val="Hyperlink"/>
          </w:rPr>
          <w:t>http://www.victorians.co.uk/victorian-crime-and-punishment</w:t>
        </w:r>
      </w:hyperlink>
      <w:r>
        <w:t xml:space="preserve">                                                                      </w:t>
      </w:r>
      <w:proofErr w:type="gramStart"/>
      <w:r>
        <w:rPr>
          <w:rFonts w:ascii="Twinkl Cursive Looped" w:hAnsi="Twinkl Cursive Looped"/>
          <w:sz w:val="24"/>
          <w:szCs w:val="24"/>
        </w:rPr>
        <w:t>This</w:t>
      </w:r>
      <w:proofErr w:type="gramEnd"/>
      <w:r>
        <w:rPr>
          <w:rFonts w:ascii="Twinkl Cursive Looped" w:hAnsi="Twinkl Cursive Looped"/>
          <w:sz w:val="24"/>
          <w:szCs w:val="24"/>
        </w:rPr>
        <w:t xml:space="preserve"> website is about Victorian Crime and Punishment.</w:t>
      </w:r>
    </w:p>
    <w:p w:rsidR="005F0CC0" w:rsidRPr="005F0CC0" w:rsidRDefault="005F0CC0" w:rsidP="005F0CC0">
      <w:hyperlink r:id="rId9" w:history="1">
        <w:r>
          <w:rPr>
            <w:rStyle w:val="Hyperlink"/>
          </w:rPr>
          <w:t>https://www.nationalarchives.gov.uk/education/resources/victorian-children-in-trouble/</w:t>
        </w:r>
      </w:hyperlink>
      <w:r>
        <w:t xml:space="preserve">                      </w:t>
      </w:r>
      <w:proofErr w:type="gramStart"/>
      <w:r>
        <w:rPr>
          <w:rFonts w:ascii="Twinkl Cursive Looped" w:hAnsi="Twinkl Cursive Looped"/>
          <w:sz w:val="24"/>
          <w:szCs w:val="24"/>
        </w:rPr>
        <w:t>This</w:t>
      </w:r>
      <w:proofErr w:type="gramEnd"/>
      <w:r>
        <w:rPr>
          <w:rFonts w:ascii="Twinkl Cursive Looped" w:hAnsi="Twinkl Cursive Looped"/>
          <w:sz w:val="24"/>
          <w:szCs w:val="24"/>
        </w:rPr>
        <w:t xml:space="preserve"> website is about Victorian C</w:t>
      </w:r>
      <w:r>
        <w:rPr>
          <w:rFonts w:ascii="Twinkl Cursive Looped" w:hAnsi="Twinkl Cursive Looped"/>
          <w:sz w:val="24"/>
          <w:szCs w:val="24"/>
        </w:rPr>
        <w:t>hildren in trouble</w:t>
      </w:r>
      <w:r>
        <w:rPr>
          <w:rFonts w:ascii="Twinkl Cursive Looped" w:hAnsi="Twinkl Cursive Looped"/>
          <w:sz w:val="24"/>
          <w:szCs w:val="24"/>
        </w:rPr>
        <w:t>.</w:t>
      </w:r>
    </w:p>
    <w:p w:rsidR="005F0CC0" w:rsidRDefault="005F0CC0" w:rsidP="005F0CC0">
      <w:pPr>
        <w:rPr>
          <w:rFonts w:ascii="Twinkl Cursive Looped" w:hAnsi="Twinkl Cursive Looped"/>
          <w:sz w:val="24"/>
          <w:szCs w:val="24"/>
        </w:rPr>
      </w:pPr>
    </w:p>
    <w:p w:rsidR="005F0CC0" w:rsidRPr="005F0CC0" w:rsidRDefault="005F0CC0" w:rsidP="005F0CC0">
      <w:pPr>
        <w:shd w:val="clear" w:color="auto" w:fill="FFFFFF"/>
        <w:spacing w:after="100" w:afterAutospacing="1" w:line="240" w:lineRule="auto"/>
        <w:outlineLvl w:val="2"/>
        <w:rPr>
          <w:rFonts w:ascii="Twinkl Cursive Looped" w:eastAsia="Times New Roman" w:hAnsi="Twinkl Cursive Looped" w:cs="Times New Roman"/>
          <w:b/>
          <w:color w:val="303030"/>
          <w:sz w:val="27"/>
          <w:szCs w:val="27"/>
          <w:lang w:eastAsia="en-GB"/>
        </w:rPr>
      </w:pPr>
      <w:r w:rsidRPr="005F0CC0">
        <w:rPr>
          <w:rFonts w:ascii="Twinkl Cursive Looped" w:eastAsia="Times New Roman" w:hAnsi="Twinkl Cursive Looped" w:cs="Times New Roman"/>
          <w:b/>
          <w:color w:val="303030"/>
          <w:sz w:val="27"/>
          <w:szCs w:val="27"/>
          <w:lang w:eastAsia="en-GB"/>
        </w:rPr>
        <w:t>Lesson brief</w:t>
      </w:r>
      <w:bookmarkStart w:id="0" w:name="_GoBack"/>
      <w:bookmarkEnd w:id="0"/>
    </w:p>
    <w:p w:rsidR="005F0CC0" w:rsidRPr="005F0CC0" w:rsidRDefault="005F0CC0" w:rsidP="005F0CC0">
      <w:pPr>
        <w:shd w:val="clear" w:color="auto" w:fill="FFFFFF"/>
        <w:spacing w:after="100" w:afterAutospacing="1" w:line="240" w:lineRule="auto"/>
        <w:rPr>
          <w:rFonts w:ascii="Twinkl Cursive Looped" w:eastAsia="Times New Roman" w:hAnsi="Twinkl Cursive Looped" w:cs="Times New Roman"/>
          <w:color w:val="303030"/>
          <w:sz w:val="24"/>
          <w:szCs w:val="24"/>
          <w:lang w:eastAsia="en-GB"/>
        </w:rPr>
      </w:pPr>
      <w:r w:rsidRPr="005F0CC0">
        <w:rPr>
          <w:rFonts w:ascii="Twinkl Cursive Looped" w:eastAsia="Times New Roman" w:hAnsi="Twinkl Cursive Looped" w:cs="Times New Roman"/>
          <w:color w:val="303030"/>
          <w:sz w:val="24"/>
          <w:szCs w:val="24"/>
          <w:lang w:eastAsia="en-GB"/>
        </w:rPr>
        <w:t>Find out about crime and punishment in Victorian England. Discover what types of crimes were most common and which were considered the most serious. Consider why crime was rife during the Victorian era and how this was linked to the many families who lived in poverty. Find out why Sir Robert Peel and Lord John Russell are significant names in relation to the topic of crime and punishment. Decide how they would like to present the information and suggest ways that the theme could be researched.</w:t>
      </w:r>
    </w:p>
    <w:p w:rsidR="005F0CC0" w:rsidRPr="005F0CC0" w:rsidRDefault="005F0CC0" w:rsidP="005F0CC0">
      <w:pPr>
        <w:shd w:val="clear" w:color="auto" w:fill="FFFFFF"/>
        <w:spacing w:after="100" w:afterAutospacing="1" w:line="240" w:lineRule="auto"/>
        <w:rPr>
          <w:rFonts w:ascii="Twinkl Cursive Looped" w:eastAsia="Times New Roman" w:hAnsi="Twinkl Cursive Looped" w:cs="Times New Roman"/>
          <w:color w:val="303030"/>
          <w:sz w:val="24"/>
          <w:szCs w:val="24"/>
          <w:lang w:eastAsia="en-GB"/>
        </w:rPr>
      </w:pPr>
      <w:r w:rsidRPr="005F0CC0">
        <w:rPr>
          <w:rFonts w:ascii="Twinkl Cursive Looped" w:eastAsia="Times New Roman" w:hAnsi="Twinkl Cursive Looped" w:cs="Times New Roman"/>
          <w:b/>
          <w:bCs/>
          <w:color w:val="303030"/>
          <w:sz w:val="24"/>
          <w:szCs w:val="24"/>
          <w:lang w:eastAsia="en-GB"/>
        </w:rPr>
        <w:t>Note:</w:t>
      </w:r>
      <w:r w:rsidRPr="005F0CC0">
        <w:rPr>
          <w:rFonts w:ascii="Twinkl Cursive Looped" w:eastAsia="Times New Roman" w:hAnsi="Twinkl Cursive Looped" w:cs="Times New Roman"/>
          <w:color w:val="303030"/>
          <w:sz w:val="24"/>
          <w:szCs w:val="24"/>
          <w:lang w:eastAsia="en-GB"/>
        </w:rPr>
        <w:t> Punishments varied greatly from transportation to hanging, hard labour, imprisonment and fines. Just picking a pocket or two could see you in the gallows!</w:t>
      </w:r>
    </w:p>
    <w:p w:rsidR="005F0CC0" w:rsidRDefault="005F0CC0" w:rsidP="005F0CC0">
      <w:pPr>
        <w:rPr>
          <w:rFonts w:ascii="Twinkl Cursive Looped" w:hAnsi="Twinkl Cursive Looped"/>
          <w:sz w:val="24"/>
          <w:szCs w:val="24"/>
        </w:rPr>
      </w:pPr>
    </w:p>
    <w:p w:rsidR="005F0CC0" w:rsidRPr="005F0CC0" w:rsidRDefault="005F0CC0">
      <w:pPr>
        <w:rPr>
          <w:rFonts w:ascii="Twinkl Cursive Looped" w:hAnsi="Twinkl Cursive Looped"/>
          <w:b/>
          <w:sz w:val="24"/>
          <w:szCs w:val="24"/>
          <w:u w:val="single"/>
        </w:rPr>
      </w:pPr>
    </w:p>
    <w:p w:rsidR="005F0CC0" w:rsidRPr="005F0CC0" w:rsidRDefault="005F0CC0">
      <w:pPr>
        <w:rPr>
          <w:rFonts w:ascii="Twinkl Cursive Looped" w:hAnsi="Twinkl Cursive Looped"/>
          <w:b/>
          <w:sz w:val="24"/>
          <w:szCs w:val="24"/>
          <w:u w:val="single"/>
        </w:rPr>
      </w:pPr>
    </w:p>
    <w:sectPr w:rsidR="005F0CC0" w:rsidRPr="005F0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C0"/>
    <w:rsid w:val="005F0CC0"/>
    <w:rsid w:val="00B7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F0CC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0CC0"/>
    <w:rPr>
      <w:color w:val="0000FF"/>
      <w:u w:val="single"/>
    </w:rPr>
  </w:style>
  <w:style w:type="character" w:customStyle="1" w:styleId="Heading3Char">
    <w:name w:val="Heading 3 Char"/>
    <w:basedOn w:val="DefaultParagraphFont"/>
    <w:link w:val="Heading3"/>
    <w:uiPriority w:val="9"/>
    <w:rsid w:val="005F0CC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F0C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0C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F0CC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0CC0"/>
    <w:rPr>
      <w:color w:val="0000FF"/>
      <w:u w:val="single"/>
    </w:rPr>
  </w:style>
  <w:style w:type="character" w:customStyle="1" w:styleId="Heading3Char">
    <w:name w:val="Heading 3 Char"/>
    <w:basedOn w:val="DefaultParagraphFont"/>
    <w:link w:val="Heading3"/>
    <w:uiPriority w:val="9"/>
    <w:rsid w:val="005F0CC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F0C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0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57374">
      <w:bodyDiv w:val="1"/>
      <w:marLeft w:val="0"/>
      <w:marRight w:val="0"/>
      <w:marTop w:val="0"/>
      <w:marBottom w:val="0"/>
      <w:divBdr>
        <w:top w:val="none" w:sz="0" w:space="0" w:color="auto"/>
        <w:left w:val="none" w:sz="0" w:space="0" w:color="auto"/>
        <w:bottom w:val="none" w:sz="0" w:space="0" w:color="auto"/>
        <w:right w:val="none" w:sz="0" w:space="0" w:color="auto"/>
      </w:divBdr>
      <w:divsChild>
        <w:div w:id="131459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ans.co.uk/victorian-crime-and-punishment" TargetMode="External"/><Relationship Id="rId3" Type="http://schemas.openxmlformats.org/officeDocument/2006/relationships/settings" Target="settings.xml"/><Relationship Id="rId7" Type="http://schemas.openxmlformats.org/officeDocument/2006/relationships/hyperlink" Target="http://vcp.e2bn.org/case_stud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cp.e2bn.org/prisoners/" TargetMode="External"/><Relationship Id="rId11" Type="http://schemas.openxmlformats.org/officeDocument/2006/relationships/theme" Target="theme/theme1.xml"/><Relationship Id="rId5" Type="http://schemas.openxmlformats.org/officeDocument/2006/relationships/hyperlink" Target="http://vcp.e2b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ionalarchives.gov.uk/education/resources/victorian-children-in-trou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2020-04-28T09:24:00Z</dcterms:created>
  <dcterms:modified xsi:type="dcterms:W3CDTF">2020-04-28T09:30:00Z</dcterms:modified>
</cp:coreProperties>
</file>