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5E7" w:rsidRDefault="00A955E7">
      <w:pPr>
        <w:pStyle w:val="BodyA"/>
      </w:pPr>
    </w:p>
    <w:p w:rsidR="00A955E7" w:rsidRDefault="006C42C2">
      <w:pPr>
        <w:pStyle w:val="Heading2"/>
        <w:rPr>
          <w:i/>
          <w:iCs/>
          <w:sz w:val="48"/>
          <w:szCs w:val="48"/>
        </w:rPr>
      </w:pPr>
      <w:r>
        <w:rPr>
          <w:rFonts w:ascii="Times New Roman" w:hAnsi="Times New Roman"/>
          <w:b w:val="0"/>
          <w:bCs w:val="0"/>
          <w:i/>
          <w:iCs/>
          <w:noProof/>
          <w:sz w:val="48"/>
          <w:szCs w:val="48"/>
        </w:rPr>
        <w:drawing>
          <wp:inline distT="0" distB="0" distL="0" distR="0">
            <wp:extent cx="1200150" cy="6286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cstate="print"/>
                    <a:stretch>
                      <a:fillRect/>
                    </a:stretch>
                  </pic:blipFill>
                  <pic:spPr>
                    <a:xfrm>
                      <a:off x="0" y="0"/>
                      <a:ext cx="1200150" cy="628650"/>
                    </a:xfrm>
                    <a:prstGeom prst="rect">
                      <a:avLst/>
                    </a:prstGeom>
                    <a:ln w="12700" cap="flat">
                      <a:noFill/>
                      <a:miter lim="400000"/>
                    </a:ln>
                    <a:effectLst/>
                  </pic:spPr>
                </pic:pic>
              </a:graphicData>
            </a:graphic>
          </wp:inline>
        </w:drawing>
      </w:r>
    </w:p>
    <w:p w:rsidR="00A955E7" w:rsidRDefault="00A955E7">
      <w:pPr>
        <w:pStyle w:val="BodyA"/>
        <w:rPr>
          <w:rFonts w:ascii="Arial" w:hAnsi="Arial"/>
          <w:i/>
          <w:iCs/>
          <w:sz w:val="48"/>
          <w:szCs w:val="48"/>
        </w:rPr>
      </w:pPr>
    </w:p>
    <w:p w:rsidR="00A955E7" w:rsidRDefault="006C42C2">
      <w:pPr>
        <w:pStyle w:val="Heading2"/>
        <w:rPr>
          <w:i/>
          <w:iCs/>
          <w:sz w:val="56"/>
          <w:szCs w:val="56"/>
        </w:rPr>
      </w:pPr>
      <w:proofErr w:type="spellStart"/>
      <w:r>
        <w:rPr>
          <w:i/>
          <w:iCs/>
          <w:sz w:val="56"/>
          <w:szCs w:val="56"/>
          <w:lang w:val="en-US"/>
        </w:rPr>
        <w:t>Flintshire</w:t>
      </w:r>
      <w:proofErr w:type="spellEnd"/>
      <w:r>
        <w:rPr>
          <w:i/>
          <w:iCs/>
          <w:sz w:val="56"/>
          <w:szCs w:val="56"/>
          <w:lang w:val="en-US"/>
        </w:rPr>
        <w:t xml:space="preserve"> </w:t>
      </w:r>
    </w:p>
    <w:p w:rsidR="00A955E7" w:rsidRDefault="006C42C2">
      <w:pPr>
        <w:pStyle w:val="Heading2"/>
        <w:rPr>
          <w:i/>
          <w:iCs/>
          <w:sz w:val="56"/>
          <w:szCs w:val="56"/>
        </w:rPr>
      </w:pPr>
      <w:r>
        <w:rPr>
          <w:lang w:val="en-US"/>
        </w:rPr>
        <w:t>Healthy School Scheme</w:t>
      </w:r>
    </w:p>
    <w:p w:rsidR="00A955E7" w:rsidRDefault="00A955E7">
      <w:pPr>
        <w:pStyle w:val="BodyA"/>
        <w:rPr>
          <w:rFonts w:ascii="Arial" w:eastAsia="Arial" w:hAnsi="Arial" w:cs="Arial"/>
          <w:b/>
          <w:bCs/>
          <w:i/>
          <w:iCs/>
          <w:sz w:val="56"/>
          <w:szCs w:val="56"/>
        </w:rPr>
      </w:pPr>
    </w:p>
    <w:p w:rsidR="00A955E7" w:rsidRDefault="00A955E7">
      <w:pPr>
        <w:pStyle w:val="BodyA"/>
        <w:rPr>
          <w:rFonts w:ascii="Arial" w:eastAsia="Arial" w:hAnsi="Arial" w:cs="Arial"/>
          <w:b/>
          <w:bCs/>
          <w:i/>
          <w:iCs/>
          <w:sz w:val="56"/>
          <w:szCs w:val="56"/>
        </w:rPr>
      </w:pPr>
    </w:p>
    <w:p w:rsidR="00A955E7" w:rsidRDefault="006C42C2">
      <w:pPr>
        <w:pStyle w:val="BodyA"/>
        <w:spacing w:line="480" w:lineRule="auto"/>
        <w:jc w:val="center"/>
        <w:rPr>
          <w:rFonts w:ascii="Arial" w:eastAsia="Arial" w:hAnsi="Arial" w:cs="Arial"/>
          <w:b/>
          <w:bCs/>
          <w:sz w:val="36"/>
          <w:szCs w:val="36"/>
        </w:rPr>
      </w:pPr>
      <w:r>
        <w:rPr>
          <w:rFonts w:ascii="Arial" w:eastAsia="Arial" w:hAnsi="Arial" w:cs="Arial"/>
          <w:b/>
          <w:bCs/>
          <w:noProof/>
          <w:sz w:val="36"/>
          <w:szCs w:val="36"/>
        </w:rPr>
        <w:drawing>
          <wp:inline distT="0" distB="0" distL="0" distR="0">
            <wp:extent cx="4162425" cy="22860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jpeg"/>
                    <pic:cNvPicPr>
                      <a:picLocks noChangeAspect="1"/>
                    </pic:cNvPicPr>
                  </pic:nvPicPr>
                  <pic:blipFill>
                    <a:blip r:embed="rId8" cstate="print"/>
                    <a:stretch>
                      <a:fillRect/>
                    </a:stretch>
                  </pic:blipFill>
                  <pic:spPr>
                    <a:xfrm>
                      <a:off x="0" y="0"/>
                      <a:ext cx="4162425" cy="2286000"/>
                    </a:xfrm>
                    <a:prstGeom prst="rect">
                      <a:avLst/>
                    </a:prstGeom>
                    <a:ln w="12700" cap="flat">
                      <a:noFill/>
                      <a:miter lim="400000"/>
                    </a:ln>
                    <a:effectLst/>
                  </pic:spPr>
                </pic:pic>
              </a:graphicData>
            </a:graphic>
          </wp:inline>
        </w:drawing>
      </w:r>
    </w:p>
    <w:p w:rsidR="00A955E7" w:rsidRDefault="006C42C2">
      <w:pPr>
        <w:pStyle w:val="BodyA"/>
        <w:jc w:val="center"/>
        <w:rPr>
          <w:rFonts w:ascii="Arial" w:eastAsia="Arial" w:hAnsi="Arial" w:cs="Arial"/>
          <w:b/>
          <w:bCs/>
          <w:i/>
          <w:iCs/>
          <w:sz w:val="56"/>
          <w:szCs w:val="56"/>
        </w:rPr>
      </w:pPr>
      <w:r>
        <w:rPr>
          <w:rFonts w:ascii="Arial" w:hAnsi="Arial"/>
          <w:b/>
          <w:bCs/>
          <w:i/>
          <w:iCs/>
          <w:sz w:val="56"/>
          <w:szCs w:val="56"/>
          <w:lang w:val="en-US"/>
        </w:rPr>
        <w:t>Accreditation Report</w:t>
      </w:r>
    </w:p>
    <w:p w:rsidR="00A955E7" w:rsidRDefault="00A955E7">
      <w:pPr>
        <w:pStyle w:val="BodyA"/>
        <w:jc w:val="center"/>
        <w:rPr>
          <w:rFonts w:ascii="Arial" w:eastAsia="Arial" w:hAnsi="Arial" w:cs="Arial"/>
          <w:b/>
          <w:bCs/>
          <w:i/>
          <w:iCs/>
          <w:sz w:val="56"/>
          <w:szCs w:val="56"/>
        </w:rPr>
      </w:pPr>
    </w:p>
    <w:p w:rsidR="00A955E7" w:rsidRDefault="006C42C2">
      <w:pPr>
        <w:pStyle w:val="BodyA"/>
        <w:spacing w:line="360" w:lineRule="auto"/>
        <w:rPr>
          <w:rFonts w:ascii="Arial" w:eastAsia="Arial" w:hAnsi="Arial" w:cs="Arial"/>
          <w:b/>
          <w:bCs/>
          <w:i/>
          <w:iCs/>
          <w:sz w:val="28"/>
          <w:szCs w:val="28"/>
        </w:rPr>
      </w:pPr>
      <w:r>
        <w:rPr>
          <w:rFonts w:ascii="Arial" w:hAnsi="Arial"/>
          <w:b/>
          <w:bCs/>
          <w:i/>
          <w:iCs/>
          <w:sz w:val="28"/>
          <w:szCs w:val="28"/>
          <w:lang w:val="en-US"/>
        </w:rPr>
        <w:t>School: Ysgol Maes Hyfryd</w:t>
      </w:r>
    </w:p>
    <w:p w:rsidR="00A955E7" w:rsidRDefault="006C42C2">
      <w:pPr>
        <w:pStyle w:val="BodyA"/>
        <w:spacing w:line="360" w:lineRule="auto"/>
        <w:rPr>
          <w:rFonts w:ascii="Arial" w:eastAsia="Arial" w:hAnsi="Arial" w:cs="Arial"/>
          <w:b/>
          <w:bCs/>
          <w:i/>
          <w:iCs/>
          <w:sz w:val="28"/>
          <w:szCs w:val="28"/>
        </w:rPr>
      </w:pPr>
      <w:r>
        <w:rPr>
          <w:rFonts w:ascii="Arial" w:hAnsi="Arial"/>
          <w:b/>
          <w:bCs/>
          <w:i/>
          <w:iCs/>
          <w:sz w:val="28"/>
          <w:szCs w:val="28"/>
          <w:lang w:val="en-US"/>
        </w:rPr>
        <w:t>Head teacher: Helen Millard</w:t>
      </w:r>
    </w:p>
    <w:p w:rsidR="00A955E7" w:rsidRDefault="006C42C2">
      <w:pPr>
        <w:pStyle w:val="BodyA"/>
        <w:spacing w:line="360" w:lineRule="auto"/>
        <w:rPr>
          <w:rFonts w:ascii="Arial" w:eastAsia="Arial" w:hAnsi="Arial" w:cs="Arial"/>
          <w:b/>
          <w:bCs/>
          <w:i/>
          <w:iCs/>
          <w:sz w:val="28"/>
          <w:szCs w:val="28"/>
        </w:rPr>
      </w:pPr>
      <w:r>
        <w:rPr>
          <w:rFonts w:ascii="Arial" w:hAnsi="Arial"/>
          <w:b/>
          <w:bCs/>
          <w:i/>
          <w:iCs/>
          <w:sz w:val="28"/>
          <w:szCs w:val="28"/>
          <w:lang w:val="it-IT"/>
        </w:rPr>
        <w:t>Co-ordinator:</w:t>
      </w:r>
      <w:r>
        <w:rPr>
          <w:rFonts w:ascii="Arial" w:hAnsi="Arial"/>
          <w:b/>
          <w:bCs/>
          <w:i/>
          <w:iCs/>
          <w:sz w:val="28"/>
          <w:szCs w:val="28"/>
          <w:lang w:val="en-US"/>
        </w:rPr>
        <w:t xml:space="preserve"> Emma Keyworth</w:t>
      </w:r>
    </w:p>
    <w:p w:rsidR="00A955E7" w:rsidRDefault="006C42C2">
      <w:pPr>
        <w:pStyle w:val="BodyA"/>
        <w:spacing w:line="480" w:lineRule="auto"/>
        <w:rPr>
          <w:rFonts w:ascii="Arial" w:eastAsia="Arial" w:hAnsi="Arial" w:cs="Arial"/>
          <w:i/>
          <w:iCs/>
          <w:sz w:val="28"/>
          <w:szCs w:val="28"/>
        </w:rPr>
      </w:pPr>
      <w:r>
        <w:rPr>
          <w:rFonts w:ascii="Arial" w:hAnsi="Arial"/>
          <w:b/>
          <w:bCs/>
          <w:i/>
          <w:iCs/>
          <w:sz w:val="28"/>
          <w:szCs w:val="28"/>
        </w:rPr>
        <w:t>Phase:</w:t>
      </w:r>
      <w:r>
        <w:rPr>
          <w:rFonts w:ascii="Arial" w:hAnsi="Arial"/>
          <w:i/>
          <w:iCs/>
          <w:sz w:val="28"/>
          <w:szCs w:val="28"/>
        </w:rPr>
        <w:t xml:space="preserve"> </w:t>
      </w:r>
      <w:r>
        <w:rPr>
          <w:rFonts w:ascii="Arial" w:hAnsi="Arial"/>
          <w:i/>
          <w:iCs/>
          <w:sz w:val="28"/>
          <w:szCs w:val="28"/>
          <w:lang w:val="en-US"/>
        </w:rPr>
        <w:t>5</w:t>
      </w:r>
    </w:p>
    <w:p w:rsidR="00A955E7" w:rsidRDefault="006C42C2">
      <w:pPr>
        <w:pStyle w:val="BodyA"/>
        <w:spacing w:line="360" w:lineRule="auto"/>
        <w:rPr>
          <w:rFonts w:ascii="Arial" w:eastAsia="Arial" w:hAnsi="Arial" w:cs="Arial"/>
          <w:b/>
          <w:bCs/>
          <w:i/>
          <w:iCs/>
          <w:sz w:val="28"/>
          <w:szCs w:val="28"/>
        </w:rPr>
      </w:pPr>
      <w:r>
        <w:rPr>
          <w:rFonts w:ascii="Arial" w:hAnsi="Arial"/>
          <w:b/>
          <w:bCs/>
          <w:i/>
          <w:iCs/>
          <w:sz w:val="28"/>
          <w:szCs w:val="28"/>
          <w:lang w:val="it-IT"/>
        </w:rPr>
        <w:t xml:space="preserve">Assessor: </w:t>
      </w:r>
      <w:r>
        <w:rPr>
          <w:rFonts w:ascii="Arial" w:hAnsi="Arial"/>
          <w:b/>
          <w:bCs/>
          <w:i/>
          <w:iCs/>
          <w:sz w:val="28"/>
          <w:szCs w:val="28"/>
          <w:lang w:val="en-US"/>
        </w:rPr>
        <w:t>Marina Carter</w:t>
      </w:r>
    </w:p>
    <w:p w:rsidR="00A955E7" w:rsidRDefault="006C42C2">
      <w:pPr>
        <w:pStyle w:val="BodyA"/>
        <w:spacing w:line="360" w:lineRule="auto"/>
        <w:rPr>
          <w:rFonts w:ascii="Arial" w:eastAsia="Arial" w:hAnsi="Arial" w:cs="Arial"/>
          <w:b/>
          <w:bCs/>
          <w:i/>
          <w:iCs/>
          <w:sz w:val="28"/>
          <w:szCs w:val="28"/>
        </w:rPr>
      </w:pPr>
      <w:proofErr w:type="spellStart"/>
      <w:r>
        <w:rPr>
          <w:rFonts w:ascii="Arial" w:hAnsi="Arial"/>
          <w:b/>
          <w:bCs/>
          <w:i/>
          <w:iCs/>
          <w:sz w:val="28"/>
          <w:szCs w:val="28"/>
          <w:lang w:val="fr-FR"/>
        </w:rPr>
        <w:t>Assessment</w:t>
      </w:r>
      <w:proofErr w:type="spellEnd"/>
      <w:r>
        <w:rPr>
          <w:rFonts w:ascii="Arial" w:hAnsi="Arial"/>
          <w:b/>
          <w:bCs/>
          <w:i/>
          <w:iCs/>
          <w:sz w:val="28"/>
          <w:szCs w:val="28"/>
          <w:lang w:val="fr-FR"/>
        </w:rPr>
        <w:t xml:space="preserve"> Date: </w:t>
      </w:r>
      <w:r>
        <w:rPr>
          <w:rFonts w:ascii="Arial" w:hAnsi="Arial"/>
          <w:b/>
          <w:bCs/>
          <w:i/>
          <w:iCs/>
          <w:sz w:val="28"/>
          <w:szCs w:val="28"/>
          <w:lang w:val="en-US"/>
        </w:rPr>
        <w:t>25.06.2019</w:t>
      </w:r>
    </w:p>
    <w:p w:rsidR="00A955E7" w:rsidRDefault="006C42C2">
      <w:pPr>
        <w:pStyle w:val="BodyA"/>
        <w:tabs>
          <w:tab w:val="left" w:pos="3160"/>
        </w:tabs>
        <w:rPr>
          <w:rFonts w:ascii="Arial" w:eastAsia="Arial" w:hAnsi="Arial" w:cs="Arial"/>
          <w:b/>
          <w:bCs/>
          <w:sz w:val="32"/>
          <w:szCs w:val="32"/>
        </w:rPr>
      </w:pPr>
      <w:r>
        <w:rPr>
          <w:rFonts w:ascii="Arial" w:hAnsi="Arial"/>
          <w:b/>
          <w:bCs/>
          <w:sz w:val="24"/>
          <w:szCs w:val="24"/>
          <w:lang w:val="en-US"/>
        </w:rPr>
        <w:lastRenderedPageBreak/>
        <w:t>With reference to the National Quality Award (NQA), please select which health theme/s have been addressed:</w:t>
      </w:r>
      <w:r>
        <w:rPr>
          <w:rFonts w:ascii="Arial" w:eastAsia="Arial" w:hAnsi="Arial" w:cs="Arial"/>
          <w:b/>
          <w:bCs/>
          <w:sz w:val="32"/>
          <w:szCs w:val="32"/>
        </w:rPr>
        <w:tab/>
      </w:r>
    </w:p>
    <w:p w:rsidR="00A955E7" w:rsidRDefault="00A955E7">
      <w:pPr>
        <w:pStyle w:val="BodyA"/>
        <w:tabs>
          <w:tab w:val="left" w:pos="3160"/>
        </w:tabs>
        <w:rPr>
          <w:rFonts w:ascii="Arial" w:eastAsia="Arial" w:hAnsi="Arial" w:cs="Arial"/>
          <w:b/>
          <w:bCs/>
          <w:sz w:val="32"/>
          <w:szCs w:val="32"/>
        </w:rPr>
      </w:pPr>
    </w:p>
    <w:p w:rsidR="00A955E7" w:rsidRDefault="00A955E7">
      <w:pPr>
        <w:pStyle w:val="BodyA"/>
        <w:tabs>
          <w:tab w:val="left" w:leader="underscore" w:pos="7806"/>
        </w:tabs>
        <w:spacing w:line="480" w:lineRule="auto"/>
        <w:jc w:val="both"/>
        <w:rPr>
          <w:b/>
          <w:bCs/>
        </w:rPr>
      </w:pPr>
    </w:p>
    <w:p w:rsidR="00A955E7" w:rsidRDefault="006C42C2">
      <w:pPr>
        <w:pStyle w:val="BodyA"/>
        <w:tabs>
          <w:tab w:val="left" w:pos="1080"/>
          <w:tab w:val="left" w:pos="1440"/>
          <w:tab w:val="left" w:pos="2880"/>
          <w:tab w:val="left" w:pos="5760"/>
          <w:tab w:val="left" w:pos="7806"/>
        </w:tabs>
        <w:spacing w:line="480" w:lineRule="auto"/>
        <w:ind w:left="720" w:hanging="720"/>
        <w:rPr>
          <w:rFonts w:ascii="Arial" w:eastAsia="Arial" w:hAnsi="Arial" w:cs="Arial"/>
          <w:b/>
          <w:bCs/>
          <w:sz w:val="24"/>
          <w:szCs w:val="24"/>
        </w:rPr>
      </w:pPr>
      <w:r>
        <w:rPr>
          <w:rFonts w:ascii="Arial" w:hAnsi="Arial"/>
          <w:b/>
          <w:bCs/>
          <w:sz w:val="24"/>
          <w:szCs w:val="24"/>
        </w:rPr>
        <w:t xml:space="preserve">   </w:t>
      </w:r>
      <w:r>
        <w:rPr>
          <w:rFonts w:ascii="Arial" w:hAnsi="Arial"/>
          <w:b/>
          <w:bCs/>
          <w:sz w:val="24"/>
          <w:szCs w:val="24"/>
        </w:rPr>
        <w:tab/>
      </w:r>
      <w:r>
        <w:rPr>
          <w:rFonts w:ascii="Arial" w:hAnsi="Arial"/>
          <w:b/>
          <w:bCs/>
          <w:sz w:val="24"/>
          <w:szCs w:val="24"/>
          <w:lang w:val="en-US"/>
        </w:rPr>
        <w:t>*Emotional Health and Well-being</w:t>
      </w:r>
    </w:p>
    <w:p w:rsidR="00A955E7" w:rsidRDefault="006C42C2">
      <w:pPr>
        <w:pStyle w:val="NormalWeb"/>
        <w:spacing w:line="480" w:lineRule="auto"/>
        <w:ind w:left="720" w:hanging="720"/>
        <w:rPr>
          <w:rFonts w:ascii="Arial" w:eastAsia="Arial" w:hAnsi="Arial" w:cs="Arial"/>
          <w:b/>
          <w:bCs/>
          <w:sz w:val="24"/>
          <w:szCs w:val="24"/>
        </w:rPr>
      </w:pPr>
      <w:r>
        <w:rPr>
          <w:rFonts w:ascii="Arial" w:hAnsi="Arial"/>
          <w:b/>
          <w:bCs/>
          <w:sz w:val="24"/>
          <w:szCs w:val="24"/>
        </w:rPr>
        <w:t xml:space="preserve">   </w:t>
      </w:r>
      <w:r>
        <w:rPr>
          <w:rFonts w:ascii="Arial" w:hAnsi="Arial"/>
          <w:b/>
          <w:bCs/>
          <w:sz w:val="24"/>
          <w:szCs w:val="24"/>
        </w:rPr>
        <w:tab/>
        <w:t>*Personal relationships</w:t>
      </w:r>
    </w:p>
    <w:p w:rsidR="00A955E7" w:rsidRDefault="006C42C2" w:rsidP="009B6206">
      <w:pPr>
        <w:pStyle w:val="NormalWeb"/>
        <w:spacing w:line="480" w:lineRule="auto"/>
        <w:ind w:firstLine="720"/>
        <w:rPr>
          <w:rFonts w:ascii="Arial" w:eastAsia="Arial" w:hAnsi="Arial" w:cs="Arial"/>
          <w:b/>
          <w:bCs/>
          <w:sz w:val="24"/>
          <w:szCs w:val="24"/>
        </w:rPr>
      </w:pPr>
      <w:r>
        <w:rPr>
          <w:rFonts w:ascii="Arial" w:hAnsi="Arial"/>
          <w:b/>
          <w:bCs/>
          <w:sz w:val="24"/>
          <w:szCs w:val="24"/>
        </w:rPr>
        <w:t>*Safety</w:t>
      </w:r>
    </w:p>
    <w:p w:rsidR="00A955E7" w:rsidRDefault="006C42C2">
      <w:pPr>
        <w:pStyle w:val="NormalWeb"/>
        <w:spacing w:line="480" w:lineRule="auto"/>
        <w:ind w:left="720" w:hanging="720"/>
        <w:rPr>
          <w:rFonts w:ascii="Arial" w:eastAsia="Arial" w:hAnsi="Arial" w:cs="Arial"/>
          <w:b/>
          <w:bCs/>
          <w:sz w:val="22"/>
          <w:szCs w:val="22"/>
        </w:rPr>
      </w:pPr>
      <w:r>
        <w:rPr>
          <w:rFonts w:ascii="Arial" w:hAnsi="Arial"/>
          <w:b/>
          <w:bCs/>
          <w:sz w:val="24"/>
          <w:szCs w:val="24"/>
        </w:rPr>
        <w:t xml:space="preserve"> </w:t>
      </w:r>
      <w:r>
        <w:rPr>
          <w:rFonts w:ascii="Arial" w:hAnsi="Arial"/>
          <w:b/>
          <w:bCs/>
          <w:sz w:val="24"/>
          <w:szCs w:val="24"/>
        </w:rPr>
        <w:tab/>
      </w:r>
      <w:r>
        <w:rPr>
          <w:rFonts w:ascii="Arial" w:hAnsi="Arial"/>
          <w:b/>
          <w:bCs/>
          <w:sz w:val="24"/>
          <w:szCs w:val="24"/>
          <w:lang w:val="fr-FR"/>
        </w:rPr>
        <w:t xml:space="preserve">Relevant documentation </w:t>
      </w:r>
      <w:proofErr w:type="spellStart"/>
      <w:r>
        <w:rPr>
          <w:rFonts w:ascii="Arial" w:hAnsi="Arial"/>
          <w:b/>
          <w:bCs/>
          <w:sz w:val="24"/>
          <w:szCs w:val="24"/>
          <w:lang w:val="fr-FR"/>
        </w:rPr>
        <w:t>available</w:t>
      </w:r>
      <w:proofErr w:type="spellEnd"/>
      <w:r>
        <w:rPr>
          <w:rFonts w:ascii="Arial" w:hAnsi="Arial"/>
          <w:b/>
          <w:bCs/>
          <w:sz w:val="22"/>
          <w:szCs w:val="22"/>
        </w:rPr>
        <w:t>:</w:t>
      </w:r>
    </w:p>
    <w:p w:rsidR="00A955E7" w:rsidRDefault="00A955E7">
      <w:pPr>
        <w:pStyle w:val="BodyA"/>
        <w:tabs>
          <w:tab w:val="left" w:pos="1080"/>
          <w:tab w:val="left" w:pos="1440"/>
          <w:tab w:val="left" w:pos="2880"/>
          <w:tab w:val="left" w:pos="5760"/>
          <w:tab w:val="left" w:pos="7806"/>
        </w:tabs>
        <w:jc w:val="both"/>
        <w:rPr>
          <w:rFonts w:ascii="Arial" w:eastAsia="Arial" w:hAnsi="Arial" w:cs="Arial"/>
          <w:b/>
          <w:bCs/>
          <w:sz w:val="22"/>
          <w:szCs w:val="22"/>
        </w:rPr>
      </w:pPr>
    </w:p>
    <w:p w:rsidR="00A955E7" w:rsidRDefault="007479A3">
      <w:pPr>
        <w:pStyle w:val="BodyA"/>
        <w:tabs>
          <w:tab w:val="left" w:pos="1080"/>
          <w:tab w:val="left" w:pos="1440"/>
          <w:tab w:val="left" w:pos="2880"/>
          <w:tab w:val="left" w:pos="5760"/>
          <w:tab w:val="left" w:pos="7806"/>
        </w:tabs>
        <w:jc w:val="both"/>
        <w:rPr>
          <w:rFonts w:ascii="Arial" w:eastAsia="Arial" w:hAnsi="Arial" w:cs="Arial"/>
          <w:sz w:val="22"/>
          <w:szCs w:val="22"/>
        </w:rPr>
      </w:pPr>
      <w:r w:rsidRPr="007479A3">
        <w:rPr>
          <w:noProof/>
          <w:sz w:val="24"/>
          <w:szCs w:val="24"/>
        </w:rPr>
        <w:pict>
          <v:rect id="officeArt object" o:spid="_x0000_s1026" style="position:absolute;left:0;text-align:left;margin-left:0;margin-top:4.55pt;width:18pt;height:18pt;z-index:251661312;visibility:visible;mso-wrap-style:square;mso-wrap-distance-left:0;mso-wrap-distance-top:0;mso-wrap-distance-right:0;mso-wrap-distance-bottom:0;mso-position-horizontal:absolute;mso-position-horizontal-relative:text;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1B7gEAANoDAAAOAAAAZHJzL2Uyb0RvYy54bWysU8GO0zAQvSPxD5bvNGmBtoqarlZbLUJC&#10;sNLCBziO3Rg5HjN2m/TvGTulLextRQ/ujD3zPO/5ZXM39pYdFQYDrubzWcmZchJa4/Y1//H98d2a&#10;sxCFa4UFp2p+UoHfbd++2Qy+UgvowLYKGYG4UA2+5l2MviqKIDvVizADrxwdasBeREpxX7QoBkLv&#10;bbEoy2UxALYeQaoQaHc3HfJtxtdayfhN66AiszWn2WJeMa9NWovtRlR7FL4z8jyGeMUUvTCOLr1A&#10;7UQU7IDmBVRvJEIAHWcS+gK0NlJlDsRmXv7D5rkTXmUuJE7wF5nC/4OVX49PyExLb1eu3q8+zNeL&#10;FWdO9PRW03T3GBk0P0nJJNbgQ0U9z/4Jz1mgMDEfNfbpn7rYmAU+XQRWY2SSNheL9bKkZ5B0dI4J&#10;pbg2ewzxk4KepaDmmG5NoOL4JcSp9E9J2nbwaKylfVFZx4ZEYr5M+IKspK2YmgNY06bCVBdw3zxY&#10;ZEeRHJF/iRfN8FdZumUnQjfV5aPJKwgH104N1iVAlV12Hi/JMwmSojg2I5WmsIH2REIP5LSah18H&#10;gYoz+9nRU34s10mTeJvgbdLcJu7QPwCNPudMONkBeVlGzCI5uD9E0CYLdb2UyKWEDJRpns2eHHqb&#10;56rrJ7n9DQAA//8DAFBLAwQUAAYACAAAACEAOtI5UdkAAAAEAQAADwAAAGRycy9kb3ducmV2Lnht&#10;bEyPwU7DMBBE70j8g7VI3KiTAlFJ41QIiQsShwYqcXTjbRyw11HsNOHvWU5wHM1o5k21W7wTZxxj&#10;H0hBvspAILXB9NQpeH97vtmAiEmT0S4QKvjGCLv68qLSpQkz7fHcpE5wCcVSK7ApDaWUsbXodVyF&#10;AYm9Uxi9TizHTppRz1zunVxnWSG97okXrB7wyWL71Uyed5vXTSFnuw+f2fTh1vYwvdiDUtdXy+MW&#10;RMIl/YXhF5/RoWamY5jIROEU8JGk4CEHweZtwfKo4O4+B1lX8j98/QMAAP//AwBQSwECLQAUAAYA&#10;CAAAACEAtoM4kv4AAADhAQAAEwAAAAAAAAAAAAAAAAAAAAAAW0NvbnRlbnRfVHlwZXNdLnhtbFBL&#10;AQItABQABgAIAAAAIQA4/SH/1gAAAJQBAAALAAAAAAAAAAAAAAAAAC8BAABfcmVscy8ucmVsc1BL&#10;AQItABQABgAIAAAAIQASMM1B7gEAANoDAAAOAAAAAAAAAAAAAAAAAC4CAABkcnMvZTJvRG9jLnht&#10;bFBLAQItABQABgAIAAAAIQA60jlR2QAAAAQBAAAPAAAAAAAAAAAAAAAAAEgEAABkcnMvZG93bnJl&#10;di54bWxQSwUGAAAAAAQABADzAAAATgUAAAAA&#10;" filled="f" strokeweight=".8pt">
            <v:stroke joinstyle="round"/>
            <v:textbox inset="4pt,4pt,4pt,4pt">
              <w:txbxContent>
                <w:p w:rsidR="00953D1B" w:rsidRDefault="00953D1B">
                  <w:pPr>
                    <w:pStyle w:val="Label"/>
                  </w:pPr>
                  <w:r>
                    <w:t>*</w:t>
                  </w:r>
                </w:p>
              </w:txbxContent>
            </v:textbox>
          </v:rect>
        </w:pict>
      </w:r>
    </w:p>
    <w:p w:rsidR="00A955E7" w:rsidRDefault="007479A3">
      <w:pPr>
        <w:pStyle w:val="BodyA"/>
        <w:tabs>
          <w:tab w:val="left" w:pos="1080"/>
          <w:tab w:val="left" w:pos="1440"/>
          <w:tab w:val="left" w:pos="2880"/>
          <w:tab w:val="left" w:pos="5760"/>
          <w:tab w:val="left" w:pos="7806"/>
        </w:tabs>
        <w:spacing w:line="480" w:lineRule="auto"/>
        <w:jc w:val="both"/>
        <w:rPr>
          <w:rFonts w:ascii="Arial" w:eastAsia="Arial" w:hAnsi="Arial" w:cs="Arial"/>
          <w:b/>
          <w:bCs/>
          <w:sz w:val="24"/>
          <w:szCs w:val="24"/>
        </w:rPr>
      </w:pPr>
      <w:r w:rsidRPr="007479A3">
        <w:rPr>
          <w:noProof/>
          <w:sz w:val="24"/>
          <w:szCs w:val="24"/>
        </w:rPr>
        <w:pict>
          <v:rect id="_x0000_s1027" style="position:absolute;left:0;text-align:left;margin-left:0;margin-top:18.9pt;width:18pt;height:18pt;z-index:251662336;visibility:visible;mso-wrap-style:square;mso-wrap-distance-left:0;mso-wrap-distance-top:0;mso-wrap-distance-right:0;mso-wrap-distance-bottom:0;mso-position-horizontal:absolute;mso-position-horizontal-relative:text;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f618QEAAOEDAAAOAAAAZHJzL2Uyb0RvYy54bWysU8GO0zAQvSPxD5bvNGmBbhU1Xa22WoSE&#10;YKVdPsBx7MbI9oSx26R/z9jJdgvcED24Hnvmed6bl+3t6Cw7KQwGfM2Xi5Iz5SW0xh9q/v354d2G&#10;sxCFb4UFr2p+VoHf7t6+2Q59pVbQgW0VMgLxoRr6mncx9lVRBNkpJ8ICeuXpUgM6ESnEQ9GiGAjd&#10;2WJVlutiAGx7BKlCoNP9dMl3GV9rJeM3rYOKzNaceot5xbw2aS12W1EdUPSdkXMb4h+6cMJ4evQC&#10;tRdRsCOav6CckQgBdFxIcAVobaTKHIjNsvyDzVMnepW5kDihv8gU/h+s/Hp6RGZaml158/7mw3Kz&#10;ool54WhWU3d3GBk0P0jJJNbQh4pqnvpHnKNA28R81OjSP1WxMQt8vgisxsgkHa5Wm3VJY5B0Ne8J&#10;pXgt7jHETwocS5uaY3o1gYrTlxCn1JeUdOzhwVhL56Kyng2JxHKd8AVZSVsxFQewpk2JKS/gobm3&#10;yE4iOSL/Ei/q4be09MpehG7Ky1eTVxCOvp0KrE+AKrtsbi/JMwmSdnFsxknbF+kaaM+k90CGq3n4&#10;eRSoOLOfPU30Y7lJ0sTrAK+D5jrwR3cPxGDJmfCyA7K0jJi18nB3jKBN1iu1MT1KHFNAPspsZ88n&#10;o17HOev1y9z9AgAA//8DAFBLAwQUAAYACAAAACEApUq4ktkAAAAFAQAADwAAAGRycy9kb3ducmV2&#10;LnhtbEyPQUvEMBSE74L/ITzBm5u6hW6pTRcRvAgetrqwx2zzbKrJS2nSbf33Pk96HGaY+aber96J&#10;C05xCKTgfpOBQOqCGahX8P72fFeCiEmT0S4QKvjGCPvm+qrWlQkLHfDSpl5wCcVKK7ApjZWUsbPo&#10;ddyEEYm9jzB5nVhOvTSTXrjcO7nNskJ6PRAvWD3ik8Xuq50977avZSEXewif2XxyW3ucX+xRqdub&#10;9fEBRMI1/YXhF5/RoWGmc5jJROEU8JGkIN8xP7t5wfqsYJeXIJta/qdvfgAAAP//AwBQSwECLQAU&#10;AAYACAAAACEAtoM4kv4AAADhAQAAEwAAAAAAAAAAAAAAAAAAAAAAW0NvbnRlbnRfVHlwZXNdLnht&#10;bFBLAQItABQABgAIAAAAIQA4/SH/1gAAAJQBAAALAAAAAAAAAAAAAAAAAC8BAABfcmVscy8ucmVs&#10;c1BLAQItABQABgAIAAAAIQA3Hf618QEAAOEDAAAOAAAAAAAAAAAAAAAAAC4CAABkcnMvZTJvRG9j&#10;LnhtbFBLAQItABQABgAIAAAAIQClSriS2QAAAAUBAAAPAAAAAAAAAAAAAAAAAEsEAABkcnMvZG93&#10;bnJldi54bWxQSwUGAAAAAAQABADzAAAAUQUAAAAA&#10;" filled="f" strokeweight=".8pt">
            <v:stroke joinstyle="round"/>
            <v:textbox inset="4pt,4pt,4pt,4pt">
              <w:txbxContent>
                <w:p w:rsidR="00953D1B" w:rsidRDefault="00953D1B">
                  <w:pPr>
                    <w:pStyle w:val="Label"/>
                  </w:pPr>
                  <w:r>
                    <w:t>*</w:t>
                  </w:r>
                </w:p>
              </w:txbxContent>
            </v:textbox>
          </v:rect>
        </w:pict>
      </w:r>
      <w:r w:rsidR="006C42C2">
        <w:rPr>
          <w:rFonts w:ascii="Arial" w:hAnsi="Arial"/>
          <w:sz w:val="24"/>
          <w:szCs w:val="24"/>
        </w:rPr>
        <w:t xml:space="preserve">         </w:t>
      </w:r>
      <w:r w:rsidR="006C42C2">
        <w:rPr>
          <w:rFonts w:ascii="Arial" w:hAnsi="Arial"/>
          <w:sz w:val="24"/>
          <w:szCs w:val="24"/>
          <w:lang w:val="en-US"/>
        </w:rPr>
        <w:t>*</w:t>
      </w:r>
      <w:r w:rsidR="006C42C2">
        <w:rPr>
          <w:rFonts w:ascii="Arial" w:hAnsi="Arial"/>
          <w:b/>
          <w:bCs/>
          <w:sz w:val="24"/>
          <w:szCs w:val="24"/>
          <w:lang w:val="it-IT"/>
        </w:rPr>
        <w:t>NQA Indicators</w:t>
      </w:r>
    </w:p>
    <w:p w:rsidR="00A955E7" w:rsidRPr="009B6206" w:rsidRDefault="006C42C2">
      <w:pPr>
        <w:pStyle w:val="BodyA"/>
        <w:tabs>
          <w:tab w:val="left" w:pos="1080"/>
          <w:tab w:val="left" w:pos="1440"/>
          <w:tab w:val="left" w:pos="2880"/>
          <w:tab w:val="left" w:pos="5760"/>
          <w:tab w:val="left" w:pos="7806"/>
        </w:tabs>
        <w:spacing w:line="480" w:lineRule="auto"/>
        <w:jc w:val="both"/>
        <w:rPr>
          <w:rFonts w:ascii="Arial" w:eastAsia="Arial" w:hAnsi="Arial" w:cs="Arial"/>
          <w:b/>
          <w:bCs/>
          <w:sz w:val="24"/>
          <w:szCs w:val="24"/>
          <w:lang w:val="en-US"/>
        </w:rPr>
      </w:pPr>
      <w:r>
        <w:rPr>
          <w:rFonts w:ascii="Arial" w:hAnsi="Arial"/>
          <w:b/>
          <w:bCs/>
          <w:sz w:val="24"/>
          <w:szCs w:val="24"/>
        </w:rPr>
        <w:lastRenderedPageBreak/>
        <w:t xml:space="preserve">         </w:t>
      </w:r>
      <w:r>
        <w:rPr>
          <w:rFonts w:ascii="Arial" w:hAnsi="Arial"/>
          <w:b/>
          <w:bCs/>
          <w:sz w:val="24"/>
          <w:szCs w:val="24"/>
          <w:lang w:val="en-US"/>
        </w:rPr>
        <w:t>*Evidence folder</w:t>
      </w:r>
      <w:r w:rsidR="007479A3" w:rsidRPr="007479A3">
        <w:rPr>
          <w:rFonts w:ascii="Arial" w:eastAsia="Arial" w:hAnsi="Arial" w:cs="Arial"/>
          <w:b/>
          <w:bCs/>
          <w:noProof/>
          <w:sz w:val="24"/>
          <w:szCs w:val="24"/>
          <w:lang w:val="en-US"/>
        </w:rPr>
        <w:pict>
          <v:group id="_x0000_s1028" style="position:absolute;left:0;text-align:left;margin-left:-28.25pt;margin-top:28.05pt;width:469.8pt;height:470.1pt;z-index:251658240;mso-wrap-distance-left:12pt;mso-wrap-distance-top:12pt;mso-wrap-distance-right:12pt;mso-wrap-distance-bottom:12pt;mso-position-horizontal-relative:margin;mso-position-vertical-relative:line" coordorigin="129,709" coordsize="59665,59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irxAIAAAYHAAAOAAAAZHJzL2Uyb0RvYy54bWy8Vdtu2zAMfR+wfxD0vvqauDbqFF27FgOG&#10;rkC3D1Bk+TLIkicpcfr3o+RLnLbDhg6YH5yQoijqHB764vLQcrRnSjdS5Dg48zFigsqiEVWOv3+7&#10;/XCOkTZEFIRLwXL8xDS+3Lx/d9F3GQtlLXnBFIIkQmd9l+PamC7zPE1r1hJ9JjsmYLGUqiUGTFV5&#10;hSI9ZG+5F/r+2uulKjolKdMavDfDIt64/GXJqPlalpoZxHMMtRn3Vu69tW9vc0GySpGubuhYBnlD&#10;FS1pBBw6p7ohhqCdal6kahuqpJalOaOy9WRZNpS5O8BtAv/Zbe6U3HXuLlXWV90ME0D7DKc3p6X3&#10;+weFmgK485MoiYPzKMBIkBa4Gqq7UgbJ7Q9A0oLVd1UGe+5U99g9qNFRDZa9/6FUrf2FvejgYH6a&#10;YWYHgyg4V+l6vQoSjCisrdLED9JoIILWwJbdF4RpEGEE64mfxsG0+ukkw3qZIbQx3lSAZ+ucy+o7&#10;aC59xE//G36PNemYo0VbLJ7hF6YTfi4OTbiC38Hl9szg6UwDjq8g9yoCpwiCtByCUZrEkcs+359k&#10;ndLmjskW2T85VpY/ewzZf9FmgGoKsW4teVPcNpw7Q1Xba67QnoBqbt0zonsSxgXqgapVGIOyKAH1&#10;lpwMp5zE6WU63z2vpbPl3BBdD8e6DDaMZKACUQwlc2EdzAl7vIcld8DQ/tvK4sn1JXSAI9227H9k&#10;PwIoBvWcsg/+U/aROXyUttMn/+/6II5TUKRVAjyjThZ9EEVrWB6UtHbGgNQkxInkv+wDIW0TONhH&#10;esPEf0HvIqptDAxw3rQ5jpfU/pEpc9ge3OBxyj1yh3qYxjnWP3dEMYz4ZwFyjVdJAO1uloZaGtul&#10;IXbttYTWBWCIoLWEeT+0pZBXOyPLxgngeCQMjrlb3OSAYeuGyfhhsNN8abv44+dr8wsAAP//AwBQ&#10;SwMEFAAGAAgAAAAhAOyITRLhAAAACgEAAA8AAABkcnMvZG93bnJldi54bWxMj8Fqg0AQhu+FvsMy&#10;gd6S1YpijGsIoe0pFJoUSm8TnajE3RV3o+btOz21txnm45/vz7ez7sRIg2utURCuAhBkSlu1plbw&#10;eXpdpiCcR1NhZw0puJODbfH4kGNW2cl80Hj0teAQ4zJU0HjfZ1K6siGNbmV7Mny72EGj53WoZTXg&#10;xOG6k89BkEiNreEPDfa0b6i8Hm9awduE0y4KX8bD9bK/f5/i969DSEo9LebdBoSn2f/B8KvP6lCw&#10;09neTOVEp2AZJzGjCuIkBMFAmkY8nBWs10kEssjl/wrFDwAAAP//AwBQSwECLQAUAAYACAAAACEA&#10;toM4kv4AAADhAQAAEwAAAAAAAAAAAAAAAAAAAAAAW0NvbnRlbnRfVHlwZXNdLnhtbFBLAQItABQA&#10;BgAIAAAAIQA4/SH/1gAAAJQBAAALAAAAAAAAAAAAAAAAAC8BAABfcmVscy8ucmVsc1BLAQItABQA&#10;BgAIAAAAIQDOeIirxAIAAAYHAAAOAAAAAAAAAAAAAAAAAC4CAABkcnMvZTJvRG9jLnhtbFBLAQIt&#10;ABQABgAIAAAAIQDsiE0S4QAAAAoBAAAPAAAAAAAAAAAAAAAAAB4FAABkcnMvZG93bnJldi54bWxQ&#10;SwUGAAAAAAQABADzAAAALAYAAAAA&#10;">
            <v:rect id="Shape 1073741829" o:spid="_x0000_s1029" style="position:absolute;left:129;top:709;width:59665;height:53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fwxyAAAAOMAAAAPAAAAZHJzL2Rvd25yZXYueG1sRE9fT8Iw&#10;EH8n8Ts0R8IbtAPjcFKIQYmS8KDgBzjXY1tcr8taoH57a0LC4/3+32IVbSvO1PvGsYZsokAQl840&#10;XGn4OmzGcxA+IBtsHZOGX/KwWt4NFlgYd+FPOu9DJVII+wI11CF0hZS+rMmin7iOOHFH11sM6ewr&#10;aXq8pHDbyqlSD9Jiw6mhxo7WNZU/+5PVEDe7nbPZ9iV+5+u37cdMHSK/aj0axucnEIFiuImv7neT&#10;5qt8lt9n8+kj/P+UAJDLPwAAAP//AwBQSwECLQAUAAYACAAAACEA2+H2y+4AAACFAQAAEwAAAAAA&#10;AAAAAAAAAAAAAAAAW0NvbnRlbnRfVHlwZXNdLnhtbFBLAQItABQABgAIAAAAIQBa9CxbvwAAABUB&#10;AAALAAAAAAAAAAAAAAAAAB8BAABfcmVscy8ucmVsc1BLAQItABQABgAIAAAAIQBBJfwxyAAAAOMA&#10;AAAPAAAAAAAAAAAAAAAAAAcCAABkcnMvZG93bnJldi54bWxQSwUGAAAAAAMAAwC3AAAA/AIAAAAA&#10;" strokeweight="1.2pt">
              <v:stroke joinstyle="round"/>
            </v:rect>
            <v:shapetype id="_x0000_t202" coordsize="21600,21600" o:spt="202" path="m,l,21600r21600,l21600,xe">
              <v:stroke joinstyle="miter"/>
              <v:path gradientshapeok="t" o:connecttype="rect"/>
            </v:shapetype>
            <v:shape id="Shape 1073741830" o:spid="_x0000_s1030" type="#_x0000_t202" style="position:absolute;left:144;top:777;width:59634;height:59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nL1zQAAAOMAAAAPAAAAZHJzL2Rvd25yZXYueG1sRI9BTwJB&#10;DIXvJP6HSU28wSxiBFcGghIVPQnIwVvdKbuLM53NzgDrv7cHE49tX99733TeeadO1MY6sIHhIANF&#10;XARbc2ngY/vUn4CKCdmiC0wGfijCfHbRm2Juw5nXdNqkUokJxxwNVCk1udaxqMhjHISGWG770HpM&#10;Mralti2exdw7fZ1lt9pjzZJQYUOPFRXfm6M38Pp2t1svd267f385fDlaPhw/nztjri67xT2oRF36&#10;F/99r6zUz8aj8c1wMhIKYZIF6NkvAAAA//8DAFBLAQItABQABgAIAAAAIQDb4fbL7gAAAIUBAAAT&#10;AAAAAAAAAAAAAAAAAAAAAABbQ29udGVudF9UeXBlc10ueG1sUEsBAi0AFAAGAAgAAAAhAFr0LFu/&#10;AAAAFQEAAAsAAAAAAAAAAAAAAAAAHwEAAF9yZWxzLy5yZWxzUEsBAi0AFAAGAAgAAAAhAMjacvXN&#10;AAAA4wAAAA8AAAAAAAAAAAAAAAAABwIAAGRycy9kb3ducmV2LnhtbFBLBQYAAAAAAwADALcAAAAB&#10;AwAAAAA=&#10;" filled="f" stroked="f" strokeweight="1pt">
              <v:stroke miterlimit="4"/>
              <v:textbox inset="1.2699mm,1.2699mm,1.2699mm,1.2699mm">
                <w:txbxContent>
                  <w:p w:rsidR="00953D1B" w:rsidRDefault="00953D1B">
                    <w:pPr>
                      <w:pStyle w:val="BodyA"/>
                      <w:spacing w:line="360" w:lineRule="auto"/>
                      <w:rPr>
                        <w:rFonts w:ascii="Arial" w:eastAsia="Arial" w:hAnsi="Arial" w:cs="Arial"/>
                        <w:b/>
                        <w:bCs/>
                        <w:sz w:val="24"/>
                        <w:szCs w:val="24"/>
                        <w:lang w:val="en-US"/>
                      </w:rPr>
                    </w:pPr>
                    <w:r>
                      <w:rPr>
                        <w:rFonts w:ascii="Arial" w:hAnsi="Arial"/>
                        <w:b/>
                        <w:bCs/>
                        <w:sz w:val="24"/>
                        <w:szCs w:val="24"/>
                        <w:lang w:val="en-US"/>
                      </w:rPr>
                      <w:t>Summary of visit and</w:t>
                    </w:r>
                    <w:r>
                      <w:rPr>
                        <w:lang w:val="en-US"/>
                      </w:rPr>
                      <w:t xml:space="preserve"> </w:t>
                    </w:r>
                    <w:r>
                      <w:rPr>
                        <w:rFonts w:ascii="Arial" w:hAnsi="Arial"/>
                        <w:b/>
                        <w:bCs/>
                        <w:sz w:val="24"/>
                        <w:szCs w:val="24"/>
                        <w:lang w:val="en-US"/>
                      </w:rPr>
                      <w:t>comments</w:t>
                    </w:r>
                    <w:r>
                      <w:rPr>
                        <w:rFonts w:ascii="Arial" w:hAnsi="Arial"/>
                        <w:b/>
                        <w:bCs/>
                        <w:sz w:val="24"/>
                        <w:szCs w:val="24"/>
                        <w:lang w:val="fr-FR"/>
                      </w:rPr>
                      <w:t>:</w:t>
                    </w:r>
                    <w:r>
                      <w:rPr>
                        <w:rFonts w:ascii="Arial" w:hAnsi="Arial"/>
                        <w:b/>
                        <w:bCs/>
                        <w:sz w:val="24"/>
                        <w:szCs w:val="24"/>
                        <w:lang w:val="en-US"/>
                      </w:rPr>
                      <w:t xml:space="preserve"> </w:t>
                    </w:r>
                  </w:p>
                  <w:p w:rsidR="00953D1B" w:rsidRDefault="00953D1B" w:rsidP="009B6206">
                    <w:pPr>
                      <w:pStyle w:val="BodyA"/>
                      <w:spacing w:line="360" w:lineRule="auto"/>
                      <w:jc w:val="both"/>
                      <w:rPr>
                        <w:rFonts w:ascii="Arial" w:eastAsia="Arial" w:hAnsi="Arial" w:cs="Arial"/>
                        <w:sz w:val="24"/>
                        <w:szCs w:val="24"/>
                        <w:lang w:val="en-US"/>
                      </w:rPr>
                    </w:pPr>
                    <w:r>
                      <w:rPr>
                        <w:rFonts w:ascii="Arial" w:hAnsi="Arial"/>
                        <w:sz w:val="24"/>
                        <w:szCs w:val="24"/>
                        <w:lang w:val="en-US"/>
                      </w:rPr>
                      <w:t>On arrival I entered a welcoming, light, spacious and comfortable reception where electronic signing in was extremely secure. The. Coordinator and three pupils from the school council introduced themselves before taking me on a visit of the premises d</w:t>
                    </w:r>
                    <w:r>
                      <w:rPr>
                        <w:rFonts w:ascii="Arial" w:hAnsi="Arial"/>
                        <w:sz w:val="24"/>
                        <w:szCs w:val="24"/>
                        <w:lang w:val="en-US"/>
                      </w:rPr>
                      <w:t>e</w:t>
                    </w:r>
                    <w:r>
                      <w:rPr>
                        <w:rFonts w:ascii="Arial" w:hAnsi="Arial"/>
                        <w:sz w:val="24"/>
                        <w:szCs w:val="24"/>
                        <w:lang w:val="en-US"/>
                      </w:rPr>
                      <w:t>scribing everything politely and confidently.</w:t>
                    </w:r>
                  </w:p>
                  <w:p w:rsidR="00953D1B" w:rsidRDefault="00953D1B" w:rsidP="009B6206">
                    <w:pPr>
                      <w:pStyle w:val="BodyA"/>
                      <w:spacing w:line="360" w:lineRule="auto"/>
                      <w:jc w:val="both"/>
                      <w:rPr>
                        <w:rFonts w:ascii="Arial" w:eastAsia="Arial" w:hAnsi="Arial" w:cs="Arial"/>
                        <w:color w:val="1A1A1A"/>
                        <w:sz w:val="24"/>
                        <w:szCs w:val="24"/>
                      </w:rPr>
                    </w:pPr>
                    <w:r>
                      <w:rPr>
                        <w:rFonts w:ascii="Arial" w:hAnsi="Arial"/>
                        <w:sz w:val="24"/>
                        <w:szCs w:val="24"/>
                        <w:lang w:val="en-US"/>
                      </w:rPr>
                      <w:t>The first thing I was reassured by was the security provided for everyone in the buil</w:t>
                    </w:r>
                    <w:r>
                      <w:rPr>
                        <w:rFonts w:ascii="Arial" w:hAnsi="Arial"/>
                        <w:sz w:val="24"/>
                        <w:szCs w:val="24"/>
                        <w:lang w:val="en-US"/>
                      </w:rPr>
                      <w:t>d</w:t>
                    </w:r>
                    <w:r>
                      <w:rPr>
                        <w:rFonts w:ascii="Arial" w:hAnsi="Arial"/>
                        <w:sz w:val="24"/>
                        <w:szCs w:val="24"/>
                        <w:lang w:val="en-US"/>
                      </w:rPr>
                      <w:t>ing, the lanyards being the only way of opening doors -some by staff only and others by senior pupils. The</w:t>
                    </w:r>
                    <w:r w:rsidR="00C416B6">
                      <w:rPr>
                        <w:rFonts w:ascii="Arial" w:hAnsi="Arial"/>
                        <w:sz w:val="24"/>
                        <w:szCs w:val="24"/>
                        <w:lang w:val="en-US"/>
                      </w:rPr>
                      <w:t>re are four</w:t>
                    </w:r>
                    <w:r>
                      <w:rPr>
                        <w:rFonts w:ascii="Arial" w:hAnsi="Arial"/>
                        <w:sz w:val="24"/>
                        <w:szCs w:val="24"/>
                        <w:lang w:val="en-US"/>
                      </w:rPr>
                      <w:t xml:space="preserve"> phases for pupils - sensory phase, Key Stage 3</w:t>
                    </w:r>
                    <w:r w:rsidR="00C416B6">
                      <w:rPr>
                        <w:rFonts w:ascii="Arial" w:hAnsi="Arial"/>
                        <w:sz w:val="24"/>
                        <w:szCs w:val="24"/>
                        <w:lang w:val="en-US"/>
                      </w:rPr>
                      <w:t>,</w:t>
                    </w:r>
                    <w:r>
                      <w:rPr>
                        <w:rFonts w:ascii="Arial" w:hAnsi="Arial"/>
                        <w:sz w:val="24"/>
                        <w:szCs w:val="24"/>
                        <w:lang w:val="en-US"/>
                      </w:rPr>
                      <w:t xml:space="preserve"> </w:t>
                    </w:r>
                    <w:r w:rsidR="00C416B6">
                      <w:rPr>
                        <w:rFonts w:ascii="Arial" w:hAnsi="Arial"/>
                        <w:sz w:val="24"/>
                        <w:szCs w:val="24"/>
                        <w:lang w:val="en-US"/>
                      </w:rPr>
                      <w:t>Key Stage 4 and post 16.</w:t>
                    </w:r>
                    <w:r>
                      <w:rPr>
                        <w:rFonts w:ascii="Arial" w:hAnsi="Arial"/>
                        <w:sz w:val="24"/>
                        <w:szCs w:val="24"/>
                        <w:lang w:val="en-US"/>
                      </w:rPr>
                      <w:t xml:space="preserve"> I told the pupils I was looking particularly at mental and emotion health and well-being along with safety,  so whilst touring the school they pointed out how the school classrooms are organised for pupil welfare as well as age and how the displays along corridors were particularly sensory, eye catching, stimulating, inform</w:t>
                    </w:r>
                    <w:r>
                      <w:rPr>
                        <w:rFonts w:ascii="Arial" w:hAnsi="Arial"/>
                        <w:sz w:val="24"/>
                        <w:szCs w:val="24"/>
                        <w:lang w:val="en-US"/>
                      </w:rPr>
                      <w:t>a</w:t>
                    </w:r>
                    <w:r>
                      <w:rPr>
                        <w:rFonts w:ascii="Arial" w:hAnsi="Arial"/>
                        <w:sz w:val="24"/>
                        <w:szCs w:val="24"/>
                        <w:lang w:val="en-US"/>
                      </w:rPr>
                      <w:t xml:space="preserve">tive and helpful in boosting self-esteem and confidence. The pupils emphasised the caring, supportive staff and environment. </w:t>
                    </w:r>
                  </w:p>
                  <w:p w:rsidR="00953D1B" w:rsidRDefault="00953D1B" w:rsidP="009B6206">
                    <w:pPr>
                      <w:pStyle w:val="BodyA"/>
                      <w:spacing w:line="360" w:lineRule="auto"/>
                      <w:jc w:val="both"/>
                    </w:pPr>
                    <w:r>
                      <w:rPr>
                        <w:rFonts w:ascii="Arial" w:hAnsi="Arial"/>
                        <w:color w:val="1A1A1A"/>
                        <w:sz w:val="24"/>
                        <w:szCs w:val="24"/>
                        <w:lang w:val="en-US"/>
                      </w:rPr>
                      <w:t>Outdoors there was a range of areas suitably adapted for learning, physical play for all and gardening for senior pupils. The pupils showed good understanding of their env</w:t>
                    </w:r>
                    <w:r>
                      <w:rPr>
                        <w:rFonts w:ascii="Arial" w:hAnsi="Arial"/>
                        <w:color w:val="1A1A1A"/>
                        <w:sz w:val="24"/>
                        <w:szCs w:val="24"/>
                        <w:lang w:val="en-US"/>
                      </w:rPr>
                      <w:t>i</w:t>
                    </w:r>
                    <w:r>
                      <w:rPr>
                        <w:rFonts w:ascii="Arial" w:hAnsi="Arial"/>
                        <w:color w:val="1A1A1A"/>
                        <w:sz w:val="24"/>
                        <w:szCs w:val="24"/>
                        <w:lang w:val="en-US"/>
                      </w:rPr>
                      <w:t xml:space="preserve">ronment. </w:t>
                    </w:r>
                  </w:p>
                </w:txbxContent>
              </v:textbox>
            </v:shape>
            <w10:wrap type="topAndBottom" anchorx="margin"/>
          </v:group>
        </w:pict>
      </w:r>
      <w:r>
        <w:rPr>
          <w:rFonts w:ascii="Arial" w:hAnsi="Arial"/>
          <w:b/>
          <w:bCs/>
          <w:sz w:val="24"/>
          <w:szCs w:val="24"/>
        </w:rPr>
        <w:t xml:space="preserve">   </w:t>
      </w:r>
    </w:p>
    <w:p w:rsidR="00A955E7" w:rsidRDefault="006C42C2">
      <w:pPr>
        <w:pStyle w:val="BodyA"/>
        <w:tabs>
          <w:tab w:val="left" w:pos="1080"/>
          <w:tab w:val="left" w:pos="1440"/>
          <w:tab w:val="left" w:pos="2880"/>
          <w:tab w:val="left" w:pos="5760"/>
          <w:tab w:val="left" w:pos="7806"/>
        </w:tabs>
        <w:spacing w:line="480" w:lineRule="auto"/>
        <w:jc w:val="both"/>
        <w:rPr>
          <w:rFonts w:ascii="Arial" w:eastAsia="Arial" w:hAnsi="Arial" w:cs="Arial"/>
          <w:b/>
          <w:bCs/>
          <w:sz w:val="24"/>
          <w:szCs w:val="24"/>
        </w:rPr>
      </w:pPr>
      <w:r>
        <w:rPr>
          <w:rFonts w:ascii="Arial" w:hAnsi="Arial"/>
          <w:b/>
          <w:bCs/>
          <w:sz w:val="24"/>
          <w:szCs w:val="24"/>
          <w:lang w:val="en-US"/>
        </w:rPr>
        <w:t>Opportunity for discussion with:</w:t>
      </w:r>
    </w:p>
    <w:p w:rsidR="00A955E7" w:rsidRDefault="006C42C2">
      <w:pPr>
        <w:pStyle w:val="BodyA"/>
        <w:tabs>
          <w:tab w:val="left" w:pos="1080"/>
          <w:tab w:val="left" w:pos="1440"/>
          <w:tab w:val="left" w:pos="2880"/>
          <w:tab w:val="left" w:pos="5760"/>
          <w:tab w:val="left" w:pos="7806"/>
        </w:tabs>
        <w:spacing w:line="360" w:lineRule="auto"/>
        <w:ind w:firstLine="1080"/>
        <w:jc w:val="both"/>
        <w:rPr>
          <w:rFonts w:ascii="Arial" w:eastAsia="Arial" w:hAnsi="Arial" w:cs="Arial"/>
          <w:sz w:val="24"/>
          <w:szCs w:val="24"/>
        </w:rPr>
      </w:pPr>
      <w:r>
        <w:rPr>
          <w:rFonts w:ascii="Arial" w:hAnsi="Arial"/>
          <w:b/>
          <w:bCs/>
          <w:sz w:val="24"/>
          <w:szCs w:val="24"/>
          <w:lang w:val="en-US"/>
        </w:rPr>
        <w:t>*</w:t>
      </w:r>
      <w:r>
        <w:rPr>
          <w:rFonts w:ascii="Arial" w:hAnsi="Arial"/>
          <w:sz w:val="24"/>
          <w:szCs w:val="24"/>
          <w:lang w:val="nl-NL"/>
        </w:rPr>
        <w:t>Coordinator</w:t>
      </w:r>
    </w:p>
    <w:p w:rsidR="00A955E7" w:rsidRDefault="006C42C2">
      <w:pPr>
        <w:pStyle w:val="BodyA"/>
        <w:tabs>
          <w:tab w:val="left" w:pos="1080"/>
          <w:tab w:val="left" w:pos="1440"/>
          <w:tab w:val="left" w:pos="2880"/>
          <w:tab w:val="left" w:pos="5760"/>
          <w:tab w:val="left" w:pos="7806"/>
        </w:tabs>
        <w:spacing w:line="360" w:lineRule="auto"/>
        <w:jc w:val="both"/>
        <w:rPr>
          <w:rFonts w:ascii="Arial" w:eastAsia="Arial" w:hAnsi="Arial" w:cs="Arial"/>
          <w:sz w:val="24"/>
          <w:szCs w:val="24"/>
        </w:rPr>
      </w:pPr>
      <w:r>
        <w:rPr>
          <w:rFonts w:ascii="Arial" w:eastAsia="Arial" w:hAnsi="Arial" w:cs="Arial"/>
          <w:sz w:val="24"/>
          <w:szCs w:val="24"/>
        </w:rPr>
        <w:tab/>
      </w:r>
      <w:r>
        <w:rPr>
          <w:rFonts w:ascii="Arial" w:hAnsi="Arial"/>
          <w:sz w:val="24"/>
          <w:szCs w:val="24"/>
          <w:lang w:val="en-US"/>
        </w:rPr>
        <w:t>*</w:t>
      </w:r>
      <w:r>
        <w:rPr>
          <w:rFonts w:ascii="Arial" w:hAnsi="Arial"/>
          <w:sz w:val="24"/>
          <w:szCs w:val="24"/>
        </w:rPr>
        <w:t>Pupils</w:t>
      </w:r>
    </w:p>
    <w:p w:rsidR="00A955E7" w:rsidRDefault="006C42C2">
      <w:pPr>
        <w:pStyle w:val="BodyA"/>
        <w:tabs>
          <w:tab w:val="left" w:pos="1080"/>
          <w:tab w:val="left" w:pos="1440"/>
          <w:tab w:val="left" w:pos="2880"/>
          <w:tab w:val="left" w:pos="5760"/>
          <w:tab w:val="left" w:pos="7806"/>
        </w:tabs>
        <w:spacing w:line="360" w:lineRule="auto"/>
        <w:jc w:val="both"/>
        <w:rPr>
          <w:rFonts w:ascii="Arial" w:eastAsia="Arial" w:hAnsi="Arial" w:cs="Arial"/>
          <w:sz w:val="24"/>
          <w:szCs w:val="24"/>
        </w:rPr>
      </w:pPr>
      <w:r>
        <w:rPr>
          <w:rFonts w:ascii="Arial" w:eastAsia="Arial" w:hAnsi="Arial" w:cs="Arial"/>
          <w:sz w:val="24"/>
          <w:szCs w:val="24"/>
          <w:lang w:val="en-US"/>
        </w:rPr>
        <w:tab/>
        <w:t>*Headteacher</w:t>
      </w:r>
    </w:p>
    <w:p w:rsidR="00A955E7" w:rsidRDefault="006C42C2">
      <w:pPr>
        <w:pStyle w:val="BodyA"/>
        <w:tabs>
          <w:tab w:val="left" w:pos="1080"/>
          <w:tab w:val="left" w:pos="1440"/>
          <w:tab w:val="left" w:pos="2880"/>
          <w:tab w:val="left" w:pos="5760"/>
          <w:tab w:val="left" w:pos="7806"/>
        </w:tabs>
        <w:spacing w:line="360" w:lineRule="auto"/>
        <w:jc w:val="both"/>
        <w:rPr>
          <w:rFonts w:ascii="Arial" w:eastAsia="Arial" w:hAnsi="Arial" w:cs="Arial"/>
          <w:sz w:val="22"/>
          <w:szCs w:val="22"/>
        </w:rPr>
      </w:pPr>
      <w:r>
        <w:rPr>
          <w:rFonts w:ascii="Arial" w:eastAsia="Arial" w:hAnsi="Arial" w:cs="Arial"/>
          <w:sz w:val="24"/>
          <w:szCs w:val="24"/>
        </w:rPr>
        <w:tab/>
      </w:r>
      <w:r>
        <w:rPr>
          <w:rFonts w:ascii="Arial" w:hAnsi="Arial"/>
          <w:sz w:val="24"/>
          <w:szCs w:val="24"/>
        </w:rPr>
        <w:t xml:space="preserve">        </w:t>
      </w:r>
    </w:p>
    <w:p w:rsidR="00A955E7" w:rsidRDefault="006C42C2">
      <w:pPr>
        <w:pStyle w:val="BodyA"/>
        <w:spacing w:line="480" w:lineRule="auto"/>
        <w:rPr>
          <w:rFonts w:ascii="Arial" w:eastAsia="Arial" w:hAnsi="Arial" w:cs="Arial"/>
          <w:b/>
          <w:bCs/>
          <w:sz w:val="24"/>
          <w:szCs w:val="24"/>
        </w:rPr>
      </w:pPr>
      <w:r>
        <w:rPr>
          <w:rFonts w:ascii="Arial" w:hAnsi="Arial"/>
          <w:b/>
          <w:bCs/>
          <w:sz w:val="24"/>
          <w:szCs w:val="24"/>
          <w:lang w:val="en-US"/>
        </w:rPr>
        <w:t>Opportunity for observation:</w:t>
      </w:r>
    </w:p>
    <w:p w:rsidR="00A955E7" w:rsidRDefault="006C42C2">
      <w:pPr>
        <w:pStyle w:val="BodyA"/>
        <w:tabs>
          <w:tab w:val="left" w:pos="1080"/>
          <w:tab w:val="left" w:pos="1440"/>
          <w:tab w:val="left" w:pos="2880"/>
          <w:tab w:val="left" w:pos="5760"/>
          <w:tab w:val="left" w:pos="7806"/>
        </w:tabs>
        <w:spacing w:line="480" w:lineRule="auto"/>
        <w:jc w:val="both"/>
        <w:rPr>
          <w:rFonts w:ascii="Arial" w:eastAsia="Arial" w:hAnsi="Arial" w:cs="Arial"/>
          <w:sz w:val="24"/>
          <w:szCs w:val="24"/>
          <w:lang w:val="en-US"/>
        </w:rPr>
      </w:pPr>
      <w:r>
        <w:rPr>
          <w:rFonts w:ascii="Arial" w:hAnsi="Arial"/>
          <w:b/>
          <w:bCs/>
          <w:sz w:val="24"/>
          <w:szCs w:val="24"/>
          <w:lang w:val="en-US"/>
        </w:rPr>
        <w:t>*</w:t>
      </w:r>
      <w:r>
        <w:rPr>
          <w:rFonts w:ascii="Arial" w:hAnsi="Arial"/>
          <w:sz w:val="24"/>
          <w:szCs w:val="24"/>
          <w:lang w:val="en-US"/>
        </w:rPr>
        <w:t>Inside the school building</w:t>
      </w:r>
    </w:p>
    <w:p w:rsidR="00A955E7" w:rsidRDefault="006C42C2">
      <w:pPr>
        <w:pStyle w:val="BodyA"/>
        <w:tabs>
          <w:tab w:val="left" w:pos="1080"/>
          <w:tab w:val="left" w:pos="1440"/>
          <w:tab w:val="left" w:pos="2880"/>
          <w:tab w:val="left" w:pos="5760"/>
          <w:tab w:val="left" w:pos="7806"/>
        </w:tabs>
        <w:spacing w:line="480" w:lineRule="auto"/>
        <w:jc w:val="both"/>
        <w:rPr>
          <w:rFonts w:ascii="Arial" w:eastAsia="Arial" w:hAnsi="Arial" w:cs="Arial"/>
          <w:strike/>
          <w:sz w:val="24"/>
          <w:szCs w:val="24"/>
        </w:rPr>
      </w:pPr>
      <w:r>
        <w:rPr>
          <w:rFonts w:ascii="Arial" w:hAnsi="Arial"/>
          <w:sz w:val="24"/>
          <w:szCs w:val="24"/>
          <w:lang w:val="en-US"/>
        </w:rPr>
        <w:t>*Outdoors</w:t>
      </w:r>
    </w:p>
    <w:p w:rsidR="00A955E7" w:rsidRDefault="00A955E7">
      <w:pPr>
        <w:pStyle w:val="BodyA"/>
        <w:tabs>
          <w:tab w:val="left" w:pos="720"/>
        </w:tabs>
        <w:spacing w:line="480" w:lineRule="auto"/>
        <w:jc w:val="both"/>
        <w:rPr>
          <w:rFonts w:ascii="Arial" w:eastAsia="Arial" w:hAnsi="Arial" w:cs="Arial"/>
          <w:strike/>
          <w:sz w:val="24"/>
          <w:szCs w:val="24"/>
        </w:rPr>
      </w:pPr>
    </w:p>
    <w:p w:rsidR="00A955E7" w:rsidRDefault="006C42C2" w:rsidP="009B6206">
      <w:pPr>
        <w:pStyle w:val="BodyA"/>
        <w:tabs>
          <w:tab w:val="left" w:pos="1080"/>
          <w:tab w:val="left" w:pos="1440"/>
          <w:tab w:val="left" w:pos="2880"/>
          <w:tab w:val="left" w:pos="5760"/>
          <w:tab w:val="left" w:pos="7806"/>
        </w:tabs>
        <w:spacing w:line="360" w:lineRule="auto"/>
        <w:jc w:val="center"/>
        <w:rPr>
          <w:rFonts w:ascii="Arial" w:eastAsia="Arial" w:hAnsi="Arial" w:cs="Arial"/>
          <w:b/>
          <w:bCs/>
          <w:i/>
          <w:iCs/>
          <w:sz w:val="40"/>
          <w:szCs w:val="40"/>
        </w:rPr>
      </w:pPr>
      <w:r>
        <w:rPr>
          <w:rFonts w:ascii="Arial" w:hAnsi="Arial"/>
          <w:b/>
          <w:bCs/>
          <w:i/>
          <w:iCs/>
          <w:sz w:val="40"/>
          <w:szCs w:val="40"/>
          <w:lang w:val="en-US"/>
        </w:rPr>
        <w:t>Evidence</w:t>
      </w:r>
    </w:p>
    <w:p w:rsidR="00A955E7" w:rsidRDefault="006C42C2">
      <w:pPr>
        <w:pStyle w:val="BodyA"/>
        <w:tabs>
          <w:tab w:val="left" w:leader="underscore" w:pos="7806"/>
        </w:tabs>
        <w:spacing w:line="480" w:lineRule="auto"/>
        <w:rPr>
          <w:rFonts w:ascii="Arial" w:eastAsia="Arial" w:hAnsi="Arial" w:cs="Arial"/>
          <w:b/>
          <w:bCs/>
          <w:sz w:val="24"/>
          <w:szCs w:val="24"/>
          <w:u w:val="single"/>
        </w:rPr>
      </w:pPr>
      <w:r>
        <w:rPr>
          <w:rFonts w:ascii="Arial" w:hAnsi="Arial"/>
          <w:b/>
          <w:bCs/>
          <w:sz w:val="24"/>
          <w:szCs w:val="24"/>
          <w:u w:val="single"/>
          <w:lang w:val="en-US"/>
        </w:rPr>
        <w:t xml:space="preserve">Summary of developments: </w:t>
      </w:r>
    </w:p>
    <w:p w:rsidR="00A955E7" w:rsidRDefault="006C42C2">
      <w:pPr>
        <w:pStyle w:val="BodyA"/>
        <w:tabs>
          <w:tab w:val="left" w:leader="underscore" w:pos="7806"/>
        </w:tabs>
        <w:jc w:val="both"/>
        <w:rPr>
          <w:rFonts w:ascii="Arial" w:eastAsia="Arial" w:hAnsi="Arial" w:cs="Arial"/>
          <w:sz w:val="24"/>
          <w:szCs w:val="24"/>
        </w:rPr>
      </w:pPr>
      <w:r>
        <w:rPr>
          <w:rFonts w:ascii="Arial" w:hAnsi="Arial"/>
          <w:b/>
          <w:bCs/>
          <w:sz w:val="24"/>
          <w:szCs w:val="24"/>
          <w:u w:val="single"/>
          <w:lang w:val="en-US"/>
        </w:rPr>
        <w:t>Provide summary of evidence / developments undertaken for each of the main criteria</w:t>
      </w:r>
      <w:r>
        <w:rPr>
          <w:rFonts w:ascii="Arial" w:hAnsi="Arial"/>
          <w:sz w:val="24"/>
          <w:szCs w:val="24"/>
        </w:rPr>
        <w:t>:</w:t>
      </w:r>
    </w:p>
    <w:p w:rsidR="00A955E7" w:rsidRDefault="00A955E7">
      <w:pPr>
        <w:pStyle w:val="BodyA"/>
        <w:tabs>
          <w:tab w:val="left" w:leader="underscore" w:pos="7806"/>
        </w:tabs>
        <w:jc w:val="both"/>
        <w:rPr>
          <w:rFonts w:ascii="Arial" w:eastAsia="Arial" w:hAnsi="Arial" w:cs="Arial"/>
          <w:sz w:val="24"/>
          <w:szCs w:val="24"/>
        </w:rPr>
      </w:pPr>
    </w:p>
    <w:p w:rsidR="00A955E7" w:rsidRDefault="006C42C2">
      <w:pPr>
        <w:pStyle w:val="BodyA"/>
        <w:numPr>
          <w:ilvl w:val="0"/>
          <w:numId w:val="2"/>
        </w:numPr>
        <w:spacing w:line="480" w:lineRule="auto"/>
        <w:rPr>
          <w:rFonts w:ascii="Arial" w:hAnsi="Arial"/>
          <w:b/>
          <w:bCs/>
          <w:sz w:val="24"/>
          <w:szCs w:val="24"/>
          <w:u w:val="single"/>
          <w:lang w:val="en-US"/>
        </w:rPr>
      </w:pPr>
      <w:r>
        <w:rPr>
          <w:rFonts w:ascii="Arial" w:hAnsi="Arial"/>
          <w:b/>
          <w:bCs/>
          <w:sz w:val="24"/>
          <w:szCs w:val="24"/>
          <w:u w:val="single"/>
          <w:lang w:val="en-US"/>
        </w:rPr>
        <w:t xml:space="preserve"> Emotional Health and Well being</w:t>
      </w:r>
    </w:p>
    <w:p w:rsidR="00A955E7" w:rsidRDefault="006C42C2" w:rsidP="009B6206">
      <w:pPr>
        <w:pStyle w:val="BodyA"/>
        <w:numPr>
          <w:ilvl w:val="0"/>
          <w:numId w:val="5"/>
        </w:numPr>
        <w:tabs>
          <w:tab w:val="clear" w:pos="7806"/>
          <w:tab w:val="left" w:pos="0"/>
          <w:tab w:val="left" w:pos="284"/>
        </w:tabs>
        <w:ind w:left="0" w:firstLine="0"/>
        <w:jc w:val="both"/>
        <w:rPr>
          <w:b/>
          <w:bCs/>
          <w:sz w:val="24"/>
          <w:szCs w:val="24"/>
        </w:rPr>
      </w:pPr>
      <w:r>
        <w:rPr>
          <w:rFonts w:ascii="Arial" w:hAnsi="Arial"/>
          <w:b/>
          <w:bCs/>
          <w:sz w:val="24"/>
          <w:szCs w:val="24"/>
        </w:rPr>
        <w:t>Policy</w:t>
      </w:r>
      <w:r>
        <w:rPr>
          <w:rFonts w:ascii="Arial" w:hAnsi="Arial"/>
          <w:b/>
          <w:bCs/>
          <w:sz w:val="24"/>
          <w:szCs w:val="24"/>
          <w:lang w:val="en-US"/>
        </w:rPr>
        <w:t xml:space="preserve"> - </w:t>
      </w:r>
      <w:r>
        <w:rPr>
          <w:rFonts w:ascii="Arial" w:hAnsi="Arial"/>
          <w:sz w:val="24"/>
          <w:szCs w:val="24"/>
          <w:lang w:val="en-US"/>
        </w:rPr>
        <w:t>all relevant policies are in evidence. Included in the safeguarding policy is clear referral guidance and referral forms including self</w:t>
      </w:r>
      <w:r w:rsidR="009B6206">
        <w:rPr>
          <w:rFonts w:ascii="Arial" w:hAnsi="Arial"/>
          <w:sz w:val="24"/>
          <w:szCs w:val="24"/>
          <w:lang w:val="en-US"/>
        </w:rPr>
        <w:t xml:space="preserve"> </w:t>
      </w:r>
      <w:r>
        <w:rPr>
          <w:rFonts w:ascii="Arial" w:hAnsi="Arial"/>
          <w:sz w:val="24"/>
          <w:szCs w:val="24"/>
          <w:lang w:val="en-US"/>
        </w:rPr>
        <w:t>referral. N</w:t>
      </w:r>
      <w:r>
        <w:rPr>
          <w:rFonts w:ascii="Arial" w:hAnsi="Arial"/>
          <w:sz w:val="24"/>
          <w:szCs w:val="24"/>
          <w:lang w:val="en-US"/>
        </w:rPr>
        <w:t>o</w:t>
      </w:r>
      <w:r>
        <w:rPr>
          <w:rFonts w:ascii="Arial" w:hAnsi="Arial"/>
          <w:sz w:val="24"/>
          <w:szCs w:val="24"/>
          <w:lang w:val="en-US"/>
        </w:rPr>
        <w:t xml:space="preserve">tice boards display information about all available services and school </w:t>
      </w:r>
      <w:r w:rsidR="009B6206">
        <w:rPr>
          <w:rFonts w:ascii="Arial" w:hAnsi="Arial"/>
          <w:sz w:val="24"/>
          <w:szCs w:val="24"/>
          <w:lang w:val="en-US"/>
        </w:rPr>
        <w:t xml:space="preserve">based         </w:t>
      </w:r>
      <w:r>
        <w:rPr>
          <w:rFonts w:ascii="Arial" w:hAnsi="Arial"/>
          <w:sz w:val="24"/>
          <w:szCs w:val="24"/>
          <w:lang w:val="en-US"/>
        </w:rPr>
        <w:t xml:space="preserve">counselling is available through the YMH (youth mental health) family </w:t>
      </w:r>
      <w:r w:rsidR="009B6206">
        <w:rPr>
          <w:rFonts w:ascii="Arial" w:hAnsi="Arial"/>
          <w:sz w:val="24"/>
          <w:szCs w:val="24"/>
          <w:lang w:val="en-US"/>
        </w:rPr>
        <w:t xml:space="preserve">                       </w:t>
      </w:r>
      <w:r>
        <w:rPr>
          <w:rFonts w:ascii="Arial" w:hAnsi="Arial"/>
          <w:sz w:val="24"/>
          <w:szCs w:val="24"/>
          <w:lang w:val="en-US"/>
        </w:rPr>
        <w:t xml:space="preserve">engagement worker. Pupils also have access to ELSA (emotional literacy </w:t>
      </w:r>
      <w:r w:rsidR="009B6206">
        <w:rPr>
          <w:rFonts w:ascii="Arial" w:hAnsi="Arial"/>
          <w:sz w:val="24"/>
          <w:szCs w:val="24"/>
          <w:lang w:val="en-US"/>
        </w:rPr>
        <w:t xml:space="preserve">         </w:t>
      </w:r>
      <w:r>
        <w:rPr>
          <w:rFonts w:ascii="Arial" w:hAnsi="Arial"/>
          <w:sz w:val="24"/>
          <w:szCs w:val="24"/>
          <w:lang w:val="en-US"/>
        </w:rPr>
        <w:t>support workers) and nurses.</w:t>
      </w:r>
    </w:p>
    <w:p w:rsidR="00A955E7" w:rsidRDefault="006C42C2" w:rsidP="009B6206">
      <w:pPr>
        <w:pStyle w:val="BodyA"/>
        <w:numPr>
          <w:ilvl w:val="0"/>
          <w:numId w:val="5"/>
        </w:numPr>
        <w:tabs>
          <w:tab w:val="clear" w:pos="7806"/>
          <w:tab w:val="left" w:pos="0"/>
          <w:tab w:val="left" w:pos="142"/>
          <w:tab w:val="left" w:pos="284"/>
        </w:tabs>
        <w:ind w:left="0" w:firstLine="0"/>
        <w:jc w:val="both"/>
        <w:rPr>
          <w:rFonts w:ascii="Arial" w:hAnsi="Arial"/>
          <w:b/>
          <w:bCs/>
          <w:sz w:val="24"/>
          <w:szCs w:val="24"/>
          <w:lang w:val="en-US"/>
        </w:rPr>
      </w:pPr>
      <w:r>
        <w:rPr>
          <w:rFonts w:ascii="Arial" w:hAnsi="Arial"/>
          <w:b/>
          <w:bCs/>
          <w:sz w:val="24"/>
          <w:szCs w:val="24"/>
          <w:lang w:val="en-US"/>
        </w:rPr>
        <w:t xml:space="preserve">Training - </w:t>
      </w:r>
      <w:r>
        <w:rPr>
          <w:rFonts w:ascii="Arial" w:hAnsi="Arial"/>
          <w:sz w:val="24"/>
          <w:szCs w:val="24"/>
          <w:lang w:val="en-US"/>
        </w:rPr>
        <w:t>all staff have safeguarding training and have regular reviews and the PSE/Healthy Schools coordinator attends network meetings,</w:t>
      </w:r>
      <w:r w:rsidR="009B6206">
        <w:rPr>
          <w:rFonts w:ascii="Arial" w:hAnsi="Arial"/>
          <w:sz w:val="24"/>
          <w:szCs w:val="24"/>
          <w:lang w:val="en-US"/>
        </w:rPr>
        <w:t xml:space="preserve"> </w:t>
      </w:r>
      <w:r>
        <w:rPr>
          <w:rFonts w:ascii="Arial" w:hAnsi="Arial"/>
          <w:sz w:val="24"/>
          <w:szCs w:val="24"/>
          <w:lang w:val="en-US"/>
        </w:rPr>
        <w:t>self</w:t>
      </w:r>
      <w:r w:rsidR="009B6206">
        <w:rPr>
          <w:rFonts w:ascii="Arial" w:hAnsi="Arial"/>
          <w:sz w:val="24"/>
          <w:szCs w:val="24"/>
          <w:lang w:val="en-US"/>
        </w:rPr>
        <w:t>-</w:t>
      </w:r>
      <w:r>
        <w:rPr>
          <w:rFonts w:ascii="Arial" w:hAnsi="Arial"/>
          <w:sz w:val="24"/>
          <w:szCs w:val="24"/>
          <w:lang w:val="en-US"/>
        </w:rPr>
        <w:t xml:space="preserve">harm </w:t>
      </w:r>
      <w:r w:rsidR="009B6206">
        <w:rPr>
          <w:rFonts w:ascii="Arial" w:hAnsi="Arial"/>
          <w:sz w:val="24"/>
          <w:szCs w:val="24"/>
          <w:lang w:val="en-US"/>
        </w:rPr>
        <w:t xml:space="preserve">       </w:t>
      </w:r>
      <w:r>
        <w:rPr>
          <w:rFonts w:ascii="Arial" w:hAnsi="Arial"/>
          <w:sz w:val="24"/>
          <w:szCs w:val="24"/>
          <w:lang w:val="en-US"/>
        </w:rPr>
        <w:t xml:space="preserve">prevention training and regular CAMHS training. ELSA staff attend relevant training. all training is cascaded and influences practice through the curriculum and emotional literacy support. </w:t>
      </w:r>
    </w:p>
    <w:p w:rsidR="00A955E7" w:rsidRDefault="006C42C2" w:rsidP="009B6206">
      <w:pPr>
        <w:pStyle w:val="BodyA"/>
        <w:tabs>
          <w:tab w:val="left" w:leader="underscore" w:pos="7806"/>
        </w:tabs>
        <w:jc w:val="both"/>
        <w:rPr>
          <w:rFonts w:ascii="Arial" w:eastAsia="Arial" w:hAnsi="Arial" w:cs="Arial"/>
          <w:sz w:val="24"/>
          <w:szCs w:val="24"/>
        </w:rPr>
      </w:pPr>
      <w:r>
        <w:rPr>
          <w:rFonts w:ascii="Arial" w:hAnsi="Arial"/>
          <w:b/>
          <w:bCs/>
          <w:sz w:val="24"/>
          <w:szCs w:val="24"/>
          <w:lang w:val="en-US"/>
        </w:rPr>
        <w:t xml:space="preserve">3. Initiatives </w:t>
      </w:r>
      <w:r>
        <w:rPr>
          <w:rFonts w:ascii="Arial" w:hAnsi="Arial"/>
          <w:sz w:val="24"/>
          <w:szCs w:val="24"/>
          <w:lang w:val="en-US"/>
        </w:rPr>
        <w:t>- The school is involved with numerous national initiatives i</w:t>
      </w:r>
      <w:r>
        <w:rPr>
          <w:rFonts w:ascii="Arial" w:hAnsi="Arial"/>
          <w:sz w:val="24"/>
          <w:szCs w:val="24"/>
          <w:lang w:val="en-US"/>
        </w:rPr>
        <w:t>n</w:t>
      </w:r>
      <w:r>
        <w:rPr>
          <w:rFonts w:ascii="Arial" w:hAnsi="Arial"/>
          <w:sz w:val="24"/>
          <w:szCs w:val="24"/>
          <w:lang w:val="en-US"/>
        </w:rPr>
        <w:t>cluding the John Muir Award, D of E award and young enterprise. Locally p</w:t>
      </w:r>
      <w:r>
        <w:rPr>
          <w:rFonts w:ascii="Arial" w:hAnsi="Arial"/>
          <w:sz w:val="24"/>
          <w:szCs w:val="24"/>
          <w:lang w:val="en-US"/>
        </w:rPr>
        <w:t>u</w:t>
      </w:r>
      <w:r>
        <w:rPr>
          <w:rFonts w:ascii="Arial" w:hAnsi="Arial"/>
          <w:sz w:val="24"/>
          <w:szCs w:val="24"/>
          <w:lang w:val="en-US"/>
        </w:rPr>
        <w:t>pils help at the Buzz cafe, the Sidewalk /castle cafe and the Eco Centre. Ph</w:t>
      </w:r>
      <w:r>
        <w:rPr>
          <w:rFonts w:ascii="Arial" w:hAnsi="Arial"/>
          <w:sz w:val="24"/>
          <w:szCs w:val="24"/>
          <w:lang w:val="en-US"/>
        </w:rPr>
        <w:t>o</w:t>
      </w:r>
      <w:r>
        <w:rPr>
          <w:rFonts w:ascii="Arial" w:hAnsi="Arial"/>
          <w:sz w:val="24"/>
          <w:szCs w:val="24"/>
          <w:lang w:val="en-US"/>
        </w:rPr>
        <w:t xml:space="preserve">tos evidence many activities supporting </w:t>
      </w:r>
      <w:r w:rsidR="009B6206">
        <w:rPr>
          <w:rFonts w:ascii="Arial" w:hAnsi="Arial"/>
          <w:sz w:val="24"/>
          <w:szCs w:val="24"/>
          <w:lang w:val="en-US"/>
        </w:rPr>
        <w:t>pupil’s</w:t>
      </w:r>
      <w:r>
        <w:rPr>
          <w:rFonts w:ascii="Arial" w:hAnsi="Arial"/>
          <w:sz w:val="24"/>
          <w:szCs w:val="24"/>
          <w:lang w:val="en-US"/>
        </w:rPr>
        <w:t xml:space="preserve"> emotional health and </w:t>
      </w:r>
      <w:r w:rsidR="009B6206">
        <w:rPr>
          <w:rFonts w:ascii="Arial" w:hAnsi="Arial"/>
          <w:sz w:val="24"/>
          <w:szCs w:val="24"/>
          <w:lang w:val="en-US"/>
        </w:rPr>
        <w:t>wellbeing</w:t>
      </w:r>
      <w:r>
        <w:rPr>
          <w:rFonts w:ascii="Arial" w:hAnsi="Arial"/>
          <w:sz w:val="24"/>
          <w:szCs w:val="24"/>
          <w:lang w:val="en-US"/>
        </w:rPr>
        <w:t xml:space="preserve"> and assembly themes address local issues such as </w:t>
      </w:r>
      <w:r w:rsidR="009B6206">
        <w:rPr>
          <w:rFonts w:ascii="Arial" w:hAnsi="Arial"/>
          <w:sz w:val="24"/>
          <w:szCs w:val="24"/>
          <w:lang w:val="en-US"/>
        </w:rPr>
        <w:t>anti-bullying</w:t>
      </w:r>
      <w:r>
        <w:rPr>
          <w:rFonts w:ascii="Arial" w:hAnsi="Arial"/>
          <w:sz w:val="24"/>
          <w:szCs w:val="24"/>
          <w:lang w:val="en-US"/>
        </w:rPr>
        <w:t xml:space="preserve"> and safety.</w:t>
      </w:r>
    </w:p>
    <w:p w:rsidR="00A955E7" w:rsidRDefault="006C42C2" w:rsidP="009B6206">
      <w:pPr>
        <w:pStyle w:val="BodyA"/>
        <w:tabs>
          <w:tab w:val="left" w:leader="underscore" w:pos="7806"/>
        </w:tabs>
        <w:jc w:val="both"/>
        <w:rPr>
          <w:rFonts w:ascii="Arial" w:eastAsia="Arial" w:hAnsi="Arial" w:cs="Arial"/>
          <w:sz w:val="24"/>
          <w:szCs w:val="24"/>
        </w:rPr>
      </w:pPr>
      <w:r>
        <w:rPr>
          <w:rFonts w:ascii="Arial" w:hAnsi="Arial"/>
          <w:b/>
          <w:bCs/>
          <w:sz w:val="24"/>
          <w:szCs w:val="24"/>
        </w:rPr>
        <w:t>4. Curriculum</w:t>
      </w:r>
      <w:r>
        <w:rPr>
          <w:rFonts w:ascii="Arial" w:hAnsi="Arial"/>
          <w:b/>
          <w:bCs/>
          <w:sz w:val="24"/>
          <w:szCs w:val="24"/>
          <w:lang w:val="en-US"/>
        </w:rPr>
        <w:t xml:space="preserve"> -</w:t>
      </w:r>
      <w:r>
        <w:rPr>
          <w:rFonts w:ascii="Arial" w:hAnsi="Arial"/>
          <w:sz w:val="24"/>
          <w:szCs w:val="24"/>
          <w:lang w:val="en-US"/>
        </w:rPr>
        <w:t xml:space="preserve"> The portfolio includes many examples of SOW’s which ident</w:t>
      </w:r>
      <w:r>
        <w:rPr>
          <w:rFonts w:ascii="Arial" w:hAnsi="Arial"/>
          <w:sz w:val="24"/>
          <w:szCs w:val="24"/>
          <w:lang w:val="en-US"/>
        </w:rPr>
        <w:t>i</w:t>
      </w:r>
      <w:r>
        <w:rPr>
          <w:rFonts w:ascii="Arial" w:hAnsi="Arial"/>
          <w:sz w:val="24"/>
          <w:szCs w:val="24"/>
          <w:lang w:val="en-US"/>
        </w:rPr>
        <w:t xml:space="preserve">fy emotional health and wellbeing in PSE and the sensory curriculum and the </w:t>
      </w:r>
      <w:r w:rsidR="009B6206">
        <w:rPr>
          <w:rFonts w:ascii="Arial" w:hAnsi="Arial"/>
          <w:sz w:val="24"/>
          <w:szCs w:val="24"/>
          <w:lang w:val="en-US"/>
        </w:rPr>
        <w:t xml:space="preserve">        </w:t>
      </w:r>
      <w:r>
        <w:rPr>
          <w:rFonts w:ascii="Arial" w:hAnsi="Arial"/>
          <w:sz w:val="24"/>
          <w:szCs w:val="24"/>
          <w:lang w:val="en-US"/>
        </w:rPr>
        <w:t xml:space="preserve">informal curriculum. Pupils work about feelings, rights and how </w:t>
      </w:r>
      <w:proofErr w:type="gramStart"/>
      <w:r>
        <w:rPr>
          <w:rFonts w:ascii="Arial" w:hAnsi="Arial"/>
          <w:sz w:val="24"/>
          <w:szCs w:val="24"/>
          <w:lang w:val="en-US"/>
        </w:rPr>
        <w:t>staff observe</w:t>
      </w:r>
      <w:proofErr w:type="gramEnd"/>
      <w:r>
        <w:rPr>
          <w:rFonts w:ascii="Arial" w:hAnsi="Arial"/>
          <w:sz w:val="24"/>
          <w:szCs w:val="24"/>
          <w:lang w:val="en-US"/>
        </w:rPr>
        <w:t xml:space="preserve"> pupils feelings and signs of distress in the sensory stage is well evidenced. A range of resources are available for wide range of needs. These may be </w:t>
      </w:r>
      <w:r w:rsidR="009B6206">
        <w:rPr>
          <w:rFonts w:ascii="Arial" w:hAnsi="Arial"/>
          <w:sz w:val="24"/>
          <w:szCs w:val="24"/>
          <w:lang w:val="en-US"/>
        </w:rPr>
        <w:t xml:space="preserve">          </w:t>
      </w:r>
      <w:r>
        <w:rPr>
          <w:rFonts w:ascii="Arial" w:hAnsi="Arial"/>
          <w:sz w:val="24"/>
          <w:szCs w:val="24"/>
          <w:lang w:val="en-US"/>
        </w:rPr>
        <w:t xml:space="preserve">specific rooms, calm areas, material resources, projects or </w:t>
      </w:r>
      <w:proofErr w:type="spellStart"/>
      <w:r>
        <w:rPr>
          <w:rFonts w:ascii="Arial" w:hAnsi="Arial"/>
          <w:sz w:val="24"/>
          <w:szCs w:val="24"/>
          <w:lang w:val="en-US"/>
        </w:rPr>
        <w:t>specialised</w:t>
      </w:r>
      <w:proofErr w:type="spellEnd"/>
      <w:r>
        <w:rPr>
          <w:rFonts w:ascii="Arial" w:hAnsi="Arial"/>
          <w:sz w:val="24"/>
          <w:szCs w:val="24"/>
          <w:lang w:val="en-US"/>
        </w:rPr>
        <w:t xml:space="preserve"> staff.</w:t>
      </w:r>
    </w:p>
    <w:p w:rsidR="00A955E7" w:rsidRDefault="006C42C2" w:rsidP="009B6206">
      <w:pPr>
        <w:pStyle w:val="BodyA"/>
        <w:tabs>
          <w:tab w:val="left" w:leader="underscore" w:pos="7806"/>
        </w:tabs>
        <w:jc w:val="both"/>
        <w:rPr>
          <w:rFonts w:ascii="Arial" w:eastAsia="Arial" w:hAnsi="Arial" w:cs="Arial"/>
          <w:sz w:val="24"/>
          <w:szCs w:val="24"/>
          <w:lang w:val="en-US"/>
        </w:rPr>
      </w:pPr>
      <w:r>
        <w:rPr>
          <w:rFonts w:ascii="Arial" w:hAnsi="Arial"/>
          <w:b/>
          <w:bCs/>
          <w:sz w:val="24"/>
          <w:szCs w:val="24"/>
          <w:lang w:val="en-US"/>
        </w:rPr>
        <w:t>5. Out of school hours -</w:t>
      </w:r>
      <w:r>
        <w:rPr>
          <w:rFonts w:ascii="Arial" w:hAnsi="Arial"/>
          <w:sz w:val="24"/>
          <w:szCs w:val="24"/>
          <w:lang w:val="en-US"/>
        </w:rPr>
        <w:t>pupils are offered opportunities to attend many e</w:t>
      </w:r>
      <w:r>
        <w:rPr>
          <w:rFonts w:ascii="Arial" w:hAnsi="Arial"/>
          <w:sz w:val="24"/>
          <w:szCs w:val="24"/>
          <w:lang w:val="en-US"/>
        </w:rPr>
        <w:t>x</w:t>
      </w:r>
      <w:r>
        <w:rPr>
          <w:rFonts w:ascii="Arial" w:hAnsi="Arial"/>
          <w:sz w:val="24"/>
          <w:szCs w:val="24"/>
          <w:lang w:val="en-US"/>
        </w:rPr>
        <w:t>tra</w:t>
      </w:r>
      <w:r w:rsidR="009B6206">
        <w:rPr>
          <w:rFonts w:ascii="Arial" w:hAnsi="Arial"/>
          <w:sz w:val="24"/>
          <w:szCs w:val="24"/>
          <w:lang w:val="en-US"/>
        </w:rPr>
        <w:t>-</w:t>
      </w:r>
      <w:r>
        <w:rPr>
          <w:rFonts w:ascii="Arial" w:hAnsi="Arial"/>
          <w:sz w:val="24"/>
          <w:szCs w:val="24"/>
          <w:lang w:val="en-US"/>
        </w:rPr>
        <w:t xml:space="preserve">curricular events and activities such as the Eisteddfod, and </w:t>
      </w:r>
      <w:proofErr w:type="spellStart"/>
      <w:r>
        <w:rPr>
          <w:rFonts w:ascii="Arial" w:hAnsi="Arial"/>
          <w:sz w:val="24"/>
          <w:szCs w:val="24"/>
          <w:lang w:val="en-US"/>
        </w:rPr>
        <w:t>residentials</w:t>
      </w:r>
      <w:proofErr w:type="spellEnd"/>
      <w:r>
        <w:rPr>
          <w:rFonts w:ascii="Arial" w:hAnsi="Arial"/>
          <w:sz w:val="24"/>
          <w:szCs w:val="24"/>
          <w:lang w:val="en-US"/>
        </w:rPr>
        <w:t xml:space="preserve"> at </w:t>
      </w:r>
      <w:proofErr w:type="spellStart"/>
      <w:r>
        <w:rPr>
          <w:rFonts w:ascii="Arial" w:hAnsi="Arial"/>
          <w:sz w:val="24"/>
          <w:szCs w:val="24"/>
          <w:lang w:val="en-US"/>
        </w:rPr>
        <w:t>Glan</w:t>
      </w:r>
      <w:proofErr w:type="spellEnd"/>
      <w:r w:rsidR="009B6206">
        <w:rPr>
          <w:rFonts w:ascii="Arial" w:hAnsi="Arial"/>
          <w:sz w:val="24"/>
          <w:szCs w:val="24"/>
          <w:lang w:val="en-US"/>
        </w:rPr>
        <w:t xml:space="preserve"> </w:t>
      </w:r>
      <w:proofErr w:type="spellStart"/>
      <w:r w:rsidR="009B6206">
        <w:rPr>
          <w:rFonts w:ascii="Arial" w:hAnsi="Arial"/>
          <w:sz w:val="24"/>
          <w:szCs w:val="24"/>
          <w:lang w:val="en-US"/>
        </w:rPr>
        <w:t>L</w:t>
      </w:r>
      <w:r>
        <w:rPr>
          <w:rFonts w:ascii="Arial" w:hAnsi="Arial"/>
          <w:sz w:val="24"/>
          <w:szCs w:val="24"/>
          <w:lang w:val="en-US"/>
        </w:rPr>
        <w:t>lyn</w:t>
      </w:r>
      <w:proofErr w:type="spellEnd"/>
      <w:r>
        <w:rPr>
          <w:rFonts w:ascii="Arial" w:hAnsi="Arial"/>
          <w:sz w:val="24"/>
          <w:szCs w:val="24"/>
          <w:lang w:val="en-US"/>
        </w:rPr>
        <w:t>, farm trust and the Duke of Edinburgh</w:t>
      </w:r>
    </w:p>
    <w:p w:rsidR="00A955E7" w:rsidRDefault="006C42C2" w:rsidP="009B6206">
      <w:pPr>
        <w:pStyle w:val="BodyA"/>
        <w:tabs>
          <w:tab w:val="left" w:leader="underscore" w:pos="7806"/>
        </w:tabs>
        <w:jc w:val="both"/>
        <w:rPr>
          <w:rFonts w:ascii="Arial" w:eastAsia="Arial" w:hAnsi="Arial" w:cs="Arial"/>
          <w:sz w:val="24"/>
          <w:szCs w:val="24"/>
          <w:lang w:val="en-US"/>
        </w:rPr>
      </w:pPr>
      <w:r>
        <w:rPr>
          <w:rFonts w:ascii="Arial" w:hAnsi="Arial"/>
          <w:b/>
          <w:bCs/>
          <w:sz w:val="24"/>
          <w:szCs w:val="24"/>
          <w:lang w:val="en-US"/>
        </w:rPr>
        <w:t xml:space="preserve">6. Pupil involvement - </w:t>
      </w:r>
      <w:r>
        <w:rPr>
          <w:rFonts w:ascii="Arial" w:hAnsi="Arial"/>
          <w:sz w:val="24"/>
          <w:szCs w:val="24"/>
          <w:lang w:val="en-US"/>
        </w:rPr>
        <w:t>school council</w:t>
      </w:r>
      <w:r>
        <w:rPr>
          <w:rFonts w:ascii="Arial" w:hAnsi="Arial"/>
          <w:b/>
          <w:bCs/>
          <w:sz w:val="24"/>
          <w:szCs w:val="24"/>
          <w:lang w:val="en-US"/>
        </w:rPr>
        <w:t xml:space="preserve"> </w:t>
      </w:r>
      <w:r>
        <w:rPr>
          <w:rFonts w:ascii="Arial" w:hAnsi="Arial"/>
          <w:sz w:val="24"/>
          <w:szCs w:val="24"/>
          <w:lang w:val="en-US"/>
        </w:rPr>
        <w:t xml:space="preserve">minutes and a PowerPoint show </w:t>
      </w:r>
      <w:r w:rsidR="009B6206">
        <w:rPr>
          <w:rFonts w:ascii="Arial" w:hAnsi="Arial"/>
          <w:sz w:val="24"/>
          <w:szCs w:val="24"/>
          <w:lang w:val="en-US"/>
        </w:rPr>
        <w:t xml:space="preserve">              </w:t>
      </w:r>
      <w:r>
        <w:rPr>
          <w:rFonts w:ascii="Arial" w:hAnsi="Arial"/>
          <w:sz w:val="24"/>
          <w:szCs w:val="24"/>
          <w:lang w:val="en-US"/>
        </w:rPr>
        <w:t xml:space="preserve">discussions and feedback from other pupils about how students feel about their school and how they might improve. There is a student council specific notice board providing lots of information. A buddy system is in place, school rules are developed by pupils and visiting agencies’ work is evaluated. A </w:t>
      </w:r>
      <w:proofErr w:type="spellStart"/>
      <w:r>
        <w:rPr>
          <w:rFonts w:ascii="Arial" w:hAnsi="Arial"/>
          <w:sz w:val="24"/>
          <w:szCs w:val="24"/>
          <w:lang w:val="en-US"/>
        </w:rPr>
        <w:t>b</w:t>
      </w:r>
      <w:r>
        <w:rPr>
          <w:rFonts w:ascii="Arial" w:hAnsi="Arial"/>
          <w:sz w:val="24"/>
          <w:szCs w:val="24"/>
          <w:lang w:val="en-US"/>
        </w:rPr>
        <w:t>e</w:t>
      </w:r>
      <w:r>
        <w:rPr>
          <w:rFonts w:ascii="Arial" w:hAnsi="Arial"/>
          <w:sz w:val="24"/>
          <w:szCs w:val="24"/>
          <w:lang w:val="en-US"/>
        </w:rPr>
        <w:t>haviour</w:t>
      </w:r>
      <w:proofErr w:type="spellEnd"/>
      <w:r>
        <w:rPr>
          <w:rFonts w:ascii="Arial" w:hAnsi="Arial"/>
          <w:sz w:val="24"/>
          <w:szCs w:val="24"/>
          <w:lang w:val="en-US"/>
        </w:rPr>
        <w:t xml:space="preserve"> </w:t>
      </w:r>
      <w:r w:rsidR="009B6206">
        <w:rPr>
          <w:rFonts w:ascii="Arial" w:hAnsi="Arial"/>
          <w:sz w:val="24"/>
          <w:szCs w:val="24"/>
          <w:lang w:val="en-US"/>
        </w:rPr>
        <w:t xml:space="preserve">        </w:t>
      </w:r>
      <w:r>
        <w:rPr>
          <w:rFonts w:ascii="Arial" w:hAnsi="Arial"/>
          <w:sz w:val="24"/>
          <w:szCs w:val="24"/>
          <w:lang w:val="en-US"/>
        </w:rPr>
        <w:t xml:space="preserve">questionnaire produced data which was included in the SDP. </w:t>
      </w:r>
    </w:p>
    <w:p w:rsidR="00A955E7" w:rsidRDefault="006C42C2" w:rsidP="009B6206">
      <w:pPr>
        <w:pStyle w:val="BodyA"/>
        <w:tabs>
          <w:tab w:val="left" w:leader="underscore" w:pos="7806"/>
        </w:tabs>
        <w:jc w:val="both"/>
        <w:rPr>
          <w:rFonts w:ascii="Arial" w:eastAsia="Arial" w:hAnsi="Arial" w:cs="Arial"/>
          <w:b/>
          <w:bCs/>
          <w:sz w:val="24"/>
          <w:szCs w:val="24"/>
          <w:lang w:val="en-US"/>
        </w:rPr>
      </w:pPr>
      <w:r>
        <w:rPr>
          <w:rFonts w:ascii="Arial" w:hAnsi="Arial"/>
          <w:sz w:val="24"/>
          <w:szCs w:val="24"/>
          <w:lang w:val="en-US"/>
        </w:rPr>
        <w:t xml:space="preserve">7. </w:t>
      </w:r>
      <w:r>
        <w:rPr>
          <w:rFonts w:ascii="Arial" w:hAnsi="Arial"/>
          <w:b/>
          <w:bCs/>
          <w:sz w:val="24"/>
          <w:szCs w:val="24"/>
          <w:lang w:val="en-US"/>
        </w:rPr>
        <w:t xml:space="preserve">Staff </w:t>
      </w:r>
      <w:proofErr w:type="gramStart"/>
      <w:r>
        <w:rPr>
          <w:rFonts w:ascii="Arial" w:hAnsi="Arial"/>
          <w:b/>
          <w:bCs/>
          <w:sz w:val="24"/>
          <w:szCs w:val="24"/>
          <w:lang w:val="en-US"/>
        </w:rPr>
        <w:t xml:space="preserve">involvement </w:t>
      </w:r>
      <w:r>
        <w:rPr>
          <w:rFonts w:ascii="Arial" w:hAnsi="Arial"/>
          <w:sz w:val="24"/>
          <w:szCs w:val="24"/>
          <w:lang w:val="en-US"/>
        </w:rPr>
        <w:t xml:space="preserve"> -</w:t>
      </w:r>
      <w:proofErr w:type="gramEnd"/>
      <w:r>
        <w:rPr>
          <w:rFonts w:ascii="Arial" w:hAnsi="Arial"/>
          <w:sz w:val="24"/>
          <w:szCs w:val="24"/>
          <w:lang w:val="en-US"/>
        </w:rPr>
        <w:t xml:space="preserve"> All staff are trained in team teaching and for physical intervention. Everyone works together very closely as a team and knows </w:t>
      </w:r>
      <w:r w:rsidR="009B6206">
        <w:rPr>
          <w:rFonts w:ascii="Arial" w:hAnsi="Arial"/>
          <w:sz w:val="24"/>
          <w:szCs w:val="24"/>
          <w:lang w:val="en-US"/>
        </w:rPr>
        <w:t xml:space="preserve">           </w:t>
      </w:r>
      <w:r>
        <w:rPr>
          <w:rFonts w:ascii="Arial" w:hAnsi="Arial"/>
          <w:sz w:val="24"/>
          <w:szCs w:val="24"/>
          <w:lang w:val="en-US"/>
        </w:rPr>
        <w:t xml:space="preserve">pupils needs and emotional as well as physical issues. </w:t>
      </w:r>
    </w:p>
    <w:p w:rsidR="00A955E7" w:rsidRDefault="006C42C2" w:rsidP="00511656">
      <w:pPr>
        <w:pStyle w:val="BodyA"/>
        <w:tabs>
          <w:tab w:val="left" w:leader="underscore" w:pos="7806"/>
        </w:tabs>
        <w:jc w:val="both"/>
        <w:rPr>
          <w:rFonts w:ascii="Arial" w:eastAsia="Arial" w:hAnsi="Arial" w:cs="Arial"/>
          <w:sz w:val="24"/>
          <w:szCs w:val="24"/>
          <w:lang w:val="en-US"/>
        </w:rPr>
      </w:pPr>
      <w:r>
        <w:rPr>
          <w:rFonts w:ascii="Arial" w:hAnsi="Arial"/>
          <w:b/>
          <w:bCs/>
          <w:sz w:val="24"/>
          <w:szCs w:val="24"/>
          <w:lang w:val="en-US"/>
        </w:rPr>
        <w:t xml:space="preserve">8. Environment - </w:t>
      </w:r>
      <w:r>
        <w:rPr>
          <w:rFonts w:ascii="Arial" w:hAnsi="Arial"/>
          <w:sz w:val="24"/>
          <w:szCs w:val="24"/>
          <w:lang w:val="en-US"/>
        </w:rPr>
        <w:t>The indoor environment is pleasant, tidy with bright, stim</w:t>
      </w:r>
      <w:r>
        <w:rPr>
          <w:rFonts w:ascii="Arial" w:hAnsi="Arial"/>
          <w:sz w:val="24"/>
          <w:szCs w:val="24"/>
          <w:lang w:val="en-US"/>
        </w:rPr>
        <w:t>u</w:t>
      </w:r>
      <w:r>
        <w:rPr>
          <w:rFonts w:ascii="Arial" w:hAnsi="Arial"/>
          <w:sz w:val="24"/>
          <w:szCs w:val="24"/>
          <w:lang w:val="en-US"/>
        </w:rPr>
        <w:t>lating displays and the outdoor environment offers opportunities for learning and enjoyment and includes a sensory garden and a green area shred with Flint High School.  Everywhere has been created and developed specifically for the needs of the pupils. The entrance celebrates whole school achiev</w:t>
      </w:r>
      <w:r>
        <w:rPr>
          <w:rFonts w:ascii="Arial" w:hAnsi="Arial"/>
          <w:sz w:val="24"/>
          <w:szCs w:val="24"/>
          <w:lang w:val="en-US"/>
        </w:rPr>
        <w:t>e</w:t>
      </w:r>
      <w:r>
        <w:rPr>
          <w:rFonts w:ascii="Arial" w:hAnsi="Arial"/>
          <w:sz w:val="24"/>
          <w:szCs w:val="24"/>
          <w:lang w:val="en-US"/>
        </w:rPr>
        <w:t xml:space="preserve">ments </w:t>
      </w:r>
      <w:r w:rsidR="009B6206">
        <w:rPr>
          <w:rFonts w:ascii="Arial" w:hAnsi="Arial"/>
          <w:sz w:val="24"/>
          <w:szCs w:val="24"/>
          <w:lang w:val="en-US"/>
        </w:rPr>
        <w:t xml:space="preserve">         </w:t>
      </w:r>
      <w:r>
        <w:rPr>
          <w:rFonts w:ascii="Arial" w:hAnsi="Arial"/>
          <w:sz w:val="24"/>
          <w:szCs w:val="24"/>
          <w:lang w:val="en-US"/>
        </w:rPr>
        <w:t xml:space="preserve">displaying awards and certificates and displays class merit star of the week photographs. The mission statement is “Skills, well-being, attitude </w:t>
      </w:r>
      <w:r>
        <w:rPr>
          <w:rFonts w:ascii="Arial" w:hAnsi="Arial"/>
          <w:sz w:val="24"/>
          <w:szCs w:val="24"/>
          <w:lang w:val="en-US"/>
        </w:rPr>
        <w:lastRenderedPageBreak/>
        <w:t>and knowledge” and the aim is to “provide a caring, supportive and safe lear</w:t>
      </w:r>
      <w:r>
        <w:rPr>
          <w:rFonts w:ascii="Arial" w:hAnsi="Arial"/>
          <w:sz w:val="24"/>
          <w:szCs w:val="24"/>
          <w:lang w:val="en-US"/>
        </w:rPr>
        <w:t>n</w:t>
      </w:r>
      <w:r>
        <w:rPr>
          <w:rFonts w:ascii="Arial" w:hAnsi="Arial"/>
          <w:sz w:val="24"/>
          <w:szCs w:val="24"/>
          <w:lang w:val="en-US"/>
        </w:rPr>
        <w:t xml:space="preserve">ing environment where pupils can develop the skills they need to live happy fulfilling lives” In 2018 </w:t>
      </w:r>
      <w:proofErr w:type="spellStart"/>
      <w:r>
        <w:rPr>
          <w:rFonts w:ascii="Arial" w:hAnsi="Arial"/>
          <w:sz w:val="24"/>
          <w:szCs w:val="24"/>
          <w:lang w:val="en-US"/>
        </w:rPr>
        <w:t>Estyn</w:t>
      </w:r>
      <w:proofErr w:type="spellEnd"/>
      <w:r>
        <w:rPr>
          <w:rFonts w:ascii="Arial" w:hAnsi="Arial"/>
          <w:sz w:val="24"/>
          <w:szCs w:val="24"/>
          <w:lang w:val="en-US"/>
        </w:rPr>
        <w:t xml:space="preserve"> inspection praised this ethos stating “pupils are proud of their achievements and share their work passionately with staff and visitors”. Pupils feel safe and know who to turn to if they feel anxious. Growth mindset displays are all around the school and a young </w:t>
      </w:r>
      <w:r w:rsidR="00511656">
        <w:rPr>
          <w:rFonts w:ascii="Arial" w:hAnsi="Arial"/>
          <w:sz w:val="24"/>
          <w:szCs w:val="24"/>
          <w:lang w:val="en-US"/>
        </w:rPr>
        <w:t>person’s</w:t>
      </w:r>
      <w:r>
        <w:rPr>
          <w:rFonts w:ascii="Arial" w:hAnsi="Arial"/>
          <w:sz w:val="24"/>
          <w:szCs w:val="24"/>
          <w:lang w:val="en-US"/>
        </w:rPr>
        <w:t xml:space="preserve"> display board outside the school nurse room signpost pupils to a number of counse</w:t>
      </w:r>
      <w:r>
        <w:rPr>
          <w:rFonts w:ascii="Arial" w:hAnsi="Arial"/>
          <w:sz w:val="24"/>
          <w:szCs w:val="24"/>
          <w:lang w:val="en-US"/>
        </w:rPr>
        <w:t>l</w:t>
      </w:r>
      <w:r>
        <w:rPr>
          <w:rFonts w:ascii="Arial" w:hAnsi="Arial"/>
          <w:sz w:val="24"/>
          <w:szCs w:val="24"/>
          <w:lang w:val="en-US"/>
        </w:rPr>
        <w:t>ling services. In school pupils have chess to the county school based counse</w:t>
      </w:r>
      <w:r>
        <w:rPr>
          <w:rFonts w:ascii="Arial" w:hAnsi="Arial"/>
          <w:sz w:val="24"/>
          <w:szCs w:val="24"/>
          <w:lang w:val="en-US"/>
        </w:rPr>
        <w:t>l</w:t>
      </w:r>
      <w:r>
        <w:rPr>
          <w:rFonts w:ascii="Arial" w:hAnsi="Arial"/>
          <w:sz w:val="24"/>
          <w:szCs w:val="24"/>
          <w:lang w:val="en-US"/>
        </w:rPr>
        <w:t xml:space="preserve">lor, the family engagement worker, the school nurse and the ELSAs. </w:t>
      </w:r>
    </w:p>
    <w:p w:rsidR="00A955E7" w:rsidRDefault="006C42C2" w:rsidP="00511656">
      <w:pPr>
        <w:pStyle w:val="BodyA"/>
        <w:tabs>
          <w:tab w:val="left" w:leader="underscore" w:pos="7806"/>
        </w:tabs>
        <w:jc w:val="both"/>
        <w:rPr>
          <w:rFonts w:ascii="Arial" w:eastAsia="Arial" w:hAnsi="Arial" w:cs="Arial"/>
          <w:sz w:val="24"/>
          <w:szCs w:val="24"/>
        </w:rPr>
      </w:pPr>
      <w:r>
        <w:rPr>
          <w:rFonts w:ascii="Arial" w:hAnsi="Arial"/>
          <w:sz w:val="24"/>
          <w:szCs w:val="24"/>
          <w:lang w:val="en-US"/>
        </w:rPr>
        <w:t xml:space="preserve">For staff there is an NQT induction </w:t>
      </w:r>
      <w:proofErr w:type="spellStart"/>
      <w:r>
        <w:rPr>
          <w:rFonts w:ascii="Arial" w:hAnsi="Arial"/>
          <w:sz w:val="24"/>
          <w:szCs w:val="24"/>
          <w:lang w:val="en-US"/>
        </w:rPr>
        <w:t>programme</w:t>
      </w:r>
      <w:proofErr w:type="spellEnd"/>
      <w:r>
        <w:rPr>
          <w:rFonts w:ascii="Arial" w:hAnsi="Arial"/>
          <w:sz w:val="24"/>
          <w:szCs w:val="24"/>
          <w:lang w:val="en-US"/>
        </w:rPr>
        <w:t xml:space="preserve"> and induction for new staff. Both staff and pupils have opportunities to promote self</w:t>
      </w:r>
      <w:r w:rsidR="00511656">
        <w:rPr>
          <w:rFonts w:ascii="Arial" w:hAnsi="Arial"/>
          <w:sz w:val="24"/>
          <w:szCs w:val="24"/>
          <w:lang w:val="en-US"/>
        </w:rPr>
        <w:t>-</w:t>
      </w:r>
      <w:r>
        <w:rPr>
          <w:rFonts w:ascii="Arial" w:hAnsi="Arial"/>
          <w:sz w:val="24"/>
          <w:szCs w:val="24"/>
          <w:lang w:val="en-US"/>
        </w:rPr>
        <w:t xml:space="preserve">esteem including the PSE </w:t>
      </w:r>
      <w:proofErr w:type="spellStart"/>
      <w:r>
        <w:rPr>
          <w:rFonts w:ascii="Arial" w:hAnsi="Arial"/>
          <w:sz w:val="24"/>
          <w:szCs w:val="24"/>
          <w:lang w:val="en-US"/>
        </w:rPr>
        <w:t>programme</w:t>
      </w:r>
      <w:proofErr w:type="spellEnd"/>
      <w:r>
        <w:rPr>
          <w:rFonts w:ascii="Arial" w:hAnsi="Arial"/>
          <w:sz w:val="24"/>
          <w:szCs w:val="24"/>
          <w:lang w:val="en-US"/>
        </w:rPr>
        <w:t xml:space="preserve">, buddy systems, awards and achievements in numerous events and assemblies celebrating achievements. Pupils have taken part in the NEW dance show at Theatre </w:t>
      </w:r>
      <w:proofErr w:type="spellStart"/>
      <w:r>
        <w:rPr>
          <w:rFonts w:ascii="Arial" w:hAnsi="Arial"/>
          <w:sz w:val="24"/>
          <w:szCs w:val="24"/>
          <w:lang w:val="en-US"/>
        </w:rPr>
        <w:t>Clwyd</w:t>
      </w:r>
      <w:proofErr w:type="spellEnd"/>
      <w:r>
        <w:rPr>
          <w:rFonts w:ascii="Arial" w:hAnsi="Arial"/>
          <w:sz w:val="24"/>
          <w:szCs w:val="24"/>
          <w:lang w:val="en-US"/>
        </w:rPr>
        <w:t xml:space="preserve"> and in the school pantomime to which parents are invited. The school has a communications policy which indicates how pupils are supported to manage their feelings and </w:t>
      </w:r>
      <w:proofErr w:type="spellStart"/>
      <w:r>
        <w:rPr>
          <w:rFonts w:ascii="Arial" w:hAnsi="Arial"/>
          <w:sz w:val="24"/>
          <w:szCs w:val="24"/>
          <w:lang w:val="en-US"/>
        </w:rPr>
        <w:t>empathise</w:t>
      </w:r>
      <w:proofErr w:type="spellEnd"/>
      <w:r>
        <w:rPr>
          <w:rFonts w:ascii="Arial" w:hAnsi="Arial"/>
          <w:sz w:val="24"/>
          <w:szCs w:val="24"/>
          <w:lang w:val="en-US"/>
        </w:rPr>
        <w:t xml:space="preserve"> with others.</w:t>
      </w:r>
    </w:p>
    <w:p w:rsidR="00A955E7" w:rsidRDefault="006C42C2" w:rsidP="00511656">
      <w:pPr>
        <w:pStyle w:val="BodyA"/>
        <w:tabs>
          <w:tab w:val="left" w:leader="underscore" w:pos="7806"/>
        </w:tabs>
        <w:jc w:val="both"/>
        <w:rPr>
          <w:rFonts w:ascii="Arial" w:eastAsia="Arial" w:hAnsi="Arial" w:cs="Arial"/>
          <w:sz w:val="24"/>
          <w:szCs w:val="24"/>
        </w:rPr>
      </w:pPr>
      <w:proofErr w:type="gramStart"/>
      <w:r>
        <w:rPr>
          <w:rFonts w:ascii="Arial" w:hAnsi="Arial"/>
          <w:b/>
          <w:bCs/>
          <w:sz w:val="24"/>
          <w:szCs w:val="24"/>
          <w:lang w:val="en-US"/>
        </w:rPr>
        <w:t>9.Parent</w:t>
      </w:r>
      <w:proofErr w:type="gramEnd"/>
      <w:r>
        <w:rPr>
          <w:rFonts w:ascii="Arial" w:hAnsi="Arial"/>
          <w:b/>
          <w:bCs/>
          <w:sz w:val="24"/>
          <w:szCs w:val="24"/>
          <w:lang w:val="en-US"/>
        </w:rPr>
        <w:t xml:space="preserve"> and community - </w:t>
      </w:r>
      <w:r>
        <w:rPr>
          <w:lang w:val="en-US"/>
        </w:rPr>
        <w:t xml:space="preserve"> </w:t>
      </w:r>
      <w:r>
        <w:rPr>
          <w:rFonts w:ascii="Arial" w:hAnsi="Arial"/>
          <w:sz w:val="24"/>
          <w:szCs w:val="24"/>
          <w:lang w:val="en-US"/>
        </w:rPr>
        <w:t>The school encourages parents to get involved with school events and newsletters invite them to workshops which help them to understand the importance of emotional health and well-being and how to man</w:t>
      </w:r>
      <w:r w:rsidR="00511656">
        <w:rPr>
          <w:rFonts w:ascii="Arial" w:hAnsi="Arial"/>
          <w:sz w:val="24"/>
          <w:szCs w:val="24"/>
          <w:lang w:val="en-US"/>
        </w:rPr>
        <w:t>a</w:t>
      </w:r>
      <w:r>
        <w:rPr>
          <w:rFonts w:ascii="Arial" w:hAnsi="Arial"/>
          <w:sz w:val="24"/>
          <w:szCs w:val="24"/>
          <w:lang w:val="en-US"/>
        </w:rPr>
        <w:t xml:space="preserve">ge </w:t>
      </w:r>
      <w:proofErr w:type="spellStart"/>
      <w:r>
        <w:rPr>
          <w:rFonts w:ascii="Arial" w:hAnsi="Arial"/>
          <w:sz w:val="24"/>
          <w:szCs w:val="24"/>
          <w:lang w:val="en-US"/>
        </w:rPr>
        <w:t>behavioural</w:t>
      </w:r>
      <w:proofErr w:type="spellEnd"/>
      <w:r>
        <w:rPr>
          <w:rFonts w:ascii="Arial" w:hAnsi="Arial"/>
          <w:sz w:val="24"/>
          <w:szCs w:val="24"/>
          <w:lang w:val="en-US"/>
        </w:rPr>
        <w:t xml:space="preserve"> issues. (</w:t>
      </w:r>
      <w:proofErr w:type="spellStart"/>
      <w:r>
        <w:rPr>
          <w:rFonts w:ascii="Arial" w:hAnsi="Arial"/>
          <w:sz w:val="24"/>
          <w:szCs w:val="24"/>
          <w:lang w:val="en-US"/>
        </w:rPr>
        <w:t>Eg</w:t>
      </w:r>
      <w:proofErr w:type="spellEnd"/>
      <w:r>
        <w:rPr>
          <w:rFonts w:ascii="Arial" w:hAnsi="Arial"/>
          <w:sz w:val="24"/>
          <w:szCs w:val="24"/>
          <w:lang w:val="en-US"/>
        </w:rPr>
        <w:t xml:space="preserve"> a sleep workshop, </w:t>
      </w:r>
      <w:proofErr w:type="spellStart"/>
      <w:r>
        <w:rPr>
          <w:rFonts w:ascii="Arial" w:hAnsi="Arial"/>
          <w:sz w:val="24"/>
          <w:szCs w:val="24"/>
          <w:lang w:val="en-US"/>
        </w:rPr>
        <w:t>behaviour</w:t>
      </w:r>
      <w:proofErr w:type="spellEnd"/>
      <w:r>
        <w:rPr>
          <w:rFonts w:ascii="Arial" w:hAnsi="Arial"/>
          <w:sz w:val="24"/>
          <w:szCs w:val="24"/>
          <w:lang w:val="en-US"/>
        </w:rPr>
        <w:t xml:space="preserve"> and commun</w:t>
      </w:r>
      <w:r>
        <w:rPr>
          <w:rFonts w:ascii="Arial" w:hAnsi="Arial"/>
          <w:sz w:val="24"/>
          <w:szCs w:val="24"/>
          <w:lang w:val="en-US"/>
        </w:rPr>
        <w:t>i</w:t>
      </w:r>
      <w:r>
        <w:rPr>
          <w:rFonts w:ascii="Arial" w:hAnsi="Arial"/>
          <w:sz w:val="24"/>
          <w:szCs w:val="24"/>
          <w:lang w:val="en-US"/>
        </w:rPr>
        <w:t>cation session</w:t>
      </w:r>
      <w:proofErr w:type="gramStart"/>
      <w:r>
        <w:rPr>
          <w:rFonts w:ascii="Arial" w:hAnsi="Arial"/>
          <w:sz w:val="24"/>
          <w:szCs w:val="24"/>
          <w:lang w:val="en-US"/>
        </w:rPr>
        <w:t>) .</w:t>
      </w:r>
      <w:proofErr w:type="gramEnd"/>
      <w:r>
        <w:rPr>
          <w:rFonts w:ascii="Arial" w:hAnsi="Arial"/>
          <w:sz w:val="24"/>
          <w:szCs w:val="24"/>
          <w:lang w:val="en-US"/>
        </w:rPr>
        <w:t xml:space="preserve"> They are well informed about the school approach to em</w:t>
      </w:r>
      <w:r>
        <w:rPr>
          <w:rFonts w:ascii="Arial" w:hAnsi="Arial"/>
          <w:sz w:val="24"/>
          <w:szCs w:val="24"/>
          <w:lang w:val="en-US"/>
        </w:rPr>
        <w:t>o</w:t>
      </w:r>
      <w:r>
        <w:rPr>
          <w:rFonts w:ascii="Arial" w:hAnsi="Arial"/>
          <w:sz w:val="24"/>
          <w:szCs w:val="24"/>
          <w:lang w:val="en-US"/>
        </w:rPr>
        <w:t xml:space="preserve">tional issues and actions in newsletters, text, Twitter, the website and school-home diaries. A </w:t>
      </w:r>
      <w:r w:rsidR="00511656">
        <w:rPr>
          <w:rFonts w:ascii="Arial" w:hAnsi="Arial"/>
          <w:sz w:val="24"/>
          <w:szCs w:val="24"/>
          <w:lang w:val="en-US"/>
        </w:rPr>
        <w:t>parent’s</w:t>
      </w:r>
      <w:r>
        <w:rPr>
          <w:rFonts w:ascii="Arial" w:hAnsi="Arial"/>
          <w:sz w:val="24"/>
          <w:szCs w:val="24"/>
          <w:lang w:val="en-US"/>
        </w:rPr>
        <w:t xml:space="preserve"> room in the school signposts them to leaflets and policies.  investors in Families Sessions are also held for family workshops such as with a nutritionist and events such as a charity pop up shop. Support for the community includes the choir singing at a local nursing home and beach combing at </w:t>
      </w:r>
      <w:proofErr w:type="spellStart"/>
      <w:r>
        <w:rPr>
          <w:rFonts w:ascii="Arial" w:hAnsi="Arial"/>
          <w:sz w:val="24"/>
          <w:szCs w:val="24"/>
          <w:lang w:val="en-US"/>
        </w:rPr>
        <w:t>Talacre</w:t>
      </w:r>
      <w:proofErr w:type="spellEnd"/>
      <w:r>
        <w:rPr>
          <w:rFonts w:ascii="Arial" w:hAnsi="Arial"/>
          <w:sz w:val="24"/>
          <w:szCs w:val="24"/>
          <w:lang w:val="en-US"/>
        </w:rPr>
        <w:t xml:space="preserve"> beach.</w:t>
      </w:r>
    </w:p>
    <w:p w:rsidR="00A955E7" w:rsidRDefault="006C42C2" w:rsidP="00511656">
      <w:pPr>
        <w:pStyle w:val="BodyA"/>
        <w:tabs>
          <w:tab w:val="left" w:leader="underscore" w:pos="7806"/>
        </w:tabs>
        <w:jc w:val="both"/>
        <w:rPr>
          <w:rFonts w:ascii="Arial" w:eastAsia="Arial" w:hAnsi="Arial" w:cs="Arial"/>
          <w:sz w:val="24"/>
          <w:szCs w:val="24"/>
          <w:lang w:val="en-US"/>
        </w:rPr>
      </w:pPr>
      <w:r>
        <w:rPr>
          <w:rFonts w:ascii="Arial" w:hAnsi="Arial"/>
          <w:b/>
          <w:bCs/>
          <w:sz w:val="24"/>
          <w:szCs w:val="24"/>
          <w:lang w:val="en-US"/>
        </w:rPr>
        <w:t>10. Outside Agencies -</w:t>
      </w:r>
      <w:r>
        <w:rPr>
          <w:rFonts w:ascii="Arial" w:hAnsi="Arial"/>
          <w:b/>
          <w:bCs/>
          <w:color w:val="D71A16"/>
          <w:sz w:val="24"/>
          <w:szCs w:val="24"/>
          <w:lang w:val="en-US"/>
        </w:rPr>
        <w:t xml:space="preserve"> </w:t>
      </w:r>
      <w:r>
        <w:rPr>
          <w:rFonts w:ascii="Arial" w:hAnsi="Arial"/>
          <w:sz w:val="24"/>
          <w:szCs w:val="24"/>
          <w:lang w:val="en-US"/>
        </w:rPr>
        <w:t>The school engages with a number of outside age</w:t>
      </w:r>
      <w:r>
        <w:rPr>
          <w:rFonts w:ascii="Arial" w:hAnsi="Arial"/>
          <w:sz w:val="24"/>
          <w:szCs w:val="24"/>
          <w:lang w:val="en-US"/>
        </w:rPr>
        <w:t>n</w:t>
      </w:r>
      <w:r>
        <w:rPr>
          <w:rFonts w:ascii="Arial" w:hAnsi="Arial"/>
          <w:sz w:val="24"/>
          <w:szCs w:val="24"/>
          <w:lang w:val="en-US"/>
        </w:rPr>
        <w:t xml:space="preserve">cies to support the curriculum, for example: CAMHS, the </w:t>
      </w:r>
      <w:proofErr w:type="spellStart"/>
      <w:r>
        <w:rPr>
          <w:rFonts w:ascii="Arial" w:hAnsi="Arial"/>
          <w:sz w:val="24"/>
          <w:szCs w:val="24"/>
          <w:lang w:val="en-US"/>
        </w:rPr>
        <w:t>behaviour</w:t>
      </w:r>
      <w:proofErr w:type="spellEnd"/>
      <w:r>
        <w:rPr>
          <w:rFonts w:ascii="Arial" w:hAnsi="Arial"/>
          <w:sz w:val="24"/>
          <w:szCs w:val="24"/>
          <w:lang w:val="en-US"/>
        </w:rPr>
        <w:t xml:space="preserve"> support service, Project JIWSI, community police, physiotherapists, Rugby Wales and </w:t>
      </w:r>
      <w:proofErr w:type="spellStart"/>
      <w:r>
        <w:rPr>
          <w:rFonts w:ascii="Arial" w:hAnsi="Arial"/>
          <w:sz w:val="24"/>
          <w:szCs w:val="24"/>
          <w:lang w:val="en-US"/>
        </w:rPr>
        <w:t>Kimnel</w:t>
      </w:r>
      <w:proofErr w:type="spellEnd"/>
      <w:r>
        <w:rPr>
          <w:rFonts w:ascii="Arial" w:hAnsi="Arial"/>
          <w:sz w:val="24"/>
          <w:szCs w:val="24"/>
          <w:lang w:val="en-US"/>
        </w:rPr>
        <w:t xml:space="preserve"> Camp. Examples of pupils evaluating work with outside agencies are in the portfolio</w:t>
      </w:r>
    </w:p>
    <w:p w:rsidR="00A955E7" w:rsidRDefault="006C42C2" w:rsidP="00511656">
      <w:pPr>
        <w:pStyle w:val="BodyA"/>
        <w:tabs>
          <w:tab w:val="left" w:leader="underscore" w:pos="7806"/>
        </w:tabs>
        <w:jc w:val="both"/>
        <w:rPr>
          <w:rFonts w:ascii="Arial" w:eastAsia="Arial" w:hAnsi="Arial" w:cs="Arial"/>
          <w:sz w:val="24"/>
          <w:szCs w:val="24"/>
          <w:lang w:val="en-US"/>
        </w:rPr>
      </w:pPr>
      <w:r>
        <w:rPr>
          <w:rFonts w:ascii="Arial" w:hAnsi="Arial"/>
          <w:b/>
          <w:bCs/>
          <w:sz w:val="24"/>
          <w:szCs w:val="24"/>
          <w:lang w:val="en-US"/>
        </w:rPr>
        <w:t xml:space="preserve">11. Health Promoting Workplace - </w:t>
      </w:r>
      <w:r>
        <w:rPr>
          <w:rFonts w:ascii="Arial" w:hAnsi="Arial"/>
          <w:sz w:val="24"/>
          <w:szCs w:val="24"/>
          <w:lang w:val="en-US"/>
        </w:rPr>
        <w:t>Staff complete a questionnaire annually, the data collected is fed back to staff and actions taken as necessary. Also</w:t>
      </w:r>
      <w:r w:rsidR="00511656">
        <w:rPr>
          <w:rFonts w:ascii="Arial" w:hAnsi="Arial"/>
          <w:sz w:val="24"/>
          <w:szCs w:val="24"/>
          <w:lang w:val="en-US"/>
        </w:rPr>
        <w:t>,</w:t>
      </w:r>
      <w:r>
        <w:rPr>
          <w:rFonts w:ascii="Arial" w:hAnsi="Arial"/>
          <w:sz w:val="24"/>
          <w:szCs w:val="24"/>
          <w:lang w:val="en-US"/>
        </w:rPr>
        <w:t xml:space="preserve"> a Professional Development review.  Well-being is discussed at staff meetings and activities such as yoga and fitness sessions and nights out have been i</w:t>
      </w:r>
      <w:r>
        <w:rPr>
          <w:rFonts w:ascii="Arial" w:hAnsi="Arial"/>
          <w:sz w:val="24"/>
          <w:szCs w:val="24"/>
          <w:lang w:val="en-US"/>
        </w:rPr>
        <w:t>n</w:t>
      </w:r>
      <w:r>
        <w:rPr>
          <w:rFonts w:ascii="Arial" w:hAnsi="Arial"/>
          <w:sz w:val="24"/>
          <w:szCs w:val="24"/>
          <w:lang w:val="en-US"/>
        </w:rPr>
        <w:t xml:space="preserve">troduced. Investors in People award was achieved in 2018 Corporate policies made available to staff include   Sickness management, leave of absence, grievance and lone working policies. </w:t>
      </w:r>
      <w:proofErr w:type="gramStart"/>
      <w:r>
        <w:rPr>
          <w:rFonts w:ascii="Arial" w:hAnsi="Arial"/>
          <w:sz w:val="24"/>
          <w:szCs w:val="24"/>
          <w:lang w:val="en-US"/>
        </w:rPr>
        <w:t>Staff consider</w:t>
      </w:r>
      <w:proofErr w:type="gramEnd"/>
      <w:r>
        <w:rPr>
          <w:rFonts w:ascii="Arial" w:hAnsi="Arial"/>
          <w:sz w:val="24"/>
          <w:szCs w:val="24"/>
          <w:lang w:val="en-US"/>
        </w:rPr>
        <w:t xml:space="preserve"> there is a good commun</w:t>
      </w:r>
      <w:r>
        <w:rPr>
          <w:rFonts w:ascii="Arial" w:hAnsi="Arial"/>
          <w:sz w:val="24"/>
          <w:szCs w:val="24"/>
          <w:lang w:val="en-US"/>
        </w:rPr>
        <w:t>i</w:t>
      </w:r>
      <w:r>
        <w:rPr>
          <w:rFonts w:ascii="Arial" w:hAnsi="Arial"/>
          <w:sz w:val="24"/>
          <w:szCs w:val="24"/>
          <w:lang w:val="en-US"/>
        </w:rPr>
        <w:t>cations system, staff room facilities are good and procedures are in place to address work life balance.</w:t>
      </w:r>
    </w:p>
    <w:p w:rsidR="00A955E7" w:rsidRDefault="00A955E7">
      <w:pPr>
        <w:pStyle w:val="BodyA"/>
        <w:tabs>
          <w:tab w:val="left" w:leader="underscore" w:pos="7806"/>
        </w:tabs>
        <w:rPr>
          <w:rFonts w:ascii="Arial" w:eastAsia="Arial" w:hAnsi="Arial" w:cs="Arial"/>
          <w:sz w:val="24"/>
          <w:szCs w:val="24"/>
          <w:lang w:val="en-US"/>
        </w:rPr>
      </w:pPr>
    </w:p>
    <w:p w:rsidR="00A955E7" w:rsidRDefault="006C42C2">
      <w:pPr>
        <w:pStyle w:val="BodyA"/>
        <w:numPr>
          <w:ilvl w:val="0"/>
          <w:numId w:val="6"/>
        </w:numPr>
        <w:jc w:val="both"/>
        <w:rPr>
          <w:rFonts w:ascii="Arial" w:hAnsi="Arial"/>
          <w:b/>
          <w:bCs/>
          <w:sz w:val="24"/>
          <w:szCs w:val="24"/>
          <w:lang w:val="en-US"/>
        </w:rPr>
      </w:pPr>
      <w:r>
        <w:rPr>
          <w:rFonts w:ascii="Arial" w:hAnsi="Arial"/>
          <w:b/>
          <w:bCs/>
          <w:sz w:val="24"/>
          <w:szCs w:val="24"/>
          <w:u w:val="single"/>
          <w:lang w:val="en-US"/>
        </w:rPr>
        <w:t>Personal Relationships</w:t>
      </w:r>
    </w:p>
    <w:p w:rsidR="00A955E7" w:rsidRDefault="00A955E7">
      <w:pPr>
        <w:pStyle w:val="BodyA"/>
        <w:tabs>
          <w:tab w:val="left" w:pos="360"/>
          <w:tab w:val="left" w:leader="underscore" w:pos="7806"/>
        </w:tabs>
        <w:jc w:val="both"/>
        <w:rPr>
          <w:rFonts w:ascii="Arial" w:eastAsia="Arial" w:hAnsi="Arial" w:cs="Arial"/>
          <w:b/>
          <w:bCs/>
          <w:sz w:val="24"/>
          <w:szCs w:val="24"/>
          <w:u w:val="single"/>
          <w:lang w:val="en-US"/>
        </w:rPr>
      </w:pPr>
    </w:p>
    <w:p w:rsidR="00A955E7" w:rsidRDefault="006C42C2" w:rsidP="00511656">
      <w:pPr>
        <w:pStyle w:val="BodyA"/>
        <w:numPr>
          <w:ilvl w:val="0"/>
          <w:numId w:val="7"/>
        </w:numPr>
        <w:tabs>
          <w:tab w:val="clear" w:pos="360"/>
          <w:tab w:val="clear" w:pos="7806"/>
          <w:tab w:val="left" w:pos="0"/>
          <w:tab w:val="left" w:leader="underscore" w:pos="284"/>
        </w:tabs>
        <w:ind w:left="0" w:firstLine="0"/>
        <w:jc w:val="both"/>
        <w:rPr>
          <w:rFonts w:ascii="Arial" w:hAnsi="Arial"/>
          <w:b/>
          <w:bCs/>
          <w:sz w:val="24"/>
          <w:szCs w:val="24"/>
          <w:lang w:val="en-US"/>
        </w:rPr>
      </w:pPr>
      <w:r>
        <w:rPr>
          <w:rFonts w:ascii="Arial" w:hAnsi="Arial"/>
          <w:b/>
          <w:bCs/>
          <w:sz w:val="24"/>
          <w:szCs w:val="24"/>
          <w:u w:val="single"/>
          <w:lang w:val="en-US"/>
        </w:rPr>
        <w:t xml:space="preserve">Policy - </w:t>
      </w:r>
      <w:r>
        <w:rPr>
          <w:rFonts w:ascii="Arial" w:hAnsi="Arial"/>
          <w:sz w:val="24"/>
          <w:szCs w:val="24"/>
          <w:lang w:val="en-US"/>
        </w:rPr>
        <w:t>Good policies are in place including an SRE policy following welsh guidelines, child protection relationships sections are covered in each stage in the PSE policy. The SRE policy was developed with support from the county and the school council were involved in discussion and developed a child friendly version. There is a Twitter usage policy and clear framework for all staff to provide a safe learning environment in relation to internet use. The policy is on the website and a copy available in the office.</w:t>
      </w:r>
    </w:p>
    <w:p w:rsidR="00A955E7" w:rsidRDefault="00A955E7">
      <w:pPr>
        <w:pStyle w:val="BodyA"/>
        <w:tabs>
          <w:tab w:val="left" w:pos="360"/>
          <w:tab w:val="left" w:leader="underscore" w:pos="7806"/>
        </w:tabs>
        <w:jc w:val="both"/>
        <w:rPr>
          <w:rFonts w:ascii="Arial" w:eastAsia="Arial" w:hAnsi="Arial" w:cs="Arial"/>
          <w:sz w:val="24"/>
          <w:szCs w:val="24"/>
          <w:u w:val="single"/>
          <w:lang w:val="en-US"/>
        </w:rPr>
      </w:pPr>
    </w:p>
    <w:p w:rsidR="00A955E7" w:rsidRDefault="006C42C2">
      <w:pPr>
        <w:pStyle w:val="BodyA"/>
        <w:tabs>
          <w:tab w:val="left" w:pos="360"/>
          <w:tab w:val="left" w:leader="underscore" w:pos="7806"/>
        </w:tabs>
        <w:jc w:val="both"/>
        <w:rPr>
          <w:rFonts w:ascii="Arial" w:eastAsia="Arial" w:hAnsi="Arial" w:cs="Arial"/>
          <w:sz w:val="24"/>
          <w:szCs w:val="24"/>
          <w:lang w:val="en-US"/>
        </w:rPr>
      </w:pPr>
      <w:r w:rsidRPr="00511656">
        <w:rPr>
          <w:rFonts w:ascii="Arial" w:hAnsi="Arial"/>
          <w:b/>
          <w:bCs/>
          <w:sz w:val="24"/>
          <w:szCs w:val="24"/>
          <w:u w:val="single"/>
          <w:lang w:val="en-US"/>
        </w:rPr>
        <w:lastRenderedPageBreak/>
        <w:t>2.</w:t>
      </w:r>
      <w:r>
        <w:rPr>
          <w:rFonts w:ascii="Arial" w:hAnsi="Arial"/>
          <w:sz w:val="24"/>
          <w:szCs w:val="24"/>
          <w:u w:val="single"/>
          <w:lang w:val="en-US"/>
        </w:rPr>
        <w:t xml:space="preserve"> </w:t>
      </w:r>
      <w:r>
        <w:rPr>
          <w:rFonts w:ascii="Arial" w:hAnsi="Arial"/>
          <w:b/>
          <w:bCs/>
          <w:sz w:val="24"/>
          <w:szCs w:val="24"/>
          <w:u w:val="single"/>
          <w:lang w:val="en-US"/>
        </w:rPr>
        <w:t xml:space="preserve">Staff training </w:t>
      </w:r>
      <w:r>
        <w:rPr>
          <w:rFonts w:ascii="Arial" w:hAnsi="Arial"/>
          <w:sz w:val="24"/>
          <w:szCs w:val="24"/>
          <w:lang w:val="en-US"/>
        </w:rPr>
        <w:t>All staff have been trained in child protection and safeguar</w:t>
      </w:r>
      <w:r>
        <w:rPr>
          <w:rFonts w:ascii="Arial" w:hAnsi="Arial"/>
          <w:sz w:val="24"/>
          <w:szCs w:val="24"/>
          <w:lang w:val="en-US"/>
        </w:rPr>
        <w:t>d</w:t>
      </w:r>
      <w:r>
        <w:rPr>
          <w:rFonts w:ascii="Arial" w:hAnsi="Arial"/>
          <w:sz w:val="24"/>
          <w:szCs w:val="24"/>
          <w:lang w:val="en-US"/>
        </w:rPr>
        <w:t>ing. Training has also been given by Stonewall, training on self</w:t>
      </w:r>
      <w:r w:rsidR="00511656">
        <w:rPr>
          <w:rFonts w:ascii="Arial" w:hAnsi="Arial"/>
          <w:sz w:val="24"/>
          <w:szCs w:val="24"/>
          <w:lang w:val="en-US"/>
        </w:rPr>
        <w:t>-</w:t>
      </w:r>
      <w:r>
        <w:rPr>
          <w:rFonts w:ascii="Arial" w:hAnsi="Arial"/>
          <w:sz w:val="24"/>
          <w:szCs w:val="24"/>
          <w:lang w:val="en-US"/>
        </w:rPr>
        <w:t>harm and train the trainers by JIWSI. The coordinator attends Healthy Schools/ PSE network meetings termly and disseminates relevant information to staff including cou</w:t>
      </w:r>
      <w:r>
        <w:rPr>
          <w:rFonts w:ascii="Arial" w:hAnsi="Arial"/>
          <w:sz w:val="24"/>
          <w:szCs w:val="24"/>
          <w:lang w:val="en-US"/>
        </w:rPr>
        <w:t>n</w:t>
      </w:r>
      <w:r>
        <w:rPr>
          <w:rFonts w:ascii="Arial" w:hAnsi="Arial"/>
          <w:sz w:val="24"/>
          <w:szCs w:val="24"/>
          <w:lang w:val="en-US"/>
        </w:rPr>
        <w:t>ty lines, so now lessons are included in PSE.</w:t>
      </w:r>
    </w:p>
    <w:p w:rsidR="00A955E7" w:rsidRDefault="00A955E7">
      <w:pPr>
        <w:pStyle w:val="BodyA"/>
        <w:tabs>
          <w:tab w:val="left" w:pos="360"/>
          <w:tab w:val="left" w:leader="underscore" w:pos="7806"/>
        </w:tabs>
        <w:jc w:val="both"/>
        <w:rPr>
          <w:rFonts w:ascii="Arial" w:eastAsia="Arial" w:hAnsi="Arial" w:cs="Arial"/>
          <w:sz w:val="24"/>
          <w:szCs w:val="24"/>
          <w:lang w:val="en-US"/>
        </w:rPr>
      </w:pPr>
    </w:p>
    <w:p w:rsidR="00A955E7" w:rsidRDefault="006C42C2">
      <w:pPr>
        <w:pStyle w:val="BodyA"/>
        <w:tabs>
          <w:tab w:val="left" w:pos="360"/>
          <w:tab w:val="left" w:leader="underscore" w:pos="7806"/>
        </w:tabs>
        <w:jc w:val="both"/>
        <w:rPr>
          <w:rFonts w:ascii="Arial" w:eastAsia="Arial" w:hAnsi="Arial" w:cs="Arial"/>
          <w:sz w:val="24"/>
          <w:szCs w:val="24"/>
          <w:lang w:val="en-US"/>
        </w:rPr>
      </w:pPr>
      <w:r w:rsidRPr="00511656">
        <w:rPr>
          <w:rFonts w:ascii="Arial" w:hAnsi="Arial"/>
          <w:b/>
          <w:bCs/>
          <w:sz w:val="24"/>
          <w:szCs w:val="24"/>
          <w:lang w:val="en-US"/>
        </w:rPr>
        <w:t>3</w:t>
      </w:r>
      <w:r>
        <w:rPr>
          <w:rFonts w:ascii="Arial" w:hAnsi="Arial"/>
          <w:sz w:val="24"/>
          <w:szCs w:val="24"/>
          <w:lang w:val="en-US"/>
        </w:rPr>
        <w:t xml:space="preserve">. </w:t>
      </w:r>
      <w:r>
        <w:rPr>
          <w:rFonts w:ascii="Arial" w:hAnsi="Arial"/>
          <w:b/>
          <w:bCs/>
          <w:sz w:val="24"/>
          <w:szCs w:val="24"/>
          <w:u w:val="single"/>
          <w:lang w:val="en-US"/>
        </w:rPr>
        <w:t>Initiatives -</w:t>
      </w:r>
      <w:r>
        <w:rPr>
          <w:rFonts w:ascii="Arial" w:hAnsi="Arial"/>
          <w:sz w:val="24"/>
          <w:szCs w:val="24"/>
          <w:lang w:val="en-US"/>
        </w:rPr>
        <w:t xml:space="preserve"> the school takes part in safer internet day and PC Debbie d</w:t>
      </w:r>
      <w:r>
        <w:rPr>
          <w:rFonts w:ascii="Arial" w:hAnsi="Arial"/>
          <w:sz w:val="24"/>
          <w:szCs w:val="24"/>
          <w:lang w:val="en-US"/>
        </w:rPr>
        <w:t>e</w:t>
      </w:r>
      <w:r>
        <w:rPr>
          <w:rFonts w:ascii="Arial" w:hAnsi="Arial"/>
          <w:sz w:val="24"/>
          <w:szCs w:val="24"/>
          <w:lang w:val="en-US"/>
        </w:rPr>
        <w:t>livers personal safety lessons. Sexting, project JIWSI and county lines are e</w:t>
      </w:r>
      <w:r>
        <w:rPr>
          <w:rFonts w:ascii="Arial" w:hAnsi="Arial"/>
          <w:sz w:val="24"/>
          <w:szCs w:val="24"/>
          <w:lang w:val="en-US"/>
        </w:rPr>
        <w:t>x</w:t>
      </w:r>
      <w:r>
        <w:rPr>
          <w:rFonts w:ascii="Arial" w:hAnsi="Arial"/>
          <w:sz w:val="24"/>
          <w:szCs w:val="24"/>
          <w:lang w:val="en-US"/>
        </w:rPr>
        <w:t>amples of addressing issues as the need arises.</w:t>
      </w:r>
    </w:p>
    <w:p w:rsidR="00A955E7" w:rsidRDefault="00A955E7">
      <w:pPr>
        <w:pStyle w:val="BodyA"/>
        <w:tabs>
          <w:tab w:val="left" w:pos="360"/>
          <w:tab w:val="left" w:leader="underscore" w:pos="7806"/>
        </w:tabs>
        <w:jc w:val="both"/>
        <w:rPr>
          <w:rFonts w:ascii="Arial" w:eastAsia="Arial" w:hAnsi="Arial" w:cs="Arial"/>
          <w:sz w:val="24"/>
          <w:szCs w:val="24"/>
          <w:lang w:val="en-US"/>
        </w:rPr>
      </w:pPr>
    </w:p>
    <w:p w:rsidR="00A955E7" w:rsidRDefault="006C42C2">
      <w:pPr>
        <w:pStyle w:val="BodyA"/>
        <w:tabs>
          <w:tab w:val="left" w:pos="360"/>
          <w:tab w:val="left" w:leader="underscore" w:pos="7806"/>
        </w:tabs>
        <w:jc w:val="both"/>
        <w:rPr>
          <w:rFonts w:ascii="Arial" w:eastAsia="Arial" w:hAnsi="Arial" w:cs="Arial"/>
          <w:sz w:val="24"/>
          <w:szCs w:val="24"/>
          <w:lang w:val="en-US"/>
        </w:rPr>
      </w:pPr>
      <w:r>
        <w:rPr>
          <w:rFonts w:ascii="Arial" w:hAnsi="Arial"/>
          <w:sz w:val="24"/>
          <w:szCs w:val="24"/>
          <w:lang w:val="en-US"/>
        </w:rPr>
        <w:t xml:space="preserve">4. </w:t>
      </w:r>
      <w:proofErr w:type="gramStart"/>
      <w:r>
        <w:rPr>
          <w:rFonts w:ascii="Arial" w:hAnsi="Arial"/>
          <w:b/>
          <w:bCs/>
          <w:sz w:val="24"/>
          <w:szCs w:val="24"/>
          <w:u w:val="single"/>
          <w:lang w:val="en-US"/>
        </w:rPr>
        <w:t xml:space="preserve">Curriculum  </w:t>
      </w:r>
      <w:r>
        <w:rPr>
          <w:rFonts w:ascii="Arial" w:hAnsi="Arial"/>
          <w:sz w:val="24"/>
          <w:szCs w:val="24"/>
          <w:lang w:val="en-US"/>
        </w:rPr>
        <w:t>.</w:t>
      </w:r>
      <w:proofErr w:type="gramEnd"/>
      <w:r>
        <w:rPr>
          <w:rFonts w:ascii="Arial" w:hAnsi="Arial"/>
          <w:sz w:val="24"/>
          <w:szCs w:val="24"/>
          <w:lang w:val="en-US"/>
        </w:rPr>
        <w:t xml:space="preserve"> There are good examples of planning for personal relatio</w:t>
      </w:r>
      <w:r>
        <w:rPr>
          <w:rFonts w:ascii="Arial" w:hAnsi="Arial"/>
          <w:sz w:val="24"/>
          <w:szCs w:val="24"/>
          <w:lang w:val="en-US"/>
        </w:rPr>
        <w:t>n</w:t>
      </w:r>
      <w:r>
        <w:rPr>
          <w:rFonts w:ascii="Arial" w:hAnsi="Arial"/>
          <w:sz w:val="24"/>
          <w:szCs w:val="24"/>
          <w:lang w:val="en-US"/>
        </w:rPr>
        <w:t>ships and safety including puberty in KS3. KS4 cover exploitation, diversity and equality with pregnancy in science. Sensory stage cover</w:t>
      </w:r>
      <w:r w:rsidR="00511656">
        <w:rPr>
          <w:rFonts w:ascii="Arial" w:hAnsi="Arial"/>
          <w:sz w:val="24"/>
          <w:szCs w:val="24"/>
          <w:lang w:val="en-US"/>
        </w:rPr>
        <w:t>s</w:t>
      </w:r>
      <w:r>
        <w:rPr>
          <w:rFonts w:ascii="Arial" w:hAnsi="Arial"/>
          <w:sz w:val="24"/>
          <w:szCs w:val="24"/>
          <w:lang w:val="en-US"/>
        </w:rPr>
        <w:t xml:space="preserve"> personal care and </w:t>
      </w:r>
      <w:r w:rsidR="00511656">
        <w:rPr>
          <w:rFonts w:ascii="Arial" w:hAnsi="Arial"/>
          <w:sz w:val="24"/>
          <w:szCs w:val="24"/>
          <w:lang w:val="en-US"/>
        </w:rPr>
        <w:t xml:space="preserve">     </w:t>
      </w:r>
      <w:r>
        <w:rPr>
          <w:rFonts w:ascii="Arial" w:hAnsi="Arial"/>
          <w:sz w:val="24"/>
          <w:szCs w:val="24"/>
          <w:lang w:val="en-US"/>
        </w:rPr>
        <w:t>independence. Post 16students cover STIs, sexual exploitation, their own health and the health of others. Examples of pupils work in PSE and sc</w:t>
      </w:r>
      <w:r>
        <w:rPr>
          <w:rFonts w:ascii="Arial" w:hAnsi="Arial"/>
          <w:sz w:val="24"/>
          <w:szCs w:val="24"/>
          <w:lang w:val="en-US"/>
        </w:rPr>
        <w:t>i</w:t>
      </w:r>
      <w:r>
        <w:rPr>
          <w:rFonts w:ascii="Arial" w:hAnsi="Arial"/>
          <w:sz w:val="24"/>
          <w:szCs w:val="24"/>
          <w:lang w:val="en-US"/>
        </w:rPr>
        <w:t>ence is evidenced. Project JIWSI, CEOP, and the school nurse have provided posters and leaflets available for pupils.</w:t>
      </w:r>
    </w:p>
    <w:p w:rsidR="00A955E7" w:rsidRDefault="00A955E7" w:rsidP="00511656">
      <w:pPr>
        <w:pStyle w:val="BodyA"/>
        <w:tabs>
          <w:tab w:val="left" w:pos="360"/>
          <w:tab w:val="left" w:leader="underscore" w:pos="7806"/>
        </w:tabs>
        <w:jc w:val="both"/>
        <w:rPr>
          <w:rFonts w:ascii="Arial" w:eastAsia="Arial" w:hAnsi="Arial" w:cs="Arial"/>
          <w:sz w:val="24"/>
          <w:szCs w:val="24"/>
          <w:lang w:val="en-US"/>
        </w:rPr>
      </w:pPr>
    </w:p>
    <w:p w:rsidR="00A955E7" w:rsidRDefault="006C42C2" w:rsidP="00511656">
      <w:pPr>
        <w:pStyle w:val="BodyA"/>
        <w:tabs>
          <w:tab w:val="left" w:pos="360"/>
          <w:tab w:val="left" w:leader="underscore" w:pos="7806"/>
        </w:tabs>
        <w:jc w:val="both"/>
        <w:rPr>
          <w:rFonts w:ascii="Arial" w:eastAsia="Arial" w:hAnsi="Arial" w:cs="Arial"/>
          <w:sz w:val="24"/>
          <w:szCs w:val="24"/>
          <w:lang w:val="en-US"/>
        </w:rPr>
      </w:pPr>
      <w:r w:rsidRPr="00511656">
        <w:rPr>
          <w:rFonts w:ascii="Arial" w:hAnsi="Arial"/>
          <w:b/>
          <w:bCs/>
          <w:sz w:val="24"/>
          <w:szCs w:val="24"/>
          <w:lang w:val="en-US"/>
        </w:rPr>
        <w:t>6</w:t>
      </w:r>
      <w:r>
        <w:rPr>
          <w:rFonts w:ascii="Arial" w:hAnsi="Arial"/>
          <w:sz w:val="24"/>
          <w:szCs w:val="24"/>
          <w:lang w:val="en-US"/>
        </w:rPr>
        <w:t xml:space="preserve">. </w:t>
      </w:r>
      <w:r>
        <w:rPr>
          <w:rFonts w:ascii="Arial" w:hAnsi="Arial"/>
          <w:b/>
          <w:bCs/>
          <w:sz w:val="24"/>
          <w:szCs w:val="24"/>
          <w:u w:val="single"/>
          <w:lang w:val="en-US"/>
        </w:rPr>
        <w:t xml:space="preserve">Pupil Involvement. - </w:t>
      </w:r>
      <w:r>
        <w:rPr>
          <w:rFonts w:ascii="Arial" w:hAnsi="Arial"/>
          <w:sz w:val="24"/>
          <w:szCs w:val="24"/>
          <w:u w:val="single"/>
          <w:lang w:val="en-US"/>
        </w:rPr>
        <w:t xml:space="preserve"> </w:t>
      </w:r>
      <w:r>
        <w:rPr>
          <w:rFonts w:ascii="Arial" w:hAnsi="Arial"/>
          <w:sz w:val="24"/>
          <w:szCs w:val="24"/>
          <w:lang w:val="en-US"/>
        </w:rPr>
        <w:t xml:space="preserve"> Pupils views have been taken into account in rel</w:t>
      </w:r>
      <w:r>
        <w:rPr>
          <w:rFonts w:ascii="Arial" w:hAnsi="Arial"/>
          <w:sz w:val="24"/>
          <w:szCs w:val="24"/>
          <w:lang w:val="en-US"/>
        </w:rPr>
        <w:t>a</w:t>
      </w:r>
      <w:r>
        <w:rPr>
          <w:rFonts w:ascii="Arial" w:hAnsi="Arial"/>
          <w:sz w:val="24"/>
          <w:szCs w:val="24"/>
          <w:lang w:val="en-US"/>
        </w:rPr>
        <w:t>tion to the policy and feedback provided on consultation about what is taught.</w:t>
      </w:r>
    </w:p>
    <w:p w:rsidR="00A955E7" w:rsidRDefault="006C42C2" w:rsidP="00511656">
      <w:pPr>
        <w:pStyle w:val="BodyA"/>
        <w:tabs>
          <w:tab w:val="left" w:pos="360"/>
          <w:tab w:val="left" w:leader="underscore" w:pos="7806"/>
        </w:tabs>
        <w:jc w:val="both"/>
        <w:rPr>
          <w:rFonts w:ascii="Arial" w:eastAsia="Arial" w:hAnsi="Arial" w:cs="Arial"/>
          <w:sz w:val="24"/>
          <w:szCs w:val="24"/>
          <w:lang w:val="en-US"/>
        </w:rPr>
      </w:pPr>
      <w:r w:rsidRPr="00511656">
        <w:rPr>
          <w:rFonts w:ascii="Arial" w:hAnsi="Arial"/>
          <w:b/>
          <w:bCs/>
          <w:sz w:val="24"/>
          <w:szCs w:val="24"/>
          <w:lang w:val="en-US"/>
        </w:rPr>
        <w:t>7</w:t>
      </w:r>
      <w:r>
        <w:rPr>
          <w:rFonts w:ascii="Arial" w:hAnsi="Arial"/>
          <w:sz w:val="24"/>
          <w:szCs w:val="24"/>
          <w:lang w:val="en-US"/>
        </w:rPr>
        <w:t xml:space="preserve">. </w:t>
      </w:r>
      <w:r>
        <w:rPr>
          <w:rFonts w:ascii="Arial" w:hAnsi="Arial"/>
          <w:b/>
          <w:bCs/>
          <w:sz w:val="24"/>
          <w:szCs w:val="24"/>
          <w:u w:val="single"/>
          <w:lang w:val="en-US"/>
        </w:rPr>
        <w:t xml:space="preserve">Staff involvement </w:t>
      </w:r>
      <w:r>
        <w:rPr>
          <w:rFonts w:ascii="Arial" w:hAnsi="Arial"/>
          <w:sz w:val="24"/>
          <w:szCs w:val="24"/>
          <w:lang w:val="en-US"/>
        </w:rPr>
        <w:t xml:space="preserve">All staff are familiar with safeguarding procedures and SRE policy. </w:t>
      </w:r>
      <w:proofErr w:type="spellStart"/>
      <w:r>
        <w:rPr>
          <w:rFonts w:ascii="Arial" w:hAnsi="Arial"/>
          <w:sz w:val="24"/>
          <w:szCs w:val="24"/>
          <w:lang w:val="en-US"/>
        </w:rPr>
        <w:t>Estyn</w:t>
      </w:r>
      <w:proofErr w:type="spellEnd"/>
      <w:r>
        <w:rPr>
          <w:rFonts w:ascii="Arial" w:hAnsi="Arial"/>
          <w:sz w:val="24"/>
          <w:szCs w:val="24"/>
          <w:lang w:val="en-US"/>
        </w:rPr>
        <w:t xml:space="preserve"> spoke highly of practice regarding safeguarding in the last inspection. </w:t>
      </w:r>
    </w:p>
    <w:p w:rsidR="00A955E7" w:rsidRDefault="006C42C2" w:rsidP="00511656">
      <w:pPr>
        <w:pStyle w:val="BodyA"/>
        <w:tabs>
          <w:tab w:val="left" w:leader="underscore" w:pos="7806"/>
        </w:tabs>
        <w:jc w:val="both"/>
        <w:rPr>
          <w:rFonts w:ascii="Arial" w:eastAsia="Arial" w:hAnsi="Arial" w:cs="Arial"/>
          <w:sz w:val="24"/>
          <w:szCs w:val="24"/>
          <w:lang w:val="en-US"/>
        </w:rPr>
      </w:pPr>
      <w:r w:rsidRPr="00511656">
        <w:rPr>
          <w:b/>
          <w:bCs/>
          <w:sz w:val="24"/>
          <w:szCs w:val="24"/>
          <w:lang w:val="en-US"/>
        </w:rPr>
        <w:t>8</w:t>
      </w:r>
      <w:r>
        <w:rPr>
          <w:sz w:val="24"/>
          <w:szCs w:val="24"/>
          <w:lang w:val="en-US"/>
        </w:rPr>
        <w:t xml:space="preserve">. </w:t>
      </w:r>
      <w:r>
        <w:rPr>
          <w:rFonts w:ascii="Arial" w:hAnsi="Arial"/>
          <w:b/>
          <w:bCs/>
          <w:sz w:val="24"/>
          <w:szCs w:val="24"/>
          <w:u w:val="single"/>
          <w:lang w:val="en-US"/>
        </w:rPr>
        <w:t>Environment</w:t>
      </w:r>
      <w:r>
        <w:rPr>
          <w:b/>
          <w:bCs/>
          <w:sz w:val="24"/>
          <w:szCs w:val="24"/>
          <w:u w:val="single"/>
          <w:lang w:val="en-US"/>
        </w:rPr>
        <w:t xml:space="preserve"> </w:t>
      </w:r>
      <w:r>
        <w:rPr>
          <w:rFonts w:ascii="Arial" w:hAnsi="Arial"/>
          <w:sz w:val="24"/>
          <w:szCs w:val="24"/>
          <w:lang w:val="en-US"/>
        </w:rPr>
        <w:t xml:space="preserve">- posters, leaflets and information about where to get support is displayed on a notice board outside the </w:t>
      </w:r>
      <w:r w:rsidR="00511656">
        <w:rPr>
          <w:rFonts w:ascii="Arial" w:hAnsi="Arial"/>
          <w:sz w:val="24"/>
          <w:szCs w:val="24"/>
          <w:lang w:val="en-US"/>
        </w:rPr>
        <w:t>nurse’s</w:t>
      </w:r>
      <w:r>
        <w:rPr>
          <w:rFonts w:ascii="Arial" w:hAnsi="Arial"/>
          <w:sz w:val="24"/>
          <w:szCs w:val="24"/>
          <w:lang w:val="en-US"/>
        </w:rPr>
        <w:t xml:space="preserve"> room, information about Childline is displayed and there is an on-site counsellor for support. (See </w:t>
      </w:r>
      <w:r w:rsidR="00511656">
        <w:rPr>
          <w:rFonts w:ascii="Arial" w:hAnsi="Arial"/>
          <w:sz w:val="24"/>
          <w:szCs w:val="24"/>
          <w:lang w:val="en-US"/>
        </w:rPr>
        <w:t xml:space="preserve">             </w:t>
      </w:r>
      <w:r>
        <w:rPr>
          <w:rFonts w:ascii="Arial" w:hAnsi="Arial"/>
          <w:sz w:val="24"/>
          <w:szCs w:val="24"/>
          <w:lang w:val="en-US"/>
        </w:rPr>
        <w:t>information above in summary of visit and section 8 of emotional health and well-being)</w:t>
      </w:r>
    </w:p>
    <w:p w:rsidR="00A955E7" w:rsidRDefault="006C42C2" w:rsidP="00511656">
      <w:pPr>
        <w:pStyle w:val="BodyA"/>
        <w:tabs>
          <w:tab w:val="left" w:leader="underscore" w:pos="7806"/>
        </w:tabs>
        <w:jc w:val="both"/>
        <w:rPr>
          <w:rFonts w:ascii="Arial" w:eastAsia="Arial" w:hAnsi="Arial" w:cs="Arial"/>
          <w:sz w:val="24"/>
          <w:szCs w:val="24"/>
          <w:lang w:val="en-US"/>
        </w:rPr>
      </w:pPr>
      <w:r w:rsidRPr="00511656">
        <w:rPr>
          <w:rFonts w:ascii="Arial" w:hAnsi="Arial"/>
          <w:b/>
          <w:bCs/>
          <w:sz w:val="24"/>
          <w:szCs w:val="24"/>
          <w:lang w:val="en-US"/>
        </w:rPr>
        <w:t>9</w:t>
      </w:r>
      <w:r>
        <w:rPr>
          <w:rFonts w:ascii="Arial" w:hAnsi="Arial"/>
          <w:sz w:val="24"/>
          <w:szCs w:val="24"/>
          <w:lang w:val="en-US"/>
        </w:rPr>
        <w:t xml:space="preserve">. </w:t>
      </w:r>
      <w:r>
        <w:rPr>
          <w:rFonts w:ascii="Arial" w:hAnsi="Arial"/>
          <w:b/>
          <w:bCs/>
          <w:sz w:val="24"/>
          <w:szCs w:val="24"/>
          <w:u w:val="single"/>
          <w:lang w:val="en-US"/>
        </w:rPr>
        <w:t>Parents and Community</w:t>
      </w:r>
      <w:r>
        <w:rPr>
          <w:rFonts w:ascii="Arial" w:hAnsi="Arial"/>
          <w:sz w:val="24"/>
          <w:szCs w:val="24"/>
          <w:lang w:val="en-US"/>
        </w:rPr>
        <w:t xml:space="preserve"> - Letters are sent to parents to inform them of SRE being taught. They can access the policy and the website and the School </w:t>
      </w:r>
      <w:r w:rsidR="00511656">
        <w:rPr>
          <w:rFonts w:ascii="Arial" w:hAnsi="Arial"/>
          <w:sz w:val="24"/>
          <w:szCs w:val="24"/>
          <w:lang w:val="en-US"/>
        </w:rPr>
        <w:t xml:space="preserve">            </w:t>
      </w:r>
      <w:r>
        <w:rPr>
          <w:rFonts w:ascii="Arial" w:hAnsi="Arial"/>
          <w:sz w:val="24"/>
          <w:szCs w:val="24"/>
          <w:lang w:val="en-US"/>
        </w:rPr>
        <w:t xml:space="preserve">Prospectus also provides information. </w:t>
      </w:r>
    </w:p>
    <w:p w:rsidR="00A955E7" w:rsidRDefault="006C42C2" w:rsidP="00511656">
      <w:pPr>
        <w:pStyle w:val="BodyA"/>
        <w:tabs>
          <w:tab w:val="left" w:leader="underscore" w:pos="7806"/>
        </w:tabs>
        <w:jc w:val="both"/>
        <w:rPr>
          <w:sz w:val="24"/>
          <w:szCs w:val="24"/>
          <w:lang w:val="en-US"/>
        </w:rPr>
      </w:pPr>
      <w:r w:rsidRPr="00511656">
        <w:rPr>
          <w:b/>
          <w:bCs/>
          <w:sz w:val="24"/>
          <w:szCs w:val="24"/>
          <w:lang w:val="en-US"/>
        </w:rPr>
        <w:t>10.</w:t>
      </w:r>
      <w:r>
        <w:rPr>
          <w:sz w:val="24"/>
          <w:szCs w:val="24"/>
          <w:lang w:val="en-US"/>
        </w:rPr>
        <w:t xml:space="preserve"> </w:t>
      </w:r>
      <w:r>
        <w:rPr>
          <w:rFonts w:ascii="Arial" w:hAnsi="Arial"/>
          <w:b/>
          <w:bCs/>
          <w:sz w:val="24"/>
          <w:szCs w:val="24"/>
          <w:u w:val="single"/>
          <w:lang w:val="en-US"/>
        </w:rPr>
        <w:t>Outside Agencies</w:t>
      </w:r>
      <w:r>
        <w:rPr>
          <w:b/>
          <w:bCs/>
          <w:sz w:val="24"/>
          <w:szCs w:val="24"/>
          <w:u w:val="single"/>
          <w:lang w:val="en-US"/>
        </w:rPr>
        <w:t>. -</w:t>
      </w:r>
      <w:r>
        <w:rPr>
          <w:sz w:val="24"/>
          <w:szCs w:val="24"/>
          <w:lang w:val="en-US"/>
        </w:rPr>
        <w:t xml:space="preserve"> </w:t>
      </w:r>
      <w:r>
        <w:rPr>
          <w:rFonts w:ascii="Arial" w:hAnsi="Arial"/>
          <w:sz w:val="24"/>
          <w:szCs w:val="24"/>
          <w:lang w:val="en-US"/>
        </w:rPr>
        <w:t>Project JIWSI works closely with vulnerable pupils in Years 10 to 14. The school nurse and PC Debbie also support the curriculum. As a matter of course all work delivers by outside agencies is followed up in class. Staff all sit in during lessons delivers by outside agencies. Examples of pupil evaluations are evidenced.</w:t>
      </w:r>
    </w:p>
    <w:p w:rsidR="00A955E7" w:rsidRDefault="00A955E7">
      <w:pPr>
        <w:pStyle w:val="BodyA"/>
        <w:tabs>
          <w:tab w:val="left" w:leader="underscore" w:pos="7806"/>
        </w:tabs>
        <w:rPr>
          <w:sz w:val="24"/>
          <w:szCs w:val="24"/>
          <w:lang w:val="en-US"/>
        </w:rPr>
      </w:pPr>
    </w:p>
    <w:p w:rsidR="00A955E7" w:rsidRDefault="006C42C2">
      <w:pPr>
        <w:pStyle w:val="BodyA"/>
        <w:tabs>
          <w:tab w:val="left" w:leader="underscore" w:pos="7806"/>
        </w:tabs>
        <w:spacing w:line="480" w:lineRule="auto"/>
        <w:rPr>
          <w:b/>
          <w:bCs/>
          <w:sz w:val="24"/>
          <w:szCs w:val="24"/>
          <w:u w:val="single"/>
          <w:lang w:val="en-US"/>
        </w:rPr>
      </w:pPr>
      <w:r>
        <w:rPr>
          <w:b/>
          <w:bCs/>
          <w:sz w:val="24"/>
          <w:szCs w:val="24"/>
          <w:u w:val="single"/>
          <w:lang w:val="en-US"/>
        </w:rPr>
        <w:t xml:space="preserve">3. </w:t>
      </w:r>
      <w:r w:rsidRPr="00511656">
        <w:rPr>
          <w:rFonts w:ascii="Arial" w:hAnsi="Arial" w:cs="Arial"/>
          <w:b/>
          <w:bCs/>
          <w:sz w:val="24"/>
          <w:szCs w:val="24"/>
          <w:u w:val="single"/>
          <w:lang w:val="en-US"/>
        </w:rPr>
        <w:t>Safety</w:t>
      </w:r>
    </w:p>
    <w:p w:rsidR="00A955E7" w:rsidRDefault="006C42C2" w:rsidP="00511656">
      <w:pPr>
        <w:pStyle w:val="BodyA"/>
        <w:numPr>
          <w:ilvl w:val="0"/>
          <w:numId w:val="8"/>
        </w:numPr>
        <w:tabs>
          <w:tab w:val="clear" w:pos="7806"/>
          <w:tab w:val="left" w:leader="underscore" w:pos="284"/>
        </w:tabs>
        <w:ind w:left="0" w:firstLine="0"/>
        <w:jc w:val="both"/>
        <w:rPr>
          <w:b/>
          <w:bCs/>
          <w:sz w:val="24"/>
          <w:szCs w:val="24"/>
          <w:u w:val="single"/>
          <w:lang w:val="en-US"/>
        </w:rPr>
      </w:pPr>
      <w:r>
        <w:rPr>
          <w:b/>
          <w:bCs/>
          <w:sz w:val="24"/>
          <w:szCs w:val="24"/>
          <w:u w:val="single"/>
          <w:lang w:val="en-US"/>
        </w:rPr>
        <w:t xml:space="preserve"> </w:t>
      </w:r>
      <w:r>
        <w:rPr>
          <w:rFonts w:ascii="Arial" w:hAnsi="Arial"/>
          <w:b/>
          <w:bCs/>
          <w:sz w:val="24"/>
          <w:szCs w:val="24"/>
          <w:u w:val="single"/>
          <w:lang w:val="en-US"/>
        </w:rPr>
        <w:t>Policies</w:t>
      </w:r>
      <w:r>
        <w:rPr>
          <w:b/>
          <w:bCs/>
          <w:sz w:val="24"/>
          <w:szCs w:val="24"/>
          <w:u w:val="single"/>
          <w:lang w:val="en-US"/>
        </w:rPr>
        <w:t xml:space="preserve"> -  </w:t>
      </w:r>
      <w:r>
        <w:rPr>
          <w:sz w:val="24"/>
          <w:szCs w:val="24"/>
          <w:lang w:val="en-US"/>
        </w:rPr>
        <w:t xml:space="preserve"> </w:t>
      </w:r>
      <w:r>
        <w:rPr>
          <w:rFonts w:ascii="Arial" w:hAnsi="Arial"/>
          <w:sz w:val="24"/>
          <w:szCs w:val="24"/>
          <w:lang w:val="en-US"/>
        </w:rPr>
        <w:t xml:space="preserve">A range of policies include covering child protection and safety in the environment include sexting (needs led, staff researched and trained), </w:t>
      </w:r>
      <w:r w:rsidR="00511656">
        <w:rPr>
          <w:rFonts w:ascii="Arial" w:hAnsi="Arial"/>
          <w:sz w:val="24"/>
          <w:szCs w:val="24"/>
          <w:lang w:val="en-US"/>
        </w:rPr>
        <w:t xml:space="preserve">       </w:t>
      </w:r>
      <w:r>
        <w:rPr>
          <w:rFonts w:ascii="Arial" w:hAnsi="Arial"/>
          <w:sz w:val="24"/>
          <w:szCs w:val="24"/>
          <w:lang w:val="en-US"/>
        </w:rPr>
        <w:t xml:space="preserve">e-safety, a lockdown policy, extremism and </w:t>
      </w:r>
      <w:proofErr w:type="spellStart"/>
      <w:r>
        <w:rPr>
          <w:rFonts w:ascii="Arial" w:hAnsi="Arial"/>
          <w:sz w:val="24"/>
          <w:szCs w:val="24"/>
          <w:lang w:val="en-US"/>
        </w:rPr>
        <w:t>radicalisation</w:t>
      </w:r>
      <w:proofErr w:type="spellEnd"/>
      <w:r>
        <w:rPr>
          <w:rFonts w:ascii="Arial" w:hAnsi="Arial"/>
          <w:sz w:val="24"/>
          <w:szCs w:val="24"/>
          <w:lang w:val="en-US"/>
        </w:rPr>
        <w:t xml:space="preserve"> and lone working is included in the health and safety policy.</w:t>
      </w:r>
      <w:r>
        <w:rPr>
          <w:sz w:val="24"/>
          <w:szCs w:val="24"/>
          <w:lang w:val="en-US"/>
        </w:rPr>
        <w:t xml:space="preserve"> </w:t>
      </w:r>
      <w:r>
        <w:rPr>
          <w:rFonts w:ascii="Arial" w:hAnsi="Arial"/>
          <w:sz w:val="24"/>
          <w:szCs w:val="24"/>
          <w:lang w:val="en-US"/>
        </w:rPr>
        <w:t>Risk assessments, fire drills, and first aid training demonstrate</w:t>
      </w:r>
      <w:r w:rsidR="00511656">
        <w:rPr>
          <w:rFonts w:ascii="Arial" w:hAnsi="Arial"/>
          <w:sz w:val="24"/>
          <w:szCs w:val="24"/>
          <w:lang w:val="en-US"/>
        </w:rPr>
        <w:t>s</w:t>
      </w:r>
      <w:r>
        <w:rPr>
          <w:rFonts w:ascii="Arial" w:hAnsi="Arial"/>
          <w:sz w:val="24"/>
          <w:szCs w:val="24"/>
          <w:lang w:val="en-US"/>
        </w:rPr>
        <w:t xml:space="preserve"> policy implementation</w:t>
      </w:r>
    </w:p>
    <w:p w:rsidR="00A955E7" w:rsidRDefault="006C42C2" w:rsidP="00511656">
      <w:pPr>
        <w:pStyle w:val="BodyA"/>
        <w:numPr>
          <w:ilvl w:val="0"/>
          <w:numId w:val="8"/>
        </w:numPr>
        <w:tabs>
          <w:tab w:val="clear" w:pos="7806"/>
          <w:tab w:val="left" w:leader="underscore" w:pos="284"/>
        </w:tabs>
        <w:ind w:left="0" w:firstLine="0"/>
        <w:jc w:val="both"/>
        <w:rPr>
          <w:b/>
          <w:bCs/>
          <w:sz w:val="24"/>
          <w:szCs w:val="24"/>
          <w:u w:val="single"/>
          <w:lang w:val="en-US"/>
        </w:rPr>
      </w:pPr>
      <w:r>
        <w:rPr>
          <w:rFonts w:ascii="Arial" w:hAnsi="Arial"/>
          <w:b/>
          <w:bCs/>
          <w:sz w:val="24"/>
          <w:szCs w:val="24"/>
          <w:u w:val="single"/>
          <w:lang w:val="en-US"/>
        </w:rPr>
        <w:t>Training</w:t>
      </w:r>
      <w:r>
        <w:rPr>
          <w:rFonts w:ascii="Arial" w:hAnsi="Arial"/>
          <w:sz w:val="24"/>
          <w:szCs w:val="24"/>
          <w:u w:val="single"/>
          <w:lang w:val="en-US"/>
        </w:rPr>
        <w:t xml:space="preserve"> </w:t>
      </w:r>
      <w:proofErr w:type="gramStart"/>
      <w:r>
        <w:rPr>
          <w:rFonts w:ascii="Arial" w:hAnsi="Arial"/>
          <w:sz w:val="24"/>
          <w:szCs w:val="24"/>
          <w:u w:val="single"/>
          <w:lang w:val="en-US"/>
        </w:rPr>
        <w:t xml:space="preserve">- </w:t>
      </w:r>
      <w:r>
        <w:rPr>
          <w:rFonts w:ascii="Arial" w:hAnsi="Arial"/>
          <w:sz w:val="24"/>
          <w:szCs w:val="24"/>
          <w:lang w:val="en-US"/>
        </w:rPr>
        <w:t xml:space="preserve"> All</w:t>
      </w:r>
      <w:proofErr w:type="gramEnd"/>
      <w:r>
        <w:rPr>
          <w:rFonts w:ascii="Arial" w:hAnsi="Arial"/>
          <w:sz w:val="24"/>
          <w:szCs w:val="24"/>
          <w:lang w:val="en-US"/>
        </w:rPr>
        <w:t xml:space="preserve"> staff are appropriately trained in child protection and </w:t>
      </w:r>
      <w:r w:rsidR="00511656">
        <w:rPr>
          <w:rFonts w:ascii="Arial" w:hAnsi="Arial"/>
          <w:sz w:val="24"/>
          <w:szCs w:val="24"/>
          <w:lang w:val="en-US"/>
        </w:rPr>
        <w:t xml:space="preserve">                </w:t>
      </w:r>
      <w:r>
        <w:rPr>
          <w:rFonts w:ascii="Arial" w:hAnsi="Arial"/>
          <w:sz w:val="24"/>
          <w:szCs w:val="24"/>
          <w:lang w:val="en-US"/>
        </w:rPr>
        <w:t xml:space="preserve">safeguarding, emergency lockdown, food safety, epi-pen use and first aid. </w:t>
      </w:r>
    </w:p>
    <w:p w:rsidR="00A955E7" w:rsidRDefault="006C42C2" w:rsidP="00511656">
      <w:pPr>
        <w:pStyle w:val="BodyA"/>
        <w:numPr>
          <w:ilvl w:val="0"/>
          <w:numId w:val="8"/>
        </w:numPr>
        <w:tabs>
          <w:tab w:val="clear" w:pos="7806"/>
          <w:tab w:val="left" w:leader="underscore" w:pos="284"/>
        </w:tabs>
        <w:ind w:left="0" w:firstLine="0"/>
        <w:jc w:val="both"/>
        <w:rPr>
          <w:b/>
          <w:bCs/>
          <w:sz w:val="24"/>
          <w:szCs w:val="24"/>
          <w:u w:val="single"/>
          <w:lang w:val="en-US"/>
        </w:rPr>
      </w:pPr>
      <w:r>
        <w:rPr>
          <w:rFonts w:ascii="Arial" w:hAnsi="Arial"/>
          <w:b/>
          <w:bCs/>
          <w:sz w:val="24"/>
          <w:szCs w:val="24"/>
          <w:u w:val="single"/>
          <w:lang w:val="en-US"/>
        </w:rPr>
        <w:t>Initiatives</w:t>
      </w:r>
      <w:r>
        <w:rPr>
          <w:rFonts w:ascii="Arial" w:hAnsi="Arial"/>
          <w:sz w:val="24"/>
          <w:szCs w:val="24"/>
          <w:u w:val="single"/>
          <w:lang w:val="en-US"/>
        </w:rPr>
        <w:t xml:space="preserve"> </w:t>
      </w:r>
      <w:proofErr w:type="gramStart"/>
      <w:r>
        <w:rPr>
          <w:rFonts w:ascii="Arial" w:hAnsi="Arial"/>
          <w:sz w:val="24"/>
          <w:szCs w:val="24"/>
          <w:u w:val="single"/>
          <w:lang w:val="en-US"/>
        </w:rPr>
        <w:t xml:space="preserve">- </w:t>
      </w:r>
      <w:r>
        <w:rPr>
          <w:rFonts w:ascii="Arial" w:hAnsi="Arial"/>
          <w:sz w:val="24"/>
          <w:szCs w:val="24"/>
          <w:lang w:val="en-US"/>
        </w:rPr>
        <w:t xml:space="preserve"> School</w:t>
      </w:r>
      <w:proofErr w:type="gramEnd"/>
      <w:r>
        <w:rPr>
          <w:rFonts w:ascii="Arial" w:hAnsi="Arial"/>
          <w:sz w:val="24"/>
          <w:szCs w:val="24"/>
          <w:lang w:val="en-US"/>
        </w:rPr>
        <w:t xml:space="preserve"> is involved in initiatives such as National Safety Week, Road safety, CEOP, anti bullying week, Project JIWSI.</w:t>
      </w:r>
    </w:p>
    <w:p w:rsidR="00A955E7" w:rsidRDefault="006C42C2" w:rsidP="00511656">
      <w:pPr>
        <w:pStyle w:val="BodyA"/>
        <w:numPr>
          <w:ilvl w:val="0"/>
          <w:numId w:val="9"/>
        </w:numPr>
        <w:tabs>
          <w:tab w:val="clear" w:pos="7806"/>
          <w:tab w:val="left" w:leader="underscore" w:pos="284"/>
        </w:tabs>
        <w:ind w:left="0" w:firstLine="0"/>
        <w:jc w:val="both"/>
        <w:rPr>
          <w:sz w:val="24"/>
          <w:szCs w:val="24"/>
          <w:u w:val="single"/>
          <w:lang w:val="en-US"/>
        </w:rPr>
      </w:pPr>
      <w:r>
        <w:rPr>
          <w:rFonts w:ascii="Arial" w:hAnsi="Arial"/>
          <w:b/>
          <w:bCs/>
          <w:sz w:val="24"/>
          <w:szCs w:val="24"/>
          <w:u w:val="single"/>
          <w:lang w:val="en-US"/>
        </w:rPr>
        <w:t>Curriculum</w:t>
      </w:r>
      <w:r>
        <w:rPr>
          <w:rFonts w:ascii="Arial" w:hAnsi="Arial"/>
          <w:sz w:val="24"/>
          <w:szCs w:val="24"/>
          <w:u w:val="single"/>
          <w:lang w:val="en-US"/>
        </w:rPr>
        <w:t xml:space="preserve"> </w:t>
      </w:r>
      <w:proofErr w:type="gramStart"/>
      <w:r>
        <w:rPr>
          <w:rFonts w:ascii="Arial" w:hAnsi="Arial"/>
          <w:sz w:val="24"/>
          <w:szCs w:val="24"/>
          <w:u w:val="single"/>
          <w:lang w:val="en-US"/>
        </w:rPr>
        <w:t xml:space="preserve">- </w:t>
      </w:r>
      <w:r>
        <w:rPr>
          <w:rFonts w:ascii="Arial" w:hAnsi="Arial"/>
          <w:sz w:val="24"/>
          <w:szCs w:val="24"/>
          <w:lang w:val="en-US"/>
        </w:rPr>
        <w:t xml:space="preserve"> schemes</w:t>
      </w:r>
      <w:proofErr w:type="gramEnd"/>
      <w:r>
        <w:rPr>
          <w:rFonts w:ascii="Arial" w:hAnsi="Arial"/>
          <w:sz w:val="24"/>
          <w:szCs w:val="24"/>
          <w:lang w:val="en-US"/>
        </w:rPr>
        <w:t xml:space="preserve"> of work, plans and pupils work evidence work on safety </w:t>
      </w:r>
      <w:r w:rsidRPr="00511656">
        <w:rPr>
          <w:rFonts w:ascii="Arial" w:hAnsi="Arial" w:cs="Arial"/>
          <w:sz w:val="24"/>
          <w:szCs w:val="24"/>
          <w:lang w:val="en-US"/>
        </w:rPr>
        <w:t>at</w:t>
      </w:r>
      <w:r>
        <w:rPr>
          <w:rFonts w:ascii="Arial" w:hAnsi="Arial"/>
          <w:sz w:val="24"/>
          <w:szCs w:val="24"/>
          <w:lang w:val="en-US"/>
        </w:rPr>
        <w:t xml:space="preserve"> all stages including e-safety and environment safety. The school is an e-aware school. Personal safety includes peer pressure and gang culture with appropriate resources from mixed sources</w:t>
      </w:r>
    </w:p>
    <w:p w:rsidR="00A955E7" w:rsidRPr="00511656" w:rsidRDefault="006C42C2" w:rsidP="00511656">
      <w:pPr>
        <w:pStyle w:val="BodyA"/>
        <w:numPr>
          <w:ilvl w:val="0"/>
          <w:numId w:val="8"/>
        </w:numPr>
        <w:jc w:val="both"/>
        <w:rPr>
          <w:rFonts w:ascii="Arial" w:hAnsi="Arial" w:cs="Arial"/>
          <w:b/>
          <w:bCs/>
          <w:sz w:val="24"/>
          <w:szCs w:val="24"/>
          <w:u w:val="single"/>
          <w:lang w:val="en-US"/>
        </w:rPr>
      </w:pPr>
      <w:r w:rsidRPr="00511656">
        <w:rPr>
          <w:rFonts w:ascii="Arial" w:hAnsi="Arial" w:cs="Arial"/>
          <w:b/>
          <w:bCs/>
          <w:sz w:val="24"/>
          <w:szCs w:val="24"/>
          <w:u w:val="single"/>
          <w:lang w:val="en-US"/>
        </w:rPr>
        <w:lastRenderedPageBreak/>
        <w:t xml:space="preserve">Out of school hours </w:t>
      </w:r>
      <w:proofErr w:type="gramStart"/>
      <w:r w:rsidRPr="00511656">
        <w:rPr>
          <w:rFonts w:ascii="Arial" w:hAnsi="Arial" w:cs="Arial"/>
          <w:b/>
          <w:bCs/>
          <w:sz w:val="24"/>
          <w:szCs w:val="24"/>
          <w:u w:val="single"/>
          <w:lang w:val="en-US"/>
        </w:rPr>
        <w:t xml:space="preserve">- </w:t>
      </w:r>
      <w:r w:rsidRPr="00511656">
        <w:rPr>
          <w:rFonts w:ascii="Arial" w:hAnsi="Arial" w:cs="Arial"/>
          <w:sz w:val="24"/>
          <w:szCs w:val="24"/>
          <w:lang w:val="en-US"/>
        </w:rPr>
        <w:t xml:space="preserve"> all</w:t>
      </w:r>
      <w:proofErr w:type="gramEnd"/>
      <w:r w:rsidRPr="00511656">
        <w:rPr>
          <w:rFonts w:ascii="Arial" w:hAnsi="Arial" w:cs="Arial"/>
          <w:sz w:val="24"/>
          <w:szCs w:val="24"/>
          <w:lang w:val="en-US"/>
        </w:rPr>
        <w:t xml:space="preserve"> activities and trips away from school are risk assessed thoroughly. A first aider is always present on trips along with first aid kits. </w:t>
      </w:r>
    </w:p>
    <w:p w:rsidR="00A955E7" w:rsidRPr="00511656" w:rsidRDefault="006C42C2" w:rsidP="00511656">
      <w:pPr>
        <w:pStyle w:val="BodyA"/>
        <w:numPr>
          <w:ilvl w:val="0"/>
          <w:numId w:val="8"/>
        </w:numPr>
        <w:jc w:val="both"/>
        <w:rPr>
          <w:rFonts w:ascii="Arial" w:hAnsi="Arial" w:cs="Arial"/>
          <w:b/>
          <w:bCs/>
          <w:sz w:val="24"/>
          <w:szCs w:val="24"/>
          <w:u w:val="single"/>
          <w:lang w:val="en-US"/>
        </w:rPr>
      </w:pPr>
      <w:r w:rsidRPr="00511656">
        <w:rPr>
          <w:rFonts w:ascii="Arial" w:hAnsi="Arial" w:cs="Arial"/>
          <w:b/>
          <w:bCs/>
          <w:sz w:val="24"/>
          <w:szCs w:val="24"/>
          <w:u w:val="single"/>
          <w:lang w:val="en-US"/>
        </w:rPr>
        <w:t>Pupil involvement</w:t>
      </w:r>
      <w:r w:rsidRPr="00511656">
        <w:rPr>
          <w:rFonts w:ascii="Arial" w:hAnsi="Arial" w:cs="Arial"/>
          <w:sz w:val="24"/>
          <w:szCs w:val="24"/>
          <w:lang w:val="en-US"/>
        </w:rPr>
        <w:t xml:space="preserve"> - pupils are involved in developing school rules for their safety and risk assessments also involve students both in class and </w:t>
      </w:r>
      <w:r w:rsidR="00511656">
        <w:rPr>
          <w:rFonts w:ascii="Arial" w:hAnsi="Arial" w:cs="Arial"/>
          <w:sz w:val="24"/>
          <w:szCs w:val="24"/>
          <w:lang w:val="en-US"/>
        </w:rPr>
        <w:t xml:space="preserve">                </w:t>
      </w:r>
      <w:r w:rsidRPr="00511656">
        <w:rPr>
          <w:rFonts w:ascii="Arial" w:hAnsi="Arial" w:cs="Arial"/>
          <w:sz w:val="24"/>
          <w:szCs w:val="24"/>
          <w:lang w:val="en-US"/>
        </w:rPr>
        <w:t>vulnerable individuals. Examples provided.</w:t>
      </w:r>
    </w:p>
    <w:p w:rsidR="00A955E7" w:rsidRPr="00511656" w:rsidRDefault="006C42C2" w:rsidP="00511656">
      <w:pPr>
        <w:pStyle w:val="BodyA"/>
        <w:numPr>
          <w:ilvl w:val="0"/>
          <w:numId w:val="8"/>
        </w:numPr>
        <w:jc w:val="both"/>
        <w:rPr>
          <w:rFonts w:ascii="Arial" w:hAnsi="Arial" w:cs="Arial"/>
          <w:b/>
          <w:bCs/>
          <w:sz w:val="24"/>
          <w:szCs w:val="24"/>
          <w:u w:val="single"/>
          <w:lang w:val="en-US"/>
        </w:rPr>
      </w:pPr>
      <w:r w:rsidRPr="00511656">
        <w:rPr>
          <w:rFonts w:ascii="Arial" w:hAnsi="Arial" w:cs="Arial"/>
          <w:b/>
          <w:bCs/>
          <w:sz w:val="24"/>
          <w:szCs w:val="24"/>
          <w:u w:val="single"/>
          <w:lang w:val="en-US"/>
        </w:rPr>
        <w:t>Staff</w:t>
      </w:r>
      <w:r w:rsidRPr="00511656">
        <w:rPr>
          <w:rFonts w:ascii="Arial" w:hAnsi="Arial" w:cs="Arial"/>
          <w:sz w:val="24"/>
          <w:szCs w:val="24"/>
          <w:lang w:val="en-US"/>
        </w:rPr>
        <w:t xml:space="preserve"> - all staff wear badges; they all report any incidents. There is a staff duties list evidenced. Cleaning staff are aware of all safety policies and </w:t>
      </w:r>
      <w:r w:rsidR="00511656">
        <w:rPr>
          <w:rFonts w:ascii="Arial" w:hAnsi="Arial" w:cs="Arial"/>
          <w:sz w:val="24"/>
          <w:szCs w:val="24"/>
          <w:lang w:val="en-US"/>
        </w:rPr>
        <w:t xml:space="preserve">       </w:t>
      </w:r>
      <w:r w:rsidRPr="00511656">
        <w:rPr>
          <w:rFonts w:ascii="Arial" w:hAnsi="Arial" w:cs="Arial"/>
          <w:sz w:val="24"/>
          <w:szCs w:val="24"/>
          <w:lang w:val="en-US"/>
        </w:rPr>
        <w:t xml:space="preserve">procedures. The staff handbook and bulletin ensure regular updates are </w:t>
      </w:r>
      <w:r w:rsidR="00511656">
        <w:rPr>
          <w:rFonts w:ascii="Arial" w:hAnsi="Arial" w:cs="Arial"/>
          <w:sz w:val="24"/>
          <w:szCs w:val="24"/>
          <w:lang w:val="en-US"/>
        </w:rPr>
        <w:t xml:space="preserve">        </w:t>
      </w:r>
      <w:r w:rsidRPr="00511656">
        <w:rPr>
          <w:rFonts w:ascii="Arial" w:hAnsi="Arial" w:cs="Arial"/>
          <w:sz w:val="24"/>
          <w:szCs w:val="24"/>
          <w:lang w:val="en-US"/>
        </w:rPr>
        <w:t>communicated.</w:t>
      </w:r>
    </w:p>
    <w:p w:rsidR="00A955E7" w:rsidRPr="00511656" w:rsidRDefault="006C42C2" w:rsidP="00511656">
      <w:pPr>
        <w:pStyle w:val="BodyA"/>
        <w:numPr>
          <w:ilvl w:val="0"/>
          <w:numId w:val="8"/>
        </w:numPr>
        <w:jc w:val="both"/>
        <w:rPr>
          <w:rFonts w:ascii="Arial" w:hAnsi="Arial" w:cs="Arial"/>
          <w:b/>
          <w:bCs/>
          <w:sz w:val="24"/>
          <w:szCs w:val="24"/>
          <w:u w:val="single"/>
          <w:lang w:val="en-US"/>
        </w:rPr>
      </w:pPr>
      <w:r w:rsidRPr="00511656">
        <w:rPr>
          <w:rFonts w:ascii="Arial" w:hAnsi="Arial" w:cs="Arial"/>
          <w:b/>
          <w:bCs/>
          <w:sz w:val="24"/>
          <w:szCs w:val="24"/>
          <w:u w:val="single"/>
          <w:lang w:val="en-US"/>
        </w:rPr>
        <w:t>Environment and ethos. -</w:t>
      </w:r>
      <w:r w:rsidRPr="00511656">
        <w:rPr>
          <w:rFonts w:ascii="Arial" w:hAnsi="Arial" w:cs="Arial"/>
          <w:sz w:val="24"/>
          <w:szCs w:val="24"/>
          <w:lang w:val="en-US"/>
        </w:rPr>
        <w:t xml:space="preserve"> An extremely safe and secure environment ensures pupil and staff safety. There is CCTV outdoors, all staff and vis</w:t>
      </w:r>
      <w:r w:rsidRPr="00511656">
        <w:rPr>
          <w:rFonts w:ascii="Arial" w:hAnsi="Arial" w:cs="Arial"/>
          <w:sz w:val="24"/>
          <w:szCs w:val="24"/>
          <w:lang w:val="en-US"/>
        </w:rPr>
        <w:t>i</w:t>
      </w:r>
      <w:r w:rsidRPr="00511656">
        <w:rPr>
          <w:rFonts w:ascii="Arial" w:hAnsi="Arial" w:cs="Arial"/>
          <w:sz w:val="24"/>
          <w:szCs w:val="24"/>
          <w:lang w:val="en-US"/>
        </w:rPr>
        <w:t>tors wear identity badges and posters in school display safety relating for food, ICT and first aid. All doors in corridors can only be opened by special fobs worn by staff and/or senior students. The business manager keeps records of DBS checks and other confidential records. Lockdown proc</w:t>
      </w:r>
      <w:r w:rsidRPr="00511656">
        <w:rPr>
          <w:rFonts w:ascii="Arial" w:hAnsi="Arial" w:cs="Arial"/>
          <w:sz w:val="24"/>
          <w:szCs w:val="24"/>
          <w:lang w:val="en-US"/>
        </w:rPr>
        <w:t>e</w:t>
      </w:r>
      <w:r w:rsidRPr="00511656">
        <w:rPr>
          <w:rFonts w:ascii="Arial" w:hAnsi="Arial" w:cs="Arial"/>
          <w:sz w:val="24"/>
          <w:szCs w:val="24"/>
          <w:lang w:val="en-US"/>
        </w:rPr>
        <w:t xml:space="preserve">dures are </w:t>
      </w:r>
      <w:r w:rsidR="00511656" w:rsidRPr="00511656">
        <w:rPr>
          <w:rFonts w:ascii="Arial" w:hAnsi="Arial" w:cs="Arial"/>
          <w:sz w:val="24"/>
          <w:szCs w:val="24"/>
          <w:lang w:val="en-US"/>
        </w:rPr>
        <w:t>practiced</w:t>
      </w:r>
      <w:r w:rsidRPr="00511656">
        <w:rPr>
          <w:rFonts w:ascii="Arial" w:hAnsi="Arial" w:cs="Arial"/>
          <w:sz w:val="24"/>
          <w:szCs w:val="24"/>
          <w:lang w:val="en-US"/>
        </w:rPr>
        <w:t>.</w:t>
      </w:r>
    </w:p>
    <w:p w:rsidR="00A955E7" w:rsidRPr="00511656" w:rsidRDefault="006C42C2" w:rsidP="00511656">
      <w:pPr>
        <w:pStyle w:val="BodyA"/>
        <w:numPr>
          <w:ilvl w:val="0"/>
          <w:numId w:val="8"/>
        </w:numPr>
        <w:jc w:val="both"/>
        <w:rPr>
          <w:rFonts w:ascii="Arial" w:hAnsi="Arial" w:cs="Arial"/>
          <w:b/>
          <w:bCs/>
          <w:sz w:val="24"/>
          <w:szCs w:val="24"/>
          <w:u w:val="single"/>
          <w:lang w:val="en-US"/>
        </w:rPr>
      </w:pPr>
      <w:r w:rsidRPr="00511656">
        <w:rPr>
          <w:rFonts w:ascii="Arial" w:hAnsi="Arial" w:cs="Arial"/>
          <w:b/>
          <w:bCs/>
          <w:sz w:val="24"/>
          <w:szCs w:val="24"/>
          <w:u w:val="single"/>
          <w:lang w:val="en-US"/>
        </w:rPr>
        <w:t>Family and Community</w:t>
      </w:r>
      <w:r w:rsidRPr="00511656">
        <w:rPr>
          <w:rFonts w:ascii="Arial" w:hAnsi="Arial" w:cs="Arial"/>
          <w:sz w:val="24"/>
          <w:szCs w:val="24"/>
          <w:lang w:val="en-US"/>
        </w:rPr>
        <w:t xml:space="preserve"> involvement - Parents and </w:t>
      </w:r>
      <w:proofErr w:type="spellStart"/>
      <w:r w:rsidRPr="00511656">
        <w:rPr>
          <w:rFonts w:ascii="Arial" w:hAnsi="Arial" w:cs="Arial"/>
          <w:sz w:val="24"/>
          <w:szCs w:val="24"/>
          <w:lang w:val="en-US"/>
        </w:rPr>
        <w:t>carers</w:t>
      </w:r>
      <w:proofErr w:type="spellEnd"/>
      <w:r w:rsidRPr="00511656">
        <w:rPr>
          <w:rFonts w:ascii="Arial" w:hAnsi="Arial" w:cs="Arial"/>
          <w:sz w:val="24"/>
          <w:szCs w:val="24"/>
          <w:lang w:val="en-US"/>
        </w:rPr>
        <w:t xml:space="preserve"> receive regular newsletters. They are invited to a session on safe </w:t>
      </w:r>
      <w:proofErr w:type="spellStart"/>
      <w:r w:rsidRPr="00511656">
        <w:rPr>
          <w:rFonts w:ascii="Arial" w:hAnsi="Arial" w:cs="Arial"/>
          <w:sz w:val="24"/>
          <w:szCs w:val="24"/>
          <w:lang w:val="en-US"/>
        </w:rPr>
        <w:t>behaviours</w:t>
      </w:r>
      <w:proofErr w:type="spellEnd"/>
      <w:r w:rsidRPr="00511656">
        <w:rPr>
          <w:rFonts w:ascii="Arial" w:hAnsi="Arial" w:cs="Arial"/>
          <w:sz w:val="24"/>
          <w:szCs w:val="24"/>
          <w:lang w:val="en-US"/>
        </w:rPr>
        <w:t xml:space="preserve">. Letters sent home include safety information such as road safety, </w:t>
      </w:r>
      <w:proofErr w:type="spellStart"/>
      <w:r w:rsidRPr="00511656">
        <w:rPr>
          <w:rFonts w:ascii="Arial" w:hAnsi="Arial" w:cs="Arial"/>
          <w:sz w:val="24"/>
          <w:szCs w:val="24"/>
          <w:lang w:val="en-US"/>
        </w:rPr>
        <w:t>facebook</w:t>
      </w:r>
      <w:proofErr w:type="spellEnd"/>
      <w:r w:rsidRPr="00511656">
        <w:rPr>
          <w:rFonts w:ascii="Arial" w:hAnsi="Arial" w:cs="Arial"/>
          <w:sz w:val="24"/>
          <w:szCs w:val="24"/>
          <w:lang w:val="en-US"/>
        </w:rPr>
        <w:t>, nut alle</w:t>
      </w:r>
      <w:r w:rsidRPr="00511656">
        <w:rPr>
          <w:rFonts w:ascii="Arial" w:hAnsi="Arial" w:cs="Arial"/>
          <w:sz w:val="24"/>
          <w:szCs w:val="24"/>
          <w:lang w:val="en-US"/>
        </w:rPr>
        <w:t>r</w:t>
      </w:r>
      <w:r w:rsidRPr="00511656">
        <w:rPr>
          <w:rFonts w:ascii="Arial" w:hAnsi="Arial" w:cs="Arial"/>
          <w:sz w:val="24"/>
          <w:szCs w:val="24"/>
          <w:lang w:val="en-US"/>
        </w:rPr>
        <w:t xml:space="preserve">gy, weather, e-cigarettes. Examples provided. The website provides a </w:t>
      </w:r>
      <w:r w:rsidR="00511656" w:rsidRPr="00511656">
        <w:rPr>
          <w:rFonts w:ascii="Arial" w:hAnsi="Arial" w:cs="Arial"/>
          <w:sz w:val="24"/>
          <w:szCs w:val="24"/>
          <w:lang w:val="en-US"/>
        </w:rPr>
        <w:t>parent’s</w:t>
      </w:r>
      <w:r w:rsidRPr="00511656">
        <w:rPr>
          <w:rFonts w:ascii="Arial" w:hAnsi="Arial" w:cs="Arial"/>
          <w:sz w:val="24"/>
          <w:szCs w:val="24"/>
          <w:lang w:val="en-US"/>
        </w:rPr>
        <w:t xml:space="preserve"> guide to technology safety. Pupils visit </w:t>
      </w:r>
      <w:proofErr w:type="spellStart"/>
      <w:r w:rsidRPr="00511656">
        <w:rPr>
          <w:rFonts w:ascii="Arial" w:hAnsi="Arial" w:cs="Arial"/>
          <w:sz w:val="24"/>
          <w:szCs w:val="24"/>
          <w:lang w:val="en-US"/>
        </w:rPr>
        <w:t>Dangerpoint</w:t>
      </w:r>
      <w:proofErr w:type="spellEnd"/>
      <w:r w:rsidRPr="00511656">
        <w:rPr>
          <w:rFonts w:ascii="Arial" w:hAnsi="Arial" w:cs="Arial"/>
          <w:sz w:val="24"/>
          <w:szCs w:val="24"/>
          <w:lang w:val="en-US"/>
        </w:rPr>
        <w:t xml:space="preserve"> for safety e</w:t>
      </w:r>
      <w:r w:rsidRPr="00511656">
        <w:rPr>
          <w:rFonts w:ascii="Arial" w:hAnsi="Arial" w:cs="Arial"/>
          <w:sz w:val="24"/>
          <w:szCs w:val="24"/>
          <w:lang w:val="en-US"/>
        </w:rPr>
        <w:t>d</w:t>
      </w:r>
      <w:r w:rsidRPr="00511656">
        <w:rPr>
          <w:rFonts w:ascii="Arial" w:hAnsi="Arial" w:cs="Arial"/>
          <w:sz w:val="24"/>
          <w:szCs w:val="24"/>
          <w:lang w:val="en-US"/>
        </w:rPr>
        <w:t>ucation and support is provided by road safety education team and transport officer.</w:t>
      </w:r>
    </w:p>
    <w:p w:rsidR="00A955E7" w:rsidRPr="00511656" w:rsidRDefault="006C42C2" w:rsidP="00511656">
      <w:pPr>
        <w:pStyle w:val="BodyA"/>
        <w:numPr>
          <w:ilvl w:val="0"/>
          <w:numId w:val="10"/>
        </w:numPr>
        <w:jc w:val="both"/>
        <w:rPr>
          <w:rFonts w:ascii="Arial" w:hAnsi="Arial" w:cs="Arial"/>
          <w:b/>
          <w:bCs/>
          <w:sz w:val="24"/>
          <w:szCs w:val="24"/>
          <w:u w:val="single"/>
          <w:lang w:val="en-US"/>
        </w:rPr>
      </w:pPr>
      <w:r w:rsidRPr="00511656">
        <w:rPr>
          <w:rFonts w:ascii="Arial" w:hAnsi="Arial" w:cs="Arial"/>
          <w:b/>
          <w:bCs/>
          <w:sz w:val="24"/>
          <w:szCs w:val="24"/>
          <w:u w:val="single"/>
          <w:lang w:val="en-US"/>
        </w:rPr>
        <w:t>Outside agencies</w:t>
      </w:r>
      <w:r w:rsidRPr="00511656">
        <w:rPr>
          <w:rFonts w:ascii="Arial" w:hAnsi="Arial" w:cs="Arial"/>
          <w:sz w:val="24"/>
          <w:szCs w:val="24"/>
          <w:lang w:val="en-US"/>
        </w:rPr>
        <w:t xml:space="preserve"> -Pupils and staff evaluate all curriculum input from</w:t>
      </w:r>
      <w:r w:rsidR="00953D1B">
        <w:rPr>
          <w:rFonts w:ascii="Arial" w:hAnsi="Arial" w:cs="Arial"/>
          <w:sz w:val="24"/>
          <w:szCs w:val="24"/>
          <w:lang w:val="en-US"/>
        </w:rPr>
        <w:t xml:space="preserve">         </w:t>
      </w:r>
      <w:r w:rsidRPr="00511656">
        <w:rPr>
          <w:rFonts w:ascii="Arial" w:hAnsi="Arial" w:cs="Arial"/>
          <w:sz w:val="24"/>
          <w:szCs w:val="24"/>
          <w:lang w:val="en-US"/>
        </w:rPr>
        <w:t xml:space="preserve">outside agencies. Examples of student evaluations for the PLO are </w:t>
      </w:r>
      <w:r w:rsidR="00953D1B">
        <w:rPr>
          <w:rFonts w:ascii="Arial" w:hAnsi="Arial" w:cs="Arial"/>
          <w:sz w:val="24"/>
          <w:szCs w:val="24"/>
          <w:lang w:val="en-US"/>
        </w:rPr>
        <w:t xml:space="preserve">                </w:t>
      </w:r>
      <w:r w:rsidRPr="00511656">
        <w:rPr>
          <w:rFonts w:ascii="Arial" w:hAnsi="Arial" w:cs="Arial"/>
          <w:sz w:val="24"/>
          <w:szCs w:val="24"/>
          <w:lang w:val="en-US"/>
        </w:rPr>
        <w:t>evidenced and some from staff.</w:t>
      </w:r>
    </w:p>
    <w:p w:rsidR="00A955E7" w:rsidRDefault="00A955E7">
      <w:pPr>
        <w:pStyle w:val="Body"/>
        <w:rPr>
          <w:rFonts w:ascii="Arial" w:eastAsia="Arial" w:hAnsi="Arial" w:cs="Arial"/>
          <w:sz w:val="28"/>
          <w:szCs w:val="28"/>
        </w:rPr>
      </w:pPr>
    </w:p>
    <w:p w:rsidR="00A955E7" w:rsidRDefault="006C42C2">
      <w:pPr>
        <w:pStyle w:val="Body"/>
        <w:rPr>
          <w:rFonts w:ascii="Arial" w:hAnsi="Arial"/>
          <w:b/>
          <w:bCs/>
          <w:sz w:val="28"/>
          <w:szCs w:val="28"/>
          <w:u w:val="single"/>
          <w:lang w:val="en-US"/>
        </w:rPr>
      </w:pPr>
      <w:r>
        <w:rPr>
          <w:rFonts w:ascii="Arial" w:hAnsi="Arial"/>
          <w:b/>
          <w:bCs/>
          <w:sz w:val="28"/>
          <w:szCs w:val="28"/>
          <w:u w:val="single"/>
          <w:lang w:val="en-US"/>
        </w:rPr>
        <w:t>Particular Strengths:</w:t>
      </w:r>
    </w:p>
    <w:p w:rsidR="00511656" w:rsidRDefault="00511656">
      <w:pPr>
        <w:pStyle w:val="Body"/>
        <w:rPr>
          <w:rFonts w:ascii="Arial" w:eastAsia="Arial" w:hAnsi="Arial" w:cs="Arial"/>
          <w:b/>
          <w:bCs/>
          <w:u w:val="single"/>
          <w:lang w:val="en-US"/>
        </w:rPr>
      </w:pPr>
    </w:p>
    <w:p w:rsidR="00A955E7" w:rsidRDefault="006C42C2">
      <w:pPr>
        <w:pStyle w:val="BodyA"/>
        <w:tabs>
          <w:tab w:val="left" w:leader="underscore" w:pos="7806"/>
        </w:tabs>
        <w:spacing w:line="480" w:lineRule="auto"/>
        <w:rPr>
          <w:rFonts w:ascii="Arial" w:eastAsia="Arial" w:hAnsi="Arial" w:cs="Arial"/>
          <w:b/>
          <w:bCs/>
          <w:sz w:val="24"/>
          <w:szCs w:val="24"/>
          <w:lang w:val="en-US"/>
        </w:rPr>
      </w:pPr>
      <w:r>
        <w:rPr>
          <w:rFonts w:ascii="Arial" w:hAnsi="Arial"/>
          <w:b/>
          <w:bCs/>
          <w:sz w:val="24"/>
          <w:szCs w:val="24"/>
          <w:u w:val="single"/>
          <w:lang w:val="en-US"/>
        </w:rPr>
        <w:t>Emotional Health and Well being</w:t>
      </w:r>
      <w:r>
        <w:rPr>
          <w:rFonts w:ascii="Arial" w:hAnsi="Arial"/>
          <w:b/>
          <w:bCs/>
          <w:sz w:val="24"/>
          <w:szCs w:val="24"/>
          <w:lang w:val="en-US"/>
        </w:rPr>
        <w:t xml:space="preserve"> </w:t>
      </w:r>
    </w:p>
    <w:p w:rsidR="00A955E7" w:rsidRDefault="006C42C2" w:rsidP="00953D1B">
      <w:pPr>
        <w:pStyle w:val="BodyA"/>
        <w:numPr>
          <w:ilvl w:val="0"/>
          <w:numId w:val="12"/>
        </w:numPr>
        <w:jc w:val="both"/>
        <w:rPr>
          <w:sz w:val="24"/>
          <w:szCs w:val="24"/>
          <w:lang w:val="en-US"/>
        </w:rPr>
      </w:pPr>
      <w:r>
        <w:rPr>
          <w:rFonts w:ascii="Arial" w:hAnsi="Arial"/>
          <w:sz w:val="24"/>
          <w:szCs w:val="24"/>
          <w:lang w:val="en-US"/>
        </w:rPr>
        <w:t>Staff understanding of pupils needs, the support they provide and signpos</w:t>
      </w:r>
      <w:r>
        <w:rPr>
          <w:rFonts w:ascii="Arial" w:hAnsi="Arial"/>
          <w:sz w:val="24"/>
          <w:szCs w:val="24"/>
          <w:lang w:val="en-US"/>
        </w:rPr>
        <w:t>t</w:t>
      </w:r>
      <w:r>
        <w:rPr>
          <w:rFonts w:ascii="Arial" w:hAnsi="Arial"/>
          <w:sz w:val="24"/>
          <w:szCs w:val="24"/>
          <w:lang w:val="en-US"/>
        </w:rPr>
        <w:t>ing to supporting agencies are a great strength.</w:t>
      </w:r>
    </w:p>
    <w:p w:rsidR="00A955E7" w:rsidRDefault="006C42C2" w:rsidP="00953D1B">
      <w:pPr>
        <w:pStyle w:val="BodyA"/>
        <w:numPr>
          <w:ilvl w:val="0"/>
          <w:numId w:val="12"/>
        </w:numPr>
        <w:jc w:val="both"/>
        <w:rPr>
          <w:sz w:val="24"/>
          <w:szCs w:val="24"/>
          <w:lang w:val="en-US"/>
        </w:rPr>
      </w:pPr>
      <w:r>
        <w:rPr>
          <w:rFonts w:ascii="Arial" w:hAnsi="Arial"/>
          <w:sz w:val="24"/>
          <w:szCs w:val="24"/>
          <w:lang w:val="en-US"/>
        </w:rPr>
        <w:t>Large range of policies all appropriate to needs of the school.</w:t>
      </w:r>
    </w:p>
    <w:p w:rsidR="00A955E7" w:rsidRDefault="006C42C2" w:rsidP="00953D1B">
      <w:pPr>
        <w:pStyle w:val="BodyA"/>
        <w:numPr>
          <w:ilvl w:val="0"/>
          <w:numId w:val="12"/>
        </w:numPr>
        <w:jc w:val="both"/>
        <w:rPr>
          <w:sz w:val="24"/>
          <w:szCs w:val="24"/>
          <w:lang w:val="en-US"/>
        </w:rPr>
      </w:pPr>
      <w:r>
        <w:rPr>
          <w:rFonts w:ascii="Arial" w:hAnsi="Arial"/>
          <w:sz w:val="24"/>
          <w:szCs w:val="24"/>
          <w:lang w:val="en-US"/>
        </w:rPr>
        <w:t>A variety of resources are available specific to the vast range of emotional needs of pupils.</w:t>
      </w:r>
    </w:p>
    <w:p w:rsidR="00A955E7" w:rsidRDefault="006C42C2" w:rsidP="00953D1B">
      <w:pPr>
        <w:pStyle w:val="BodyA"/>
        <w:numPr>
          <w:ilvl w:val="0"/>
          <w:numId w:val="12"/>
        </w:numPr>
        <w:jc w:val="both"/>
        <w:rPr>
          <w:sz w:val="24"/>
          <w:szCs w:val="24"/>
          <w:lang w:val="en-US"/>
        </w:rPr>
      </w:pPr>
      <w:r>
        <w:rPr>
          <w:rFonts w:ascii="Arial" w:hAnsi="Arial"/>
          <w:sz w:val="24"/>
          <w:szCs w:val="24"/>
          <w:lang w:val="en-US"/>
        </w:rPr>
        <w:t xml:space="preserve">Pupils are involved in discussions about their school and how it can be </w:t>
      </w:r>
      <w:r w:rsidR="00953D1B">
        <w:rPr>
          <w:rFonts w:ascii="Arial" w:hAnsi="Arial"/>
          <w:sz w:val="24"/>
          <w:szCs w:val="24"/>
          <w:lang w:val="en-US"/>
        </w:rPr>
        <w:t xml:space="preserve">              </w:t>
      </w:r>
      <w:r>
        <w:rPr>
          <w:rFonts w:ascii="Arial" w:hAnsi="Arial"/>
          <w:sz w:val="24"/>
          <w:szCs w:val="24"/>
          <w:lang w:val="en-US"/>
        </w:rPr>
        <w:t xml:space="preserve">improved. A </w:t>
      </w:r>
      <w:proofErr w:type="spellStart"/>
      <w:r>
        <w:rPr>
          <w:rFonts w:ascii="Arial" w:hAnsi="Arial"/>
          <w:sz w:val="24"/>
          <w:szCs w:val="24"/>
          <w:lang w:val="en-US"/>
        </w:rPr>
        <w:t>behaviour</w:t>
      </w:r>
      <w:proofErr w:type="spellEnd"/>
      <w:r>
        <w:rPr>
          <w:rFonts w:ascii="Arial" w:hAnsi="Arial"/>
          <w:sz w:val="24"/>
          <w:szCs w:val="24"/>
          <w:lang w:val="en-US"/>
        </w:rPr>
        <w:t xml:space="preserve"> questionnaire produced data which was included in the SDP. </w:t>
      </w:r>
    </w:p>
    <w:p w:rsidR="00A955E7" w:rsidRDefault="006C42C2" w:rsidP="00953D1B">
      <w:pPr>
        <w:pStyle w:val="BodyA"/>
        <w:numPr>
          <w:ilvl w:val="0"/>
          <w:numId w:val="12"/>
        </w:numPr>
        <w:jc w:val="both"/>
        <w:rPr>
          <w:sz w:val="24"/>
          <w:szCs w:val="24"/>
          <w:lang w:val="en-US"/>
        </w:rPr>
      </w:pPr>
      <w:r>
        <w:rPr>
          <w:rFonts w:ascii="Arial" w:hAnsi="Arial"/>
          <w:sz w:val="24"/>
          <w:szCs w:val="24"/>
          <w:lang w:val="en-US"/>
        </w:rPr>
        <w:t>Staff health and wellbeing is well considered and there are many opportun</w:t>
      </w:r>
      <w:r>
        <w:rPr>
          <w:rFonts w:ascii="Arial" w:hAnsi="Arial"/>
          <w:sz w:val="24"/>
          <w:szCs w:val="24"/>
          <w:lang w:val="en-US"/>
        </w:rPr>
        <w:t>i</w:t>
      </w:r>
      <w:r>
        <w:rPr>
          <w:rFonts w:ascii="Arial" w:hAnsi="Arial"/>
          <w:sz w:val="24"/>
          <w:szCs w:val="24"/>
          <w:lang w:val="en-US"/>
        </w:rPr>
        <w:t xml:space="preserve">ties for them to air their views and take part in activities. </w:t>
      </w:r>
    </w:p>
    <w:p w:rsidR="00A955E7" w:rsidRDefault="00A955E7">
      <w:pPr>
        <w:pStyle w:val="Body"/>
        <w:rPr>
          <w:rFonts w:ascii="Arial" w:eastAsia="Arial" w:hAnsi="Arial" w:cs="Arial"/>
          <w:b/>
          <w:bCs/>
          <w:lang w:val="en-US"/>
        </w:rPr>
      </w:pPr>
    </w:p>
    <w:p w:rsidR="00A955E7" w:rsidRDefault="006C42C2">
      <w:pPr>
        <w:pStyle w:val="Body"/>
        <w:rPr>
          <w:rFonts w:ascii="Arial" w:hAnsi="Arial"/>
          <w:b/>
          <w:bCs/>
          <w:u w:val="single"/>
          <w:lang w:val="en-US"/>
        </w:rPr>
      </w:pPr>
      <w:r>
        <w:rPr>
          <w:rFonts w:ascii="Arial" w:hAnsi="Arial"/>
          <w:b/>
          <w:bCs/>
          <w:u w:val="single"/>
          <w:lang w:val="en-US"/>
        </w:rPr>
        <w:t xml:space="preserve">Personal Relationships </w:t>
      </w:r>
    </w:p>
    <w:p w:rsidR="00511656" w:rsidRDefault="00511656">
      <w:pPr>
        <w:pStyle w:val="Body"/>
        <w:rPr>
          <w:rFonts w:ascii="Arial" w:eastAsia="Arial" w:hAnsi="Arial" w:cs="Arial"/>
          <w:b/>
          <w:bCs/>
          <w:u w:val="single"/>
          <w:lang w:val="en-US"/>
        </w:rPr>
      </w:pPr>
    </w:p>
    <w:p w:rsidR="00A955E7" w:rsidRDefault="006C42C2" w:rsidP="00612DAA">
      <w:pPr>
        <w:pStyle w:val="Body"/>
        <w:numPr>
          <w:ilvl w:val="0"/>
          <w:numId w:val="13"/>
        </w:numPr>
        <w:jc w:val="both"/>
      </w:pPr>
      <w:r>
        <w:rPr>
          <w:rFonts w:ascii="Arial" w:hAnsi="Arial"/>
          <w:lang w:val="en-US"/>
        </w:rPr>
        <w:t xml:space="preserve">Pupil involvement is extremely good - discussing needs and evaluating </w:t>
      </w:r>
      <w:r w:rsidR="00612DAA">
        <w:rPr>
          <w:rFonts w:ascii="Arial" w:hAnsi="Arial"/>
          <w:lang w:val="en-US"/>
        </w:rPr>
        <w:t xml:space="preserve">          </w:t>
      </w:r>
      <w:r>
        <w:rPr>
          <w:rFonts w:ascii="Arial" w:hAnsi="Arial"/>
          <w:lang w:val="en-US"/>
        </w:rPr>
        <w:t>lessons and activities.</w:t>
      </w:r>
    </w:p>
    <w:p w:rsidR="00A955E7" w:rsidRDefault="006C42C2" w:rsidP="00612DAA">
      <w:pPr>
        <w:pStyle w:val="Body"/>
        <w:numPr>
          <w:ilvl w:val="0"/>
          <w:numId w:val="13"/>
        </w:numPr>
        <w:jc w:val="both"/>
      </w:pPr>
      <w:r>
        <w:rPr>
          <w:rFonts w:ascii="Arial" w:hAnsi="Arial"/>
          <w:lang w:val="en-US"/>
        </w:rPr>
        <w:t xml:space="preserve">The curriculum whilst covering all required aspects, also addresses the </w:t>
      </w:r>
      <w:r w:rsidR="00612DAA">
        <w:rPr>
          <w:rFonts w:ascii="Arial" w:hAnsi="Arial"/>
          <w:lang w:val="en-US"/>
        </w:rPr>
        <w:t xml:space="preserve">         </w:t>
      </w:r>
      <w:r>
        <w:rPr>
          <w:rFonts w:ascii="Arial" w:hAnsi="Arial"/>
          <w:lang w:val="en-US"/>
        </w:rPr>
        <w:t>specific needs and vulnerability of pupils.</w:t>
      </w:r>
    </w:p>
    <w:p w:rsidR="00A955E7" w:rsidRDefault="006C42C2" w:rsidP="00612DAA">
      <w:pPr>
        <w:pStyle w:val="Body"/>
        <w:numPr>
          <w:ilvl w:val="0"/>
          <w:numId w:val="13"/>
        </w:numPr>
        <w:jc w:val="both"/>
      </w:pPr>
      <w:r>
        <w:rPr>
          <w:rFonts w:ascii="Arial" w:hAnsi="Arial"/>
          <w:lang w:val="en-US"/>
        </w:rPr>
        <w:lastRenderedPageBreak/>
        <w:t xml:space="preserve">Plenty of support from outside agencies which is always appropriately </w:t>
      </w:r>
      <w:r w:rsidR="00612DAA">
        <w:rPr>
          <w:rFonts w:ascii="Arial" w:hAnsi="Arial"/>
          <w:lang w:val="en-US"/>
        </w:rPr>
        <w:t xml:space="preserve">               </w:t>
      </w:r>
      <w:r>
        <w:rPr>
          <w:rFonts w:ascii="Arial" w:hAnsi="Arial"/>
          <w:lang w:val="en-US"/>
        </w:rPr>
        <w:t>evaluated.</w:t>
      </w:r>
    </w:p>
    <w:p w:rsidR="00A955E7" w:rsidRDefault="00A955E7">
      <w:pPr>
        <w:pStyle w:val="Body"/>
        <w:rPr>
          <w:rFonts w:ascii="Arial" w:eastAsia="Arial" w:hAnsi="Arial" w:cs="Arial"/>
          <w:b/>
          <w:bCs/>
          <w:lang w:val="en-US"/>
        </w:rPr>
      </w:pPr>
    </w:p>
    <w:p w:rsidR="00A955E7" w:rsidRDefault="006C42C2">
      <w:pPr>
        <w:pStyle w:val="Body"/>
        <w:rPr>
          <w:rFonts w:ascii="Arial" w:eastAsia="Arial" w:hAnsi="Arial" w:cs="Arial"/>
          <w:b/>
          <w:bCs/>
          <w:u w:val="single"/>
          <w:lang w:val="en-US"/>
        </w:rPr>
      </w:pPr>
      <w:r>
        <w:rPr>
          <w:rFonts w:ascii="Arial" w:hAnsi="Arial"/>
          <w:b/>
          <w:bCs/>
          <w:u w:val="single"/>
          <w:lang w:val="en-US"/>
        </w:rPr>
        <w:t>Safety</w:t>
      </w:r>
    </w:p>
    <w:p w:rsidR="00A955E7" w:rsidRDefault="006C42C2" w:rsidP="00953D1B">
      <w:pPr>
        <w:pStyle w:val="Body"/>
        <w:numPr>
          <w:ilvl w:val="0"/>
          <w:numId w:val="13"/>
        </w:numPr>
        <w:jc w:val="both"/>
        <w:rPr>
          <w:u w:val="single"/>
          <w:lang w:val="en-US"/>
        </w:rPr>
      </w:pPr>
      <w:r>
        <w:rPr>
          <w:rFonts w:ascii="Arial" w:hAnsi="Arial"/>
          <w:lang w:val="en-US"/>
        </w:rPr>
        <w:t>Safety and providing a secure environment is</w:t>
      </w:r>
      <w:r>
        <w:rPr>
          <w:rFonts w:ascii="Arial" w:hAnsi="Arial"/>
          <w:b/>
          <w:bCs/>
          <w:lang w:val="en-US"/>
        </w:rPr>
        <w:t xml:space="preserve"> </w:t>
      </w:r>
      <w:r>
        <w:rPr>
          <w:rFonts w:ascii="Arial" w:hAnsi="Arial"/>
          <w:lang w:val="en-US"/>
        </w:rPr>
        <w:t xml:space="preserve">a great strength of the school. The signing in of </w:t>
      </w:r>
      <w:r w:rsidR="00511656">
        <w:rPr>
          <w:rFonts w:ascii="Arial" w:hAnsi="Arial"/>
          <w:lang w:val="en-US"/>
        </w:rPr>
        <w:t>visitors’</w:t>
      </w:r>
      <w:r>
        <w:rPr>
          <w:rFonts w:ascii="Arial" w:hAnsi="Arial"/>
          <w:lang w:val="en-US"/>
        </w:rPr>
        <w:t xml:space="preserve"> process is considered crucial and the electronic method which includes a photograph and checking DRB is excellent.</w:t>
      </w:r>
    </w:p>
    <w:p w:rsidR="00A955E7" w:rsidRDefault="00A955E7" w:rsidP="00953D1B">
      <w:pPr>
        <w:pStyle w:val="BodyA"/>
        <w:jc w:val="both"/>
        <w:rPr>
          <w:rFonts w:ascii="Arial" w:eastAsia="Arial" w:hAnsi="Arial" w:cs="Arial"/>
          <w:b/>
          <w:bCs/>
          <w:lang w:val="en-US"/>
        </w:rPr>
      </w:pPr>
    </w:p>
    <w:p w:rsidR="00A955E7" w:rsidRDefault="006C42C2" w:rsidP="00953D1B">
      <w:pPr>
        <w:pStyle w:val="BodyA"/>
        <w:tabs>
          <w:tab w:val="left" w:leader="underscore" w:pos="7806"/>
        </w:tabs>
        <w:jc w:val="both"/>
        <w:rPr>
          <w:rFonts w:ascii="Arial" w:eastAsia="Arial" w:hAnsi="Arial" w:cs="Arial"/>
          <w:b/>
          <w:bCs/>
          <w:sz w:val="24"/>
          <w:szCs w:val="24"/>
          <w:u w:val="single"/>
          <w:lang w:val="en-US"/>
        </w:rPr>
      </w:pPr>
      <w:r>
        <w:rPr>
          <w:rFonts w:ascii="Arial" w:hAnsi="Arial"/>
          <w:b/>
          <w:bCs/>
          <w:sz w:val="24"/>
          <w:szCs w:val="24"/>
          <w:u w:val="single"/>
          <w:lang w:val="en-US"/>
        </w:rPr>
        <w:t>Areas for consideration</w:t>
      </w:r>
    </w:p>
    <w:p w:rsidR="00A955E7" w:rsidRDefault="006C42C2" w:rsidP="00953D1B">
      <w:pPr>
        <w:pStyle w:val="Body"/>
        <w:numPr>
          <w:ilvl w:val="0"/>
          <w:numId w:val="14"/>
        </w:numPr>
        <w:spacing w:before="120" w:after="120" w:line="276" w:lineRule="auto"/>
        <w:jc w:val="both"/>
        <w:rPr>
          <w:rFonts w:ascii="Arial" w:hAnsi="Arial"/>
          <w:position w:val="-8"/>
          <w:lang w:val="en-US"/>
        </w:rPr>
      </w:pPr>
      <w:r>
        <w:rPr>
          <w:rFonts w:ascii="Arial" w:hAnsi="Arial"/>
          <w:position w:val="-8"/>
          <w:lang w:val="en-US"/>
        </w:rPr>
        <w:t>Continue the good work</w:t>
      </w:r>
      <w:r>
        <w:rPr>
          <w:rFonts w:ascii="Gill Sans MT" w:eastAsia="Gill Sans MT" w:hAnsi="Gill Sans MT" w:cs="Gill Sans MT"/>
          <w:lang w:val="en-US"/>
        </w:rPr>
        <w:t xml:space="preserve"> </w:t>
      </w:r>
    </w:p>
    <w:p w:rsidR="00A955E7" w:rsidRDefault="00A955E7" w:rsidP="00953D1B">
      <w:pPr>
        <w:pStyle w:val="BodyA"/>
        <w:tabs>
          <w:tab w:val="left" w:leader="underscore" w:pos="7806"/>
        </w:tabs>
        <w:jc w:val="both"/>
        <w:rPr>
          <w:rFonts w:ascii="Arial" w:eastAsia="Arial" w:hAnsi="Arial" w:cs="Arial"/>
          <w:sz w:val="24"/>
          <w:szCs w:val="24"/>
        </w:rPr>
      </w:pPr>
    </w:p>
    <w:p w:rsidR="00A955E7" w:rsidRDefault="006C42C2" w:rsidP="00953D1B">
      <w:pPr>
        <w:pStyle w:val="BodyA"/>
        <w:tabs>
          <w:tab w:val="left" w:leader="underscore" w:pos="7806"/>
        </w:tabs>
        <w:jc w:val="both"/>
        <w:rPr>
          <w:rFonts w:ascii="Arial" w:eastAsia="Arial" w:hAnsi="Arial" w:cs="Arial"/>
          <w:b/>
          <w:bCs/>
          <w:i/>
          <w:iCs/>
          <w:sz w:val="40"/>
          <w:szCs w:val="40"/>
        </w:rPr>
      </w:pPr>
      <w:r>
        <w:rPr>
          <w:rFonts w:ascii="Arial" w:hAnsi="Arial"/>
          <w:b/>
          <w:bCs/>
          <w:i/>
          <w:iCs/>
          <w:sz w:val="40"/>
          <w:szCs w:val="40"/>
          <w:lang w:val="en-US"/>
        </w:rPr>
        <w:t>Sustainability</w:t>
      </w:r>
    </w:p>
    <w:p w:rsidR="00A955E7" w:rsidRDefault="00A955E7" w:rsidP="00953D1B">
      <w:pPr>
        <w:pStyle w:val="BodyA"/>
        <w:tabs>
          <w:tab w:val="left" w:leader="underscore" w:pos="7806"/>
        </w:tabs>
        <w:jc w:val="both"/>
        <w:rPr>
          <w:rFonts w:ascii="Arial" w:eastAsia="Arial" w:hAnsi="Arial" w:cs="Arial"/>
          <w:b/>
          <w:bCs/>
          <w:sz w:val="28"/>
          <w:szCs w:val="28"/>
        </w:rPr>
      </w:pPr>
    </w:p>
    <w:p w:rsidR="00511656" w:rsidRDefault="006C42C2" w:rsidP="00953D1B">
      <w:pPr>
        <w:pStyle w:val="BodyA"/>
        <w:tabs>
          <w:tab w:val="left" w:leader="underscore" w:pos="7806"/>
        </w:tabs>
        <w:jc w:val="both"/>
        <w:rPr>
          <w:rFonts w:ascii="Arial" w:eastAsia="Arial" w:hAnsi="Arial" w:cs="Arial"/>
          <w:b/>
          <w:bCs/>
          <w:sz w:val="24"/>
          <w:szCs w:val="24"/>
        </w:rPr>
      </w:pPr>
      <w:r>
        <w:rPr>
          <w:rFonts w:ascii="Arial" w:hAnsi="Arial"/>
          <w:b/>
          <w:bCs/>
          <w:sz w:val="24"/>
          <w:szCs w:val="24"/>
          <w:lang w:val="en-US"/>
        </w:rPr>
        <w:t>Schools are asked to demonstrate that the work is sustainable and that health promotion has become an integral part of the daily life of the school.</w:t>
      </w:r>
    </w:p>
    <w:p w:rsidR="00A955E7" w:rsidRPr="00511656" w:rsidRDefault="00A955E7" w:rsidP="00953D1B">
      <w:pPr>
        <w:pStyle w:val="BodyA"/>
        <w:tabs>
          <w:tab w:val="left" w:leader="underscore" w:pos="7806"/>
        </w:tabs>
        <w:jc w:val="both"/>
        <w:rPr>
          <w:rFonts w:ascii="Arial" w:eastAsia="Arial" w:hAnsi="Arial" w:cs="Arial"/>
          <w:b/>
          <w:bCs/>
          <w:sz w:val="24"/>
          <w:szCs w:val="24"/>
        </w:rPr>
      </w:pPr>
    </w:p>
    <w:p w:rsidR="00A955E7" w:rsidRDefault="006C42C2" w:rsidP="00953D1B">
      <w:pPr>
        <w:pStyle w:val="BodyA"/>
        <w:spacing w:line="300" w:lineRule="auto"/>
        <w:jc w:val="both"/>
        <w:rPr>
          <w:rFonts w:ascii="Arial" w:eastAsia="Arial" w:hAnsi="Arial" w:cs="Arial"/>
          <w:sz w:val="22"/>
          <w:szCs w:val="22"/>
          <w:lang w:val="en-US"/>
        </w:rPr>
      </w:pPr>
      <w:r>
        <w:rPr>
          <w:rFonts w:ascii="Arial" w:hAnsi="Arial"/>
          <w:sz w:val="24"/>
          <w:szCs w:val="24"/>
          <w:lang w:val="en-US"/>
        </w:rPr>
        <w:t>My observations of the evidence that was available would confirm everything is sustainable</w:t>
      </w:r>
      <w:r w:rsidR="00511656">
        <w:rPr>
          <w:rFonts w:ascii="Arial" w:hAnsi="Arial"/>
          <w:sz w:val="24"/>
          <w:szCs w:val="24"/>
          <w:lang w:val="en-US"/>
        </w:rPr>
        <w:t>.</w:t>
      </w:r>
      <w:r>
        <w:rPr>
          <w:rFonts w:ascii="Arial" w:hAnsi="Arial"/>
          <w:sz w:val="24"/>
          <w:szCs w:val="24"/>
          <w:lang w:val="en-US"/>
        </w:rPr>
        <w:t xml:space="preserve"> There is very good awareness of need and sufficient evidence</w:t>
      </w:r>
      <w:r w:rsidR="00511656">
        <w:rPr>
          <w:rFonts w:ascii="Arial" w:hAnsi="Arial"/>
          <w:sz w:val="24"/>
          <w:szCs w:val="24"/>
          <w:lang w:val="en-US"/>
        </w:rPr>
        <w:t xml:space="preserve"> </w:t>
      </w:r>
      <w:r>
        <w:rPr>
          <w:rFonts w:ascii="Arial" w:hAnsi="Arial"/>
          <w:sz w:val="24"/>
          <w:szCs w:val="24"/>
          <w:lang w:val="en-US"/>
        </w:rPr>
        <w:t>that these themes contribute to health promotion and are incorporated into the daily life of the school</w:t>
      </w:r>
    </w:p>
    <w:p w:rsidR="00A955E7" w:rsidRDefault="00A955E7">
      <w:pPr>
        <w:pStyle w:val="Heading9"/>
        <w:tabs>
          <w:tab w:val="clear" w:pos="7920"/>
          <w:tab w:val="left" w:pos="7806"/>
        </w:tabs>
        <w:rPr>
          <w:sz w:val="24"/>
          <w:szCs w:val="24"/>
        </w:rPr>
      </w:pPr>
    </w:p>
    <w:p w:rsidR="00A955E7" w:rsidRDefault="006C42C2">
      <w:pPr>
        <w:pStyle w:val="Heading9"/>
        <w:tabs>
          <w:tab w:val="clear" w:pos="7920"/>
          <w:tab w:val="left" w:pos="7806"/>
        </w:tabs>
        <w:rPr>
          <w:i/>
          <w:iCs/>
          <w:color w:val="000000"/>
          <w:u w:val="none" w:color="000000"/>
        </w:rPr>
      </w:pPr>
      <w:r>
        <w:rPr>
          <w:i/>
          <w:iCs/>
          <w:color w:val="000000"/>
          <w:u w:val="none" w:color="000000"/>
        </w:rPr>
        <w:t>Accreditation Status</w:t>
      </w:r>
    </w:p>
    <w:p w:rsidR="00A955E7" w:rsidRDefault="00A955E7">
      <w:pPr>
        <w:pStyle w:val="BodyA"/>
        <w:rPr>
          <w:rFonts w:ascii="Arial" w:eastAsia="Arial" w:hAnsi="Arial" w:cs="Arial"/>
          <w:b/>
          <w:bCs/>
          <w:sz w:val="22"/>
          <w:szCs w:val="22"/>
        </w:rPr>
      </w:pPr>
    </w:p>
    <w:p w:rsidR="00A955E7" w:rsidRDefault="006C42C2">
      <w:pPr>
        <w:pStyle w:val="BodyText"/>
        <w:tabs>
          <w:tab w:val="left" w:pos="1080"/>
          <w:tab w:val="left" w:pos="1440"/>
          <w:tab w:val="left" w:pos="2880"/>
          <w:tab w:val="left" w:pos="5760"/>
          <w:tab w:val="left" w:pos="7806"/>
        </w:tabs>
        <w:spacing w:line="360" w:lineRule="auto"/>
        <w:jc w:val="left"/>
        <w:rPr>
          <w:b/>
          <w:bCs/>
          <w:sz w:val="24"/>
          <w:szCs w:val="24"/>
        </w:rPr>
      </w:pPr>
      <w:r>
        <w:rPr>
          <w:b/>
          <w:bCs/>
          <w:sz w:val="24"/>
          <w:szCs w:val="24"/>
        </w:rPr>
        <w:t>Do you recommend the school receives Healthy Schools Scheme A</w:t>
      </w:r>
      <w:r>
        <w:rPr>
          <w:b/>
          <w:bCs/>
          <w:sz w:val="24"/>
          <w:szCs w:val="24"/>
        </w:rPr>
        <w:t>c</w:t>
      </w:r>
      <w:r>
        <w:rPr>
          <w:b/>
          <w:bCs/>
          <w:sz w:val="24"/>
          <w:szCs w:val="24"/>
        </w:rPr>
        <w:t xml:space="preserve">creditation? </w:t>
      </w:r>
    </w:p>
    <w:p w:rsidR="00A955E7" w:rsidRDefault="00A955E7">
      <w:pPr>
        <w:pStyle w:val="BodyA"/>
        <w:tabs>
          <w:tab w:val="left" w:pos="1080"/>
          <w:tab w:val="left" w:pos="1440"/>
          <w:tab w:val="left" w:pos="2880"/>
          <w:tab w:val="left" w:pos="5760"/>
          <w:tab w:val="left" w:pos="7806"/>
        </w:tabs>
        <w:jc w:val="both"/>
        <w:rPr>
          <w:rFonts w:ascii="Arial" w:eastAsia="Arial" w:hAnsi="Arial" w:cs="Arial"/>
          <w:sz w:val="22"/>
          <w:szCs w:val="22"/>
        </w:rPr>
      </w:pPr>
    </w:p>
    <w:p w:rsidR="00A955E7" w:rsidRDefault="007479A3">
      <w:pPr>
        <w:pStyle w:val="Title"/>
        <w:rPr>
          <w:rFonts w:ascii="Arial" w:eastAsia="Arial" w:hAnsi="Arial" w:cs="Arial"/>
          <w:sz w:val="24"/>
          <w:szCs w:val="24"/>
        </w:rPr>
      </w:pPr>
      <w:r w:rsidRPr="007479A3">
        <w:rPr>
          <w:rFonts w:ascii="Arial" w:hAnsi="Arial"/>
          <w:b w:val="0"/>
          <w:bCs w:val="0"/>
          <w:noProof/>
          <w:sz w:val="24"/>
          <w:szCs w:val="24"/>
          <w:lang w:val="nl-NL"/>
        </w:rPr>
        <w:pict>
          <v:rect id="Shape 1073741832" o:spid="_x0000_s1031" style="position:absolute;margin-left:-18.6pt;margin-top:26.35pt;width:467.25pt;height:23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k2gEAAMADAAAOAAAAZHJzL2Uyb0RvYy54bWysU8GO2yAQvVfqPyDujR07abJWnFXVKL1U&#10;7UrbfsAEQ4yEgQKJnb/vgN0k2+5pVQ6YGYY3M2+eN49Dp8iZOy+Nrul8llPCNTON1Mea/vyx/7Cm&#10;xAfQDSijeU0v3NPH7ft3m95WvDCtUQ13BEG0r3pb0zYEW2WZZy3vwM+M5RovhXEdBDTdMWsc9Ije&#10;qazI849Zb1xjnWHce/Tuxku6TfhCcBa+C+F5IKqmWFtIu0v7Ie7ZdgPV0YFtJZvKgDdU0YHUmPQK&#10;tYMA5OTkP1CdZM54I8KMmS4zQkjGUw/YzTz/q5vnFixPvSA53l5p8v8Pln07PzkiG5xdvipXi/m6&#10;LCjR0OGsUnpy50eyeusrfPNsn9xkeTzGzgfhuvjFnsiQCL5cCeZDIAydy4dyka+WlDC8Kx7W87JY&#10;xhFkt+fW+fCFm47EQ00dTjARC+evPoyhf0JiNm+UbPZSqWS44+GzcuQMOO19WhP6izClSY/9LosF&#10;KoIBqk4oGLO8iPP3cHlar8HFcnbg2zFtQohhUDlz0s1YstLRwZMgpz4ikyN38RSGw5DGUMa30XMw&#10;zQVH06M2a+p/ncBFKUClzadTMEImMm6BSGI0UCaJzknSUYf3doq6/Xjb3wAAAP//AwBQSwMEFAAG&#10;AAgAAAAhAN68q0fgAAAACgEAAA8AAABkcnMvZG93bnJldi54bWxMj8tuwjAQRfeV+g/WVOoOHBzR&#10;0DQOqiioQmLBox/gxNMkajyOYgPu39esynJmju6cWyyD6dkFR9dZkjCbJsCQaqs7aiR8nTaTBTDn&#10;FWnVW0IJv+hgWT4+FCrX9koHvBx9w2IIuVxJaL0fcs5d3aJRbmoHpHj7tqNRPo5jw/WorjHc9Fwk&#10;yQs3qqP4oVUDrlqsf45nIyFsdjtrZtuPUGWrz+0+TU6B1lI+P4X3N2Aeg/+H4aYf1aGMTpU9k3as&#10;lzBJMxFRCXORAYvA4jVLgVW3hRDAy4LfVyj/AAAA//8DAFBLAQItABQABgAIAAAAIQC2gziS/gAA&#10;AOEBAAATAAAAAAAAAAAAAAAAAAAAAABbQ29udGVudF9UeXBlc10ueG1sUEsBAi0AFAAGAAgAAAAh&#10;ADj9If/WAAAAlAEAAAsAAAAAAAAAAAAAAAAALwEAAF9yZWxzLy5yZWxzUEsBAi0AFAAGAAgAAAAh&#10;AD/Gw6TaAQAAwAMAAA4AAAAAAAAAAAAAAAAALgIAAGRycy9lMm9Eb2MueG1sUEsBAi0AFAAGAAgA&#10;AAAhAN68q0fgAAAACgEAAA8AAAAAAAAAAAAAAAAANAQAAGRycy9kb3ducmV2LnhtbFBLBQYAAAAA&#10;BAAEAPMAAABBBQAAAAA=&#10;" strokeweight="1.2pt">
            <v:stroke joinstyle="round"/>
            <v:textbox>
              <w:txbxContent>
                <w:p w:rsidR="00953D1B" w:rsidRDefault="00953D1B" w:rsidP="00612DAA">
                  <w:pPr>
                    <w:pStyle w:val="BodyA"/>
                    <w:spacing w:line="360" w:lineRule="auto"/>
                    <w:jc w:val="both"/>
                    <w:rPr>
                      <w:rFonts w:ascii="Arial" w:eastAsia="Arial" w:hAnsi="Arial" w:cs="Arial"/>
                      <w:sz w:val="24"/>
                      <w:szCs w:val="24"/>
                      <w:lang w:val="en-US"/>
                    </w:rPr>
                  </w:pPr>
                  <w:bookmarkStart w:id="0" w:name="_GoBack"/>
                  <w:proofErr w:type="spellStart"/>
                  <w:r>
                    <w:rPr>
                      <w:rFonts w:ascii="Arial" w:hAnsi="Arial"/>
                      <w:b/>
                      <w:bCs/>
                      <w:sz w:val="24"/>
                      <w:szCs w:val="24"/>
                      <w:lang w:val="fr-FR"/>
                    </w:rPr>
                    <w:t>Comments</w:t>
                  </w:r>
                  <w:proofErr w:type="spellEnd"/>
                  <w:proofErr w:type="gramStart"/>
                  <w:r>
                    <w:rPr>
                      <w:rFonts w:ascii="Arial" w:hAnsi="Arial"/>
                      <w:b/>
                      <w:bCs/>
                      <w:sz w:val="24"/>
                      <w:szCs w:val="24"/>
                      <w:lang w:val="fr-FR"/>
                    </w:rPr>
                    <w:t>:</w:t>
                  </w:r>
                  <w:r>
                    <w:rPr>
                      <w:rFonts w:ascii="Arial" w:hAnsi="Arial"/>
                      <w:b/>
                      <w:bCs/>
                      <w:sz w:val="24"/>
                      <w:szCs w:val="24"/>
                      <w:lang w:val="en-US"/>
                    </w:rPr>
                    <w:t xml:space="preserve">  </w:t>
                  </w:r>
                  <w:r>
                    <w:rPr>
                      <w:rFonts w:ascii="Arial" w:hAnsi="Arial"/>
                      <w:sz w:val="24"/>
                      <w:szCs w:val="24"/>
                      <w:lang w:val="en-US"/>
                    </w:rPr>
                    <w:t>Ysgol</w:t>
                  </w:r>
                  <w:proofErr w:type="gramEnd"/>
                  <w:r>
                    <w:rPr>
                      <w:rFonts w:ascii="Arial" w:hAnsi="Arial"/>
                      <w:sz w:val="24"/>
                      <w:szCs w:val="24"/>
                      <w:lang w:val="en-US"/>
                    </w:rPr>
                    <w:t xml:space="preserve"> Maes Hyfryd makes</w:t>
                  </w:r>
                  <w:r>
                    <w:rPr>
                      <w:rFonts w:ascii="Arial" w:hAnsi="Arial"/>
                      <w:b/>
                      <w:bCs/>
                      <w:sz w:val="24"/>
                      <w:szCs w:val="24"/>
                      <w:lang w:val="en-US"/>
                    </w:rPr>
                    <w:t xml:space="preserve"> </w:t>
                  </w:r>
                  <w:r>
                    <w:rPr>
                      <w:rFonts w:ascii="Arial" w:hAnsi="Arial"/>
                      <w:sz w:val="24"/>
                      <w:szCs w:val="24"/>
                      <w:lang w:val="en-US"/>
                    </w:rPr>
                    <w:t xml:space="preserve">health and wellbeing a priority and have some excellent actions and evidence.  Strong learner voice and the involvement of all staff will enable the school to sustain the actions and continue to embed health in the life of the school. I was particularly impressed by the well </w:t>
                  </w:r>
                  <w:proofErr w:type="spellStart"/>
                  <w:r>
                    <w:rPr>
                      <w:rFonts w:ascii="Arial" w:hAnsi="Arial"/>
                      <w:sz w:val="24"/>
                      <w:szCs w:val="24"/>
                      <w:lang w:val="en-US"/>
                    </w:rPr>
                    <w:t>organised</w:t>
                  </w:r>
                  <w:proofErr w:type="spellEnd"/>
                  <w:r>
                    <w:rPr>
                      <w:rFonts w:ascii="Arial" w:hAnsi="Arial"/>
                      <w:sz w:val="24"/>
                      <w:szCs w:val="24"/>
                      <w:lang w:val="en-US"/>
                    </w:rPr>
                    <w:t xml:space="preserve"> files and the range of evidence provided which included ample examples of pupils work and e</w:t>
                  </w:r>
                  <w:r>
                    <w:rPr>
                      <w:rFonts w:ascii="Arial" w:hAnsi="Arial"/>
                      <w:sz w:val="24"/>
                      <w:szCs w:val="24"/>
                      <w:lang w:val="en-US"/>
                    </w:rPr>
                    <w:t>x</w:t>
                  </w:r>
                  <w:r>
                    <w:rPr>
                      <w:rFonts w:ascii="Arial" w:hAnsi="Arial"/>
                      <w:sz w:val="24"/>
                      <w:szCs w:val="24"/>
                      <w:lang w:val="en-US"/>
                    </w:rPr>
                    <w:t xml:space="preserve">amples of </w:t>
                  </w:r>
                  <w:r w:rsidR="00612DAA">
                    <w:rPr>
                      <w:rFonts w:ascii="Arial" w:hAnsi="Arial"/>
                      <w:sz w:val="24"/>
                      <w:szCs w:val="24"/>
                      <w:lang w:val="en-US"/>
                    </w:rPr>
                    <w:t xml:space="preserve">                      </w:t>
                  </w:r>
                  <w:r>
                    <w:rPr>
                      <w:rFonts w:ascii="Arial" w:hAnsi="Arial"/>
                      <w:sz w:val="24"/>
                      <w:szCs w:val="24"/>
                      <w:lang w:val="en-US"/>
                    </w:rPr>
                    <w:t xml:space="preserve">communication with parents. Also, the environment felt safe, showing care and </w:t>
                  </w:r>
                  <w:r w:rsidR="00612DAA">
                    <w:rPr>
                      <w:rFonts w:ascii="Arial" w:hAnsi="Arial"/>
                      <w:sz w:val="24"/>
                      <w:szCs w:val="24"/>
                      <w:lang w:val="en-US"/>
                    </w:rPr>
                    <w:t xml:space="preserve">       </w:t>
                  </w:r>
                  <w:r>
                    <w:rPr>
                      <w:rFonts w:ascii="Arial" w:hAnsi="Arial"/>
                      <w:sz w:val="24"/>
                      <w:szCs w:val="24"/>
                      <w:lang w:val="en-US"/>
                    </w:rPr>
                    <w:t>consideration for both staff and pupils. I would like to thank the young people who showed me around the school. It was obvious they were ha</w:t>
                  </w:r>
                  <w:r>
                    <w:rPr>
                      <w:rFonts w:ascii="Arial" w:hAnsi="Arial"/>
                      <w:sz w:val="24"/>
                      <w:szCs w:val="24"/>
                      <w:lang w:val="en-US"/>
                    </w:rPr>
                    <w:t>p</w:t>
                  </w:r>
                  <w:r>
                    <w:rPr>
                      <w:rFonts w:ascii="Arial" w:hAnsi="Arial"/>
                      <w:sz w:val="24"/>
                      <w:szCs w:val="24"/>
                      <w:lang w:val="en-US"/>
                    </w:rPr>
                    <w:t xml:space="preserve">py with their school, the education provided and the caring attitude of the staff. </w:t>
                  </w:r>
                </w:p>
                <w:p w:rsidR="00953D1B" w:rsidRDefault="00953D1B" w:rsidP="00612DAA">
                  <w:pPr>
                    <w:pStyle w:val="BodyA"/>
                    <w:spacing w:line="360" w:lineRule="auto"/>
                    <w:jc w:val="both"/>
                  </w:pPr>
                  <w:r>
                    <w:rPr>
                      <w:rFonts w:ascii="Arial" w:hAnsi="Arial"/>
                      <w:sz w:val="24"/>
                      <w:szCs w:val="24"/>
                      <w:lang w:val="en-US"/>
                    </w:rPr>
                    <w:t>Well done to all involved in developing and promoting these themes. Good luck with the NQA!</w:t>
                  </w:r>
                  <w:bookmarkEnd w:id="0"/>
                </w:p>
              </w:txbxContent>
            </v:textbox>
            <w10:wrap type="topAndBottom" anchorx="margin"/>
          </v:rect>
        </w:pict>
      </w:r>
      <w:r w:rsidR="006C42C2">
        <w:rPr>
          <w:rFonts w:ascii="Arial" w:hAnsi="Arial"/>
          <w:sz w:val="24"/>
          <w:szCs w:val="24"/>
        </w:rPr>
        <w:t xml:space="preserve">        </w:t>
      </w:r>
      <w:r w:rsidR="006C42C2">
        <w:rPr>
          <w:rFonts w:ascii="Arial" w:hAnsi="Arial"/>
          <w:sz w:val="24"/>
          <w:szCs w:val="24"/>
        </w:rPr>
        <w:tab/>
      </w:r>
      <w:r w:rsidR="006C42C2">
        <w:rPr>
          <w:rFonts w:ascii="Arial" w:hAnsi="Arial"/>
          <w:sz w:val="24"/>
          <w:szCs w:val="24"/>
          <w:u w:val="single"/>
        </w:rPr>
        <w:t>Yes</w:t>
      </w:r>
      <w:r w:rsidR="006C42C2">
        <w:rPr>
          <w:rFonts w:ascii="Arial" w:hAnsi="Arial"/>
          <w:sz w:val="24"/>
          <w:szCs w:val="24"/>
        </w:rPr>
        <w:t xml:space="preserve"> </w:t>
      </w:r>
    </w:p>
    <w:p w:rsidR="00A955E7" w:rsidRDefault="006C42C2">
      <w:pPr>
        <w:pStyle w:val="BodyA"/>
        <w:tabs>
          <w:tab w:val="left" w:pos="1080"/>
          <w:tab w:val="left" w:pos="1440"/>
          <w:tab w:val="left" w:pos="2880"/>
          <w:tab w:val="left" w:pos="5760"/>
          <w:tab w:val="left" w:pos="7806"/>
        </w:tabs>
        <w:spacing w:line="360" w:lineRule="auto"/>
        <w:jc w:val="both"/>
        <w:rPr>
          <w:rFonts w:ascii="Arial" w:eastAsia="Arial" w:hAnsi="Arial" w:cs="Arial"/>
          <w:sz w:val="24"/>
          <w:szCs w:val="24"/>
        </w:rPr>
      </w:pPr>
      <w:r>
        <w:rPr>
          <w:rFonts w:ascii="Arial" w:hAnsi="Arial"/>
          <w:sz w:val="24"/>
          <w:szCs w:val="24"/>
        </w:rPr>
        <w:lastRenderedPageBreak/>
        <w:t xml:space="preserve">              </w:t>
      </w:r>
    </w:p>
    <w:p w:rsidR="00A955E7" w:rsidRDefault="006C42C2">
      <w:pPr>
        <w:pStyle w:val="BodyA"/>
      </w:pPr>
      <w:r>
        <w:rPr>
          <w:rFonts w:ascii="Arial" w:hAnsi="Arial"/>
          <w:b/>
          <w:bCs/>
          <w:sz w:val="24"/>
          <w:szCs w:val="24"/>
          <w:lang w:val="nl-NL"/>
        </w:rPr>
        <w:t xml:space="preserve">Report date: </w:t>
      </w:r>
      <w:r>
        <w:rPr>
          <w:rFonts w:ascii="Arial" w:hAnsi="Arial"/>
          <w:b/>
          <w:bCs/>
          <w:sz w:val="24"/>
          <w:szCs w:val="24"/>
          <w:lang w:val="en-US"/>
        </w:rPr>
        <w:t>05.07.2019</w:t>
      </w:r>
    </w:p>
    <w:sectPr w:rsidR="00A955E7" w:rsidSect="007479A3">
      <w:headerReference w:type="default" r:id="rId9"/>
      <w:footerReference w:type="default" r:id="rId10"/>
      <w:pgSz w:w="11900" w:h="16840"/>
      <w:pgMar w:top="1276" w:right="1797" w:bottom="993"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D88" w:rsidRDefault="00973D88">
      <w:r>
        <w:separator/>
      </w:r>
    </w:p>
  </w:endnote>
  <w:endnote w:type="continuationSeparator" w:id="0">
    <w:p w:rsidR="00973D88" w:rsidRDefault="00973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D1B" w:rsidRDefault="007479A3">
    <w:pPr>
      <w:pStyle w:val="HeaderFooterA"/>
      <w:tabs>
        <w:tab w:val="clear" w:pos="9020"/>
        <w:tab w:val="right" w:pos="8286"/>
      </w:tabs>
    </w:pPr>
    <w:r>
      <w:rPr>
        <w:rFonts w:ascii="Arial" w:hAnsi="Arial"/>
      </w:rPr>
      <w:fldChar w:fldCharType="begin"/>
    </w:r>
    <w:r w:rsidR="00953D1B">
      <w:rPr>
        <w:rFonts w:ascii="Arial" w:hAnsi="Arial"/>
      </w:rPr>
      <w:instrText xml:space="preserve"> PAGE </w:instrText>
    </w:r>
    <w:r>
      <w:rPr>
        <w:rFonts w:ascii="Arial" w:hAnsi="Arial"/>
      </w:rPr>
      <w:fldChar w:fldCharType="separate"/>
    </w:r>
    <w:r w:rsidR="00F60AF2">
      <w:rPr>
        <w:rFonts w:ascii="Arial" w:hAnsi="Arial"/>
        <w:noProof/>
      </w:rPr>
      <w:t>8</w:t>
    </w:r>
    <w:r>
      <w:rPr>
        <w:rFonts w:ascii="Arial" w:hAnsi="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D88" w:rsidRDefault="00973D88">
      <w:r>
        <w:separator/>
      </w:r>
    </w:p>
  </w:footnote>
  <w:footnote w:type="continuationSeparator" w:id="0">
    <w:p w:rsidR="00973D88" w:rsidRDefault="00973D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D1B" w:rsidRDefault="00953D1B">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8123F"/>
    <w:multiLevelType w:val="hybridMultilevel"/>
    <w:tmpl w:val="D02E2662"/>
    <w:numStyleLink w:val="Numbered"/>
  </w:abstractNum>
  <w:abstractNum w:abstractNumId="1">
    <w:nsid w:val="23D25531"/>
    <w:multiLevelType w:val="hybridMultilevel"/>
    <w:tmpl w:val="DEB0A09A"/>
    <w:styleLink w:val="Bullet"/>
    <w:lvl w:ilvl="0" w:tplc="C3D8BE86">
      <w:start w:val="1"/>
      <w:numFmt w:val="bullet"/>
      <w:lvlText w:val="•"/>
      <w:lvlJc w:val="left"/>
      <w:pPr>
        <w:tabs>
          <w:tab w:val="left" w:leader="underscore" w:pos="7806"/>
        </w:tabs>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 w:ilvl="1" w:tplc="A980462A">
      <w:start w:val="1"/>
      <w:numFmt w:val="bullet"/>
      <w:lvlText w:val="•"/>
      <w:lvlJc w:val="left"/>
      <w:pPr>
        <w:tabs>
          <w:tab w:val="left" w:leader="underscore" w:pos="7806"/>
        </w:tabs>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830C6CA">
      <w:start w:val="1"/>
      <w:numFmt w:val="bullet"/>
      <w:lvlText w:val="•"/>
      <w:lvlJc w:val="left"/>
      <w:pPr>
        <w:tabs>
          <w:tab w:val="left" w:leader="underscore" w:pos="7806"/>
        </w:tabs>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CD747124">
      <w:start w:val="1"/>
      <w:numFmt w:val="bullet"/>
      <w:lvlText w:val="•"/>
      <w:lvlJc w:val="left"/>
      <w:pPr>
        <w:tabs>
          <w:tab w:val="left" w:leader="underscore" w:pos="7806"/>
        </w:tabs>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AE0347E">
      <w:start w:val="1"/>
      <w:numFmt w:val="bullet"/>
      <w:lvlText w:val="•"/>
      <w:lvlJc w:val="left"/>
      <w:pPr>
        <w:tabs>
          <w:tab w:val="left" w:leader="underscore" w:pos="7806"/>
        </w:tabs>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94AA67A">
      <w:start w:val="1"/>
      <w:numFmt w:val="bullet"/>
      <w:lvlText w:val="•"/>
      <w:lvlJc w:val="left"/>
      <w:pPr>
        <w:tabs>
          <w:tab w:val="left" w:leader="underscore" w:pos="7806"/>
        </w:tabs>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287462B8">
      <w:start w:val="1"/>
      <w:numFmt w:val="bullet"/>
      <w:lvlText w:val="•"/>
      <w:lvlJc w:val="left"/>
      <w:pPr>
        <w:tabs>
          <w:tab w:val="left" w:leader="underscore" w:pos="7806"/>
        </w:tabs>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BA98DDB8">
      <w:start w:val="1"/>
      <w:numFmt w:val="bullet"/>
      <w:lvlText w:val="•"/>
      <w:lvlJc w:val="left"/>
      <w:pPr>
        <w:tabs>
          <w:tab w:val="left" w:leader="underscore" w:pos="7806"/>
        </w:tabs>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794633C">
      <w:start w:val="1"/>
      <w:numFmt w:val="bullet"/>
      <w:lvlText w:val="•"/>
      <w:lvlJc w:val="left"/>
      <w:pPr>
        <w:tabs>
          <w:tab w:val="left" w:leader="underscore" w:pos="7806"/>
        </w:tabs>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nsid w:val="2BFF07C6"/>
    <w:multiLevelType w:val="hybridMultilevel"/>
    <w:tmpl w:val="D02E2662"/>
    <w:styleLink w:val="Numbered"/>
    <w:lvl w:ilvl="0" w:tplc="D6307D50">
      <w:start w:val="1"/>
      <w:numFmt w:val="decimal"/>
      <w:lvlText w:val="%1."/>
      <w:lvlJc w:val="left"/>
      <w:pPr>
        <w:tabs>
          <w:tab w:val="left" w:leader="underscore" w:pos="7806"/>
        </w:tabs>
        <w:ind w:left="32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1" w:tplc="C9CE727C">
      <w:start w:val="1"/>
      <w:numFmt w:val="decimal"/>
      <w:lvlText w:val="%2."/>
      <w:lvlJc w:val="left"/>
      <w:pPr>
        <w:tabs>
          <w:tab w:val="left" w:leader="underscore" w:pos="7806"/>
        </w:tabs>
        <w:ind w:left="68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2" w:tplc="9D30E108">
      <w:start w:val="1"/>
      <w:numFmt w:val="decimal"/>
      <w:lvlText w:val="%3."/>
      <w:lvlJc w:val="left"/>
      <w:pPr>
        <w:tabs>
          <w:tab w:val="left" w:leader="underscore" w:pos="7806"/>
        </w:tabs>
        <w:ind w:left="104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3" w:tplc="AC747C54">
      <w:start w:val="1"/>
      <w:numFmt w:val="decimal"/>
      <w:lvlText w:val="%4."/>
      <w:lvlJc w:val="left"/>
      <w:pPr>
        <w:tabs>
          <w:tab w:val="left" w:leader="underscore" w:pos="7806"/>
        </w:tabs>
        <w:ind w:left="140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4" w:tplc="2E6894DC">
      <w:start w:val="1"/>
      <w:numFmt w:val="decimal"/>
      <w:lvlText w:val="%5."/>
      <w:lvlJc w:val="left"/>
      <w:pPr>
        <w:tabs>
          <w:tab w:val="left" w:leader="underscore" w:pos="7806"/>
        </w:tabs>
        <w:ind w:left="176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5" w:tplc="2460E962">
      <w:start w:val="1"/>
      <w:numFmt w:val="decimal"/>
      <w:lvlText w:val="%6."/>
      <w:lvlJc w:val="left"/>
      <w:pPr>
        <w:tabs>
          <w:tab w:val="left" w:leader="underscore" w:pos="7806"/>
        </w:tabs>
        <w:ind w:left="212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6" w:tplc="049C558C">
      <w:start w:val="1"/>
      <w:numFmt w:val="decimal"/>
      <w:lvlText w:val="%7."/>
      <w:lvlJc w:val="left"/>
      <w:pPr>
        <w:tabs>
          <w:tab w:val="left" w:leader="underscore" w:pos="7806"/>
        </w:tabs>
        <w:ind w:left="248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7" w:tplc="41F0197E">
      <w:start w:val="1"/>
      <w:numFmt w:val="decimal"/>
      <w:lvlText w:val="%8."/>
      <w:lvlJc w:val="left"/>
      <w:pPr>
        <w:tabs>
          <w:tab w:val="left" w:leader="underscore" w:pos="7806"/>
        </w:tabs>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8" w:tplc="3CE4524A">
      <w:start w:val="1"/>
      <w:numFmt w:val="decimal"/>
      <w:lvlText w:val="%9."/>
      <w:lvlJc w:val="left"/>
      <w:pPr>
        <w:tabs>
          <w:tab w:val="left" w:leader="underscore" w:pos="7806"/>
        </w:tabs>
        <w:ind w:left="3207" w:hanging="32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nsid w:val="312819BD"/>
    <w:multiLevelType w:val="hybridMultilevel"/>
    <w:tmpl w:val="DEB0A09A"/>
    <w:numStyleLink w:val="Bullet"/>
  </w:abstractNum>
  <w:abstractNum w:abstractNumId="4">
    <w:nsid w:val="32117785"/>
    <w:multiLevelType w:val="multilevel"/>
    <w:tmpl w:val="E848D60A"/>
    <w:styleLink w:val="ImportedStyle1"/>
    <w:lvl w:ilvl="0">
      <w:start w:val="1"/>
      <w:numFmt w:val="decimal"/>
      <w:suff w:val="nothing"/>
      <w:lvlText w:val="%1."/>
      <w:lvlJc w:val="left"/>
      <w:pPr>
        <w:tabs>
          <w:tab w:val="left" w:pos="300"/>
          <w:tab w:val="left" w:leader="underscore" w:pos="7806"/>
        </w:tabs>
        <w:ind w:left="1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300"/>
          <w:tab w:val="left" w:leader="underscore" w:pos="7806"/>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300"/>
          <w:tab w:val="left" w:leader="underscore" w:pos="7806"/>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00"/>
          <w:tab w:val="left" w:leader="underscore" w:pos="7806"/>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300"/>
          <w:tab w:val="left" w:leader="underscore" w:pos="7806"/>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00"/>
          <w:tab w:val="left" w:leader="underscore" w:pos="7806"/>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00"/>
          <w:tab w:val="left" w:leader="underscore" w:pos="7806"/>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00"/>
          <w:tab w:val="left" w:leader="underscore" w:pos="7806"/>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00"/>
          <w:tab w:val="left" w:leader="underscore" w:pos="7806"/>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nsid w:val="4EA97AC7"/>
    <w:multiLevelType w:val="multilevel"/>
    <w:tmpl w:val="E848D60A"/>
    <w:numStyleLink w:val="ImportedStyle1"/>
  </w:abstractNum>
  <w:num w:numId="1">
    <w:abstractNumId w:val="4"/>
  </w:num>
  <w:num w:numId="2">
    <w:abstractNumId w:val="5"/>
  </w:num>
  <w:num w:numId="3">
    <w:abstractNumId w:val="2"/>
  </w:num>
  <w:num w:numId="4">
    <w:abstractNumId w:val="0"/>
  </w:num>
  <w:num w:numId="5">
    <w:abstractNumId w:val="0"/>
    <w:lvlOverride w:ilvl="0">
      <w:lvl w:ilvl="0" w:tplc="9C0E30A8">
        <w:start w:val="1"/>
        <w:numFmt w:val="decimal"/>
        <w:lvlText w:val="%1."/>
        <w:lvlJc w:val="left"/>
        <w:pPr>
          <w:tabs>
            <w:tab w:val="left" w:leader="underscore" w:pos="7806"/>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F0E9700">
        <w:start w:val="1"/>
        <w:numFmt w:val="decimal"/>
        <w:lvlText w:val="%2."/>
        <w:lvlJc w:val="left"/>
        <w:pPr>
          <w:tabs>
            <w:tab w:val="left" w:leader="underscore" w:pos="7806"/>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698A32CA">
        <w:start w:val="1"/>
        <w:numFmt w:val="decimal"/>
        <w:lvlText w:val="%3."/>
        <w:lvlJc w:val="left"/>
        <w:pPr>
          <w:tabs>
            <w:tab w:val="left" w:leader="underscore" w:pos="7806"/>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B5E25BC">
        <w:start w:val="1"/>
        <w:numFmt w:val="decimal"/>
        <w:lvlText w:val="%4."/>
        <w:lvlJc w:val="left"/>
        <w:pPr>
          <w:tabs>
            <w:tab w:val="left" w:leader="underscore" w:pos="7806"/>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2634F316">
        <w:start w:val="1"/>
        <w:numFmt w:val="decimal"/>
        <w:lvlText w:val="%5."/>
        <w:lvlJc w:val="left"/>
        <w:pPr>
          <w:tabs>
            <w:tab w:val="left" w:leader="underscore" w:pos="7806"/>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402E9AC">
        <w:start w:val="1"/>
        <w:numFmt w:val="decimal"/>
        <w:lvlText w:val="%6."/>
        <w:lvlJc w:val="left"/>
        <w:pPr>
          <w:tabs>
            <w:tab w:val="left" w:leader="underscore" w:pos="7806"/>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F1462EC">
        <w:start w:val="1"/>
        <w:numFmt w:val="decimal"/>
        <w:lvlText w:val="%7."/>
        <w:lvlJc w:val="left"/>
        <w:pPr>
          <w:tabs>
            <w:tab w:val="left" w:leader="underscore" w:pos="7806"/>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1CE29B2">
        <w:start w:val="1"/>
        <w:numFmt w:val="decimal"/>
        <w:lvlText w:val="%8."/>
        <w:lvlJc w:val="left"/>
        <w:pPr>
          <w:tabs>
            <w:tab w:val="left" w:leader="underscore" w:pos="7806"/>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0165EEA">
        <w:start w:val="1"/>
        <w:numFmt w:val="decimal"/>
        <w:lvlText w:val="%9."/>
        <w:lvlJc w:val="left"/>
        <w:pPr>
          <w:tabs>
            <w:tab w:val="left" w:leader="underscore" w:pos="7806"/>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5"/>
    <w:lvlOverride w:ilvl="0">
      <w:startOverride w:val="2"/>
      <w:lvl w:ilvl="0">
        <w:start w:val="2"/>
        <w:numFmt w:val="decimal"/>
        <w:lvlText w:val="%1."/>
        <w:lvlJc w:val="left"/>
        <w:pPr>
          <w:tabs>
            <w:tab w:val="left" w:pos="360"/>
            <w:tab w:val="left" w:leader="underscore" w:pos="7806"/>
          </w:tabs>
          <w:ind w:left="30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tabs>
            <w:tab w:val="left" w:pos="360"/>
            <w:tab w:val="left" w:leader="underscore" w:pos="7806"/>
          </w:tabs>
          <w:ind w:left="66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360"/>
            <w:tab w:val="left" w:leader="underscore" w:pos="7806"/>
          </w:tabs>
          <w:ind w:left="102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360"/>
            <w:tab w:val="left" w:leader="underscore" w:pos="7806"/>
          </w:tabs>
          <w:ind w:left="138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360"/>
            <w:tab w:val="left" w:leader="underscore" w:pos="7806"/>
          </w:tabs>
          <w:ind w:left="174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360"/>
            <w:tab w:val="left" w:leader="underscore" w:pos="7806"/>
          </w:tabs>
          <w:ind w:left="210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360"/>
            <w:tab w:val="left" w:leader="underscore" w:pos="7806"/>
          </w:tabs>
          <w:ind w:left="246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360"/>
            <w:tab w:val="left" w:leader="underscore" w:pos="7806"/>
          </w:tabs>
          <w:ind w:left="282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360"/>
            <w:tab w:val="left" w:leader="underscore" w:pos="7806"/>
          </w:tabs>
          <w:ind w:left="3180" w:hanging="3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startOverride w:val="1"/>
      <w:lvl w:ilvl="0" w:tplc="9C0E30A8">
        <w:start w:val="1"/>
        <w:numFmt w:val="decimal"/>
        <w:lvlText w:val="%1."/>
        <w:lvlJc w:val="left"/>
        <w:pPr>
          <w:tabs>
            <w:tab w:val="left" w:pos="360"/>
            <w:tab w:val="left" w:leader="underscore" w:pos="7806"/>
          </w:tabs>
          <w:ind w:left="3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F0E9700">
        <w:start w:val="1"/>
        <w:numFmt w:val="decimal"/>
        <w:lvlText w:val="%2."/>
        <w:lvlJc w:val="left"/>
        <w:pPr>
          <w:tabs>
            <w:tab w:val="left" w:pos="360"/>
            <w:tab w:val="left" w:leader="underscore" w:pos="7806"/>
          </w:tabs>
          <w:ind w:left="6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98A32CA">
        <w:start w:val="1"/>
        <w:numFmt w:val="decimal"/>
        <w:lvlText w:val="%3."/>
        <w:lvlJc w:val="left"/>
        <w:pPr>
          <w:tabs>
            <w:tab w:val="left" w:pos="360"/>
            <w:tab w:val="left" w:leader="underscore" w:pos="7806"/>
          </w:tabs>
          <w:ind w:left="10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B5E25BC">
        <w:start w:val="1"/>
        <w:numFmt w:val="decimal"/>
        <w:lvlText w:val="%4."/>
        <w:lvlJc w:val="left"/>
        <w:pPr>
          <w:tabs>
            <w:tab w:val="left" w:pos="360"/>
            <w:tab w:val="left" w:leader="underscore" w:pos="7806"/>
          </w:tabs>
          <w:ind w:left="14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634F316">
        <w:start w:val="1"/>
        <w:numFmt w:val="decimal"/>
        <w:lvlText w:val="%5."/>
        <w:lvlJc w:val="left"/>
        <w:pPr>
          <w:tabs>
            <w:tab w:val="left" w:pos="360"/>
            <w:tab w:val="left" w:leader="underscore" w:pos="7806"/>
          </w:tabs>
          <w:ind w:left="176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402E9AC">
        <w:start w:val="1"/>
        <w:numFmt w:val="decimal"/>
        <w:lvlText w:val="%6."/>
        <w:lvlJc w:val="left"/>
        <w:pPr>
          <w:tabs>
            <w:tab w:val="left" w:pos="360"/>
            <w:tab w:val="left" w:leader="underscore" w:pos="7806"/>
          </w:tabs>
          <w:ind w:left="21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F1462EC">
        <w:start w:val="1"/>
        <w:numFmt w:val="decimal"/>
        <w:lvlText w:val="%7."/>
        <w:lvlJc w:val="left"/>
        <w:pPr>
          <w:tabs>
            <w:tab w:val="left" w:pos="360"/>
            <w:tab w:val="left" w:leader="underscore" w:pos="7806"/>
          </w:tabs>
          <w:ind w:left="24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1CE29B2">
        <w:start w:val="1"/>
        <w:numFmt w:val="decimal"/>
        <w:lvlText w:val="%8."/>
        <w:lvlJc w:val="left"/>
        <w:pPr>
          <w:tabs>
            <w:tab w:val="left" w:pos="360"/>
            <w:tab w:val="left" w:leader="underscore" w:pos="7806"/>
          </w:tabs>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0165EEA">
        <w:start w:val="1"/>
        <w:numFmt w:val="decimal"/>
        <w:lvlText w:val="%9."/>
        <w:lvlJc w:val="left"/>
        <w:pPr>
          <w:tabs>
            <w:tab w:val="left" w:pos="360"/>
            <w:tab w:val="left" w:leader="underscore" w:pos="7806"/>
          </w:tabs>
          <w:ind w:left="32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1"/>
      <w:lvl w:ilvl="0" w:tplc="9C0E30A8">
        <w:start w:val="1"/>
        <w:numFmt w:val="decimal"/>
        <w:lvlText w:val="%1."/>
        <w:lvlJc w:val="left"/>
        <w:pPr>
          <w:tabs>
            <w:tab w:val="left" w:leader="underscore" w:pos="7806"/>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F0E9700">
        <w:start w:val="1"/>
        <w:numFmt w:val="decimal"/>
        <w:lvlText w:val="%2."/>
        <w:lvlJc w:val="left"/>
        <w:pPr>
          <w:tabs>
            <w:tab w:val="left" w:leader="underscore" w:pos="7806"/>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98A32CA">
        <w:start w:val="1"/>
        <w:numFmt w:val="decimal"/>
        <w:lvlText w:val="%3."/>
        <w:lvlJc w:val="left"/>
        <w:pPr>
          <w:tabs>
            <w:tab w:val="left" w:leader="underscore" w:pos="7806"/>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B5E25BC">
        <w:start w:val="1"/>
        <w:numFmt w:val="decimal"/>
        <w:lvlText w:val="%4."/>
        <w:lvlJc w:val="left"/>
        <w:pPr>
          <w:tabs>
            <w:tab w:val="left" w:leader="underscore" w:pos="7806"/>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634F316">
        <w:start w:val="1"/>
        <w:numFmt w:val="decimal"/>
        <w:lvlText w:val="%5."/>
        <w:lvlJc w:val="left"/>
        <w:pPr>
          <w:tabs>
            <w:tab w:val="left" w:leader="underscore" w:pos="7806"/>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402E9AC">
        <w:start w:val="1"/>
        <w:numFmt w:val="decimal"/>
        <w:lvlText w:val="%6."/>
        <w:lvlJc w:val="left"/>
        <w:pPr>
          <w:tabs>
            <w:tab w:val="left" w:leader="underscore" w:pos="7806"/>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F1462EC">
        <w:start w:val="1"/>
        <w:numFmt w:val="decimal"/>
        <w:lvlText w:val="%7."/>
        <w:lvlJc w:val="left"/>
        <w:pPr>
          <w:tabs>
            <w:tab w:val="left" w:leader="underscore" w:pos="7806"/>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1CE29B2">
        <w:start w:val="1"/>
        <w:numFmt w:val="decimal"/>
        <w:lvlText w:val="%8."/>
        <w:lvlJc w:val="left"/>
        <w:pPr>
          <w:tabs>
            <w:tab w:val="left" w:leader="underscore" w:pos="7806"/>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0165EEA">
        <w:start w:val="1"/>
        <w:numFmt w:val="decimal"/>
        <w:lvlText w:val="%9."/>
        <w:lvlJc w:val="left"/>
        <w:pPr>
          <w:tabs>
            <w:tab w:val="left" w:leader="underscore" w:pos="7806"/>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lvl w:ilvl="0" w:tplc="9C0E30A8">
        <w:start w:val="1"/>
        <w:numFmt w:val="decimal"/>
        <w:lvlText w:val="%1."/>
        <w:lvlJc w:val="left"/>
        <w:pPr>
          <w:tabs>
            <w:tab w:val="left" w:leader="underscore" w:pos="7806"/>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F0E9700">
        <w:start w:val="1"/>
        <w:numFmt w:val="decimal"/>
        <w:lvlText w:val="%2."/>
        <w:lvlJc w:val="left"/>
        <w:pPr>
          <w:tabs>
            <w:tab w:val="left" w:leader="underscore" w:pos="7806"/>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98A32CA">
        <w:start w:val="1"/>
        <w:numFmt w:val="decimal"/>
        <w:lvlText w:val="%3."/>
        <w:lvlJc w:val="left"/>
        <w:pPr>
          <w:tabs>
            <w:tab w:val="left" w:leader="underscore" w:pos="7806"/>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B5E25BC">
        <w:start w:val="1"/>
        <w:numFmt w:val="decimal"/>
        <w:lvlText w:val="%4."/>
        <w:lvlJc w:val="left"/>
        <w:pPr>
          <w:tabs>
            <w:tab w:val="left" w:leader="underscore" w:pos="7806"/>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634F316">
        <w:start w:val="1"/>
        <w:numFmt w:val="decimal"/>
        <w:lvlText w:val="%5."/>
        <w:lvlJc w:val="left"/>
        <w:pPr>
          <w:tabs>
            <w:tab w:val="left" w:leader="underscore" w:pos="7806"/>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402E9AC">
        <w:start w:val="1"/>
        <w:numFmt w:val="decimal"/>
        <w:lvlText w:val="%6."/>
        <w:lvlJc w:val="left"/>
        <w:pPr>
          <w:tabs>
            <w:tab w:val="left" w:leader="underscore" w:pos="7806"/>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1462EC">
        <w:start w:val="1"/>
        <w:numFmt w:val="decimal"/>
        <w:lvlText w:val="%7."/>
        <w:lvlJc w:val="left"/>
        <w:pPr>
          <w:tabs>
            <w:tab w:val="left" w:leader="underscore" w:pos="7806"/>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1CE29B2">
        <w:start w:val="1"/>
        <w:numFmt w:val="decimal"/>
        <w:lvlText w:val="%8."/>
        <w:lvlJc w:val="left"/>
        <w:pPr>
          <w:tabs>
            <w:tab w:val="left" w:leader="underscore" w:pos="7806"/>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0165EEA">
        <w:start w:val="1"/>
        <w:numFmt w:val="decimal"/>
        <w:lvlText w:val="%9."/>
        <w:lvlJc w:val="left"/>
        <w:pPr>
          <w:tabs>
            <w:tab w:val="left" w:leader="underscore" w:pos="7806"/>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lvl w:ilvl="0" w:tplc="9C0E30A8">
        <w:start w:val="1"/>
        <w:numFmt w:val="decimal"/>
        <w:lvlText w:val="%1."/>
        <w:lvlJc w:val="left"/>
        <w:pPr>
          <w:tabs>
            <w:tab w:val="left" w:leader="underscore" w:pos="7806"/>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F0E9700">
        <w:start w:val="1"/>
        <w:numFmt w:val="decimal"/>
        <w:lvlText w:val="%2."/>
        <w:lvlJc w:val="left"/>
        <w:pPr>
          <w:tabs>
            <w:tab w:val="left" w:leader="underscore" w:pos="7806"/>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698A32CA">
        <w:start w:val="1"/>
        <w:numFmt w:val="decimal"/>
        <w:lvlText w:val="%3."/>
        <w:lvlJc w:val="left"/>
        <w:pPr>
          <w:tabs>
            <w:tab w:val="left" w:leader="underscore" w:pos="7806"/>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B5E25BC">
        <w:start w:val="1"/>
        <w:numFmt w:val="decimal"/>
        <w:lvlText w:val="%4."/>
        <w:lvlJc w:val="left"/>
        <w:pPr>
          <w:tabs>
            <w:tab w:val="left" w:leader="underscore" w:pos="7806"/>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2634F316">
        <w:start w:val="1"/>
        <w:numFmt w:val="decimal"/>
        <w:lvlText w:val="%5."/>
        <w:lvlJc w:val="left"/>
        <w:pPr>
          <w:tabs>
            <w:tab w:val="left" w:leader="underscore" w:pos="7806"/>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402E9AC">
        <w:start w:val="1"/>
        <w:numFmt w:val="decimal"/>
        <w:lvlText w:val="%6."/>
        <w:lvlJc w:val="left"/>
        <w:pPr>
          <w:tabs>
            <w:tab w:val="left" w:leader="underscore" w:pos="7806"/>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F1462EC">
        <w:start w:val="1"/>
        <w:numFmt w:val="decimal"/>
        <w:lvlText w:val="%7."/>
        <w:lvlJc w:val="left"/>
        <w:pPr>
          <w:tabs>
            <w:tab w:val="left" w:leader="underscore" w:pos="7806"/>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1CE29B2">
        <w:start w:val="1"/>
        <w:numFmt w:val="decimal"/>
        <w:lvlText w:val="%8."/>
        <w:lvlJc w:val="left"/>
        <w:pPr>
          <w:tabs>
            <w:tab w:val="left" w:leader="underscore" w:pos="7806"/>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0165EEA">
        <w:start w:val="1"/>
        <w:numFmt w:val="decimal"/>
        <w:lvlText w:val="%9."/>
        <w:lvlJc w:val="left"/>
        <w:pPr>
          <w:tabs>
            <w:tab w:val="left" w:leader="underscore" w:pos="7806"/>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abstractNumId w:val="1"/>
  </w:num>
  <w:num w:numId="12">
    <w:abstractNumId w:val="3"/>
  </w:num>
  <w:num w:numId="13">
    <w:abstractNumId w:val="3"/>
    <w:lvlOverride w:ilvl="0">
      <w:lvl w:ilvl="0" w:tplc="C69C08F2">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9ED2694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4B22CF0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E0328DB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C346E69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C9B6F18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2D5CA4F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4B80CD4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49B28D46">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4">
    <w:abstractNumId w:val="3"/>
    <w:lvlOverride w:ilvl="0">
      <w:lvl w:ilvl="0" w:tplc="C69C08F2">
        <w:start w:val="1"/>
        <w:numFmt w:val="bullet"/>
        <w:lvlText w:val="•"/>
        <w:lvlJc w:val="left"/>
        <w:pPr>
          <w:ind w:left="19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ED26940">
        <w:start w:val="1"/>
        <w:numFmt w:val="bullet"/>
        <w:lvlText w:val="•"/>
        <w:lvlJc w:val="left"/>
        <w:pPr>
          <w:ind w:left="37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B22CF00">
        <w:start w:val="1"/>
        <w:numFmt w:val="bullet"/>
        <w:lvlText w:val="•"/>
        <w:lvlJc w:val="left"/>
        <w:pPr>
          <w:ind w:left="55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0328DB4">
        <w:start w:val="1"/>
        <w:numFmt w:val="bullet"/>
        <w:lvlText w:val="•"/>
        <w:lvlJc w:val="left"/>
        <w:pPr>
          <w:ind w:left="73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346E690">
        <w:start w:val="1"/>
        <w:numFmt w:val="bullet"/>
        <w:lvlText w:val="•"/>
        <w:lvlJc w:val="left"/>
        <w:pPr>
          <w:ind w:left="91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9B6F18C">
        <w:start w:val="1"/>
        <w:numFmt w:val="bullet"/>
        <w:lvlText w:val="•"/>
        <w:lvlJc w:val="left"/>
        <w:pPr>
          <w:ind w:left="109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D5CA4F2">
        <w:start w:val="1"/>
        <w:numFmt w:val="bullet"/>
        <w:lvlText w:val="•"/>
        <w:lvlJc w:val="left"/>
        <w:pPr>
          <w:ind w:left="127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B80CD4A">
        <w:start w:val="1"/>
        <w:numFmt w:val="bullet"/>
        <w:lvlText w:val="•"/>
        <w:lvlJc w:val="left"/>
        <w:pPr>
          <w:ind w:left="145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9B28D46">
        <w:start w:val="1"/>
        <w:numFmt w:val="bullet"/>
        <w:lvlText w:val="•"/>
        <w:lvlJc w:val="left"/>
        <w:pPr>
          <w:ind w:left="1636" w:hanging="1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
  <w:rsids>
    <w:rsidRoot w:val="00A955E7"/>
    <w:rsid w:val="00511656"/>
    <w:rsid w:val="00612DAA"/>
    <w:rsid w:val="006C42C2"/>
    <w:rsid w:val="007479A3"/>
    <w:rsid w:val="00953D1B"/>
    <w:rsid w:val="00973D88"/>
    <w:rsid w:val="009B6206"/>
    <w:rsid w:val="00A955E7"/>
    <w:rsid w:val="00C416B6"/>
    <w:rsid w:val="00CE5294"/>
    <w:rsid w:val="00F60A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9A3"/>
    <w:rPr>
      <w:sz w:val="24"/>
      <w:szCs w:val="24"/>
      <w:lang w:val="en-US" w:eastAsia="en-US"/>
    </w:rPr>
  </w:style>
  <w:style w:type="paragraph" w:styleId="Heading2">
    <w:name w:val="heading 2"/>
    <w:next w:val="BodyA"/>
    <w:uiPriority w:val="9"/>
    <w:unhideWhenUsed/>
    <w:qFormat/>
    <w:rsid w:val="007479A3"/>
    <w:pPr>
      <w:keepNext/>
      <w:jc w:val="center"/>
      <w:outlineLvl w:val="1"/>
    </w:pPr>
    <w:rPr>
      <w:rFonts w:ascii="Arial" w:hAnsi="Arial" w:cs="Arial Unicode MS"/>
      <w:b/>
      <w:bCs/>
      <w:color w:val="000000"/>
      <w:sz w:val="96"/>
      <w:szCs w:val="96"/>
      <w:u w:color="000000"/>
    </w:rPr>
  </w:style>
  <w:style w:type="paragraph" w:styleId="Heading3">
    <w:name w:val="heading 3"/>
    <w:next w:val="BodyA"/>
    <w:uiPriority w:val="9"/>
    <w:unhideWhenUsed/>
    <w:qFormat/>
    <w:rsid w:val="007479A3"/>
    <w:pPr>
      <w:keepNext/>
      <w:outlineLvl w:val="2"/>
    </w:pPr>
    <w:rPr>
      <w:rFonts w:ascii="Arial" w:eastAsia="Arial" w:hAnsi="Arial" w:cs="Arial"/>
      <w:b/>
      <w:bCs/>
      <w:color w:val="000000"/>
      <w:sz w:val="40"/>
      <w:szCs w:val="40"/>
      <w:u w:color="000000"/>
    </w:rPr>
  </w:style>
  <w:style w:type="paragraph" w:styleId="Heading9">
    <w:name w:val="heading 9"/>
    <w:next w:val="BodyA"/>
    <w:rsid w:val="007479A3"/>
    <w:pPr>
      <w:keepNext/>
      <w:tabs>
        <w:tab w:val="left" w:pos="1080"/>
        <w:tab w:val="left" w:pos="1440"/>
        <w:tab w:val="left" w:pos="2880"/>
        <w:tab w:val="left" w:pos="5760"/>
        <w:tab w:val="left" w:pos="7920"/>
      </w:tabs>
      <w:spacing w:line="360" w:lineRule="auto"/>
      <w:jc w:val="center"/>
      <w:outlineLvl w:val="8"/>
    </w:pPr>
    <w:rPr>
      <w:rFonts w:ascii="Arial" w:eastAsia="Arial" w:hAnsi="Arial" w:cs="Arial"/>
      <w:b/>
      <w:bCs/>
      <w:color w:val="0000FF"/>
      <w:sz w:val="40"/>
      <w:szCs w:val="40"/>
      <w:u w:val="single" w:color="0000F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79A3"/>
    <w:rPr>
      <w:u w:val="single"/>
    </w:rPr>
  </w:style>
  <w:style w:type="paragraph" w:customStyle="1" w:styleId="HeaderFooter">
    <w:name w:val="Header &amp; Footer"/>
    <w:rsid w:val="007479A3"/>
    <w:pPr>
      <w:tabs>
        <w:tab w:val="right" w:pos="9020"/>
      </w:tabs>
    </w:pPr>
    <w:rPr>
      <w:rFonts w:ascii="Helvetica" w:hAnsi="Helvetica" w:cs="Arial Unicode MS"/>
      <w:color w:val="000000"/>
      <w:sz w:val="24"/>
      <w:szCs w:val="24"/>
    </w:rPr>
  </w:style>
  <w:style w:type="paragraph" w:customStyle="1" w:styleId="HeaderFooterA">
    <w:name w:val="Header &amp; Footer A"/>
    <w:rsid w:val="007479A3"/>
    <w:pPr>
      <w:tabs>
        <w:tab w:val="right" w:pos="9020"/>
      </w:tabs>
    </w:pPr>
    <w:rPr>
      <w:rFonts w:ascii="Helvetica" w:hAnsi="Helvetica" w:cs="Arial Unicode MS"/>
      <w:color w:val="000000"/>
      <w:sz w:val="24"/>
      <w:szCs w:val="24"/>
      <w:u w:color="000000"/>
      <w:lang w:val="en-US"/>
    </w:rPr>
  </w:style>
  <w:style w:type="paragraph" w:customStyle="1" w:styleId="BodyA">
    <w:name w:val="Body A"/>
    <w:rsid w:val="007479A3"/>
    <w:rPr>
      <w:rFonts w:cs="Arial Unicode MS"/>
      <w:color w:val="000000"/>
      <w:u w:color="000000"/>
    </w:rPr>
  </w:style>
  <w:style w:type="paragraph" w:styleId="NormalWeb">
    <w:name w:val="Normal (Web)"/>
    <w:rsid w:val="007479A3"/>
    <w:pPr>
      <w:spacing w:before="100" w:after="100"/>
    </w:pPr>
    <w:rPr>
      <w:rFonts w:ascii="Verdana" w:hAnsi="Verdana" w:cs="Arial Unicode MS"/>
      <w:color w:val="000000"/>
      <w:sz w:val="26"/>
      <w:szCs w:val="26"/>
      <w:u w:color="000000"/>
      <w:lang w:val="en-US"/>
    </w:rPr>
  </w:style>
  <w:style w:type="paragraph" w:customStyle="1" w:styleId="Label">
    <w:name w:val="Label"/>
    <w:rsid w:val="007479A3"/>
    <w:pPr>
      <w:jc w:val="center"/>
    </w:pPr>
    <w:rPr>
      <w:rFonts w:ascii="Helvetica" w:hAnsi="Helvetica" w:cs="Arial Unicode MS"/>
      <w:sz w:val="24"/>
      <w:szCs w:val="24"/>
      <w:lang w:val="en-US"/>
    </w:rPr>
  </w:style>
  <w:style w:type="numbering" w:customStyle="1" w:styleId="ImportedStyle1">
    <w:name w:val="Imported Style 1"/>
    <w:rsid w:val="007479A3"/>
    <w:pPr>
      <w:numPr>
        <w:numId w:val="1"/>
      </w:numPr>
    </w:pPr>
  </w:style>
  <w:style w:type="numbering" w:customStyle="1" w:styleId="Numbered">
    <w:name w:val="Numbered"/>
    <w:rsid w:val="007479A3"/>
    <w:pPr>
      <w:numPr>
        <w:numId w:val="3"/>
      </w:numPr>
    </w:pPr>
  </w:style>
  <w:style w:type="paragraph" w:customStyle="1" w:styleId="Body">
    <w:name w:val="Body"/>
    <w:rsid w:val="007479A3"/>
    <w:rPr>
      <w:rFonts w:eastAsia="Times New Roman"/>
      <w:color w:val="000000"/>
      <w:sz w:val="24"/>
      <w:szCs w:val="24"/>
      <w:u w:color="000000"/>
    </w:rPr>
  </w:style>
  <w:style w:type="numbering" w:customStyle="1" w:styleId="Bullet">
    <w:name w:val="Bullet"/>
    <w:rsid w:val="007479A3"/>
    <w:pPr>
      <w:numPr>
        <w:numId w:val="11"/>
      </w:numPr>
    </w:pPr>
  </w:style>
  <w:style w:type="paragraph" w:styleId="BodyText">
    <w:name w:val="Body Text"/>
    <w:rsid w:val="007479A3"/>
    <w:pPr>
      <w:jc w:val="both"/>
    </w:pPr>
    <w:rPr>
      <w:rFonts w:ascii="Arial" w:hAnsi="Arial" w:cs="Arial Unicode MS"/>
      <w:color w:val="000000"/>
      <w:sz w:val="22"/>
      <w:szCs w:val="22"/>
      <w:u w:color="000000"/>
      <w:lang w:val="en-US"/>
    </w:rPr>
  </w:style>
  <w:style w:type="paragraph" w:styleId="Title">
    <w:name w:val="Title"/>
    <w:next w:val="BodyA"/>
    <w:uiPriority w:val="10"/>
    <w:qFormat/>
    <w:rsid w:val="007479A3"/>
    <w:pPr>
      <w:keepNext/>
    </w:pPr>
    <w:rPr>
      <w:rFonts w:ascii="Helvetica" w:hAnsi="Helvetica" w:cs="Arial Unicode MS"/>
      <w:b/>
      <w:bCs/>
      <w:color w:val="000000"/>
      <w:sz w:val="60"/>
      <w:szCs w:val="60"/>
      <w:u w:color="000000"/>
    </w:rPr>
  </w:style>
  <w:style w:type="paragraph" w:styleId="BalloonText">
    <w:name w:val="Balloon Text"/>
    <w:basedOn w:val="Normal"/>
    <w:link w:val="BalloonTextChar"/>
    <w:uiPriority w:val="99"/>
    <w:semiHidden/>
    <w:unhideWhenUsed/>
    <w:rsid w:val="00CE5294"/>
    <w:rPr>
      <w:rFonts w:ascii="Tahoma" w:hAnsi="Tahoma" w:cs="Tahoma"/>
      <w:sz w:val="16"/>
      <w:szCs w:val="16"/>
    </w:rPr>
  </w:style>
  <w:style w:type="character" w:customStyle="1" w:styleId="BalloonTextChar">
    <w:name w:val="Balloon Text Char"/>
    <w:basedOn w:val="DefaultParagraphFont"/>
    <w:link w:val="BalloonText"/>
    <w:uiPriority w:val="99"/>
    <w:semiHidden/>
    <w:rsid w:val="00CE5294"/>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Keyworth</dc:creator>
  <cp:lastModifiedBy>mhjyk</cp:lastModifiedBy>
  <cp:revision>4</cp:revision>
  <dcterms:created xsi:type="dcterms:W3CDTF">2019-09-06T14:42:00Z</dcterms:created>
  <dcterms:modified xsi:type="dcterms:W3CDTF">2019-09-06T14:46:00Z</dcterms:modified>
</cp:coreProperties>
</file>