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E3F" w:rsidRDefault="00BC0E3F">
      <w:pPr>
        <w:widowControl w:val="0"/>
        <w:pBdr>
          <w:top w:val="nil"/>
          <w:left w:val="nil"/>
          <w:bottom w:val="nil"/>
          <w:right w:val="nil"/>
          <w:between w:val="nil"/>
        </w:pBdr>
        <w:spacing w:before="280" w:after="280" w:line="276" w:lineRule="auto"/>
      </w:pPr>
    </w:p>
    <w:p w:rsidR="00BC0E3F" w:rsidRDefault="004D2955">
      <w:pPr>
        <w:spacing w:before="280" w:after="280" w:line="276" w:lineRule="auto"/>
        <w:jc w:val="center"/>
        <w:rPr>
          <w:rFonts w:ascii="Arial" w:eastAsia="Arial" w:hAnsi="Arial" w:cs="Arial"/>
          <w:b/>
        </w:rPr>
      </w:pPr>
      <w:bookmarkStart w:id="0" w:name="_heading=h.gjdgxs" w:colFirst="0" w:colLast="0"/>
      <w:bookmarkEnd w:id="0"/>
      <w:r>
        <w:rPr>
          <w:rFonts w:ascii="Arial" w:eastAsia="Arial" w:hAnsi="Arial" w:cs="Arial"/>
          <w:b/>
          <w:sz w:val="36"/>
          <w:szCs w:val="36"/>
        </w:rPr>
        <w:t>Year 1 Curriculum Information Spring 1 2024</w:t>
      </w:r>
    </w:p>
    <w:tbl>
      <w:tblPr>
        <w:tblStyle w:val="a2"/>
        <w:tblW w:w="10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BC0E3F">
        <w:tc>
          <w:tcPr>
            <w:tcW w:w="10440" w:type="dxa"/>
          </w:tcPr>
          <w:p w:rsidR="00BC0E3F" w:rsidRDefault="004D2955">
            <w:pPr>
              <w:spacing w:after="280" w:line="276" w:lineRule="auto"/>
              <w:rPr>
                <w:rFonts w:ascii="Arial" w:eastAsia="Arial" w:hAnsi="Arial" w:cs="Arial"/>
                <w:b/>
                <w:u w:val="single"/>
              </w:rPr>
            </w:pPr>
            <w:r>
              <w:rPr>
                <w:rFonts w:ascii="Arial" w:eastAsia="Arial" w:hAnsi="Arial" w:cs="Arial"/>
                <w:b/>
                <w:u w:val="single"/>
              </w:rPr>
              <w:t>English</w:t>
            </w:r>
          </w:p>
          <w:p w:rsidR="00BC0E3F" w:rsidRDefault="004D2955">
            <w:pPr>
              <w:spacing w:before="280" w:after="280" w:line="276" w:lineRule="auto"/>
              <w:rPr>
                <w:rFonts w:ascii="Arial" w:eastAsia="Arial" w:hAnsi="Arial" w:cs="Arial"/>
              </w:rPr>
            </w:pPr>
            <w:r>
              <w:rPr>
                <w:rFonts w:ascii="Arial" w:eastAsia="Arial" w:hAnsi="Arial" w:cs="Arial"/>
              </w:rPr>
              <w:t xml:space="preserve">Text based activities based on our class text - </w:t>
            </w:r>
            <w:r>
              <w:rPr>
                <w:rFonts w:ascii="Arial" w:eastAsia="Arial" w:hAnsi="Arial" w:cs="Arial"/>
                <w:b/>
              </w:rPr>
              <w:t>The Three Billy Goats Gruff</w:t>
            </w:r>
            <w:r>
              <w:rPr>
                <w:rFonts w:ascii="Arial" w:eastAsia="Arial" w:hAnsi="Arial" w:cs="Arial"/>
              </w:rPr>
              <w:t xml:space="preserve"> - Traditional Tale</w:t>
            </w:r>
          </w:p>
          <w:p w:rsidR="00BC0E3F" w:rsidRDefault="004D2955">
            <w:pPr>
              <w:spacing w:before="280" w:after="280" w:line="276" w:lineRule="auto"/>
              <w:rPr>
                <w:rFonts w:ascii="Arial" w:eastAsia="Arial" w:hAnsi="Arial" w:cs="Arial"/>
              </w:rPr>
            </w:pPr>
            <w:r>
              <w:rPr>
                <w:rFonts w:ascii="Arial" w:eastAsia="Arial" w:hAnsi="Arial" w:cs="Arial"/>
                <w:u w:val="single"/>
              </w:rPr>
              <w:t>Outcomes:</w:t>
            </w:r>
            <w:r>
              <w:rPr>
                <w:rFonts w:ascii="Arial" w:eastAsia="Arial" w:hAnsi="Arial" w:cs="Arial"/>
              </w:rPr>
              <w:t xml:space="preserve"> </w:t>
            </w:r>
          </w:p>
          <w:p w:rsidR="00BC0E3F" w:rsidRDefault="004D2955">
            <w:pPr>
              <w:widowControl w:val="0"/>
              <w:spacing w:after="0"/>
              <w:rPr>
                <w:rFonts w:ascii="Arial" w:eastAsia="Arial" w:hAnsi="Arial" w:cs="Arial"/>
              </w:rPr>
            </w:pPr>
            <w:r>
              <w:rPr>
                <w:rFonts w:ascii="Arial" w:eastAsia="Arial" w:hAnsi="Arial" w:cs="Arial"/>
                <w:b/>
              </w:rPr>
              <w:t xml:space="preserve">Fiction - </w:t>
            </w:r>
            <w:r>
              <w:rPr>
                <w:rFonts w:ascii="Arial" w:eastAsia="Arial" w:hAnsi="Arial" w:cs="Arial"/>
              </w:rPr>
              <w:t>Writing simple retelling sentences of the story</w:t>
            </w:r>
          </w:p>
          <w:p w:rsidR="00BC0E3F" w:rsidRDefault="00BC0E3F">
            <w:pPr>
              <w:widowControl w:val="0"/>
              <w:spacing w:after="0"/>
              <w:rPr>
                <w:rFonts w:ascii="Arial" w:eastAsia="Arial" w:hAnsi="Arial" w:cs="Arial"/>
              </w:rPr>
            </w:pPr>
          </w:p>
          <w:p w:rsidR="00BC0E3F" w:rsidRDefault="004D2955">
            <w:pPr>
              <w:widowControl w:val="0"/>
              <w:spacing w:after="0"/>
              <w:rPr>
                <w:rFonts w:ascii="Arial" w:eastAsia="Arial" w:hAnsi="Arial" w:cs="Arial"/>
              </w:rPr>
            </w:pPr>
            <w:r>
              <w:rPr>
                <w:rFonts w:ascii="Arial" w:eastAsia="Arial" w:hAnsi="Arial" w:cs="Arial"/>
                <w:b/>
              </w:rPr>
              <w:t>Non-Fiction -</w:t>
            </w:r>
            <w:r>
              <w:rPr>
                <w:rFonts w:ascii="Arial" w:eastAsia="Arial" w:hAnsi="Arial" w:cs="Arial"/>
                <w:i/>
              </w:rPr>
              <w:t xml:space="preserve"> </w:t>
            </w:r>
            <w:r>
              <w:rPr>
                <w:rFonts w:ascii="Arial" w:eastAsia="Arial" w:hAnsi="Arial" w:cs="Arial"/>
              </w:rPr>
              <w:t xml:space="preserve">Recount text - Postcards linked to </w:t>
            </w:r>
            <w:proofErr w:type="spellStart"/>
            <w:r>
              <w:rPr>
                <w:rFonts w:ascii="Arial" w:eastAsia="Arial" w:hAnsi="Arial" w:cs="Arial"/>
              </w:rPr>
              <w:t>Meerkat</w:t>
            </w:r>
            <w:proofErr w:type="spellEnd"/>
            <w:r>
              <w:rPr>
                <w:rFonts w:ascii="Arial" w:eastAsia="Arial" w:hAnsi="Arial" w:cs="Arial"/>
              </w:rPr>
              <w:t xml:space="preserve"> Mail</w:t>
            </w:r>
          </w:p>
          <w:p w:rsidR="00BC0E3F" w:rsidRDefault="00BC0E3F">
            <w:pPr>
              <w:widowControl w:val="0"/>
              <w:spacing w:after="0"/>
              <w:rPr>
                <w:rFonts w:ascii="Arial" w:eastAsia="Arial" w:hAnsi="Arial" w:cs="Arial"/>
              </w:rPr>
            </w:pPr>
          </w:p>
          <w:p w:rsidR="00BC0E3F" w:rsidRDefault="004D2955">
            <w:pPr>
              <w:widowControl w:val="0"/>
              <w:spacing w:after="0"/>
              <w:rPr>
                <w:rFonts w:ascii="Arial" w:eastAsia="Arial" w:hAnsi="Arial" w:cs="Arial"/>
                <w:u w:val="single"/>
              </w:rPr>
            </w:pPr>
            <w:r>
              <w:rPr>
                <w:rFonts w:ascii="Arial" w:eastAsia="Arial" w:hAnsi="Arial" w:cs="Arial"/>
                <w:u w:val="single"/>
              </w:rPr>
              <w:t>Spelling, Punctuation and Grammar</w:t>
            </w:r>
          </w:p>
          <w:p w:rsidR="00BC0E3F" w:rsidRDefault="004D2955">
            <w:pPr>
              <w:numPr>
                <w:ilvl w:val="0"/>
                <w:numId w:val="5"/>
              </w:numPr>
              <w:spacing w:after="0"/>
              <w:rPr>
                <w:rFonts w:ascii="Arial" w:eastAsia="Arial" w:hAnsi="Arial" w:cs="Arial"/>
              </w:rPr>
            </w:pPr>
            <w:r>
              <w:rPr>
                <w:rFonts w:ascii="Arial" w:eastAsia="Arial" w:hAnsi="Arial" w:cs="Arial"/>
              </w:rPr>
              <w:t>common exception words (tricky words) correctly up to the start of phase 5</w:t>
            </w:r>
          </w:p>
          <w:p w:rsidR="00BC0E3F" w:rsidRDefault="004D2955">
            <w:pPr>
              <w:numPr>
                <w:ilvl w:val="0"/>
                <w:numId w:val="5"/>
              </w:numPr>
              <w:spacing w:after="0"/>
              <w:rPr>
                <w:rFonts w:ascii="Arial" w:eastAsia="Arial" w:hAnsi="Arial" w:cs="Arial"/>
              </w:rPr>
            </w:pPr>
            <w:r>
              <w:rPr>
                <w:rFonts w:ascii="Arial" w:eastAsia="Arial" w:hAnsi="Arial" w:cs="Arial"/>
              </w:rPr>
              <w:t>To write phonetically plausible words up to unit 21 of Phonics Bug</w:t>
            </w:r>
          </w:p>
          <w:p w:rsidR="00BC0E3F" w:rsidRDefault="004D2955">
            <w:pPr>
              <w:numPr>
                <w:ilvl w:val="0"/>
                <w:numId w:val="5"/>
              </w:numPr>
              <w:spacing w:after="0"/>
              <w:rPr>
                <w:rFonts w:ascii="Arial" w:eastAsia="Arial" w:hAnsi="Arial" w:cs="Arial"/>
              </w:rPr>
            </w:pPr>
            <w:r>
              <w:rPr>
                <w:rFonts w:ascii="Arial" w:eastAsia="Arial" w:hAnsi="Arial" w:cs="Arial"/>
              </w:rPr>
              <w:t>To use capital letters at the s</w:t>
            </w:r>
            <w:r>
              <w:rPr>
                <w:rFonts w:ascii="Arial" w:eastAsia="Arial" w:hAnsi="Arial" w:cs="Arial"/>
              </w:rPr>
              <w:t>tart of sentences and for names</w:t>
            </w:r>
          </w:p>
          <w:p w:rsidR="00BC0E3F" w:rsidRDefault="004D2955">
            <w:pPr>
              <w:numPr>
                <w:ilvl w:val="0"/>
                <w:numId w:val="5"/>
              </w:numPr>
              <w:spacing w:after="0"/>
              <w:rPr>
                <w:rFonts w:ascii="Arial" w:eastAsia="Arial" w:hAnsi="Arial" w:cs="Arial"/>
              </w:rPr>
            </w:pPr>
            <w:r>
              <w:rPr>
                <w:rFonts w:ascii="Arial" w:eastAsia="Arial" w:hAnsi="Arial" w:cs="Arial"/>
              </w:rPr>
              <w:t>To use full stops, question marks and exclamation marks at the end of a sentence</w:t>
            </w:r>
          </w:p>
          <w:p w:rsidR="00BC0E3F" w:rsidRDefault="004D2955">
            <w:pPr>
              <w:numPr>
                <w:ilvl w:val="0"/>
                <w:numId w:val="5"/>
              </w:numPr>
              <w:spacing w:after="0"/>
              <w:rPr>
                <w:rFonts w:ascii="Arial" w:eastAsia="Arial" w:hAnsi="Arial" w:cs="Arial"/>
              </w:rPr>
            </w:pPr>
            <w:r>
              <w:rPr>
                <w:rFonts w:ascii="Arial" w:eastAsia="Arial" w:hAnsi="Arial" w:cs="Arial"/>
              </w:rPr>
              <w:t>To use conjunction ‘and’ to join clauses</w:t>
            </w:r>
          </w:p>
          <w:p w:rsidR="00BC0E3F" w:rsidRDefault="004D2955">
            <w:pPr>
              <w:numPr>
                <w:ilvl w:val="0"/>
                <w:numId w:val="5"/>
              </w:numPr>
              <w:spacing w:after="0"/>
              <w:rPr>
                <w:rFonts w:ascii="Arial" w:eastAsia="Arial" w:hAnsi="Arial" w:cs="Arial"/>
              </w:rPr>
            </w:pPr>
            <w:r>
              <w:rPr>
                <w:rFonts w:ascii="Arial" w:eastAsia="Arial" w:hAnsi="Arial" w:cs="Arial"/>
              </w:rPr>
              <w:t>To add the suffix ‘</w:t>
            </w:r>
            <w:proofErr w:type="spellStart"/>
            <w:r>
              <w:rPr>
                <w:rFonts w:ascii="Arial" w:eastAsia="Arial" w:hAnsi="Arial" w:cs="Arial"/>
              </w:rPr>
              <w:t>er</w:t>
            </w:r>
            <w:proofErr w:type="spellEnd"/>
            <w:r>
              <w:rPr>
                <w:rFonts w:ascii="Arial" w:eastAsia="Arial" w:hAnsi="Arial" w:cs="Arial"/>
              </w:rPr>
              <w:t>’ and ‘</w:t>
            </w:r>
            <w:proofErr w:type="spellStart"/>
            <w:r>
              <w:rPr>
                <w:rFonts w:ascii="Arial" w:eastAsia="Arial" w:hAnsi="Arial" w:cs="Arial"/>
              </w:rPr>
              <w:t>est</w:t>
            </w:r>
            <w:proofErr w:type="spellEnd"/>
            <w:r>
              <w:rPr>
                <w:rFonts w:ascii="Arial" w:eastAsia="Arial" w:hAnsi="Arial" w:cs="Arial"/>
              </w:rPr>
              <w:t>’ to the end of a word</w:t>
            </w:r>
          </w:p>
          <w:p w:rsidR="00BC0E3F" w:rsidRDefault="004D2955">
            <w:pPr>
              <w:numPr>
                <w:ilvl w:val="0"/>
                <w:numId w:val="5"/>
              </w:numPr>
              <w:spacing w:after="0"/>
              <w:rPr>
                <w:rFonts w:ascii="Arial" w:eastAsia="Arial" w:hAnsi="Arial" w:cs="Arial"/>
              </w:rPr>
            </w:pPr>
            <w:r>
              <w:rPr>
                <w:rFonts w:ascii="Arial" w:eastAsia="Arial" w:hAnsi="Arial" w:cs="Arial"/>
              </w:rPr>
              <w:t>To use exciting adjectives to describe a noun</w:t>
            </w:r>
          </w:p>
        </w:tc>
      </w:tr>
      <w:tr w:rsidR="00BC0E3F">
        <w:tc>
          <w:tcPr>
            <w:tcW w:w="10440" w:type="dxa"/>
          </w:tcPr>
          <w:p w:rsidR="00BC0E3F" w:rsidRDefault="004D2955">
            <w:pPr>
              <w:widowControl w:val="0"/>
              <w:spacing w:after="280" w:line="276" w:lineRule="auto"/>
              <w:rPr>
                <w:rFonts w:ascii="Arial" w:eastAsia="Arial" w:hAnsi="Arial" w:cs="Arial"/>
              </w:rPr>
            </w:pPr>
            <w:r>
              <w:rPr>
                <w:rFonts w:ascii="Arial" w:eastAsia="Arial" w:hAnsi="Arial" w:cs="Arial"/>
                <w:b/>
                <w:color w:val="000000"/>
                <w:u w:val="single"/>
              </w:rPr>
              <w:t>Maths</w:t>
            </w:r>
            <w:r>
              <w:rPr>
                <w:rFonts w:ascii="Arial" w:eastAsia="Arial" w:hAnsi="Arial" w:cs="Arial"/>
                <w:b/>
                <w:color w:val="000000"/>
              </w:rPr>
              <w:t xml:space="preserve"> </w:t>
            </w:r>
          </w:p>
          <w:p w:rsidR="00BC0E3F" w:rsidRDefault="004D2955">
            <w:pPr>
              <w:widowControl w:val="0"/>
              <w:spacing w:after="280" w:line="276" w:lineRule="auto"/>
              <w:rPr>
                <w:rFonts w:ascii="Arial" w:eastAsia="Arial" w:hAnsi="Arial" w:cs="Arial"/>
                <w:b/>
              </w:rPr>
            </w:pPr>
            <w:r>
              <w:rPr>
                <w:rFonts w:ascii="Arial" w:eastAsia="Arial" w:hAnsi="Arial" w:cs="Arial"/>
                <w:b/>
              </w:rPr>
              <w:t>Place value (within 20)</w:t>
            </w:r>
          </w:p>
          <w:p w:rsidR="00BC0E3F" w:rsidRDefault="004D2955">
            <w:pPr>
              <w:numPr>
                <w:ilvl w:val="0"/>
                <w:numId w:val="3"/>
              </w:numPr>
              <w:spacing w:after="0"/>
              <w:rPr>
                <w:rFonts w:ascii="Arial" w:eastAsia="Arial" w:hAnsi="Arial" w:cs="Arial"/>
              </w:rPr>
            </w:pPr>
            <w:r>
              <w:rPr>
                <w:rFonts w:ascii="Arial" w:eastAsia="Arial" w:hAnsi="Arial" w:cs="Arial"/>
              </w:rPr>
              <w:t>Count to and across 100, forwards and backwards, beginning with zero or 1, or from any given number.</w:t>
            </w:r>
          </w:p>
          <w:p w:rsidR="00BC0E3F" w:rsidRDefault="004D2955">
            <w:pPr>
              <w:numPr>
                <w:ilvl w:val="0"/>
                <w:numId w:val="3"/>
              </w:numPr>
              <w:spacing w:after="0"/>
              <w:rPr>
                <w:rFonts w:ascii="Arial" w:eastAsia="Arial" w:hAnsi="Arial" w:cs="Arial"/>
              </w:rPr>
            </w:pPr>
            <w:r>
              <w:rPr>
                <w:rFonts w:ascii="Arial" w:eastAsia="Arial" w:hAnsi="Arial" w:cs="Arial"/>
              </w:rPr>
              <w:t>Identify and represent numbers using objects and pictorial representations including the number line, and use the language of: equal to, more than, less than (fewer), most, least.</w:t>
            </w:r>
          </w:p>
          <w:p w:rsidR="00BC0E3F" w:rsidRDefault="004D2955">
            <w:pPr>
              <w:numPr>
                <w:ilvl w:val="0"/>
                <w:numId w:val="3"/>
              </w:numPr>
              <w:spacing w:after="0"/>
              <w:rPr>
                <w:rFonts w:ascii="Arial" w:eastAsia="Arial" w:hAnsi="Arial" w:cs="Arial"/>
              </w:rPr>
            </w:pPr>
            <w:r>
              <w:rPr>
                <w:rFonts w:ascii="Arial" w:eastAsia="Arial" w:hAnsi="Arial" w:cs="Arial"/>
              </w:rPr>
              <w:t xml:space="preserve">Count, read and write numbers to 100 in numerals; count in multiples of 2s, </w:t>
            </w:r>
            <w:r>
              <w:rPr>
                <w:rFonts w:ascii="Arial" w:eastAsia="Arial" w:hAnsi="Arial" w:cs="Arial"/>
              </w:rPr>
              <w:t>5s and 10s.</w:t>
            </w:r>
          </w:p>
          <w:p w:rsidR="00BC0E3F" w:rsidRDefault="004D2955">
            <w:pPr>
              <w:numPr>
                <w:ilvl w:val="0"/>
                <w:numId w:val="3"/>
              </w:numPr>
              <w:spacing w:after="0"/>
              <w:rPr>
                <w:rFonts w:ascii="Arial" w:eastAsia="Arial" w:hAnsi="Arial" w:cs="Arial"/>
              </w:rPr>
            </w:pPr>
            <w:r>
              <w:rPr>
                <w:rFonts w:ascii="Arial" w:eastAsia="Arial" w:hAnsi="Arial" w:cs="Arial"/>
              </w:rPr>
              <w:t>Read and write numbers from 1 to 20 in numerals and words.</w:t>
            </w:r>
          </w:p>
          <w:p w:rsidR="00BC0E3F" w:rsidRDefault="004D2955">
            <w:pPr>
              <w:numPr>
                <w:ilvl w:val="0"/>
                <w:numId w:val="3"/>
              </w:numPr>
              <w:spacing w:after="0"/>
              <w:rPr>
                <w:rFonts w:ascii="Arial" w:eastAsia="Arial" w:hAnsi="Arial" w:cs="Arial"/>
              </w:rPr>
            </w:pPr>
            <w:r>
              <w:rPr>
                <w:rFonts w:ascii="Arial" w:eastAsia="Arial" w:hAnsi="Arial" w:cs="Arial"/>
              </w:rPr>
              <w:t>Given a number, identify 1 more and 1 less.</w:t>
            </w:r>
          </w:p>
          <w:p w:rsidR="00BC0E3F" w:rsidRDefault="00BC0E3F">
            <w:pPr>
              <w:spacing w:after="0"/>
              <w:ind w:left="720"/>
              <w:rPr>
                <w:rFonts w:ascii="Arial" w:eastAsia="Arial" w:hAnsi="Arial" w:cs="Arial"/>
              </w:rPr>
            </w:pPr>
          </w:p>
          <w:p w:rsidR="00BC0E3F" w:rsidRDefault="004D2955">
            <w:pPr>
              <w:widowControl w:val="0"/>
              <w:spacing w:line="276" w:lineRule="auto"/>
              <w:rPr>
                <w:rFonts w:ascii="Arial" w:eastAsia="Arial" w:hAnsi="Arial" w:cs="Arial"/>
                <w:b/>
              </w:rPr>
            </w:pPr>
            <w:r>
              <w:rPr>
                <w:rFonts w:ascii="Arial" w:eastAsia="Arial" w:hAnsi="Arial" w:cs="Arial"/>
                <w:b/>
              </w:rPr>
              <w:t>Addition and subtraction (within 20)</w:t>
            </w:r>
          </w:p>
          <w:p w:rsidR="00BC0E3F" w:rsidRDefault="004D2955">
            <w:pPr>
              <w:numPr>
                <w:ilvl w:val="0"/>
                <w:numId w:val="1"/>
              </w:numPr>
              <w:spacing w:after="0"/>
              <w:rPr>
                <w:rFonts w:ascii="Arial" w:eastAsia="Arial" w:hAnsi="Arial" w:cs="Arial"/>
              </w:rPr>
            </w:pPr>
            <w:r>
              <w:rPr>
                <w:rFonts w:ascii="Arial" w:eastAsia="Arial" w:hAnsi="Arial" w:cs="Arial"/>
              </w:rPr>
              <w:t>Read, write and interpret mathematical statements involving addition (+), subtraction (–) and equals (=) signs.</w:t>
            </w:r>
          </w:p>
          <w:p w:rsidR="00BC0E3F" w:rsidRDefault="004D2955">
            <w:pPr>
              <w:numPr>
                <w:ilvl w:val="0"/>
                <w:numId w:val="1"/>
              </w:numPr>
              <w:spacing w:after="0"/>
              <w:rPr>
                <w:rFonts w:ascii="Arial" w:eastAsia="Arial" w:hAnsi="Arial" w:cs="Arial"/>
              </w:rPr>
            </w:pPr>
            <w:r>
              <w:rPr>
                <w:rFonts w:ascii="Arial" w:eastAsia="Arial" w:hAnsi="Arial" w:cs="Arial"/>
              </w:rPr>
              <w:t>Add and subtract 1-digit and 2-digit numbers to 20, including zero.</w:t>
            </w:r>
          </w:p>
          <w:p w:rsidR="00BC0E3F" w:rsidRDefault="004D2955">
            <w:pPr>
              <w:numPr>
                <w:ilvl w:val="0"/>
                <w:numId w:val="1"/>
              </w:numPr>
              <w:spacing w:after="0"/>
              <w:rPr>
                <w:rFonts w:ascii="Arial" w:eastAsia="Arial" w:hAnsi="Arial" w:cs="Arial"/>
              </w:rPr>
            </w:pPr>
            <w:r>
              <w:rPr>
                <w:rFonts w:ascii="Arial" w:eastAsia="Arial" w:hAnsi="Arial" w:cs="Arial"/>
              </w:rPr>
              <w:t>Represent and use number bonds and related subtraction facts within 20.</w:t>
            </w:r>
          </w:p>
          <w:p w:rsidR="00BC0E3F" w:rsidRDefault="004D2955">
            <w:pPr>
              <w:numPr>
                <w:ilvl w:val="0"/>
                <w:numId w:val="1"/>
              </w:numPr>
              <w:spacing w:after="0"/>
              <w:rPr>
                <w:rFonts w:ascii="Arial" w:eastAsia="Arial" w:hAnsi="Arial" w:cs="Arial"/>
              </w:rPr>
            </w:pPr>
            <w:r>
              <w:rPr>
                <w:rFonts w:ascii="Arial" w:eastAsia="Arial" w:hAnsi="Arial" w:cs="Arial"/>
              </w:rPr>
              <w:t>Solv</w:t>
            </w:r>
            <w:r>
              <w:rPr>
                <w:rFonts w:ascii="Arial" w:eastAsia="Arial" w:hAnsi="Arial" w:cs="Arial"/>
              </w:rPr>
              <w:t xml:space="preserve">e one-step problems that involve addition and subtraction, using concrete objects and pictorial representations, and missing number problems such as 7 </w:t>
            </w:r>
            <w:proofErr w:type="gramStart"/>
            <w:r>
              <w:rPr>
                <w:rFonts w:ascii="Arial" w:eastAsia="Arial" w:hAnsi="Arial" w:cs="Arial"/>
              </w:rPr>
              <w:t>= ?</w:t>
            </w:r>
            <w:proofErr w:type="gramEnd"/>
            <w:r>
              <w:rPr>
                <w:rFonts w:ascii="Arial" w:eastAsia="Arial" w:hAnsi="Arial" w:cs="Arial"/>
              </w:rPr>
              <w:t xml:space="preserve"> – 9.</w:t>
            </w:r>
          </w:p>
        </w:tc>
      </w:tr>
      <w:tr w:rsidR="00BC0E3F">
        <w:trPr>
          <w:trHeight w:val="1453"/>
        </w:trPr>
        <w:tc>
          <w:tcPr>
            <w:tcW w:w="10440" w:type="dxa"/>
          </w:tcPr>
          <w:p w:rsidR="00BC0E3F" w:rsidRDefault="004D2955">
            <w:pPr>
              <w:pBdr>
                <w:top w:val="nil"/>
                <w:left w:val="nil"/>
                <w:bottom w:val="nil"/>
                <w:right w:val="nil"/>
                <w:between w:val="nil"/>
              </w:pBdr>
              <w:spacing w:after="280" w:line="276" w:lineRule="auto"/>
              <w:rPr>
                <w:rFonts w:ascii="Arial" w:eastAsia="Arial" w:hAnsi="Arial" w:cs="Arial"/>
                <w:b/>
              </w:rPr>
            </w:pPr>
            <w:r>
              <w:rPr>
                <w:rFonts w:ascii="Arial" w:eastAsia="Arial" w:hAnsi="Arial" w:cs="Arial"/>
                <w:b/>
                <w:color w:val="000000"/>
              </w:rPr>
              <w:t xml:space="preserve">Science - </w:t>
            </w:r>
            <w:r>
              <w:rPr>
                <w:rFonts w:ascii="Arial" w:eastAsia="Arial" w:hAnsi="Arial" w:cs="Arial"/>
                <w:b/>
              </w:rPr>
              <w:t xml:space="preserve">Materials </w:t>
            </w:r>
          </w:p>
          <w:p w:rsidR="00BC0E3F" w:rsidRDefault="004D2955">
            <w:pPr>
              <w:widowControl w:val="0"/>
              <w:spacing w:after="0"/>
              <w:rPr>
                <w:rFonts w:ascii="Arial" w:eastAsia="Arial" w:hAnsi="Arial" w:cs="Arial"/>
              </w:rPr>
            </w:pPr>
            <w:r>
              <w:rPr>
                <w:rFonts w:ascii="Arial" w:eastAsia="Arial" w:hAnsi="Arial" w:cs="Arial"/>
              </w:rPr>
              <w:t>Distinguish between an object and the material from which it is made, iden</w:t>
            </w:r>
            <w:r>
              <w:rPr>
                <w:rFonts w:ascii="Arial" w:eastAsia="Arial" w:hAnsi="Arial" w:cs="Arial"/>
              </w:rPr>
              <w:t xml:space="preserve">tify and name a variety of everyday materials, including wood, plastic, glass, metal, water, and </w:t>
            </w:r>
            <w:proofErr w:type="gramStart"/>
            <w:r>
              <w:rPr>
                <w:rFonts w:ascii="Arial" w:eastAsia="Arial" w:hAnsi="Arial" w:cs="Arial"/>
              </w:rPr>
              <w:t>rock  describe</w:t>
            </w:r>
            <w:proofErr w:type="gramEnd"/>
            <w:r>
              <w:rPr>
                <w:rFonts w:ascii="Arial" w:eastAsia="Arial" w:hAnsi="Arial" w:cs="Arial"/>
              </w:rPr>
              <w:t xml:space="preserve"> the simple physical properties of a variety of everyday materials, compare and group together a variety of everyday materials on the basis of th</w:t>
            </w:r>
            <w:r>
              <w:rPr>
                <w:rFonts w:ascii="Arial" w:eastAsia="Arial" w:hAnsi="Arial" w:cs="Arial"/>
              </w:rPr>
              <w:t xml:space="preserve">eir simple physical properties. </w:t>
            </w:r>
          </w:p>
          <w:p w:rsidR="00BC0E3F" w:rsidRDefault="00BC0E3F">
            <w:pPr>
              <w:widowControl w:val="0"/>
              <w:spacing w:after="0"/>
              <w:rPr>
                <w:rFonts w:ascii="Arial" w:eastAsia="Arial" w:hAnsi="Arial" w:cs="Arial"/>
              </w:rPr>
            </w:pPr>
          </w:p>
          <w:p w:rsidR="00BC0E3F" w:rsidRDefault="004D2955">
            <w:pPr>
              <w:widowControl w:val="0"/>
              <w:numPr>
                <w:ilvl w:val="0"/>
                <w:numId w:val="2"/>
              </w:numPr>
              <w:spacing w:after="0"/>
              <w:rPr>
                <w:rFonts w:ascii="Arial" w:eastAsia="Arial" w:hAnsi="Arial" w:cs="Arial"/>
              </w:rPr>
            </w:pPr>
            <w:r>
              <w:rPr>
                <w:rFonts w:ascii="Arial" w:eastAsia="Arial" w:hAnsi="Arial" w:cs="Arial"/>
              </w:rPr>
              <w:t>explore, name, discuss and raise and answer questions about everyday materials so that they become familiar with the names of materials and properties such as: hard/soft; stretchy/stiff; shiny/dull; rough/smooth; bendy/not</w:t>
            </w:r>
            <w:r>
              <w:rPr>
                <w:rFonts w:ascii="Arial" w:eastAsia="Arial" w:hAnsi="Arial" w:cs="Arial"/>
              </w:rPr>
              <w:t xml:space="preserve"> bendy; waterproof/not waterproof; absorbent/not absorbent; opaque/transparent.</w:t>
            </w:r>
          </w:p>
          <w:p w:rsidR="00BC0E3F" w:rsidRDefault="004D2955">
            <w:pPr>
              <w:widowControl w:val="0"/>
              <w:numPr>
                <w:ilvl w:val="0"/>
                <w:numId w:val="2"/>
              </w:numPr>
              <w:spacing w:after="0"/>
              <w:rPr>
                <w:rFonts w:ascii="Arial" w:eastAsia="Arial" w:hAnsi="Arial" w:cs="Arial"/>
              </w:rPr>
            </w:pPr>
            <w:r>
              <w:rPr>
                <w:rFonts w:ascii="Arial" w:eastAsia="Arial" w:hAnsi="Arial" w:cs="Arial"/>
              </w:rPr>
              <w:t>explore and experiment with a wide variety of materials</w:t>
            </w:r>
          </w:p>
        </w:tc>
      </w:tr>
      <w:tr w:rsidR="00BC0E3F">
        <w:trPr>
          <w:trHeight w:val="14112"/>
        </w:trPr>
        <w:tc>
          <w:tcPr>
            <w:tcW w:w="10440" w:type="dxa"/>
          </w:tcPr>
          <w:p w:rsidR="00BC0E3F" w:rsidRDefault="004D2955">
            <w:pPr>
              <w:widowControl w:val="0"/>
              <w:pBdr>
                <w:top w:val="nil"/>
                <w:left w:val="nil"/>
                <w:bottom w:val="nil"/>
                <w:right w:val="nil"/>
                <w:between w:val="nil"/>
              </w:pBdr>
              <w:spacing w:after="280" w:line="276" w:lineRule="auto"/>
              <w:rPr>
                <w:rFonts w:ascii="Arial" w:eastAsia="Arial" w:hAnsi="Arial" w:cs="Arial"/>
                <w:b/>
              </w:rPr>
            </w:pPr>
            <w:r>
              <w:rPr>
                <w:rFonts w:ascii="Arial" w:eastAsia="Arial" w:hAnsi="Arial" w:cs="Arial"/>
                <w:b/>
              </w:rPr>
              <w:lastRenderedPageBreak/>
              <w:t>Geography</w:t>
            </w:r>
            <w:r>
              <w:rPr>
                <w:rFonts w:ascii="Arial" w:eastAsia="Arial" w:hAnsi="Arial" w:cs="Arial"/>
                <w:b/>
                <w:color w:val="000000"/>
              </w:rPr>
              <w:t>–</w:t>
            </w:r>
            <w:r>
              <w:rPr>
                <w:rFonts w:ascii="Arial" w:eastAsia="Arial" w:hAnsi="Arial" w:cs="Arial"/>
                <w:b/>
              </w:rPr>
              <w:t xml:space="preserve"> What is it like in the United Kingdom?</w:t>
            </w:r>
          </w:p>
          <w:p w:rsidR="00BC0E3F" w:rsidRDefault="004D2955">
            <w:pPr>
              <w:widowControl w:val="0"/>
              <w:pBdr>
                <w:top w:val="nil"/>
                <w:left w:val="nil"/>
                <w:bottom w:val="nil"/>
                <w:right w:val="nil"/>
                <w:between w:val="nil"/>
              </w:pBdr>
              <w:spacing w:after="280" w:line="276" w:lineRule="auto"/>
              <w:rPr>
                <w:rFonts w:ascii="Arial" w:eastAsia="Arial" w:hAnsi="Arial" w:cs="Arial"/>
              </w:rPr>
            </w:pPr>
            <w:r>
              <w:rPr>
                <w:rFonts w:ascii="Arial" w:eastAsia="Arial" w:hAnsi="Arial" w:cs="Arial"/>
              </w:rPr>
              <w:t>In this unit, the children will:</w:t>
            </w:r>
          </w:p>
          <w:p w:rsidR="00BC0E3F" w:rsidRDefault="004D2955">
            <w:pPr>
              <w:numPr>
                <w:ilvl w:val="0"/>
                <w:numId w:val="6"/>
              </w:numPr>
              <w:spacing w:after="0" w:line="276" w:lineRule="auto"/>
              <w:rPr>
                <w:rFonts w:ascii="Arial" w:eastAsia="Arial" w:hAnsi="Arial" w:cs="Arial"/>
              </w:rPr>
            </w:pPr>
            <w:r>
              <w:rPr>
                <w:rFonts w:ascii="Arial" w:eastAsia="Arial" w:hAnsi="Arial" w:cs="Arial"/>
              </w:rPr>
              <w:t>Label the four countries that make up the United Kingdom</w:t>
            </w:r>
          </w:p>
          <w:p w:rsidR="00BC0E3F" w:rsidRDefault="004D2955">
            <w:pPr>
              <w:numPr>
                <w:ilvl w:val="0"/>
                <w:numId w:val="6"/>
              </w:numPr>
              <w:spacing w:after="0" w:line="276" w:lineRule="auto"/>
              <w:rPr>
                <w:rFonts w:ascii="Arial" w:eastAsia="Arial" w:hAnsi="Arial" w:cs="Arial"/>
              </w:rPr>
            </w:pPr>
            <w:r>
              <w:rPr>
                <w:rFonts w:ascii="Arial" w:eastAsia="Arial" w:hAnsi="Arial" w:cs="Arial"/>
              </w:rPr>
              <w:t>Explore flags and famous landmarks of the United Kingdom</w:t>
            </w:r>
          </w:p>
          <w:p w:rsidR="00BC0E3F" w:rsidRDefault="004D2955">
            <w:pPr>
              <w:numPr>
                <w:ilvl w:val="0"/>
                <w:numId w:val="6"/>
              </w:numPr>
              <w:spacing w:after="0" w:line="276" w:lineRule="auto"/>
              <w:rPr>
                <w:rFonts w:ascii="Arial" w:eastAsia="Arial" w:hAnsi="Arial" w:cs="Arial"/>
              </w:rPr>
            </w:pPr>
            <w:r>
              <w:rPr>
                <w:rFonts w:ascii="Arial" w:eastAsia="Arial" w:hAnsi="Arial" w:cs="Arial"/>
              </w:rPr>
              <w:t>Learn about the capital cities of the countries in the United Kingdom and locate them on a map</w:t>
            </w:r>
          </w:p>
          <w:p w:rsidR="00BC0E3F" w:rsidRDefault="004D2955">
            <w:pPr>
              <w:numPr>
                <w:ilvl w:val="0"/>
                <w:numId w:val="6"/>
              </w:numPr>
              <w:spacing w:after="0" w:line="276" w:lineRule="auto"/>
              <w:rPr>
                <w:rFonts w:ascii="Arial" w:eastAsia="Arial" w:hAnsi="Arial" w:cs="Arial"/>
              </w:rPr>
            </w:pPr>
            <w:r>
              <w:rPr>
                <w:rFonts w:ascii="Arial" w:eastAsia="Arial" w:hAnsi="Arial" w:cs="Arial"/>
              </w:rPr>
              <w:t>Learn about the four seas surrounding the Unite</w:t>
            </w:r>
            <w:r>
              <w:rPr>
                <w:rFonts w:ascii="Arial" w:eastAsia="Arial" w:hAnsi="Arial" w:cs="Arial"/>
              </w:rPr>
              <w:t>d Kingdom and locate them on a map</w:t>
            </w:r>
          </w:p>
          <w:p w:rsidR="00BC0E3F" w:rsidRDefault="004D2955">
            <w:pPr>
              <w:numPr>
                <w:ilvl w:val="0"/>
                <w:numId w:val="6"/>
              </w:numPr>
              <w:spacing w:after="0" w:line="276" w:lineRule="auto"/>
              <w:rPr>
                <w:rFonts w:ascii="Arial" w:eastAsia="Arial" w:hAnsi="Arial" w:cs="Arial"/>
              </w:rPr>
            </w:pPr>
            <w:r>
              <w:rPr>
                <w:rFonts w:ascii="Arial" w:eastAsia="Arial" w:hAnsi="Arial" w:cs="Arial"/>
              </w:rPr>
              <w:t>Explore our closest seaside</w:t>
            </w:r>
          </w:p>
          <w:p w:rsidR="00BC0E3F" w:rsidRDefault="004D2955">
            <w:pPr>
              <w:spacing w:before="280" w:after="280" w:line="276" w:lineRule="auto"/>
              <w:rPr>
                <w:rFonts w:ascii="Arial" w:eastAsia="Arial" w:hAnsi="Arial" w:cs="Arial"/>
                <w:i/>
              </w:rPr>
            </w:pPr>
            <w:r>
              <w:rPr>
                <w:rFonts w:ascii="Arial" w:eastAsia="Arial" w:hAnsi="Arial" w:cs="Arial"/>
                <w:b/>
                <w:color w:val="000000"/>
              </w:rPr>
              <w:t xml:space="preserve">RE - </w:t>
            </w:r>
            <w:r>
              <w:rPr>
                <w:rFonts w:ascii="Arial" w:eastAsia="Arial" w:hAnsi="Arial" w:cs="Arial"/>
                <w:b/>
              </w:rPr>
              <w:t>Religion: Islam          Key question</w:t>
            </w:r>
            <w:r>
              <w:rPr>
                <w:rFonts w:ascii="Arial" w:eastAsia="Arial" w:hAnsi="Arial" w:cs="Arial"/>
                <w:color w:val="000000"/>
              </w:rPr>
              <w:t xml:space="preserve">: </w:t>
            </w:r>
            <w:r>
              <w:rPr>
                <w:rFonts w:ascii="Arial" w:eastAsia="Arial" w:hAnsi="Arial" w:cs="Arial"/>
                <w:i/>
                <w:color w:val="000000"/>
              </w:rPr>
              <w:t xml:space="preserve">Who is a </w:t>
            </w:r>
            <w:r>
              <w:rPr>
                <w:rFonts w:ascii="Arial" w:eastAsia="Arial" w:hAnsi="Arial" w:cs="Arial"/>
                <w:i/>
              </w:rPr>
              <w:t xml:space="preserve">Muslim </w:t>
            </w:r>
            <w:r>
              <w:rPr>
                <w:rFonts w:ascii="Arial" w:eastAsia="Arial" w:hAnsi="Arial" w:cs="Arial"/>
                <w:i/>
                <w:color w:val="000000"/>
              </w:rPr>
              <w:t>and what do they belie</w:t>
            </w:r>
            <w:r>
              <w:rPr>
                <w:rFonts w:ascii="Arial" w:eastAsia="Arial" w:hAnsi="Arial" w:cs="Arial"/>
                <w:i/>
              </w:rPr>
              <w:t>ve?</w:t>
            </w:r>
          </w:p>
          <w:p w:rsidR="00BC0E3F" w:rsidRDefault="004D2955">
            <w:pPr>
              <w:spacing w:before="280" w:after="280" w:line="276" w:lineRule="auto"/>
              <w:rPr>
                <w:rFonts w:ascii="Arial" w:eastAsia="Arial" w:hAnsi="Arial" w:cs="Arial"/>
                <w:i/>
                <w:color w:val="000000"/>
              </w:rPr>
            </w:pPr>
            <w:r>
              <w:rPr>
                <w:rFonts w:ascii="Arial" w:eastAsia="Arial" w:hAnsi="Arial" w:cs="Arial"/>
              </w:rPr>
              <w:t>This unit enables pupils to learn in depth from Islam, finding out about Muslim ways of life and beliefs, so that pupils can develop thoughtful ideas and viewpoints of their own about some religious and spiritual questions.</w:t>
            </w:r>
          </w:p>
          <w:p w:rsidR="00BC0E3F" w:rsidRDefault="004D2955">
            <w:pPr>
              <w:widowControl w:val="0"/>
              <w:pBdr>
                <w:top w:val="nil"/>
                <w:left w:val="nil"/>
                <w:bottom w:val="nil"/>
                <w:right w:val="nil"/>
                <w:between w:val="nil"/>
              </w:pBdr>
              <w:spacing w:before="280" w:after="280" w:line="276" w:lineRule="auto"/>
              <w:jc w:val="both"/>
              <w:rPr>
                <w:rFonts w:ascii="Arial" w:eastAsia="Arial" w:hAnsi="Arial" w:cs="Arial"/>
                <w:b/>
              </w:rPr>
            </w:pPr>
            <w:r>
              <w:rPr>
                <w:rFonts w:ascii="Arial" w:eastAsia="Arial" w:hAnsi="Arial" w:cs="Arial"/>
                <w:b/>
                <w:color w:val="000000"/>
              </w:rPr>
              <w:t xml:space="preserve">PSHE – </w:t>
            </w:r>
            <w:r>
              <w:rPr>
                <w:rFonts w:ascii="Arial" w:eastAsia="Arial" w:hAnsi="Arial" w:cs="Arial"/>
                <w:b/>
              </w:rPr>
              <w:t>Dreams and Goals</w:t>
            </w:r>
          </w:p>
          <w:p w:rsidR="00BC0E3F" w:rsidRDefault="004D2955">
            <w:pPr>
              <w:widowControl w:val="0"/>
              <w:spacing w:before="280" w:after="280" w:line="276" w:lineRule="auto"/>
              <w:jc w:val="both"/>
              <w:rPr>
                <w:rFonts w:ascii="Arial" w:eastAsia="Arial" w:hAnsi="Arial" w:cs="Arial"/>
                <w:b/>
              </w:rPr>
            </w:pPr>
            <w:r>
              <w:rPr>
                <w:rFonts w:ascii="Arial" w:eastAsia="Arial" w:hAnsi="Arial" w:cs="Arial"/>
              </w:rPr>
              <w:t>In this Puzzle the class talk about setting simple goals, how to achieve them as well as overcoming difficulties when they try. The children learn to recognise the feelings associated with facing obstacles to achieving their goals as well as when they achi</w:t>
            </w:r>
            <w:r>
              <w:rPr>
                <w:rFonts w:ascii="Arial" w:eastAsia="Arial" w:hAnsi="Arial" w:cs="Arial"/>
              </w:rPr>
              <w:t xml:space="preserve">eve them. They discuss partner working and how to do this well. </w:t>
            </w:r>
          </w:p>
          <w:p w:rsidR="00BC0E3F" w:rsidRDefault="004D2955">
            <w:pPr>
              <w:widowControl w:val="0"/>
              <w:pBdr>
                <w:top w:val="nil"/>
                <w:left w:val="nil"/>
                <w:bottom w:val="nil"/>
                <w:right w:val="nil"/>
                <w:between w:val="nil"/>
              </w:pBdr>
              <w:spacing w:before="280" w:after="280" w:line="276" w:lineRule="auto"/>
              <w:rPr>
                <w:rFonts w:ascii="Arial" w:eastAsia="Arial" w:hAnsi="Arial" w:cs="Arial"/>
              </w:rPr>
            </w:pPr>
            <w:r>
              <w:rPr>
                <w:rFonts w:ascii="Arial" w:eastAsia="Arial" w:hAnsi="Arial" w:cs="Arial"/>
                <w:b/>
                <w:color w:val="000000"/>
              </w:rPr>
              <w:t>Computing –</w:t>
            </w:r>
            <w:r>
              <w:rPr>
                <w:rFonts w:ascii="Arial" w:eastAsia="Arial" w:hAnsi="Arial" w:cs="Arial"/>
                <w:b/>
              </w:rPr>
              <w:t xml:space="preserve"> </w:t>
            </w:r>
            <w:proofErr w:type="spellStart"/>
            <w:r>
              <w:rPr>
                <w:rFonts w:ascii="Arial" w:eastAsia="Arial" w:hAnsi="Arial" w:cs="Arial"/>
                <w:b/>
              </w:rPr>
              <w:t>iDraw</w:t>
            </w:r>
            <w:proofErr w:type="spellEnd"/>
          </w:p>
          <w:p w:rsidR="00BC0E3F" w:rsidRDefault="004D2955">
            <w:pPr>
              <w:widowControl w:val="0"/>
              <w:spacing w:before="280" w:after="280" w:line="276" w:lineRule="auto"/>
              <w:jc w:val="both"/>
              <w:rPr>
                <w:rFonts w:ascii="Arial" w:eastAsia="Arial" w:hAnsi="Arial" w:cs="Arial"/>
              </w:rPr>
            </w:pPr>
            <w:r>
              <w:rPr>
                <w:rFonts w:ascii="Arial" w:eastAsia="Arial" w:hAnsi="Arial" w:cs="Arial"/>
                <w:sz w:val="23"/>
                <w:szCs w:val="23"/>
                <w:shd w:val="clear" w:color="auto" w:fill="FFFEFF"/>
              </w:rPr>
              <w:t>In this unit, children explore and develop skills using digital tools to create and edit graphical art. Children will use technology to explore simple mark making tools. The</w:t>
            </w:r>
            <w:r>
              <w:rPr>
                <w:rFonts w:ascii="Arial" w:eastAsia="Arial" w:hAnsi="Arial" w:cs="Arial"/>
                <w:sz w:val="23"/>
                <w:szCs w:val="23"/>
                <w:shd w:val="clear" w:color="auto" w:fill="FFFEFF"/>
              </w:rPr>
              <w:t xml:space="preserve">y will also explore different mark making tools such as lines and shapes. </w:t>
            </w:r>
          </w:p>
          <w:p w:rsidR="00BC0E3F" w:rsidRDefault="004D2955">
            <w:pPr>
              <w:widowControl w:val="0"/>
              <w:pBdr>
                <w:top w:val="nil"/>
                <w:left w:val="nil"/>
                <w:bottom w:val="nil"/>
                <w:right w:val="nil"/>
                <w:between w:val="nil"/>
              </w:pBdr>
              <w:spacing w:before="280" w:after="280" w:line="276" w:lineRule="auto"/>
              <w:rPr>
                <w:rFonts w:ascii="Arial" w:eastAsia="Arial" w:hAnsi="Arial" w:cs="Arial"/>
                <w:b/>
              </w:rPr>
            </w:pPr>
            <w:r>
              <w:rPr>
                <w:rFonts w:ascii="Arial" w:eastAsia="Arial" w:hAnsi="Arial" w:cs="Arial"/>
                <w:b/>
              </w:rPr>
              <w:t xml:space="preserve">Art </w:t>
            </w:r>
            <w:r>
              <w:rPr>
                <w:rFonts w:ascii="Arial" w:eastAsia="Arial" w:hAnsi="Arial" w:cs="Arial"/>
                <w:b/>
                <w:color w:val="000000"/>
              </w:rPr>
              <w:t xml:space="preserve">– </w:t>
            </w:r>
            <w:r>
              <w:rPr>
                <w:rFonts w:ascii="Arial" w:eastAsia="Arial" w:hAnsi="Arial" w:cs="Arial"/>
                <w:b/>
              </w:rPr>
              <w:t xml:space="preserve">Paper art </w:t>
            </w:r>
          </w:p>
          <w:p w:rsidR="00BC0E3F" w:rsidRDefault="004D2955">
            <w:pPr>
              <w:widowControl w:val="0"/>
              <w:spacing w:before="280" w:after="280" w:line="276" w:lineRule="auto"/>
              <w:jc w:val="both"/>
              <w:rPr>
                <w:rFonts w:ascii="Arial" w:eastAsia="Arial" w:hAnsi="Arial" w:cs="Arial"/>
              </w:rPr>
            </w:pPr>
            <w:r>
              <w:rPr>
                <w:rFonts w:ascii="Arial" w:eastAsia="Arial" w:hAnsi="Arial" w:cs="Arial"/>
              </w:rPr>
              <w:t xml:space="preserve">During this unit, children will explore the different types of paper used in art. The children will explore and make collages using a variety of different types of </w:t>
            </w:r>
            <w:r>
              <w:rPr>
                <w:rFonts w:ascii="Arial" w:eastAsia="Arial" w:hAnsi="Arial" w:cs="Arial"/>
              </w:rPr>
              <w:t xml:space="preserve">paper. Children will use </w:t>
            </w:r>
            <w:proofErr w:type="spellStart"/>
            <w:r>
              <w:rPr>
                <w:rFonts w:ascii="Arial" w:eastAsia="Arial" w:hAnsi="Arial" w:cs="Arial"/>
              </w:rPr>
              <w:t>papier</w:t>
            </w:r>
            <w:proofErr w:type="spellEnd"/>
            <w:r>
              <w:rPr>
                <w:rFonts w:ascii="Arial" w:eastAsia="Arial" w:hAnsi="Arial" w:cs="Arial"/>
              </w:rPr>
              <w:t xml:space="preserve"> </w:t>
            </w:r>
            <w:proofErr w:type="spellStart"/>
            <w:r>
              <w:rPr>
                <w:rFonts w:ascii="Arial" w:eastAsia="Arial" w:hAnsi="Arial" w:cs="Arial"/>
              </w:rPr>
              <w:t>mache</w:t>
            </w:r>
            <w:proofErr w:type="spellEnd"/>
            <w:r>
              <w:rPr>
                <w:rFonts w:ascii="Arial" w:eastAsia="Arial" w:hAnsi="Arial" w:cs="Arial"/>
              </w:rPr>
              <w:t xml:space="preserve"> to create a sculpture. </w:t>
            </w:r>
          </w:p>
          <w:p w:rsidR="00BC0E3F" w:rsidRDefault="004D2955">
            <w:pPr>
              <w:widowControl w:val="0"/>
              <w:pBdr>
                <w:top w:val="nil"/>
                <w:left w:val="nil"/>
                <w:bottom w:val="nil"/>
                <w:right w:val="nil"/>
                <w:between w:val="nil"/>
              </w:pBdr>
              <w:spacing w:before="280" w:after="280" w:line="276" w:lineRule="auto"/>
              <w:rPr>
                <w:rFonts w:ascii="Arial" w:eastAsia="Arial" w:hAnsi="Arial" w:cs="Arial"/>
                <w:b/>
              </w:rPr>
            </w:pPr>
            <w:r>
              <w:rPr>
                <w:rFonts w:ascii="Arial" w:eastAsia="Arial" w:hAnsi="Arial" w:cs="Arial"/>
                <w:b/>
              </w:rPr>
              <w:t>PE -</w:t>
            </w:r>
            <w:r>
              <w:rPr>
                <w:rFonts w:ascii="Arial" w:eastAsia="Arial" w:hAnsi="Arial" w:cs="Arial"/>
              </w:rPr>
              <w:t xml:space="preserve"> </w:t>
            </w:r>
            <w:r>
              <w:rPr>
                <w:rFonts w:ascii="Arial" w:eastAsia="Arial" w:hAnsi="Arial" w:cs="Arial"/>
                <w:b/>
              </w:rPr>
              <w:t xml:space="preserve">Agility, Balance, Coordination </w:t>
            </w:r>
            <w:r>
              <w:rPr>
                <w:rFonts w:ascii="Arial" w:eastAsia="Arial" w:hAnsi="Arial" w:cs="Arial"/>
              </w:rPr>
              <w:t xml:space="preserve">and </w:t>
            </w:r>
            <w:r>
              <w:rPr>
                <w:rFonts w:ascii="Arial" w:eastAsia="Arial" w:hAnsi="Arial" w:cs="Arial"/>
                <w:b/>
              </w:rPr>
              <w:t>Duel, Win, Lose</w:t>
            </w:r>
          </w:p>
          <w:p w:rsidR="00BC0E3F" w:rsidRDefault="004D2955">
            <w:pPr>
              <w:spacing w:after="0"/>
              <w:rPr>
                <w:rFonts w:ascii="Arial" w:eastAsia="Arial" w:hAnsi="Arial" w:cs="Arial"/>
                <w:b/>
              </w:rPr>
            </w:pPr>
            <w:r>
              <w:rPr>
                <w:rFonts w:ascii="Arial" w:eastAsia="Arial" w:hAnsi="Arial" w:cs="Arial"/>
                <w:b/>
              </w:rPr>
              <w:t>Inspire, create, perform:</w:t>
            </w:r>
          </w:p>
          <w:p w:rsidR="00BC0E3F" w:rsidRDefault="004D2955">
            <w:pPr>
              <w:widowControl w:val="0"/>
              <w:spacing w:before="280" w:after="280" w:line="276" w:lineRule="auto"/>
              <w:jc w:val="both"/>
              <w:rPr>
                <w:rFonts w:ascii="Arial" w:eastAsia="Arial" w:hAnsi="Arial" w:cs="Arial"/>
              </w:rPr>
            </w:pPr>
            <w:r>
              <w:rPr>
                <w:rFonts w:ascii="Arial" w:eastAsia="Arial" w:hAnsi="Arial" w:cs="Arial"/>
              </w:rPr>
              <w:t>The ‘inspire create perform’ unit looks to develop pupils’ understanding of exploring, creating and performing m</w:t>
            </w:r>
            <w:r>
              <w:rPr>
                <w:rFonts w:ascii="Arial" w:eastAsia="Arial" w:hAnsi="Arial" w:cs="Arial"/>
              </w:rPr>
              <w:t>ovements and actions. The pupils will have the opportunity to develop their knowledge of simple actions and use of space, relationships and dynamics. They will have fun with different stimuli and experiment with simple choreographic approaches!</w:t>
            </w:r>
          </w:p>
          <w:p w:rsidR="00BC0E3F" w:rsidRDefault="004D2955">
            <w:pPr>
              <w:widowControl w:val="0"/>
              <w:spacing w:before="280" w:after="280" w:line="276" w:lineRule="auto"/>
              <w:rPr>
                <w:rFonts w:ascii="Arial" w:eastAsia="Arial" w:hAnsi="Arial" w:cs="Arial"/>
              </w:rPr>
            </w:pPr>
            <w:r>
              <w:rPr>
                <w:rFonts w:ascii="Arial" w:eastAsia="Arial" w:hAnsi="Arial" w:cs="Arial"/>
                <w:b/>
              </w:rPr>
              <w:t>React, roll, retrieve:</w:t>
            </w:r>
          </w:p>
          <w:p w:rsidR="00BC0E3F" w:rsidRDefault="004D2955">
            <w:pPr>
              <w:widowControl w:val="0"/>
              <w:spacing w:before="280" w:after="280" w:line="276" w:lineRule="auto"/>
              <w:jc w:val="both"/>
              <w:rPr>
                <w:rFonts w:ascii="Arial" w:eastAsia="Arial" w:hAnsi="Arial" w:cs="Arial"/>
              </w:rPr>
            </w:pPr>
            <w:r>
              <w:rPr>
                <w:rFonts w:ascii="Arial" w:eastAsia="Arial" w:hAnsi="Arial" w:cs="Arial"/>
              </w:rPr>
              <w:t>This unit looks to use a range of modified activities and equipment to support the development of movement speed, as well as skills related to striking and fielding games. The children will have the opportunity to develop their knowl</w:t>
            </w:r>
            <w:r>
              <w:rPr>
                <w:rFonts w:ascii="Arial" w:eastAsia="Arial" w:hAnsi="Arial" w:cs="Arial"/>
              </w:rPr>
              <w:t>edge of fielding activities and transfer their learning across a range of activities that develop their ability to send objects and effectively field in various contexts.</w:t>
            </w:r>
          </w:p>
          <w:p w:rsidR="00BC0E3F" w:rsidRDefault="00BC0E3F">
            <w:pPr>
              <w:widowControl w:val="0"/>
              <w:spacing w:before="280" w:after="280" w:line="276" w:lineRule="auto"/>
              <w:jc w:val="both"/>
              <w:rPr>
                <w:rFonts w:ascii="Arial" w:eastAsia="Arial" w:hAnsi="Arial" w:cs="Arial"/>
              </w:rPr>
            </w:pPr>
          </w:p>
          <w:p w:rsidR="00BC0E3F" w:rsidRDefault="004D2955">
            <w:pPr>
              <w:widowControl w:val="0"/>
              <w:pBdr>
                <w:top w:val="nil"/>
                <w:left w:val="nil"/>
                <w:bottom w:val="nil"/>
                <w:right w:val="nil"/>
                <w:between w:val="nil"/>
              </w:pBdr>
              <w:spacing w:before="280" w:after="280" w:line="276" w:lineRule="auto"/>
              <w:rPr>
                <w:rFonts w:ascii="Arial" w:eastAsia="Arial" w:hAnsi="Arial" w:cs="Arial"/>
                <w:b/>
                <w:color w:val="323636"/>
                <w:sz w:val="23"/>
                <w:szCs w:val="23"/>
              </w:rPr>
            </w:pPr>
            <w:r>
              <w:rPr>
                <w:rFonts w:ascii="Arial" w:eastAsia="Arial" w:hAnsi="Arial" w:cs="Arial"/>
                <w:b/>
              </w:rPr>
              <w:lastRenderedPageBreak/>
              <w:t xml:space="preserve">Music - </w:t>
            </w:r>
            <w:proofErr w:type="spellStart"/>
            <w:r>
              <w:rPr>
                <w:rFonts w:ascii="Arial" w:eastAsia="Arial" w:hAnsi="Arial" w:cs="Arial"/>
                <w:b/>
              </w:rPr>
              <w:t>Charanga</w:t>
            </w:r>
            <w:proofErr w:type="spellEnd"/>
            <w:r>
              <w:rPr>
                <w:rFonts w:ascii="Arial" w:eastAsia="Arial" w:hAnsi="Arial" w:cs="Arial"/>
                <w:b/>
                <w:color w:val="323636"/>
                <w:sz w:val="23"/>
                <w:szCs w:val="23"/>
              </w:rPr>
              <w:t xml:space="preserve"> </w:t>
            </w:r>
            <w:proofErr w:type="spellStart"/>
            <w:proofErr w:type="gramStart"/>
            <w:r>
              <w:rPr>
                <w:rFonts w:ascii="Arial" w:eastAsia="Arial" w:hAnsi="Arial" w:cs="Arial"/>
                <w:b/>
                <w:color w:val="323636"/>
                <w:sz w:val="23"/>
                <w:szCs w:val="23"/>
              </w:rPr>
              <w:t>scheme:Exploring</w:t>
            </w:r>
            <w:proofErr w:type="spellEnd"/>
            <w:proofErr w:type="gramEnd"/>
            <w:r>
              <w:rPr>
                <w:rFonts w:ascii="Arial" w:eastAsia="Arial" w:hAnsi="Arial" w:cs="Arial"/>
                <w:b/>
                <w:color w:val="323636"/>
                <w:sz w:val="23"/>
                <w:szCs w:val="23"/>
              </w:rPr>
              <w:t xml:space="preserve"> sounds</w:t>
            </w:r>
          </w:p>
          <w:p w:rsidR="00BC0E3F" w:rsidRDefault="004D2955">
            <w:pPr>
              <w:widowControl w:val="0"/>
              <w:pBdr>
                <w:top w:val="nil"/>
                <w:left w:val="nil"/>
                <w:bottom w:val="nil"/>
                <w:right w:val="nil"/>
                <w:between w:val="nil"/>
              </w:pBdr>
              <w:spacing w:before="280" w:after="280" w:line="276" w:lineRule="auto"/>
              <w:rPr>
                <w:rFonts w:ascii="Arial" w:eastAsia="Arial" w:hAnsi="Arial" w:cs="Arial"/>
                <w:color w:val="323636"/>
                <w:sz w:val="23"/>
                <w:szCs w:val="23"/>
              </w:rPr>
            </w:pPr>
            <w:r>
              <w:rPr>
                <w:rFonts w:ascii="Arial" w:eastAsia="Arial" w:hAnsi="Arial" w:cs="Arial"/>
                <w:b/>
                <w:color w:val="323636"/>
                <w:sz w:val="23"/>
                <w:szCs w:val="23"/>
              </w:rPr>
              <w:t xml:space="preserve"> </w:t>
            </w:r>
            <w:r>
              <w:rPr>
                <w:rFonts w:ascii="Arial" w:eastAsia="Arial" w:hAnsi="Arial" w:cs="Arial"/>
              </w:rPr>
              <w:t>In this unit children will learn that</w:t>
            </w:r>
            <w:r>
              <w:rPr>
                <w:rFonts w:ascii="Arial" w:eastAsia="Arial" w:hAnsi="Arial" w:cs="Arial"/>
                <w:b/>
              </w:rPr>
              <w:t xml:space="preserve"> </w:t>
            </w:r>
            <w:r>
              <w:rPr>
                <w:rFonts w:ascii="Arial" w:eastAsia="Arial" w:hAnsi="Arial" w:cs="Arial"/>
                <w:color w:val="323636"/>
                <w:sz w:val="23"/>
                <w:szCs w:val="23"/>
              </w:rPr>
              <w:t>music is made up of high and low sounds, long and short sounds, and loud and quiet sounds. They will explore these sounds and create their own very simple melodies.</w:t>
            </w:r>
          </w:p>
          <w:p w:rsidR="00BC0E3F" w:rsidRDefault="004D2955">
            <w:pPr>
              <w:widowControl w:val="0"/>
              <w:shd w:val="clear" w:color="auto" w:fill="FFFFFF"/>
              <w:spacing w:after="220" w:line="276" w:lineRule="auto"/>
              <w:jc w:val="both"/>
              <w:rPr>
                <w:rFonts w:ascii="Arial" w:eastAsia="Arial" w:hAnsi="Arial" w:cs="Arial"/>
                <w:color w:val="323636"/>
                <w:sz w:val="23"/>
                <w:szCs w:val="23"/>
              </w:rPr>
            </w:pPr>
            <w:r>
              <w:rPr>
                <w:rFonts w:ascii="Arial" w:eastAsia="Arial" w:hAnsi="Arial" w:cs="Arial"/>
                <w:i/>
                <w:color w:val="323636"/>
                <w:sz w:val="23"/>
                <w:szCs w:val="23"/>
              </w:rPr>
              <w:t>Social Question: How Does Music Make the World a Better Place?</w:t>
            </w:r>
          </w:p>
          <w:p w:rsidR="004D2955" w:rsidRDefault="004D2955">
            <w:pPr>
              <w:widowControl w:val="0"/>
              <w:shd w:val="clear" w:color="auto" w:fill="FFFFFF"/>
              <w:spacing w:after="0" w:line="276" w:lineRule="auto"/>
              <w:jc w:val="both"/>
              <w:rPr>
                <w:rFonts w:ascii="Arial" w:eastAsia="Arial" w:hAnsi="Arial" w:cs="Arial"/>
                <w:b/>
                <w:color w:val="323636"/>
                <w:sz w:val="23"/>
                <w:szCs w:val="23"/>
              </w:rPr>
            </w:pPr>
            <w:r>
              <w:rPr>
                <w:rFonts w:ascii="Arial" w:eastAsia="Arial" w:hAnsi="Arial" w:cs="Arial"/>
                <w:color w:val="323636"/>
                <w:sz w:val="23"/>
                <w:szCs w:val="23"/>
              </w:rPr>
              <w:t>Musical Learning: Singing an</w:t>
            </w:r>
            <w:r>
              <w:rPr>
                <w:rFonts w:ascii="Arial" w:eastAsia="Arial" w:hAnsi="Arial" w:cs="Arial"/>
                <w:color w:val="323636"/>
                <w:sz w:val="23"/>
                <w:szCs w:val="23"/>
              </w:rPr>
              <w:t>d listening are at the heart of each lesson. Play, improvise and compos</w:t>
            </w:r>
            <w:r>
              <w:rPr>
                <w:rFonts w:ascii="Arial" w:eastAsia="Arial" w:hAnsi="Arial" w:cs="Arial"/>
                <w:color w:val="323636"/>
                <w:sz w:val="23"/>
                <w:szCs w:val="23"/>
              </w:rPr>
              <w:t>e using a selection of these not</w:t>
            </w:r>
            <w:r>
              <w:rPr>
                <w:rFonts w:ascii="Arial" w:eastAsia="Arial" w:hAnsi="Arial" w:cs="Arial"/>
                <w:color w:val="323636"/>
                <w:sz w:val="23"/>
                <w:szCs w:val="23"/>
              </w:rPr>
              <w:t>es: C, D, E, F, F♯, G, A</w:t>
            </w:r>
          </w:p>
          <w:p w:rsidR="004D2955" w:rsidRDefault="004D2955" w:rsidP="004D2955">
            <w:pPr>
              <w:tabs>
                <w:tab w:val="left" w:pos="1050"/>
              </w:tabs>
              <w:rPr>
                <w:rFonts w:ascii="Arial" w:eastAsia="Arial" w:hAnsi="Arial" w:cs="Arial"/>
                <w:sz w:val="23"/>
                <w:szCs w:val="23"/>
              </w:rPr>
            </w:pPr>
          </w:p>
          <w:p w:rsid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4D2955" w:rsidRPr="004D2955" w:rsidRDefault="004D2955" w:rsidP="004D2955">
            <w:pPr>
              <w:rPr>
                <w:rFonts w:ascii="Arial" w:eastAsia="Arial" w:hAnsi="Arial" w:cs="Arial"/>
                <w:sz w:val="23"/>
                <w:szCs w:val="23"/>
              </w:rPr>
            </w:pPr>
          </w:p>
          <w:p w:rsidR="00BC0E3F" w:rsidRPr="004D2955" w:rsidRDefault="00BC0E3F" w:rsidP="004D2955">
            <w:pPr>
              <w:rPr>
                <w:rFonts w:ascii="Arial" w:eastAsia="Arial" w:hAnsi="Arial" w:cs="Arial"/>
                <w:sz w:val="23"/>
                <w:szCs w:val="23"/>
              </w:rPr>
            </w:pPr>
            <w:bookmarkStart w:id="1" w:name="_GoBack"/>
            <w:bookmarkEnd w:id="1"/>
          </w:p>
        </w:tc>
      </w:tr>
      <w:tr w:rsidR="00BC0E3F">
        <w:tc>
          <w:tcPr>
            <w:tcW w:w="10440" w:type="dxa"/>
          </w:tcPr>
          <w:p w:rsidR="00BC0E3F" w:rsidRDefault="004D2955">
            <w:pPr>
              <w:spacing w:after="280" w:line="276" w:lineRule="auto"/>
              <w:rPr>
                <w:rFonts w:ascii="Arial" w:eastAsia="Arial" w:hAnsi="Arial" w:cs="Arial"/>
                <w:b/>
              </w:rPr>
            </w:pPr>
            <w:r>
              <w:rPr>
                <w:rFonts w:ascii="Arial" w:eastAsia="Arial" w:hAnsi="Arial" w:cs="Arial"/>
                <w:b/>
              </w:rPr>
              <w:lastRenderedPageBreak/>
              <w:t>Home Learning Opportunities</w:t>
            </w:r>
          </w:p>
          <w:p w:rsidR="00BC0E3F" w:rsidRDefault="004D2955">
            <w:pPr>
              <w:numPr>
                <w:ilvl w:val="0"/>
                <w:numId w:val="4"/>
              </w:numPr>
              <w:spacing w:before="280" w:after="0"/>
              <w:rPr>
                <w:rFonts w:ascii="Arial" w:eastAsia="Arial" w:hAnsi="Arial" w:cs="Arial"/>
              </w:rPr>
            </w:pPr>
            <w:r>
              <w:rPr>
                <w:rFonts w:ascii="Arial" w:eastAsia="Arial" w:hAnsi="Arial" w:cs="Arial"/>
              </w:rPr>
              <w:t>Homework is given out every Friday and is to be returned by Wednesday</w:t>
            </w:r>
          </w:p>
          <w:p w:rsidR="00BC0E3F" w:rsidRDefault="004D2955">
            <w:pPr>
              <w:numPr>
                <w:ilvl w:val="0"/>
                <w:numId w:val="4"/>
              </w:numPr>
              <w:spacing w:after="0" w:line="276" w:lineRule="auto"/>
              <w:rPr>
                <w:rFonts w:ascii="Arial" w:eastAsia="Arial" w:hAnsi="Arial" w:cs="Arial"/>
              </w:rPr>
            </w:pPr>
            <w:r>
              <w:rPr>
                <w:rFonts w:ascii="Arial" w:eastAsia="Arial" w:hAnsi="Arial" w:cs="Arial"/>
              </w:rPr>
              <w:lastRenderedPageBreak/>
              <w:t>Practising reading and phonics sounds everyday has the most impact on learning. 3 or more reads at home a week earn a raffle ticket to enter a book prize draw</w:t>
            </w:r>
          </w:p>
          <w:p w:rsidR="00BC0E3F" w:rsidRDefault="004D2955">
            <w:pPr>
              <w:numPr>
                <w:ilvl w:val="0"/>
                <w:numId w:val="4"/>
              </w:numPr>
              <w:spacing w:after="0" w:line="276" w:lineRule="auto"/>
              <w:rPr>
                <w:rFonts w:ascii="Arial" w:eastAsia="Arial" w:hAnsi="Arial" w:cs="Arial"/>
              </w:rPr>
            </w:pPr>
            <w:r>
              <w:rPr>
                <w:rFonts w:ascii="Arial" w:eastAsia="Arial" w:hAnsi="Arial" w:cs="Arial"/>
              </w:rPr>
              <w:t xml:space="preserve">Use the programmes Phonics Bug, </w:t>
            </w:r>
            <w:proofErr w:type="spellStart"/>
            <w:r>
              <w:rPr>
                <w:rFonts w:ascii="Arial" w:eastAsia="Arial" w:hAnsi="Arial" w:cs="Arial"/>
              </w:rPr>
              <w:t>Numbots</w:t>
            </w:r>
            <w:proofErr w:type="spellEnd"/>
            <w:r>
              <w:rPr>
                <w:rFonts w:ascii="Arial" w:eastAsia="Arial" w:hAnsi="Arial" w:cs="Arial"/>
              </w:rPr>
              <w:t xml:space="preserve"> and </w:t>
            </w:r>
            <w:proofErr w:type="spellStart"/>
            <w:r>
              <w:rPr>
                <w:rFonts w:ascii="Arial" w:eastAsia="Arial" w:hAnsi="Arial" w:cs="Arial"/>
              </w:rPr>
              <w:t>MyMaths</w:t>
            </w:r>
            <w:proofErr w:type="spellEnd"/>
            <w:r>
              <w:rPr>
                <w:rFonts w:ascii="Arial" w:eastAsia="Arial" w:hAnsi="Arial" w:cs="Arial"/>
              </w:rPr>
              <w:t xml:space="preserve"> to engage with extra reading and number activ</w:t>
            </w:r>
            <w:r>
              <w:rPr>
                <w:rFonts w:ascii="Arial" w:eastAsia="Arial" w:hAnsi="Arial" w:cs="Arial"/>
              </w:rPr>
              <w:t>ities</w:t>
            </w:r>
          </w:p>
          <w:p w:rsidR="00BC0E3F" w:rsidRDefault="004D2955">
            <w:pPr>
              <w:numPr>
                <w:ilvl w:val="0"/>
                <w:numId w:val="4"/>
              </w:numPr>
              <w:spacing w:after="0"/>
              <w:rPr>
                <w:rFonts w:ascii="Arial" w:eastAsia="Arial" w:hAnsi="Arial" w:cs="Arial"/>
              </w:rPr>
            </w:pPr>
            <w:r>
              <w:rPr>
                <w:rFonts w:ascii="Arial" w:eastAsia="Arial" w:hAnsi="Arial" w:cs="Arial"/>
              </w:rPr>
              <w:t>Please bring your reading book and record into school every day</w:t>
            </w:r>
          </w:p>
          <w:p w:rsidR="00BC0E3F" w:rsidRDefault="004D2955">
            <w:pPr>
              <w:numPr>
                <w:ilvl w:val="0"/>
                <w:numId w:val="4"/>
              </w:numPr>
              <w:spacing w:after="0"/>
              <w:rPr>
                <w:rFonts w:ascii="Arial" w:eastAsia="Arial" w:hAnsi="Arial" w:cs="Arial"/>
              </w:rPr>
            </w:pPr>
            <w:r>
              <w:rPr>
                <w:rFonts w:ascii="Arial" w:eastAsia="Arial" w:hAnsi="Arial" w:cs="Arial"/>
              </w:rPr>
              <w:t>Anything you read outside of school (comics, newspapers, magazines) can be written into your record by somebody at home</w:t>
            </w:r>
          </w:p>
          <w:p w:rsidR="00BC0E3F" w:rsidRDefault="004D2955">
            <w:pPr>
              <w:numPr>
                <w:ilvl w:val="0"/>
                <w:numId w:val="4"/>
              </w:numPr>
              <w:rPr>
                <w:rFonts w:ascii="Arial" w:eastAsia="Arial" w:hAnsi="Arial" w:cs="Arial"/>
              </w:rPr>
            </w:pPr>
            <w:r>
              <w:rPr>
                <w:rFonts w:ascii="Arial" w:eastAsia="Arial" w:hAnsi="Arial" w:cs="Arial"/>
              </w:rPr>
              <w:t xml:space="preserve">Our PE days are </w:t>
            </w:r>
            <w:r>
              <w:rPr>
                <w:rFonts w:ascii="Arial" w:eastAsia="Arial" w:hAnsi="Arial" w:cs="Arial"/>
                <w:b/>
              </w:rPr>
              <w:t xml:space="preserve">Tuesday </w:t>
            </w:r>
            <w:r>
              <w:rPr>
                <w:rFonts w:ascii="Arial" w:eastAsia="Arial" w:hAnsi="Arial" w:cs="Arial"/>
              </w:rPr>
              <w:t>and</w:t>
            </w:r>
            <w:r>
              <w:rPr>
                <w:rFonts w:ascii="Arial" w:eastAsia="Arial" w:hAnsi="Arial" w:cs="Arial"/>
                <w:b/>
              </w:rPr>
              <w:t xml:space="preserve"> Thursday</w:t>
            </w:r>
            <w:r>
              <w:rPr>
                <w:rFonts w:ascii="Arial" w:eastAsia="Arial" w:hAnsi="Arial" w:cs="Arial"/>
              </w:rPr>
              <w:t xml:space="preserve"> - please send your child into</w:t>
            </w:r>
            <w:r>
              <w:rPr>
                <w:rFonts w:ascii="Arial" w:eastAsia="Arial" w:hAnsi="Arial" w:cs="Arial"/>
              </w:rPr>
              <w:t xml:space="preserve"> school with a PE kit on and a red jumper/cardigan over the top so they look smart for the whole day</w:t>
            </w:r>
          </w:p>
        </w:tc>
      </w:tr>
    </w:tbl>
    <w:p w:rsidR="00BC0E3F" w:rsidRDefault="00BC0E3F">
      <w:pPr>
        <w:spacing w:before="280" w:line="276" w:lineRule="auto"/>
        <w:rPr>
          <w:rFonts w:ascii="Arial" w:eastAsia="Arial" w:hAnsi="Arial" w:cs="Arial"/>
        </w:rPr>
      </w:pPr>
    </w:p>
    <w:sectPr w:rsidR="00BC0E3F">
      <w:headerReference w:type="even" r:id="rId8"/>
      <w:headerReference w:type="default" r:id="rId9"/>
      <w:headerReference w:type="first" r:id="rId10"/>
      <w:pgSz w:w="11906" w:h="16838"/>
      <w:pgMar w:top="567" w:right="720" w:bottom="624" w:left="720"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2955">
      <w:pPr>
        <w:spacing w:after="0"/>
      </w:pPr>
      <w:r>
        <w:separator/>
      </w:r>
    </w:p>
  </w:endnote>
  <w:endnote w:type="continuationSeparator" w:id="0">
    <w:p w:rsidR="00000000" w:rsidRDefault="004D2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2955">
      <w:pPr>
        <w:spacing w:after="0"/>
      </w:pPr>
      <w:r>
        <w:separator/>
      </w:r>
    </w:p>
  </w:footnote>
  <w:footnote w:type="continuationSeparator" w:id="0">
    <w:p w:rsidR="00000000" w:rsidRDefault="004D29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3F" w:rsidRDefault="004D2955">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23.25pt;height:523.25pt;z-index:-251658240;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3F" w:rsidRDefault="00BC0E3F">
    <w:pPr>
      <w:widowControl w:val="0"/>
      <w:spacing w:line="276"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3F" w:rsidRDefault="004D2955">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23.25pt;height:523.25pt;z-index:-251659264;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27A"/>
    <w:multiLevelType w:val="multilevel"/>
    <w:tmpl w:val="2BBAD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EF5B5F"/>
    <w:multiLevelType w:val="multilevel"/>
    <w:tmpl w:val="11CAC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880623"/>
    <w:multiLevelType w:val="multilevel"/>
    <w:tmpl w:val="4956C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EB4547"/>
    <w:multiLevelType w:val="multilevel"/>
    <w:tmpl w:val="CE542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BA11CE"/>
    <w:multiLevelType w:val="multilevel"/>
    <w:tmpl w:val="61E64D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EFC54F8"/>
    <w:multiLevelType w:val="multilevel"/>
    <w:tmpl w:val="CE6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3F"/>
    <w:rsid w:val="004D2955"/>
    <w:rsid w:val="00BC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885C6"/>
  <w15:docId w15:val="{7F74BAF0-587A-46EA-B0D9-40A1ECE6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6cRjnopHtkviUmhefy6ixt8e0g==">CgMxLjAyCGguZ2pkZ3hzOAByITFwYlZhdjVQUHB4Rk1ZSHNNaW93VnV3bnRxMFZnd0J6Mw==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Gilmour</dc:creator>
  <cp:lastModifiedBy>R Gilmour</cp:lastModifiedBy>
  <cp:revision>2</cp:revision>
  <dcterms:created xsi:type="dcterms:W3CDTF">2024-12-19T11:10:00Z</dcterms:created>
  <dcterms:modified xsi:type="dcterms:W3CDTF">2024-12-19T11:10:00Z</dcterms:modified>
</cp:coreProperties>
</file>