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AD" w:rsidRDefault="00CD1DAD">
      <w:pPr>
        <w:widowControl w:val="0"/>
        <w:pBdr>
          <w:top w:val="nil"/>
          <w:left w:val="nil"/>
          <w:bottom w:val="nil"/>
          <w:right w:val="nil"/>
          <w:between w:val="nil"/>
        </w:pBdr>
        <w:spacing w:before="0" w:after="0" w:line="276" w:lineRule="auto"/>
      </w:pPr>
    </w:p>
    <w:p w:rsidR="00CD1DAD" w:rsidRDefault="0006494F">
      <w:pPr>
        <w:spacing w:before="280" w:after="280" w:line="276" w:lineRule="auto"/>
        <w:jc w:val="center"/>
        <w:rPr>
          <w:rFonts w:ascii="Arial" w:eastAsia="Arial" w:hAnsi="Arial" w:cs="Arial"/>
          <w:b/>
        </w:rPr>
      </w:pPr>
      <w:bookmarkStart w:id="0" w:name="_heading=h.gjdgxs" w:colFirst="0" w:colLast="0"/>
      <w:bookmarkEnd w:id="0"/>
      <w:r>
        <w:rPr>
          <w:rFonts w:ascii="Arial" w:eastAsia="Arial" w:hAnsi="Arial" w:cs="Arial"/>
          <w:b/>
          <w:sz w:val="36"/>
          <w:szCs w:val="36"/>
        </w:rPr>
        <w:t>Year 1 Curriculum Information Autumn 2023</w:t>
      </w:r>
    </w:p>
    <w:tbl>
      <w:tblPr>
        <w:tblStyle w:val="a8"/>
        <w:tblW w:w="10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CD1DAD">
        <w:tc>
          <w:tcPr>
            <w:tcW w:w="10440" w:type="dxa"/>
          </w:tcPr>
          <w:p w:rsidR="00CD1DAD" w:rsidRDefault="0006494F">
            <w:pPr>
              <w:spacing w:after="280"/>
              <w:rPr>
                <w:rFonts w:ascii="Arial" w:eastAsia="Arial" w:hAnsi="Arial" w:cs="Arial"/>
                <w:b/>
              </w:rPr>
            </w:pPr>
            <w:r>
              <w:rPr>
                <w:rFonts w:ascii="Arial" w:eastAsia="Arial" w:hAnsi="Arial" w:cs="Arial"/>
                <w:b/>
              </w:rPr>
              <w:t>English</w:t>
            </w:r>
            <w:r>
              <w:rPr>
                <w:rFonts w:ascii="Arial" w:eastAsia="Arial" w:hAnsi="Arial" w:cs="Arial"/>
              </w:rPr>
              <w:t xml:space="preserve">Text based activities based on our class text– </w:t>
            </w:r>
            <w:r>
              <w:rPr>
                <w:rFonts w:ascii="Arial" w:eastAsia="Arial" w:hAnsi="Arial" w:cs="Arial"/>
                <w:b/>
              </w:rPr>
              <w:t xml:space="preserve">Stick Man by Julia Donaldson </w:t>
            </w:r>
          </w:p>
          <w:p w:rsidR="00CD1DAD" w:rsidRDefault="0006494F">
            <w:pPr>
              <w:widowControl w:val="0"/>
              <w:spacing w:before="280" w:after="280"/>
              <w:rPr>
                <w:rFonts w:ascii="Arial" w:eastAsia="Arial" w:hAnsi="Arial" w:cs="Arial"/>
              </w:rPr>
            </w:pPr>
            <w:r>
              <w:rPr>
                <w:rFonts w:ascii="Arial" w:eastAsia="Arial" w:hAnsi="Arial" w:cs="Arial"/>
                <w:u w:val="single"/>
              </w:rPr>
              <w:t>Outcomes:</w:t>
            </w:r>
            <w:r>
              <w:rPr>
                <w:rFonts w:ascii="Arial" w:eastAsia="Arial" w:hAnsi="Arial" w:cs="Arial"/>
              </w:rPr>
              <w:t xml:space="preserve"> </w:t>
            </w:r>
          </w:p>
          <w:p w:rsidR="00CD1DAD" w:rsidRDefault="0006494F">
            <w:pPr>
              <w:widowControl w:val="0"/>
              <w:spacing w:before="280" w:after="280"/>
              <w:rPr>
                <w:rFonts w:ascii="Arial" w:eastAsia="Arial" w:hAnsi="Arial" w:cs="Arial"/>
              </w:rPr>
            </w:pPr>
            <w:r>
              <w:rPr>
                <w:rFonts w:ascii="Arial" w:eastAsia="Arial" w:hAnsi="Arial" w:cs="Arial"/>
                <w:b/>
                <w:i/>
              </w:rPr>
              <w:t xml:space="preserve">Fiction </w:t>
            </w:r>
            <w:r>
              <w:rPr>
                <w:rFonts w:ascii="Arial" w:eastAsia="Arial" w:hAnsi="Arial" w:cs="Arial"/>
                <w:i/>
              </w:rPr>
              <w:t xml:space="preserve">- To write a character description- </w:t>
            </w:r>
            <w:r>
              <w:rPr>
                <w:rFonts w:ascii="Arial" w:eastAsia="Arial" w:hAnsi="Arial" w:cs="Arial"/>
              </w:rPr>
              <w:t xml:space="preserve"> The Stick _____</w:t>
            </w:r>
          </w:p>
          <w:p w:rsidR="00CD1DAD" w:rsidRDefault="0006494F">
            <w:pPr>
              <w:widowControl w:val="0"/>
              <w:spacing w:before="280" w:after="280"/>
              <w:rPr>
                <w:rFonts w:ascii="Arial" w:eastAsia="Arial" w:hAnsi="Arial" w:cs="Arial"/>
              </w:rPr>
            </w:pPr>
            <w:r>
              <w:rPr>
                <w:rFonts w:ascii="Arial" w:eastAsia="Arial" w:hAnsi="Arial" w:cs="Arial"/>
                <w:b/>
                <w:i/>
              </w:rPr>
              <w:t xml:space="preserve">Non-Fiction </w:t>
            </w:r>
            <w:r>
              <w:rPr>
                <w:rFonts w:ascii="Arial" w:eastAsia="Arial" w:hAnsi="Arial" w:cs="Arial"/>
                <w:i/>
              </w:rPr>
              <w:t>Report text - (Non-chronological) To write a fact file for an animal</w:t>
            </w:r>
          </w:p>
          <w:p w:rsidR="00CD1DAD" w:rsidRDefault="0006494F">
            <w:pPr>
              <w:widowControl w:val="0"/>
              <w:spacing w:before="280" w:after="280"/>
              <w:rPr>
                <w:rFonts w:ascii="Arial" w:eastAsia="Arial" w:hAnsi="Arial" w:cs="Arial"/>
              </w:rPr>
            </w:pPr>
            <w:r>
              <w:rPr>
                <w:rFonts w:ascii="Arial" w:eastAsia="Arial" w:hAnsi="Arial" w:cs="Arial"/>
                <w:u w:val="single"/>
              </w:rPr>
              <w:t>Spelling, Punctuation and Grammar</w:t>
            </w:r>
          </w:p>
          <w:p w:rsidR="00CD1DAD" w:rsidRDefault="0006494F">
            <w:pPr>
              <w:numPr>
                <w:ilvl w:val="0"/>
                <w:numId w:val="1"/>
              </w:numPr>
              <w:spacing w:before="280" w:after="0"/>
              <w:rPr>
                <w:rFonts w:ascii="Arial" w:eastAsia="Arial" w:hAnsi="Arial" w:cs="Arial"/>
              </w:rPr>
            </w:pPr>
            <w:r>
              <w:rPr>
                <w:rFonts w:ascii="Arial" w:eastAsia="Arial" w:hAnsi="Arial" w:cs="Arial"/>
              </w:rPr>
              <w:t>Using capital letters and full stops</w:t>
            </w:r>
          </w:p>
          <w:p w:rsidR="00CD1DAD" w:rsidRDefault="0006494F">
            <w:pPr>
              <w:numPr>
                <w:ilvl w:val="0"/>
                <w:numId w:val="1"/>
              </w:numPr>
              <w:spacing w:before="0" w:after="0"/>
              <w:rPr>
                <w:rFonts w:ascii="Arial" w:eastAsia="Arial" w:hAnsi="Arial" w:cs="Arial"/>
              </w:rPr>
            </w:pPr>
            <w:r>
              <w:rPr>
                <w:rFonts w:ascii="Arial" w:eastAsia="Arial" w:hAnsi="Arial" w:cs="Arial"/>
              </w:rPr>
              <w:t xml:space="preserve">To use suffix ‘er’ and ‘est’ </w:t>
            </w:r>
          </w:p>
          <w:p w:rsidR="00CD1DAD" w:rsidRDefault="0006494F">
            <w:pPr>
              <w:numPr>
                <w:ilvl w:val="0"/>
                <w:numId w:val="1"/>
              </w:numPr>
              <w:spacing w:before="0" w:after="0"/>
              <w:rPr>
                <w:rFonts w:ascii="Arial" w:eastAsia="Arial" w:hAnsi="Arial" w:cs="Arial"/>
              </w:rPr>
            </w:pPr>
            <w:r>
              <w:rPr>
                <w:rFonts w:ascii="Arial" w:eastAsia="Arial" w:hAnsi="Arial" w:cs="Arial"/>
              </w:rPr>
              <w:t>To use adjectives</w:t>
            </w:r>
          </w:p>
          <w:p w:rsidR="00CD1DAD" w:rsidRDefault="0006494F">
            <w:pPr>
              <w:numPr>
                <w:ilvl w:val="0"/>
                <w:numId w:val="1"/>
              </w:numPr>
              <w:spacing w:before="0"/>
              <w:rPr>
                <w:rFonts w:ascii="Arial" w:eastAsia="Arial" w:hAnsi="Arial" w:cs="Arial"/>
              </w:rPr>
            </w:pPr>
            <w:r>
              <w:rPr>
                <w:rFonts w:ascii="Arial" w:eastAsia="Arial" w:hAnsi="Arial" w:cs="Arial"/>
              </w:rPr>
              <w:t>To spell phase 2 - 4 common exception words</w:t>
            </w:r>
          </w:p>
        </w:tc>
      </w:tr>
      <w:tr w:rsidR="00CD1DAD">
        <w:tc>
          <w:tcPr>
            <w:tcW w:w="10440" w:type="dxa"/>
          </w:tcPr>
          <w:p w:rsidR="00CD1DAD" w:rsidRDefault="0006494F">
            <w:pPr>
              <w:widowControl w:val="0"/>
              <w:spacing w:after="280"/>
              <w:rPr>
                <w:rFonts w:ascii="Arial" w:eastAsia="Arial" w:hAnsi="Arial" w:cs="Arial"/>
                <w:b/>
                <w:color w:val="000000"/>
              </w:rPr>
            </w:pPr>
            <w:r>
              <w:rPr>
                <w:rFonts w:ascii="Arial" w:eastAsia="Arial" w:hAnsi="Arial" w:cs="Arial"/>
                <w:b/>
                <w:color w:val="000000"/>
              </w:rPr>
              <w:t xml:space="preserve">Maths </w:t>
            </w:r>
          </w:p>
          <w:p w:rsidR="00CD1DAD" w:rsidRDefault="0006494F">
            <w:pPr>
              <w:widowControl w:val="0"/>
              <w:pBdr>
                <w:top w:val="nil"/>
                <w:left w:val="nil"/>
                <w:bottom w:val="nil"/>
                <w:right w:val="nil"/>
                <w:between w:val="nil"/>
              </w:pBdr>
              <w:spacing w:before="280" w:after="280"/>
              <w:rPr>
                <w:rFonts w:ascii="Arial" w:eastAsia="Arial" w:hAnsi="Arial" w:cs="Arial"/>
                <w:u w:val="single"/>
              </w:rPr>
            </w:pPr>
            <w:r>
              <w:rPr>
                <w:rFonts w:ascii="Arial" w:eastAsia="Arial" w:hAnsi="Arial" w:cs="Arial"/>
                <w:u w:val="single"/>
              </w:rPr>
              <w:t>Number and Place Value</w:t>
            </w:r>
          </w:p>
          <w:p w:rsidR="00CD1DAD" w:rsidRDefault="0006494F">
            <w:pPr>
              <w:widowControl w:val="0"/>
              <w:numPr>
                <w:ilvl w:val="0"/>
                <w:numId w:val="4"/>
              </w:numPr>
              <w:pBdr>
                <w:top w:val="nil"/>
                <w:left w:val="nil"/>
                <w:bottom w:val="nil"/>
                <w:right w:val="nil"/>
                <w:between w:val="nil"/>
              </w:pBdr>
              <w:spacing w:before="280" w:after="0"/>
              <w:rPr>
                <w:rFonts w:ascii="Arial" w:eastAsia="Arial" w:hAnsi="Arial" w:cs="Arial"/>
              </w:rPr>
            </w:pPr>
            <w:r>
              <w:rPr>
                <w:rFonts w:ascii="Arial" w:eastAsia="Arial" w:hAnsi="Arial" w:cs="Arial"/>
              </w:rPr>
              <w:t>Recognise, count and write numerals and letter names to 10</w:t>
            </w:r>
          </w:p>
          <w:p w:rsidR="00CD1DAD" w:rsidRDefault="0006494F">
            <w:pPr>
              <w:widowControl w:val="0"/>
              <w:numPr>
                <w:ilvl w:val="0"/>
                <w:numId w:val="4"/>
              </w:numPr>
              <w:pBdr>
                <w:top w:val="nil"/>
                <w:left w:val="nil"/>
                <w:bottom w:val="nil"/>
                <w:right w:val="nil"/>
                <w:between w:val="nil"/>
              </w:pBdr>
              <w:spacing w:before="0" w:after="0"/>
              <w:rPr>
                <w:rFonts w:ascii="Arial" w:eastAsia="Arial" w:hAnsi="Arial" w:cs="Arial"/>
              </w:rPr>
            </w:pPr>
            <w:r>
              <w:rPr>
                <w:rFonts w:ascii="Arial" w:eastAsia="Arial" w:hAnsi="Arial" w:cs="Arial"/>
              </w:rPr>
              <w:t>Sorting and grouping objects</w:t>
            </w:r>
          </w:p>
          <w:p w:rsidR="00CD1DAD" w:rsidRDefault="0006494F">
            <w:pPr>
              <w:widowControl w:val="0"/>
              <w:numPr>
                <w:ilvl w:val="0"/>
                <w:numId w:val="4"/>
              </w:numPr>
              <w:pBdr>
                <w:top w:val="nil"/>
                <w:left w:val="nil"/>
                <w:bottom w:val="nil"/>
                <w:right w:val="nil"/>
                <w:between w:val="nil"/>
              </w:pBdr>
              <w:spacing w:before="0" w:after="0"/>
              <w:rPr>
                <w:rFonts w:ascii="Arial" w:eastAsia="Arial" w:hAnsi="Arial" w:cs="Arial"/>
              </w:rPr>
            </w:pPr>
            <w:r>
              <w:rPr>
                <w:rFonts w:ascii="Arial" w:eastAsia="Arial" w:hAnsi="Arial" w:cs="Arial"/>
              </w:rPr>
              <w:t>One more and one less than numbers to 10</w:t>
            </w:r>
          </w:p>
          <w:p w:rsidR="00CD1DAD" w:rsidRDefault="0006494F">
            <w:pPr>
              <w:widowControl w:val="0"/>
              <w:numPr>
                <w:ilvl w:val="0"/>
                <w:numId w:val="4"/>
              </w:numPr>
              <w:pBdr>
                <w:top w:val="nil"/>
                <w:left w:val="nil"/>
                <w:bottom w:val="nil"/>
                <w:right w:val="nil"/>
                <w:between w:val="nil"/>
              </w:pBdr>
              <w:spacing w:before="0" w:after="280"/>
              <w:rPr>
                <w:rFonts w:ascii="Arial" w:eastAsia="Arial" w:hAnsi="Arial" w:cs="Arial"/>
              </w:rPr>
            </w:pPr>
            <w:r>
              <w:rPr>
                <w:rFonts w:ascii="Arial" w:eastAsia="Arial" w:hAnsi="Arial" w:cs="Arial"/>
              </w:rPr>
              <w:t>Using more than, less than and equal to symbols to compare amounts within 10 (&lt; = &gt;)</w:t>
            </w:r>
          </w:p>
          <w:p w:rsidR="00CD1DAD" w:rsidRDefault="0006494F">
            <w:pPr>
              <w:widowControl w:val="0"/>
              <w:pBdr>
                <w:top w:val="nil"/>
                <w:left w:val="nil"/>
                <w:bottom w:val="nil"/>
                <w:right w:val="nil"/>
                <w:between w:val="nil"/>
              </w:pBdr>
              <w:spacing w:before="280" w:after="280"/>
              <w:rPr>
                <w:rFonts w:ascii="Arial" w:eastAsia="Arial" w:hAnsi="Arial" w:cs="Arial"/>
                <w:u w:val="single"/>
              </w:rPr>
            </w:pPr>
            <w:r>
              <w:rPr>
                <w:rFonts w:ascii="Arial" w:eastAsia="Arial" w:hAnsi="Arial" w:cs="Arial"/>
                <w:u w:val="single"/>
              </w:rPr>
              <w:t xml:space="preserve">Addition and Subtraction </w:t>
            </w:r>
          </w:p>
          <w:p w:rsidR="00CD1DAD" w:rsidRDefault="0006494F">
            <w:pPr>
              <w:widowControl w:val="0"/>
              <w:numPr>
                <w:ilvl w:val="0"/>
                <w:numId w:val="3"/>
              </w:numPr>
              <w:pBdr>
                <w:top w:val="nil"/>
                <w:left w:val="nil"/>
                <w:bottom w:val="nil"/>
                <w:right w:val="nil"/>
                <w:between w:val="nil"/>
              </w:pBdr>
              <w:spacing w:before="280" w:after="0"/>
              <w:rPr>
                <w:rFonts w:ascii="Arial" w:eastAsia="Arial" w:hAnsi="Arial" w:cs="Arial"/>
              </w:rPr>
            </w:pPr>
            <w:r>
              <w:rPr>
                <w:rFonts w:ascii="Arial" w:eastAsia="Arial" w:hAnsi="Arial" w:cs="Arial"/>
              </w:rPr>
              <w:t>Add and subtract within 10</w:t>
            </w:r>
          </w:p>
          <w:p w:rsidR="00CD1DAD" w:rsidRDefault="0006494F">
            <w:pPr>
              <w:widowControl w:val="0"/>
              <w:numPr>
                <w:ilvl w:val="0"/>
                <w:numId w:val="3"/>
              </w:numPr>
              <w:pBdr>
                <w:top w:val="nil"/>
                <w:left w:val="nil"/>
                <w:bottom w:val="nil"/>
                <w:right w:val="nil"/>
                <w:between w:val="nil"/>
              </w:pBdr>
              <w:spacing w:before="0" w:after="0"/>
              <w:rPr>
                <w:rFonts w:ascii="Arial" w:eastAsia="Arial" w:hAnsi="Arial" w:cs="Arial"/>
              </w:rPr>
            </w:pPr>
            <w:r>
              <w:rPr>
                <w:rFonts w:ascii="Arial" w:eastAsia="Arial" w:hAnsi="Arial" w:cs="Arial"/>
              </w:rPr>
              <w:t>Number fact families within 10</w:t>
            </w:r>
          </w:p>
          <w:p w:rsidR="00CD1DAD" w:rsidRDefault="0006494F">
            <w:pPr>
              <w:widowControl w:val="0"/>
              <w:numPr>
                <w:ilvl w:val="0"/>
                <w:numId w:val="3"/>
              </w:numPr>
              <w:pBdr>
                <w:top w:val="nil"/>
                <w:left w:val="nil"/>
                <w:bottom w:val="nil"/>
                <w:right w:val="nil"/>
                <w:between w:val="nil"/>
              </w:pBdr>
              <w:spacing w:before="0" w:after="0"/>
              <w:rPr>
                <w:rFonts w:ascii="Arial" w:eastAsia="Arial" w:hAnsi="Arial" w:cs="Arial"/>
              </w:rPr>
            </w:pPr>
            <w:r>
              <w:rPr>
                <w:rFonts w:ascii="Arial" w:eastAsia="Arial" w:hAnsi="Arial" w:cs="Arial"/>
              </w:rPr>
              <w:t>Using the part, part whole model to find a part</w:t>
            </w:r>
          </w:p>
          <w:p w:rsidR="00CD1DAD" w:rsidRDefault="0006494F">
            <w:pPr>
              <w:widowControl w:val="0"/>
              <w:numPr>
                <w:ilvl w:val="0"/>
                <w:numId w:val="3"/>
              </w:numPr>
              <w:pBdr>
                <w:top w:val="nil"/>
                <w:left w:val="nil"/>
                <w:bottom w:val="nil"/>
                <w:right w:val="nil"/>
                <w:between w:val="nil"/>
              </w:pBdr>
              <w:spacing w:before="0"/>
              <w:rPr>
                <w:rFonts w:ascii="Arial" w:eastAsia="Arial" w:hAnsi="Arial" w:cs="Arial"/>
              </w:rPr>
            </w:pPr>
            <w:r>
              <w:rPr>
                <w:rFonts w:ascii="Arial" w:eastAsia="Arial" w:hAnsi="Arial" w:cs="Arial"/>
              </w:rPr>
              <w:t>Add and subtract on a numberline</w:t>
            </w:r>
          </w:p>
        </w:tc>
      </w:tr>
      <w:tr w:rsidR="00CD1DAD">
        <w:trPr>
          <w:trHeight w:val="1752"/>
        </w:trPr>
        <w:tc>
          <w:tcPr>
            <w:tcW w:w="10440" w:type="dxa"/>
          </w:tcPr>
          <w:p w:rsidR="00CD1DAD" w:rsidRDefault="0006494F">
            <w:pPr>
              <w:pBdr>
                <w:top w:val="nil"/>
                <w:left w:val="nil"/>
                <w:bottom w:val="nil"/>
                <w:right w:val="nil"/>
                <w:between w:val="nil"/>
              </w:pBdr>
              <w:spacing w:after="280"/>
              <w:rPr>
                <w:rFonts w:ascii="Arial" w:eastAsia="Arial" w:hAnsi="Arial" w:cs="Arial"/>
                <w:b/>
                <w:color w:val="000000"/>
              </w:rPr>
            </w:pPr>
            <w:r>
              <w:rPr>
                <w:rFonts w:ascii="Arial" w:eastAsia="Arial" w:hAnsi="Arial" w:cs="Arial"/>
                <w:b/>
                <w:color w:val="000000"/>
              </w:rPr>
              <w:t xml:space="preserve">Science - Animals including Humans: </w:t>
            </w:r>
            <w:r>
              <w:rPr>
                <w:rFonts w:ascii="Arial" w:eastAsia="Arial" w:hAnsi="Arial" w:cs="Arial"/>
                <w:b/>
              </w:rPr>
              <w:t>Who am I?</w:t>
            </w:r>
          </w:p>
          <w:p w:rsidR="00CD1DAD" w:rsidRDefault="0006494F">
            <w:pPr>
              <w:pBdr>
                <w:top w:val="nil"/>
                <w:left w:val="nil"/>
                <w:bottom w:val="nil"/>
                <w:right w:val="nil"/>
                <w:between w:val="nil"/>
              </w:pBdr>
              <w:spacing w:before="280"/>
              <w:jc w:val="both"/>
              <w:rPr>
                <w:rFonts w:ascii="Arial" w:eastAsia="Arial" w:hAnsi="Arial" w:cs="Arial"/>
              </w:rPr>
            </w:pPr>
            <w:r>
              <w:rPr>
                <w:rFonts w:ascii="Arial" w:eastAsia="Arial" w:hAnsi="Arial" w:cs="Arial"/>
              </w:rPr>
              <w:t>In this topic, children will learn about the basic parts of the human body and be able to recognise and label them. They will also explore their five senses and what their function is through a wide range of activities. Children will be working scientifica</w:t>
            </w:r>
            <w:r>
              <w:rPr>
                <w:rFonts w:ascii="Arial" w:eastAsia="Arial" w:hAnsi="Arial" w:cs="Arial"/>
              </w:rPr>
              <w:t xml:space="preserve">lly to identify and classify, they will be collecting and grouping data to help answer questions. </w:t>
            </w:r>
          </w:p>
        </w:tc>
      </w:tr>
      <w:tr w:rsidR="00CD1DAD">
        <w:tc>
          <w:tcPr>
            <w:tcW w:w="10440" w:type="dxa"/>
          </w:tcPr>
          <w:p w:rsidR="00CD1DAD" w:rsidRDefault="0006494F">
            <w:pPr>
              <w:widowControl w:val="0"/>
              <w:pBdr>
                <w:top w:val="nil"/>
                <w:left w:val="nil"/>
                <w:bottom w:val="nil"/>
                <w:right w:val="nil"/>
                <w:between w:val="nil"/>
              </w:pBdr>
              <w:spacing w:after="280"/>
              <w:rPr>
                <w:rFonts w:ascii="Arial" w:eastAsia="Arial" w:hAnsi="Arial" w:cs="Arial"/>
                <w:b/>
                <w:i/>
              </w:rPr>
            </w:pPr>
            <w:r>
              <w:rPr>
                <w:rFonts w:ascii="Arial" w:eastAsia="Arial" w:hAnsi="Arial" w:cs="Arial"/>
                <w:b/>
              </w:rPr>
              <w:t>Geograph</w:t>
            </w:r>
            <w:r>
              <w:rPr>
                <w:rFonts w:ascii="Arial" w:eastAsia="Arial" w:hAnsi="Arial" w:cs="Arial"/>
                <w:b/>
                <w:color w:val="000000"/>
              </w:rPr>
              <w:t xml:space="preserve">y –  </w:t>
            </w:r>
            <w:r>
              <w:rPr>
                <w:rFonts w:ascii="Arial" w:eastAsia="Arial" w:hAnsi="Arial" w:cs="Arial"/>
                <w:b/>
              </w:rPr>
              <w:t>Our local area: What’s it like where we live?</w:t>
            </w:r>
          </w:p>
          <w:p w:rsidR="00CD1DAD" w:rsidRDefault="0006494F">
            <w:pPr>
              <w:widowControl w:val="0"/>
              <w:pBdr>
                <w:top w:val="nil"/>
                <w:left w:val="nil"/>
                <w:bottom w:val="nil"/>
                <w:right w:val="nil"/>
                <w:between w:val="nil"/>
              </w:pBdr>
              <w:spacing w:before="280" w:after="280"/>
              <w:jc w:val="both"/>
              <w:rPr>
                <w:rFonts w:ascii="Arial" w:eastAsia="Arial" w:hAnsi="Arial" w:cs="Arial"/>
              </w:rPr>
            </w:pPr>
            <w:r>
              <w:rPr>
                <w:rFonts w:ascii="Arial" w:eastAsia="Arial" w:hAnsi="Arial" w:cs="Arial"/>
              </w:rPr>
              <w:t>In this unit, children focus on the immediate locality of where they live. The children will develop locational knowledge based on the view from our school and local walks. They will build place vocabulary to define where they live, which is deepened throu</w:t>
            </w:r>
            <w:r>
              <w:rPr>
                <w:rFonts w:ascii="Arial" w:eastAsia="Arial" w:hAnsi="Arial" w:cs="Arial"/>
              </w:rPr>
              <w:t>gh fieldwork experiences and using maps. They will be able to name key landmarks such as the nearest local green space and physical and human features of our local area.</w:t>
            </w:r>
          </w:p>
          <w:p w:rsidR="00CD1DAD" w:rsidRDefault="0006494F">
            <w:pPr>
              <w:widowControl w:val="0"/>
              <w:pBdr>
                <w:top w:val="nil"/>
                <w:left w:val="nil"/>
                <w:bottom w:val="nil"/>
                <w:right w:val="nil"/>
                <w:between w:val="nil"/>
              </w:pBdr>
              <w:spacing w:before="280" w:after="280"/>
              <w:rPr>
                <w:rFonts w:ascii="Arial" w:eastAsia="Arial" w:hAnsi="Arial" w:cs="Arial"/>
                <w:i/>
                <w:color w:val="000000"/>
              </w:rPr>
            </w:pPr>
            <w:r>
              <w:rPr>
                <w:rFonts w:ascii="Arial" w:eastAsia="Arial" w:hAnsi="Arial" w:cs="Arial"/>
                <w:b/>
                <w:color w:val="000000"/>
              </w:rPr>
              <w:t xml:space="preserve">RE - </w:t>
            </w:r>
            <w:r>
              <w:rPr>
                <w:rFonts w:ascii="Arial" w:eastAsia="Arial" w:hAnsi="Arial" w:cs="Arial"/>
              </w:rPr>
              <w:t xml:space="preserve">Religion: Christianity - Key Question: </w:t>
            </w:r>
            <w:r>
              <w:rPr>
                <w:rFonts w:ascii="Arial" w:eastAsia="Arial" w:hAnsi="Arial" w:cs="Arial"/>
                <w:i/>
                <w:color w:val="222222"/>
                <w:highlight w:val="white"/>
              </w:rPr>
              <w:t>Who are Christians and what do they believe?</w:t>
            </w:r>
          </w:p>
          <w:p w:rsidR="00CD1DAD" w:rsidRDefault="0006494F">
            <w:pPr>
              <w:widowControl w:val="0"/>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b/>
                <w:color w:val="000000"/>
              </w:rPr>
              <w:t xml:space="preserve">PSHE – </w:t>
            </w:r>
            <w:r>
              <w:rPr>
                <w:rFonts w:ascii="Arial" w:eastAsia="Arial" w:hAnsi="Arial" w:cs="Arial"/>
              </w:rPr>
              <w:t>Being me in my world - The children discuss their hopes and fears for the year ahead. They will talk about feeling worried and recognising when they should ask for help and who to ask. They learn about ri</w:t>
            </w:r>
            <w:r>
              <w:rPr>
                <w:rFonts w:ascii="Arial" w:eastAsia="Arial" w:hAnsi="Arial" w:cs="Arial"/>
              </w:rPr>
              <w:t>ghts and responsibilities; how to work collaboratively, how to listen to each other and how to make their classroom a safe and fair place. The children learn about choices and the consequences of making different choices, set up their Jigsaw Journals and m</w:t>
            </w:r>
            <w:r>
              <w:rPr>
                <w:rFonts w:ascii="Arial" w:eastAsia="Arial" w:hAnsi="Arial" w:cs="Arial"/>
              </w:rPr>
              <w:t xml:space="preserve">ake the Jigsaw Charter. </w:t>
            </w:r>
          </w:p>
          <w:p w:rsidR="00CD1DAD" w:rsidRDefault="0006494F">
            <w:pPr>
              <w:widowControl w:val="0"/>
              <w:pBdr>
                <w:top w:val="nil"/>
                <w:left w:val="nil"/>
                <w:bottom w:val="nil"/>
                <w:right w:val="nil"/>
                <w:between w:val="nil"/>
              </w:pBdr>
              <w:spacing w:before="280" w:after="280"/>
              <w:rPr>
                <w:rFonts w:ascii="Arial" w:eastAsia="Arial" w:hAnsi="Arial" w:cs="Arial"/>
                <w:b/>
                <w:color w:val="222222"/>
              </w:rPr>
            </w:pPr>
            <w:r>
              <w:rPr>
                <w:rFonts w:ascii="Arial" w:eastAsia="Arial" w:hAnsi="Arial" w:cs="Arial"/>
                <w:b/>
                <w:color w:val="000000"/>
              </w:rPr>
              <w:lastRenderedPageBreak/>
              <w:t>Computing – E- Safety</w:t>
            </w:r>
          </w:p>
          <w:p w:rsidR="00CD1DAD" w:rsidRDefault="0006494F">
            <w:pPr>
              <w:widowControl w:val="0"/>
              <w:pBdr>
                <w:top w:val="nil"/>
                <w:left w:val="nil"/>
                <w:bottom w:val="nil"/>
                <w:right w:val="nil"/>
                <w:between w:val="nil"/>
              </w:pBdr>
              <w:spacing w:before="280" w:after="280"/>
              <w:rPr>
                <w:rFonts w:ascii="Arial" w:eastAsia="Arial" w:hAnsi="Arial" w:cs="Arial"/>
                <w:color w:val="222222"/>
              </w:rPr>
            </w:pPr>
            <w:r>
              <w:rPr>
                <w:rFonts w:ascii="Arial" w:eastAsia="Arial" w:hAnsi="Arial" w:cs="Arial"/>
                <w:b/>
                <w:color w:val="222222"/>
              </w:rPr>
              <w:t xml:space="preserve">- </w:t>
            </w:r>
            <w:r>
              <w:rPr>
                <w:rFonts w:ascii="Arial" w:eastAsia="Arial" w:hAnsi="Arial" w:cs="Arial"/>
                <w:color w:val="222222"/>
              </w:rPr>
              <w:t>Understanding what being online may look like, the different feelings we can experience online and how to identify adults who can help</w:t>
            </w:r>
          </w:p>
          <w:p w:rsidR="00CD1DAD" w:rsidRDefault="0006494F">
            <w:pPr>
              <w:widowControl w:val="0"/>
              <w:shd w:val="clear" w:color="auto" w:fill="FFFFFF"/>
              <w:spacing w:before="280" w:after="280"/>
              <w:rPr>
                <w:rFonts w:ascii="Arial" w:eastAsia="Arial" w:hAnsi="Arial" w:cs="Arial"/>
                <w:color w:val="222222"/>
              </w:rPr>
            </w:pPr>
            <w:r>
              <w:rPr>
                <w:rFonts w:ascii="Arial" w:eastAsia="Arial" w:hAnsi="Arial" w:cs="Arial"/>
                <w:color w:val="222222"/>
              </w:rPr>
              <w:t xml:space="preserve">- How photos can be shared online and the importance of seeking permission before sharing a photo. </w:t>
            </w:r>
          </w:p>
          <w:p w:rsidR="00CD1DAD" w:rsidRDefault="0006494F">
            <w:pPr>
              <w:widowControl w:val="0"/>
              <w:shd w:val="clear" w:color="auto" w:fill="FFFFFF"/>
              <w:spacing w:before="280" w:after="280"/>
              <w:rPr>
                <w:rFonts w:ascii="Arial" w:eastAsia="Arial" w:hAnsi="Arial" w:cs="Arial"/>
                <w:color w:val="222222"/>
              </w:rPr>
            </w:pPr>
            <w:r>
              <w:rPr>
                <w:rFonts w:ascii="Arial" w:eastAsia="Arial" w:hAnsi="Arial" w:cs="Arial"/>
                <w:color w:val="222222"/>
              </w:rPr>
              <w:t>- Explore that people online may try to manipulate others, how this can make someone feel and how to identify and approach adults who can help.</w:t>
            </w:r>
          </w:p>
          <w:p w:rsidR="00CD1DAD" w:rsidRDefault="0006494F">
            <w:pPr>
              <w:widowControl w:val="0"/>
              <w:pBdr>
                <w:top w:val="nil"/>
                <w:left w:val="nil"/>
                <w:bottom w:val="nil"/>
                <w:right w:val="nil"/>
                <w:between w:val="nil"/>
              </w:pBdr>
              <w:spacing w:before="280" w:after="280"/>
              <w:jc w:val="both"/>
              <w:rPr>
                <w:rFonts w:ascii="Arial" w:eastAsia="Arial" w:hAnsi="Arial" w:cs="Arial"/>
              </w:rPr>
            </w:pPr>
            <w:r>
              <w:rPr>
                <w:rFonts w:ascii="Arial" w:eastAsia="Arial" w:hAnsi="Arial" w:cs="Arial"/>
                <w:b/>
                <w:color w:val="000000"/>
              </w:rPr>
              <w:t xml:space="preserve">Art – </w:t>
            </w:r>
            <w:bookmarkStart w:id="1" w:name="_GoBack"/>
            <w:bookmarkEnd w:id="1"/>
            <w:r>
              <w:rPr>
                <w:rFonts w:ascii="Arial" w:eastAsia="Arial" w:hAnsi="Arial" w:cs="Arial"/>
              </w:rPr>
              <w:t>Child</w:t>
            </w:r>
            <w:r>
              <w:rPr>
                <w:rFonts w:ascii="Arial" w:eastAsia="Arial" w:hAnsi="Arial" w:cs="Arial"/>
              </w:rPr>
              <w:t>ren will be creating self-portraits linking to our current Science topic about the human body. They will explore primary and secondary colours to create different skin tones and facial features. They will also use a range of thin and thick paint brushes to</w:t>
            </w:r>
            <w:r>
              <w:rPr>
                <w:rFonts w:ascii="Arial" w:eastAsia="Arial" w:hAnsi="Arial" w:cs="Arial"/>
              </w:rPr>
              <w:t xml:space="preserve"> produce different lines and shapes.</w:t>
            </w:r>
          </w:p>
          <w:p w:rsidR="00CD1DAD" w:rsidRDefault="0006494F">
            <w:pPr>
              <w:widowControl w:val="0"/>
              <w:pBdr>
                <w:top w:val="nil"/>
                <w:left w:val="nil"/>
                <w:bottom w:val="nil"/>
                <w:right w:val="nil"/>
                <w:between w:val="nil"/>
              </w:pBdr>
              <w:spacing w:before="280" w:after="280"/>
              <w:rPr>
                <w:rFonts w:ascii="Arial" w:eastAsia="Arial" w:hAnsi="Arial" w:cs="Arial"/>
                <w:b/>
              </w:rPr>
            </w:pPr>
            <w:r>
              <w:rPr>
                <w:rFonts w:ascii="Arial" w:eastAsia="Arial" w:hAnsi="Arial" w:cs="Arial"/>
                <w:b/>
              </w:rPr>
              <w:t xml:space="preserve">PE - Look, Run, Avoid </w:t>
            </w:r>
            <w:r>
              <w:rPr>
                <w:rFonts w:ascii="Arial" w:eastAsia="Arial" w:hAnsi="Arial" w:cs="Arial"/>
              </w:rPr>
              <w:t xml:space="preserve">and </w:t>
            </w:r>
            <w:r>
              <w:rPr>
                <w:rFonts w:ascii="Arial" w:eastAsia="Arial" w:hAnsi="Arial" w:cs="Arial"/>
                <w:b/>
              </w:rPr>
              <w:t>Throw, Prepare, Catch.</w:t>
            </w:r>
          </w:p>
          <w:p w:rsidR="00CD1DAD" w:rsidRDefault="0006494F">
            <w:pPr>
              <w:widowControl w:val="0"/>
              <w:spacing w:before="280" w:after="280"/>
              <w:rPr>
                <w:rFonts w:ascii="Arial" w:eastAsia="Arial" w:hAnsi="Arial" w:cs="Arial"/>
              </w:rPr>
            </w:pPr>
            <w:r>
              <w:rPr>
                <w:rFonts w:ascii="Arial" w:eastAsia="Arial" w:hAnsi="Arial" w:cs="Arial"/>
                <w:b/>
              </w:rPr>
              <w:t xml:space="preserve">Look, Run, Avoid - </w:t>
            </w:r>
            <w:r>
              <w:rPr>
                <w:rFonts w:ascii="Arial" w:eastAsia="Arial" w:hAnsi="Arial" w:cs="Arial"/>
              </w:rPr>
              <w:t>This unit has an important focus upon pupil's movement skills. Pupils consider how they can use ‘look run avoid’ to find space and evade defenders.</w:t>
            </w:r>
          </w:p>
          <w:p w:rsidR="00CD1DAD" w:rsidRDefault="0006494F">
            <w:pPr>
              <w:widowControl w:val="0"/>
              <w:spacing w:before="280" w:after="280"/>
              <w:rPr>
                <w:rFonts w:ascii="Arial" w:eastAsia="Arial" w:hAnsi="Arial" w:cs="Arial"/>
                <w:b/>
              </w:rPr>
            </w:pPr>
            <w:r>
              <w:rPr>
                <w:rFonts w:ascii="Arial" w:eastAsia="Arial" w:hAnsi="Arial" w:cs="Arial"/>
                <w:b/>
              </w:rPr>
              <w:t>Thr</w:t>
            </w:r>
            <w:r>
              <w:rPr>
                <w:rFonts w:ascii="Arial" w:eastAsia="Arial" w:hAnsi="Arial" w:cs="Arial"/>
                <w:b/>
              </w:rPr>
              <w:t>ow, Prepare, Catch</w:t>
            </w:r>
            <w:r>
              <w:rPr>
                <w:rFonts w:ascii="Arial" w:eastAsia="Arial" w:hAnsi="Arial" w:cs="Arial"/>
              </w:rPr>
              <w:t xml:space="preserve"> - This unit has an important focus upon pupil’s hand-eye coordination skills. Pupils consider how they can use ‘throw, prepare, catch’ to successfully throw and catch a range of different objects in a variety of ways.</w:t>
            </w:r>
          </w:p>
          <w:p w:rsidR="00CD1DAD" w:rsidRDefault="0006494F">
            <w:pPr>
              <w:widowControl w:val="0"/>
              <w:pBdr>
                <w:top w:val="nil"/>
                <w:left w:val="nil"/>
                <w:bottom w:val="nil"/>
                <w:right w:val="nil"/>
                <w:between w:val="nil"/>
              </w:pBdr>
              <w:spacing w:before="280" w:after="280"/>
              <w:jc w:val="both"/>
              <w:rPr>
                <w:rFonts w:ascii="Arial" w:eastAsia="Arial" w:hAnsi="Arial" w:cs="Arial"/>
                <w:sz w:val="23"/>
                <w:szCs w:val="23"/>
              </w:rPr>
            </w:pPr>
            <w:r>
              <w:rPr>
                <w:rFonts w:ascii="Arial" w:eastAsia="Arial" w:hAnsi="Arial" w:cs="Arial"/>
                <w:b/>
              </w:rPr>
              <w:t xml:space="preserve">Music - Charanga “My Musical Heartbeat” </w:t>
            </w:r>
            <w:r>
              <w:rPr>
                <w:rFonts w:ascii="Arial" w:eastAsia="Arial" w:hAnsi="Arial" w:cs="Arial"/>
                <w:sz w:val="23"/>
                <w:szCs w:val="23"/>
              </w:rPr>
              <w:t xml:space="preserve">Children will learn that every piece of music has a heartbeat - a musical heartbeat. In music, we call it the 'pulse' or the 'beat' of the music. In this unit, they will try to find and keep the pulse or steady beat </w:t>
            </w:r>
            <w:r>
              <w:rPr>
                <w:rFonts w:ascii="Arial" w:eastAsia="Arial" w:hAnsi="Arial" w:cs="Arial"/>
                <w:sz w:val="23"/>
                <w:szCs w:val="23"/>
              </w:rPr>
              <w:t>together. They will march, clap or sway in time and find a movement that helps them to keep the beat.</w:t>
            </w:r>
          </w:p>
          <w:p w:rsidR="00CD1DAD" w:rsidRDefault="0006494F">
            <w:pPr>
              <w:widowControl w:val="0"/>
              <w:shd w:val="clear" w:color="auto" w:fill="FFFFFF"/>
              <w:spacing w:before="280"/>
              <w:rPr>
                <w:rFonts w:ascii="Arial" w:eastAsia="Arial" w:hAnsi="Arial" w:cs="Arial"/>
                <w:b/>
                <w:i/>
              </w:rPr>
            </w:pPr>
            <w:r>
              <w:rPr>
                <w:rFonts w:ascii="Arial" w:eastAsia="Arial" w:hAnsi="Arial" w:cs="Arial"/>
                <w:i/>
                <w:sz w:val="23"/>
                <w:szCs w:val="23"/>
              </w:rPr>
              <w:t>Social Question: How Can We Make Friends When We Sing Together?</w:t>
            </w:r>
          </w:p>
        </w:tc>
      </w:tr>
      <w:tr w:rsidR="00CD1DAD">
        <w:tc>
          <w:tcPr>
            <w:tcW w:w="10440" w:type="dxa"/>
          </w:tcPr>
          <w:p w:rsidR="00CD1DAD" w:rsidRDefault="0006494F">
            <w:pPr>
              <w:spacing w:after="280" w:line="276" w:lineRule="auto"/>
              <w:rPr>
                <w:rFonts w:ascii="Arial" w:eastAsia="Arial" w:hAnsi="Arial" w:cs="Arial"/>
                <w:b/>
              </w:rPr>
            </w:pPr>
            <w:r>
              <w:rPr>
                <w:rFonts w:ascii="Arial" w:eastAsia="Arial" w:hAnsi="Arial" w:cs="Arial"/>
                <w:b/>
              </w:rPr>
              <w:lastRenderedPageBreak/>
              <w:t>Home Learning Opportunities</w:t>
            </w:r>
          </w:p>
          <w:p w:rsidR="00CD1DAD" w:rsidRDefault="0006494F">
            <w:pPr>
              <w:numPr>
                <w:ilvl w:val="0"/>
                <w:numId w:val="2"/>
              </w:numPr>
              <w:spacing w:before="280" w:after="0" w:line="276" w:lineRule="auto"/>
              <w:rPr>
                <w:rFonts w:ascii="Arial" w:eastAsia="Arial" w:hAnsi="Arial" w:cs="Arial"/>
              </w:rPr>
            </w:pPr>
            <w:r>
              <w:rPr>
                <w:rFonts w:ascii="Arial" w:eastAsia="Arial" w:hAnsi="Arial" w:cs="Arial"/>
              </w:rPr>
              <w:t>Homework starts on Friday 13th September.</w:t>
            </w:r>
          </w:p>
          <w:p w:rsidR="00CD1DAD" w:rsidRDefault="0006494F">
            <w:pPr>
              <w:numPr>
                <w:ilvl w:val="0"/>
                <w:numId w:val="2"/>
              </w:numPr>
              <w:spacing w:before="0" w:after="0" w:line="276" w:lineRule="auto"/>
              <w:rPr>
                <w:rFonts w:ascii="Arial" w:eastAsia="Arial" w:hAnsi="Arial" w:cs="Arial"/>
              </w:rPr>
            </w:pPr>
            <w:r>
              <w:rPr>
                <w:rFonts w:ascii="Arial" w:eastAsia="Arial" w:hAnsi="Arial" w:cs="Arial"/>
              </w:rPr>
              <w:t>Practising reading and phonics sounds everyday has the most impact on learning.</w:t>
            </w:r>
          </w:p>
          <w:p w:rsidR="00CD1DAD" w:rsidRDefault="0006494F">
            <w:pPr>
              <w:numPr>
                <w:ilvl w:val="0"/>
                <w:numId w:val="2"/>
              </w:numPr>
              <w:spacing w:before="0" w:after="0" w:line="276" w:lineRule="auto"/>
              <w:rPr>
                <w:rFonts w:ascii="Arial" w:eastAsia="Arial" w:hAnsi="Arial" w:cs="Arial"/>
              </w:rPr>
            </w:pPr>
            <w:r>
              <w:rPr>
                <w:rFonts w:ascii="Arial" w:eastAsia="Arial" w:hAnsi="Arial" w:cs="Arial"/>
              </w:rPr>
              <w:t>Please bring your reading book and record into school every day.</w:t>
            </w:r>
          </w:p>
          <w:p w:rsidR="00CD1DAD" w:rsidRDefault="0006494F">
            <w:pPr>
              <w:numPr>
                <w:ilvl w:val="0"/>
                <w:numId w:val="2"/>
              </w:numPr>
              <w:spacing w:before="0" w:after="0" w:line="276" w:lineRule="auto"/>
              <w:rPr>
                <w:rFonts w:ascii="Arial" w:eastAsia="Arial" w:hAnsi="Arial" w:cs="Arial"/>
              </w:rPr>
            </w:pPr>
            <w:r>
              <w:rPr>
                <w:rFonts w:ascii="Arial" w:eastAsia="Arial" w:hAnsi="Arial" w:cs="Arial"/>
              </w:rPr>
              <w:t>Anything you read outside of school (comics, newspapers, magazines) can be written into your record by somebody at home.</w:t>
            </w:r>
          </w:p>
          <w:p w:rsidR="00CD1DAD" w:rsidRDefault="0006494F">
            <w:pPr>
              <w:numPr>
                <w:ilvl w:val="0"/>
                <w:numId w:val="2"/>
              </w:numPr>
              <w:spacing w:before="0" w:line="276" w:lineRule="auto"/>
              <w:rPr>
                <w:rFonts w:ascii="Arial" w:eastAsia="Arial" w:hAnsi="Arial" w:cs="Arial"/>
              </w:rPr>
            </w:pPr>
            <w:r>
              <w:rPr>
                <w:rFonts w:ascii="Arial" w:eastAsia="Arial" w:hAnsi="Arial" w:cs="Arial"/>
              </w:rPr>
              <w:t>3 reads at home earns you a raffle ticket which gets put into a prize draw to choose a book at the end of each term!</w:t>
            </w:r>
          </w:p>
        </w:tc>
      </w:tr>
    </w:tbl>
    <w:p w:rsidR="00CD1DAD" w:rsidRDefault="00CD1DAD">
      <w:pPr>
        <w:spacing w:before="280" w:line="276" w:lineRule="auto"/>
        <w:rPr>
          <w:rFonts w:ascii="Arial" w:eastAsia="Arial" w:hAnsi="Arial" w:cs="Arial"/>
        </w:rPr>
      </w:pPr>
    </w:p>
    <w:sectPr w:rsidR="00CD1DAD">
      <w:headerReference w:type="even" r:id="rId8"/>
      <w:headerReference w:type="first" r:id="rId9"/>
      <w:pgSz w:w="11906" w:h="16838"/>
      <w:pgMar w:top="567" w:right="720" w:bottom="624" w:left="720"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494F">
      <w:pPr>
        <w:spacing w:before="0" w:after="0"/>
      </w:pPr>
      <w:r>
        <w:separator/>
      </w:r>
    </w:p>
  </w:endnote>
  <w:endnote w:type="continuationSeparator" w:id="0">
    <w:p w:rsidR="00000000" w:rsidRDefault="000649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494F">
      <w:pPr>
        <w:spacing w:before="0" w:after="0"/>
      </w:pPr>
      <w:r>
        <w:separator/>
      </w:r>
    </w:p>
  </w:footnote>
  <w:footnote w:type="continuationSeparator" w:id="0">
    <w:p w:rsidR="00000000" w:rsidRDefault="000649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AD" w:rsidRDefault="0006494F">
    <w:pPr>
      <w:pBdr>
        <w:top w:val="nil"/>
        <w:left w:val="nil"/>
        <w:bottom w:val="nil"/>
        <w:right w:val="nil"/>
        <w:between w:val="nil"/>
      </w:pBdr>
      <w:tabs>
        <w:tab w:val="center" w:pos="4513"/>
        <w:tab w:val="right" w:pos="9026"/>
      </w:tabs>
      <w:rPr>
        <w:rFonts w:cs="Calibri"/>
        <w:color w:val="000000"/>
      </w:rPr>
    </w:pPr>
    <w:r>
      <w:rPr>
        <w:rFonts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23.25pt;height:523.25pt;z-index:-251658240;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AD" w:rsidRDefault="0006494F">
    <w:pPr>
      <w:pBdr>
        <w:top w:val="nil"/>
        <w:left w:val="nil"/>
        <w:bottom w:val="nil"/>
        <w:right w:val="nil"/>
        <w:between w:val="nil"/>
      </w:pBdr>
      <w:tabs>
        <w:tab w:val="center" w:pos="4513"/>
        <w:tab w:val="right" w:pos="9026"/>
      </w:tabs>
      <w:rPr>
        <w:rFonts w:cs="Calibri"/>
        <w:color w:val="000000"/>
      </w:rPr>
    </w:pPr>
    <w:r>
      <w:rPr>
        <w:rFonts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23.25pt;height:523.25pt;z-index:-251659264;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426A4"/>
    <w:multiLevelType w:val="multilevel"/>
    <w:tmpl w:val="58D67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F3AED"/>
    <w:multiLevelType w:val="multilevel"/>
    <w:tmpl w:val="A9E684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1218E5"/>
    <w:multiLevelType w:val="multilevel"/>
    <w:tmpl w:val="5C743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48707E"/>
    <w:multiLevelType w:val="multilevel"/>
    <w:tmpl w:val="D7FA2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AD"/>
    <w:rsid w:val="0006494F"/>
    <w:rsid w:val="00CD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870DC2"/>
  <w15:docId w15:val="{32EDAAE4-8FF5-49D0-ACEA-30BD80F7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66"/>
    <w:pPr>
      <w:spacing w:before="100" w:beforeAutospacing="1" w:after="100" w:afterAutospacing="1"/>
    </w:pPr>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A3F66"/>
    <w:pPr>
      <w:autoSpaceDE w:val="0"/>
      <w:autoSpaceDN w:val="0"/>
      <w:adjustRightInd w:val="0"/>
      <w:spacing w:after="0"/>
    </w:pPr>
    <w:rPr>
      <w:rFonts w:ascii="Arial" w:hAnsi="Arial" w:cs="Arial"/>
      <w:color w:val="000000"/>
      <w:sz w:val="24"/>
      <w:szCs w:val="24"/>
    </w:rPr>
  </w:style>
  <w:style w:type="paragraph" w:styleId="NoSpacing">
    <w:name w:val="No Spacing"/>
    <w:uiPriority w:val="1"/>
    <w:qFormat/>
    <w:rsid w:val="00BA3F66"/>
    <w:pPr>
      <w:spacing w:beforeAutospacing="1" w:after="0" w:afterAutospacing="1"/>
    </w:pPr>
    <w:rPr>
      <w:rFonts w:cs="Times New Roman"/>
    </w:rPr>
  </w:style>
  <w:style w:type="paragraph" w:styleId="BalloonText">
    <w:name w:val="Balloon Text"/>
    <w:basedOn w:val="Normal"/>
    <w:link w:val="BalloonTextChar"/>
    <w:uiPriority w:val="99"/>
    <w:semiHidden/>
    <w:unhideWhenUsed/>
    <w:rsid w:val="008A2C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C88"/>
    <w:rPr>
      <w:rFonts w:ascii="Segoe UI" w:eastAsia="Calibri" w:hAnsi="Segoe UI" w:cs="Segoe UI"/>
      <w:sz w:val="18"/>
      <w:szCs w:val="18"/>
    </w:rPr>
  </w:style>
  <w:style w:type="paragraph" w:styleId="ListParagraph">
    <w:name w:val="List Paragraph"/>
    <w:basedOn w:val="Normal"/>
    <w:uiPriority w:val="34"/>
    <w:qFormat/>
    <w:rsid w:val="009E677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C37BA"/>
    <w:pPr>
      <w:tabs>
        <w:tab w:val="center" w:pos="4513"/>
        <w:tab w:val="right" w:pos="9026"/>
      </w:tabs>
      <w:spacing w:before="0" w:after="0"/>
    </w:pPr>
  </w:style>
  <w:style w:type="character" w:customStyle="1" w:styleId="HeaderChar">
    <w:name w:val="Header Char"/>
    <w:basedOn w:val="DefaultParagraphFont"/>
    <w:link w:val="Header"/>
    <w:uiPriority w:val="99"/>
    <w:rsid w:val="00FC37BA"/>
    <w:rPr>
      <w:rFonts w:cs="Times New Roman"/>
    </w:rPr>
  </w:style>
  <w:style w:type="paragraph" w:styleId="Footer">
    <w:name w:val="footer"/>
    <w:basedOn w:val="Normal"/>
    <w:link w:val="FooterChar"/>
    <w:uiPriority w:val="99"/>
    <w:unhideWhenUsed/>
    <w:rsid w:val="00FC37BA"/>
    <w:pPr>
      <w:tabs>
        <w:tab w:val="center" w:pos="4513"/>
        <w:tab w:val="right" w:pos="9026"/>
      </w:tabs>
      <w:spacing w:before="0" w:after="0"/>
    </w:pPr>
  </w:style>
  <w:style w:type="character" w:customStyle="1" w:styleId="FooterChar">
    <w:name w:val="Footer Char"/>
    <w:basedOn w:val="DefaultParagraphFont"/>
    <w:link w:val="Footer"/>
    <w:uiPriority w:val="99"/>
    <w:rsid w:val="00FC37BA"/>
    <w:rPr>
      <w:rFonts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v7HG8JAqLyO2vj49gGJPLh8Dg==">CgMxLjAyCGguZ2pkZ3hzOAByITFaR080WWdJaGt3UktaeHlsYkJZMUZKMFRWYi1qemM3Ng==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R Gilmour</cp:lastModifiedBy>
  <cp:revision>2</cp:revision>
  <dcterms:created xsi:type="dcterms:W3CDTF">2024-09-11T11:15:00Z</dcterms:created>
  <dcterms:modified xsi:type="dcterms:W3CDTF">2024-09-11T11:15:00Z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-803148482</vt:lpwstr>
  </property>
</Properties>
</file>