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EE768" w14:textId="77777777" w:rsidR="00A80A85" w:rsidRDefault="00A80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right"/>
        <w:rPr>
          <w:sz w:val="20"/>
          <w:szCs w:val="20"/>
        </w:rPr>
      </w:pPr>
    </w:p>
    <w:p w14:paraId="7AC03F6B" w14:textId="77777777" w:rsidR="00A80A85" w:rsidRDefault="00A80A85">
      <w:pPr>
        <w:widowControl w:val="0"/>
        <w:spacing w:before="194" w:line="229" w:lineRule="auto"/>
        <w:ind w:right="1193"/>
        <w:rPr>
          <w:sz w:val="20"/>
          <w:szCs w:val="20"/>
        </w:rPr>
      </w:pPr>
    </w:p>
    <w:p w14:paraId="3C4DE661" w14:textId="77777777" w:rsidR="00A80A85" w:rsidRDefault="00070185">
      <w:pPr>
        <w:widowControl w:val="0"/>
        <w:spacing w:before="194" w:line="229" w:lineRule="auto"/>
        <w:ind w:right="1193"/>
        <w:rPr>
          <w:color w:val="222222"/>
          <w:highlight w:val="white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925C6AA" wp14:editId="39435AC6">
            <wp:simplePos x="0" y="0"/>
            <wp:positionH relativeFrom="column">
              <wp:posOffset>4676775</wp:posOffset>
            </wp:positionH>
            <wp:positionV relativeFrom="paragraph">
              <wp:posOffset>28575</wp:posOffset>
            </wp:positionV>
            <wp:extent cx="1554232" cy="514350"/>
            <wp:effectExtent l="0" t="0" r="0" b="0"/>
            <wp:wrapSquare wrapText="bothSides" distT="19050" distB="19050" distL="19050" distR="190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0517" t="12413" r="8824" b="34531"/>
                    <a:stretch>
                      <a:fillRect/>
                    </a:stretch>
                  </pic:blipFill>
                  <pic:spPr>
                    <a:xfrm>
                      <a:off x="0" y="0"/>
                      <a:ext cx="1554232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67FE30E0" wp14:editId="1DA5DE23">
            <wp:simplePos x="0" y="0"/>
            <wp:positionH relativeFrom="column">
              <wp:posOffset>1</wp:posOffset>
            </wp:positionH>
            <wp:positionV relativeFrom="paragraph">
              <wp:posOffset>28575</wp:posOffset>
            </wp:positionV>
            <wp:extent cx="1552575" cy="368018"/>
            <wp:effectExtent l="0" t="0" r="0" b="0"/>
            <wp:wrapSquare wrapText="bothSides" distT="19050" distB="19050" distL="19050" distR="190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680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8BF07B" w14:textId="77777777" w:rsidR="00A80A85" w:rsidRDefault="00A80A85">
      <w:pPr>
        <w:widowControl w:val="0"/>
        <w:spacing w:before="194" w:line="229" w:lineRule="auto"/>
        <w:ind w:right="1193"/>
        <w:rPr>
          <w:color w:val="222222"/>
          <w:highlight w:val="white"/>
        </w:rPr>
      </w:pPr>
    </w:p>
    <w:p w14:paraId="7A955EF8" w14:textId="77777777" w:rsidR="00A80A85" w:rsidRDefault="00070185">
      <w:pPr>
        <w:widowControl w:val="0"/>
        <w:spacing w:before="194" w:line="229" w:lineRule="auto"/>
        <w:ind w:right="1003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Dear parent/carer,</w:t>
      </w:r>
    </w:p>
    <w:p w14:paraId="1FD51F01" w14:textId="77777777" w:rsidR="00F2258C" w:rsidRDefault="00F2258C">
      <w:pPr>
        <w:widowControl w:val="0"/>
        <w:spacing w:before="194" w:line="229" w:lineRule="auto"/>
        <w:ind w:right="1003"/>
        <w:rPr>
          <w:color w:val="222222"/>
          <w:sz w:val="20"/>
          <w:szCs w:val="20"/>
          <w:highlight w:val="white"/>
        </w:rPr>
      </w:pPr>
    </w:p>
    <w:p w14:paraId="103E4509" w14:textId="01655126" w:rsidR="00B64FA9" w:rsidRDefault="00B64FA9" w:rsidP="00F2258C">
      <w:pPr>
        <w:widowControl w:val="0"/>
        <w:spacing w:line="240" w:lineRule="auto"/>
        <w:ind w:right="1003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You are receiving this letter as </w:t>
      </w:r>
      <w:r w:rsidR="00F2258C">
        <w:rPr>
          <w:color w:val="222222"/>
          <w:sz w:val="20"/>
          <w:szCs w:val="20"/>
          <w:highlight w:val="white"/>
        </w:rPr>
        <w:t>school will be attending a</w:t>
      </w:r>
      <w:r w:rsidR="00F2258C">
        <w:rPr>
          <w:color w:val="222222"/>
          <w:sz w:val="20"/>
          <w:szCs w:val="20"/>
        </w:rPr>
        <w:t xml:space="preserve"> </w:t>
      </w:r>
      <w:r w:rsidR="00F2258C" w:rsidRPr="00644DF8">
        <w:rPr>
          <w:rFonts w:ascii="Maitree" w:eastAsia="Maitree" w:hAnsi="Maitree" w:cs="Maitree"/>
        </w:rPr>
        <w:t xml:space="preserve">webinar to talk about managing anxiety around SAT’s and how </w:t>
      </w:r>
      <w:proofErr w:type="spellStart"/>
      <w:r w:rsidR="00F2258C" w:rsidRPr="00644DF8">
        <w:rPr>
          <w:rFonts w:ascii="Maitree" w:eastAsia="Maitree" w:hAnsi="Maitree" w:cs="Maitree"/>
        </w:rPr>
        <w:t>Kooth</w:t>
      </w:r>
      <w:proofErr w:type="spellEnd"/>
      <w:r w:rsidR="00F2258C" w:rsidRPr="00644DF8">
        <w:rPr>
          <w:rFonts w:ascii="Maitree" w:eastAsia="Maitree" w:hAnsi="Maitree" w:cs="Maitree"/>
        </w:rPr>
        <w:t xml:space="preserve"> provides resources to </w:t>
      </w:r>
      <w:r w:rsidR="00F2258C">
        <w:rPr>
          <w:rFonts w:ascii="Maitree" w:eastAsia="Maitree" w:hAnsi="Maitree" w:cs="Maitree"/>
        </w:rPr>
        <w:t xml:space="preserve">provide support. </w:t>
      </w:r>
    </w:p>
    <w:p w14:paraId="3B0F50F2" w14:textId="367C2C26" w:rsidR="00A80A85" w:rsidRDefault="00070185">
      <w:pPr>
        <w:widowControl w:val="0"/>
        <w:spacing w:before="194" w:line="229" w:lineRule="auto"/>
        <w:ind w:right="1003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Kooth</w:t>
      </w:r>
      <w:proofErr w:type="spellEnd"/>
      <w:r>
        <w:rPr>
          <w:sz w:val="20"/>
          <w:szCs w:val="20"/>
          <w:highlight w:val="white"/>
        </w:rPr>
        <w:t xml:space="preserve"> Digital Health offers free and anonymous therapeutic m</w:t>
      </w:r>
      <w:r w:rsidR="00F2258C">
        <w:rPr>
          <w:sz w:val="20"/>
          <w:szCs w:val="20"/>
          <w:highlight w:val="white"/>
        </w:rPr>
        <w:t>e</w:t>
      </w:r>
      <w:r>
        <w:rPr>
          <w:sz w:val="20"/>
          <w:szCs w:val="20"/>
          <w:highlight w:val="white"/>
        </w:rPr>
        <w:t xml:space="preserve">ntal health and wellbeing support to young people. Funded and endorsed </w:t>
      </w:r>
      <w:r w:rsidR="005233B5">
        <w:rPr>
          <w:sz w:val="20"/>
          <w:szCs w:val="20"/>
          <w:highlight w:val="white"/>
        </w:rPr>
        <w:t>by public health and the NHS</w:t>
      </w:r>
      <w:r>
        <w:rPr>
          <w:sz w:val="20"/>
          <w:szCs w:val="20"/>
          <w:highlight w:val="white"/>
        </w:rPr>
        <w:t xml:space="preserve">, our services remain available </w:t>
      </w:r>
      <w:r w:rsidR="00B64FA9">
        <w:rPr>
          <w:sz w:val="20"/>
          <w:szCs w:val="20"/>
          <w:highlight w:val="white"/>
        </w:rPr>
        <w:t>365 days a year</w:t>
      </w:r>
      <w:r>
        <w:rPr>
          <w:sz w:val="20"/>
          <w:szCs w:val="20"/>
          <w:highlight w:val="white"/>
        </w:rPr>
        <w:t>, offering ‘on the day’ wellbeing support from the comfort of your own home, via any web-enabled device via th</w:t>
      </w:r>
      <w:r>
        <w:rPr>
          <w:sz w:val="20"/>
          <w:szCs w:val="20"/>
          <w:highlight w:val="white"/>
        </w:rPr>
        <w:t>e following website-</w:t>
      </w:r>
    </w:p>
    <w:p w14:paraId="55A12729" w14:textId="77777777" w:rsidR="00A80A85" w:rsidRDefault="00070185">
      <w:pPr>
        <w:widowControl w:val="0"/>
        <w:spacing w:before="194" w:line="229" w:lineRule="auto"/>
        <w:ind w:right="1003"/>
        <w:rPr>
          <w:sz w:val="20"/>
          <w:szCs w:val="20"/>
          <w:highlight w:val="white"/>
        </w:rPr>
      </w:pPr>
      <w:r>
        <w:rPr>
          <w:noProof/>
        </w:rPr>
        <w:drawing>
          <wp:anchor distT="19050" distB="19050" distL="19050" distR="19050" simplePos="0" relativeHeight="251660288" behindDoc="1" locked="0" layoutInCell="1" hidden="0" allowOverlap="1" wp14:anchorId="7F47B99B" wp14:editId="7DA867CA">
            <wp:simplePos x="0" y="0"/>
            <wp:positionH relativeFrom="column">
              <wp:posOffset>3609975</wp:posOffset>
            </wp:positionH>
            <wp:positionV relativeFrom="paragraph">
              <wp:posOffset>190500</wp:posOffset>
            </wp:positionV>
            <wp:extent cx="1219200" cy="513878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13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68222B" w14:textId="140C8526" w:rsidR="00A80A85" w:rsidRPr="005233B5" w:rsidRDefault="005233B5" w:rsidP="005233B5">
      <w:pPr>
        <w:widowControl w:val="0"/>
        <w:spacing w:before="194" w:line="229" w:lineRule="auto"/>
        <w:ind w:left="720" w:right="1003" w:firstLine="720"/>
        <w:rPr>
          <w:b/>
          <w:color w:val="FF0000"/>
          <w:sz w:val="20"/>
          <w:szCs w:val="20"/>
        </w:rPr>
      </w:pPr>
      <w:r w:rsidRPr="005233B5">
        <w:rPr>
          <w:b/>
          <w:sz w:val="20"/>
          <w:szCs w:val="20"/>
        </w:rPr>
        <w:t xml:space="preserve"> </w:t>
      </w:r>
      <w:r w:rsidR="00580347">
        <w:rPr>
          <w:b/>
          <w:sz w:val="20"/>
          <w:szCs w:val="20"/>
        </w:rPr>
        <w:t xml:space="preserve">                   </w:t>
      </w:r>
      <w:r w:rsidR="00B64FA9">
        <w:rPr>
          <w:b/>
          <w:sz w:val="20"/>
          <w:szCs w:val="20"/>
        </w:rPr>
        <w:t xml:space="preserve"> </w:t>
      </w:r>
      <w:hyperlink r:id="rId10" w:history="1">
        <w:r w:rsidR="00B64FA9" w:rsidRPr="00823D12">
          <w:rPr>
            <w:rStyle w:val="Hyperlink"/>
            <w:sz w:val="20"/>
            <w:szCs w:val="20"/>
            <w:highlight w:val="white"/>
          </w:rPr>
          <w:t>www.kooth.com</w:t>
        </w:r>
      </w:hyperlink>
      <w:r>
        <w:rPr>
          <w:sz w:val="20"/>
          <w:szCs w:val="20"/>
          <w:highlight w:val="white"/>
        </w:rPr>
        <w:t xml:space="preserve"> </w:t>
      </w:r>
    </w:p>
    <w:p w14:paraId="0FF39009" w14:textId="77777777" w:rsidR="00A80A85" w:rsidRDefault="00A80A85">
      <w:pPr>
        <w:widowControl w:val="0"/>
        <w:spacing w:before="194" w:line="229" w:lineRule="auto"/>
        <w:ind w:right="1003"/>
        <w:rPr>
          <w:sz w:val="20"/>
          <w:szCs w:val="20"/>
          <w:highlight w:val="white"/>
        </w:rPr>
      </w:pPr>
    </w:p>
    <w:p w14:paraId="0DE95688" w14:textId="47F005C6" w:rsidR="00A80A85" w:rsidRDefault="00070185">
      <w:pPr>
        <w:widowControl w:val="0"/>
        <w:spacing w:before="194" w:line="229" w:lineRule="auto"/>
        <w:ind w:right="1003"/>
        <w:rPr>
          <w:sz w:val="20"/>
          <w:szCs w:val="20"/>
          <w:highlight w:val="white"/>
        </w:rPr>
      </w:pPr>
      <w:proofErr w:type="spellStart"/>
      <w:r>
        <w:rPr>
          <w:sz w:val="20"/>
          <w:szCs w:val="20"/>
          <w:highlight w:val="white"/>
        </w:rPr>
        <w:t>Kooth</w:t>
      </w:r>
      <w:proofErr w:type="spellEnd"/>
      <w:r>
        <w:rPr>
          <w:sz w:val="20"/>
          <w:szCs w:val="20"/>
          <w:highlight w:val="white"/>
        </w:rPr>
        <w:t xml:space="preserve"> offers free access to online text-based practitioner chats, </w:t>
      </w:r>
      <w:r w:rsidR="005233B5">
        <w:rPr>
          <w:sz w:val="20"/>
          <w:szCs w:val="20"/>
          <w:highlight w:val="white"/>
        </w:rPr>
        <w:t>self-help</w:t>
      </w:r>
      <w:r>
        <w:rPr>
          <w:sz w:val="20"/>
          <w:szCs w:val="20"/>
          <w:highlight w:val="white"/>
        </w:rPr>
        <w:t xml:space="preserve"> tools and activities, journal spaces and advice from our non-judgemental, safe</w:t>
      </w:r>
      <w:r>
        <w:rPr>
          <w:sz w:val="20"/>
          <w:szCs w:val="20"/>
          <w:highlight w:val="white"/>
        </w:rPr>
        <w:t xml:space="preserve"> and moderated </w:t>
      </w:r>
      <w:r w:rsidR="005233B5">
        <w:rPr>
          <w:sz w:val="20"/>
          <w:szCs w:val="20"/>
          <w:highlight w:val="white"/>
        </w:rPr>
        <w:t xml:space="preserve">peer to </w:t>
      </w:r>
      <w:r>
        <w:rPr>
          <w:sz w:val="20"/>
          <w:szCs w:val="20"/>
          <w:highlight w:val="white"/>
        </w:rPr>
        <w:t xml:space="preserve">peer communities. </w:t>
      </w:r>
    </w:p>
    <w:p w14:paraId="4BA947CB" w14:textId="2FD73D38" w:rsidR="00A80A85" w:rsidRDefault="00070185">
      <w:pPr>
        <w:widowControl w:val="0"/>
        <w:spacing w:before="194" w:line="229" w:lineRule="auto"/>
        <w:ind w:right="1003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With no threshold, waiting list or referral </w:t>
      </w:r>
      <w:r w:rsidR="005233B5">
        <w:rPr>
          <w:sz w:val="20"/>
          <w:szCs w:val="20"/>
          <w:highlight w:val="white"/>
        </w:rPr>
        <w:t>process, young</w:t>
      </w:r>
      <w:r>
        <w:rPr>
          <w:sz w:val="20"/>
          <w:szCs w:val="20"/>
          <w:highlight w:val="white"/>
        </w:rPr>
        <w:t xml:space="preserve"> people</w:t>
      </w:r>
      <w:r w:rsidR="00F2258C">
        <w:rPr>
          <w:sz w:val="20"/>
          <w:szCs w:val="20"/>
          <w:highlight w:val="white"/>
        </w:rPr>
        <w:t>, can</w:t>
      </w:r>
      <w:r w:rsidR="00B64FA9">
        <w:rPr>
          <w:sz w:val="20"/>
          <w:szCs w:val="20"/>
          <w:highlight w:val="white"/>
        </w:rPr>
        <w:t xml:space="preserve"> receive support</w:t>
      </w:r>
      <w:r>
        <w:rPr>
          <w:sz w:val="20"/>
          <w:szCs w:val="20"/>
          <w:highlight w:val="white"/>
        </w:rPr>
        <w:t xml:space="preserve"> for ANY issues they may be experiencing. These may </w:t>
      </w:r>
      <w:r w:rsidR="005233B5">
        <w:rPr>
          <w:sz w:val="20"/>
          <w:szCs w:val="20"/>
          <w:highlight w:val="white"/>
        </w:rPr>
        <w:t>include</w:t>
      </w:r>
      <w:r>
        <w:rPr>
          <w:sz w:val="20"/>
          <w:szCs w:val="20"/>
          <w:highlight w:val="white"/>
        </w:rPr>
        <w:t xml:space="preserve"> body image, self-esteem, loneliness, bereavement, academic pressures</w:t>
      </w:r>
      <w:r>
        <w:rPr>
          <w:sz w:val="20"/>
          <w:szCs w:val="20"/>
          <w:highlight w:val="white"/>
        </w:rPr>
        <w:t>, stress, anxiety, friendships, sexuality, life changes etc.</w:t>
      </w:r>
    </w:p>
    <w:p w14:paraId="38340CEA" w14:textId="77777777" w:rsidR="00A80A85" w:rsidRDefault="00070185">
      <w:pPr>
        <w:widowControl w:val="0"/>
        <w:spacing w:before="194" w:line="229" w:lineRule="auto"/>
        <w:ind w:right="1003"/>
        <w:rPr>
          <w:sz w:val="20"/>
          <w:szCs w:val="20"/>
        </w:rPr>
      </w:pPr>
      <w:r>
        <w:rPr>
          <w:sz w:val="20"/>
          <w:szCs w:val="20"/>
          <w:highlight w:val="white"/>
        </w:rPr>
        <w:t xml:space="preserve">The registration process is quick, anonymous and safe, simply by registering at </w:t>
      </w:r>
      <w:hyperlink r:id="rId11">
        <w:r>
          <w:rPr>
            <w:sz w:val="20"/>
            <w:szCs w:val="20"/>
            <w:highlight w:val="white"/>
            <w:u w:val="single"/>
          </w:rPr>
          <w:t>www.kooth.com</w:t>
        </w:r>
      </w:hyperlink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</w:rPr>
        <w:t>using non-identifiable information.</w:t>
      </w:r>
    </w:p>
    <w:p w14:paraId="3FE04280" w14:textId="77777777" w:rsidR="00A80A85" w:rsidRDefault="00070185">
      <w:pPr>
        <w:widowControl w:val="0"/>
        <w:spacing w:before="274" w:line="231" w:lineRule="auto"/>
        <w:ind w:right="1003"/>
        <w:rPr>
          <w:sz w:val="20"/>
          <w:szCs w:val="20"/>
        </w:rPr>
      </w:pPr>
      <w:proofErr w:type="spellStart"/>
      <w:r>
        <w:rPr>
          <w:sz w:val="20"/>
          <w:szCs w:val="20"/>
        </w:rPr>
        <w:t>Kooth</w:t>
      </w:r>
      <w:proofErr w:type="spellEnd"/>
      <w:r>
        <w:rPr>
          <w:sz w:val="20"/>
          <w:szCs w:val="20"/>
        </w:rPr>
        <w:t xml:space="preserve"> delivers 1000’s of online wellbeing sessions each year in Local Authorities across the UK.  As 50% of referrals to CAMHS are unfortunately deemed inappropriate to their criteria, </w:t>
      </w:r>
      <w:proofErr w:type="spellStart"/>
      <w:r>
        <w:rPr>
          <w:sz w:val="20"/>
          <w:szCs w:val="20"/>
        </w:rPr>
        <w:t>Kooth</w:t>
      </w:r>
      <w:proofErr w:type="spellEnd"/>
      <w:r>
        <w:rPr>
          <w:sz w:val="20"/>
          <w:szCs w:val="20"/>
        </w:rPr>
        <w:t xml:space="preserve"> gives schools, professionals and families an alternative way of ensuri</w:t>
      </w:r>
      <w:r>
        <w:rPr>
          <w:sz w:val="20"/>
          <w:szCs w:val="20"/>
        </w:rPr>
        <w:t xml:space="preserve">ng children and young people can access free support when they need it, in a way that they find comfortable to access, via any web-enabled device. </w:t>
      </w:r>
    </w:p>
    <w:p w14:paraId="19640C02" w14:textId="77777777" w:rsidR="00A80A85" w:rsidRDefault="00070185">
      <w:pPr>
        <w:widowControl w:val="0"/>
        <w:spacing w:before="274" w:line="231" w:lineRule="auto"/>
        <w:ind w:right="1003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If you have any questions regarding the service, please </w:t>
      </w:r>
      <w:r w:rsidRPr="00070185">
        <w:rPr>
          <w:sz w:val="20"/>
          <w:szCs w:val="20"/>
        </w:rPr>
        <w:t>contact me in school</w:t>
      </w:r>
      <w:r>
        <w:rPr>
          <w:sz w:val="20"/>
          <w:szCs w:val="20"/>
        </w:rPr>
        <w:t>. Or if you would prefer to cont</w:t>
      </w:r>
      <w:r>
        <w:rPr>
          <w:sz w:val="20"/>
          <w:szCs w:val="20"/>
        </w:rPr>
        <w:t xml:space="preserve">act </w:t>
      </w:r>
      <w:proofErr w:type="spellStart"/>
      <w:r>
        <w:rPr>
          <w:sz w:val="20"/>
          <w:szCs w:val="20"/>
        </w:rPr>
        <w:t>Kooth</w:t>
      </w:r>
      <w:proofErr w:type="spellEnd"/>
      <w:r>
        <w:rPr>
          <w:sz w:val="20"/>
          <w:szCs w:val="20"/>
        </w:rPr>
        <w:t xml:space="preserve"> directly, simply email </w:t>
      </w:r>
      <w:hyperlink r:id="rId12">
        <w:r>
          <w:rPr>
            <w:sz w:val="20"/>
            <w:szCs w:val="20"/>
            <w:u w:val="single"/>
          </w:rPr>
          <w:t>parents@kooth.com</w:t>
        </w:r>
      </w:hyperlink>
      <w:r>
        <w:rPr>
          <w:sz w:val="20"/>
          <w:szCs w:val="20"/>
        </w:rPr>
        <w:t xml:space="preserve">. A selection of Parent/Carer resources can be accessed using this link: </w:t>
      </w:r>
      <w:hyperlink r:id="rId13">
        <w:r>
          <w:rPr>
            <w:sz w:val="20"/>
            <w:szCs w:val="20"/>
            <w:u w:val="single"/>
          </w:rPr>
          <w:t>Parents/Carers resources</w:t>
        </w:r>
      </w:hyperlink>
      <w:r>
        <w:rPr>
          <w:sz w:val="20"/>
          <w:szCs w:val="20"/>
          <w:highlight w:val="white"/>
        </w:rPr>
        <w:t>.</w:t>
      </w:r>
    </w:p>
    <w:p w14:paraId="2E2D6498" w14:textId="77777777" w:rsidR="00A80A85" w:rsidRDefault="00A80A85">
      <w:pPr>
        <w:widowControl w:val="0"/>
        <w:spacing w:before="274" w:line="231" w:lineRule="auto"/>
        <w:ind w:right="1003"/>
        <w:jc w:val="both"/>
        <w:rPr>
          <w:color w:val="222222"/>
          <w:sz w:val="20"/>
          <w:szCs w:val="20"/>
          <w:highlight w:val="white"/>
        </w:rPr>
      </w:pPr>
    </w:p>
    <w:p w14:paraId="1E78FA15" w14:textId="77777777" w:rsidR="00A80A85" w:rsidRDefault="00070185">
      <w:pPr>
        <w:widowControl w:val="0"/>
        <w:spacing w:before="274" w:line="231" w:lineRule="auto"/>
        <w:ind w:right="1003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  <w:highlight w:val="white"/>
        </w:rPr>
        <w:t>Kind Regards</w:t>
      </w:r>
      <w:r>
        <w:rPr>
          <w:color w:val="222222"/>
          <w:sz w:val="20"/>
          <w:szCs w:val="20"/>
        </w:rPr>
        <w:t xml:space="preserve"> </w:t>
      </w:r>
    </w:p>
    <w:p w14:paraId="221EA975" w14:textId="2E4860B5" w:rsidR="00A80A85" w:rsidRDefault="00A80A85">
      <w:pPr>
        <w:widowControl w:val="0"/>
        <w:spacing w:before="295" w:line="240" w:lineRule="auto"/>
        <w:ind w:right="1003"/>
        <w:rPr>
          <w:sz w:val="20"/>
          <w:szCs w:val="20"/>
          <w:highlight w:val="yellow"/>
        </w:rPr>
      </w:pPr>
    </w:p>
    <w:p w14:paraId="29B2D16D" w14:textId="767BC952" w:rsidR="00070185" w:rsidRPr="00070185" w:rsidRDefault="00070185">
      <w:pPr>
        <w:widowControl w:val="0"/>
        <w:spacing w:before="295" w:line="240" w:lineRule="auto"/>
        <w:ind w:right="1003"/>
        <w:rPr>
          <w:sz w:val="20"/>
          <w:szCs w:val="20"/>
        </w:rPr>
      </w:pPr>
      <w:r w:rsidRPr="00070185">
        <w:rPr>
          <w:sz w:val="20"/>
          <w:szCs w:val="20"/>
        </w:rPr>
        <w:t>Alison Moxham</w:t>
      </w:r>
      <w:bookmarkStart w:id="0" w:name="_GoBack"/>
      <w:bookmarkEnd w:id="0"/>
    </w:p>
    <w:p w14:paraId="0D57BF54" w14:textId="77777777" w:rsidR="00A80A85" w:rsidRDefault="00A80A85">
      <w:pPr>
        <w:widowControl w:val="0"/>
        <w:spacing w:before="295" w:line="240" w:lineRule="auto"/>
        <w:rPr>
          <w:sz w:val="20"/>
          <w:szCs w:val="20"/>
        </w:rPr>
      </w:pPr>
    </w:p>
    <w:p w14:paraId="7A53BA7A" w14:textId="77777777" w:rsidR="00A80A85" w:rsidRDefault="00A80A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color w:val="222222"/>
          <w:sz w:val="19"/>
          <w:szCs w:val="19"/>
          <w:highlight w:val="white"/>
        </w:rPr>
      </w:pPr>
    </w:p>
    <w:sectPr w:rsidR="00A80A85">
      <w:pgSz w:w="11900" w:h="16820"/>
      <w:pgMar w:top="180" w:right="187" w:bottom="335" w:left="121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tre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85"/>
    <w:rsid w:val="00070185"/>
    <w:rsid w:val="005233B5"/>
    <w:rsid w:val="00580347"/>
    <w:rsid w:val="00A80A85"/>
    <w:rsid w:val="00B64FA9"/>
    <w:rsid w:val="00F2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5C26"/>
  <w15:docId w15:val="{8F6DD711-401E-4094-BF4E-36477A94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4F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loud.brandmaster.com/shared/assets/df26171f4836bd562fb96bd562fb9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parents@koot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oth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ooth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8" ma:contentTypeDescription="Create a new document." ma:contentTypeScope="" ma:versionID="80a632ff4e6acf7325ac7e5b1c812fa1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1231b006537da260c03bca07b0c00ecb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Props1.xml><?xml version="1.0" encoding="utf-8"?>
<ds:datastoreItem xmlns:ds="http://schemas.openxmlformats.org/officeDocument/2006/customXml" ds:itemID="{67A612C5-F6E5-43BC-B2F2-98CBC70F6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73623-4C3A-4D73-8326-A427FD8F5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9CE52-F468-419B-A2DC-AF56C4688161}">
  <ds:schemaRefs>
    <ds:schemaRef ds:uri="http://schemas.microsoft.com/office/2006/metadata/properties"/>
    <ds:schemaRef ds:uri="779f4e19-4c64-463b-b57b-891e028ca011"/>
    <ds:schemaRef ds:uri="http://schemas.microsoft.com/office/2006/documentManagement/types"/>
    <ds:schemaRef ds:uri="http://purl.org/dc/terms/"/>
    <ds:schemaRef ds:uri="http://purl.org/dc/dcmitype/"/>
    <ds:schemaRef ds:uri="27aff37b-a65b-45f0-810c-588fbf0ac99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Hook</dc:creator>
  <cp:lastModifiedBy>9029, head</cp:lastModifiedBy>
  <cp:revision>2</cp:revision>
  <dcterms:created xsi:type="dcterms:W3CDTF">2024-04-22T07:08:00Z</dcterms:created>
  <dcterms:modified xsi:type="dcterms:W3CDTF">2024-04-22T07:08:00Z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