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471" w:rsidRDefault="00424471">
      <w:pPr>
        <w:ind w:left="0" w:hanging="2"/>
        <w:jc w:val="center"/>
        <w:rPr>
          <w:rFonts w:ascii="Lucida Sans" w:eastAsia="Lucida Sans" w:hAnsi="Lucida Sans" w:cs="Lucida Sans"/>
          <w:sz w:val="22"/>
          <w:szCs w:val="22"/>
        </w:rPr>
      </w:pPr>
      <w:bookmarkStart w:id="0" w:name="_heading=h.gjdgxs" w:colFirst="0" w:colLast="0"/>
      <w:bookmarkStart w:id="1" w:name="_GoBack"/>
      <w:bookmarkEnd w:id="0"/>
      <w:bookmarkEnd w:id="1"/>
    </w:p>
    <w:p w:rsidR="00424471" w:rsidRDefault="00424471">
      <w:pPr>
        <w:ind w:left="0" w:hanging="2"/>
        <w:jc w:val="center"/>
        <w:rPr>
          <w:rFonts w:ascii="Lucida Sans" w:eastAsia="Lucida Sans" w:hAnsi="Lucida Sans" w:cs="Lucida Sans"/>
          <w:sz w:val="22"/>
          <w:szCs w:val="22"/>
        </w:rPr>
      </w:pPr>
    </w:p>
    <w:p w:rsidR="00424471" w:rsidRDefault="00424471">
      <w:pPr>
        <w:ind w:left="0" w:hanging="2"/>
        <w:jc w:val="center"/>
        <w:rPr>
          <w:rFonts w:ascii="Lucida Sans" w:eastAsia="Lucida Sans" w:hAnsi="Lucida Sans" w:cs="Lucida Sans"/>
          <w:sz w:val="22"/>
          <w:szCs w:val="22"/>
        </w:rPr>
      </w:pPr>
    </w:p>
    <w:p w:rsidR="00424471" w:rsidRDefault="00424471">
      <w:pPr>
        <w:ind w:left="0" w:hanging="2"/>
        <w:jc w:val="center"/>
        <w:rPr>
          <w:rFonts w:ascii="Lucida Sans" w:eastAsia="Lucida Sans" w:hAnsi="Lucida Sans" w:cs="Lucida Sans"/>
          <w:sz w:val="22"/>
          <w:szCs w:val="22"/>
          <w:u w:val="single"/>
        </w:rPr>
      </w:pPr>
    </w:p>
    <w:p w:rsidR="00424471" w:rsidRDefault="00424471">
      <w:pPr>
        <w:ind w:left="0" w:hanging="2"/>
        <w:jc w:val="center"/>
        <w:rPr>
          <w:rFonts w:ascii="Lucida Sans" w:eastAsia="Lucida Sans" w:hAnsi="Lucida Sans" w:cs="Lucida Sans"/>
          <w:sz w:val="22"/>
          <w:szCs w:val="22"/>
          <w:u w:val="single"/>
        </w:rPr>
      </w:pPr>
    </w:p>
    <w:p w:rsidR="00424471" w:rsidRDefault="00A44A67">
      <w:pPr>
        <w:ind w:left="0" w:hanging="2"/>
        <w:jc w:val="center"/>
        <w:rPr>
          <w:rFonts w:ascii="Lucida Sans" w:eastAsia="Lucida Sans" w:hAnsi="Lucida Sans" w:cs="Lucida Sans"/>
          <w:sz w:val="22"/>
          <w:szCs w:val="22"/>
          <w:u w:val="single"/>
        </w:rPr>
      </w:pPr>
      <w:r>
        <w:rPr>
          <w:rFonts w:ascii="Lucida Sans" w:eastAsia="Lucida Sans" w:hAnsi="Lucida Sans" w:cs="Lucida Sans"/>
          <w:b/>
          <w:bCs/>
          <w:sz w:val="22"/>
          <w:szCs w:val="22"/>
          <w:u w:val="single"/>
        </w:rPr>
        <w:t>HANDWRITING POLICY</w:t>
      </w:r>
    </w:p>
    <w:p w:rsidR="00424471" w:rsidRDefault="00424471">
      <w:pPr>
        <w:ind w:left="0" w:hanging="2"/>
        <w:rPr>
          <w:rFonts w:ascii="Lucida Sans" w:eastAsia="Lucida Sans" w:hAnsi="Lucida Sans" w:cs="Lucida Sans"/>
          <w:sz w:val="22"/>
          <w:szCs w:val="22"/>
        </w:rPr>
      </w:pPr>
    </w:p>
    <w:p w:rsidR="00424471" w:rsidRDefault="00A44A67">
      <w:pPr>
        <w:ind w:left="0" w:hanging="2"/>
        <w:rPr>
          <w:rFonts w:ascii="Lucida Sans" w:eastAsia="Lucida Sans" w:hAnsi="Lucida Sans" w:cs="Lucida Sans"/>
          <w:sz w:val="22"/>
          <w:szCs w:val="22"/>
        </w:rPr>
      </w:pPr>
      <w:r>
        <w:rPr>
          <w:rFonts w:ascii="Lucida Sans" w:eastAsia="Lucida Sans" w:hAnsi="Lucida Sans" w:cs="Lucida Sans"/>
          <w:b/>
          <w:bCs/>
          <w:sz w:val="22"/>
          <w:szCs w:val="22"/>
        </w:rPr>
        <w:t>RATIONALE</w:t>
      </w:r>
    </w:p>
    <w:p w:rsidR="00424471" w:rsidRDefault="00424471">
      <w:pPr>
        <w:ind w:left="0" w:hanging="2"/>
        <w:rPr>
          <w:rFonts w:ascii="Lucida Sans" w:eastAsia="Lucida Sans" w:hAnsi="Lucida Sans" w:cs="Lucida Sans"/>
          <w:sz w:val="22"/>
          <w:szCs w:val="22"/>
        </w:rPr>
      </w:pPr>
    </w:p>
    <w:p w:rsidR="00424471" w:rsidRDefault="00A44A67">
      <w:pPr>
        <w:ind w:left="0" w:hanging="2"/>
        <w:jc w:val="both"/>
        <w:rPr>
          <w:rFonts w:ascii="Lucida Sans" w:eastAsia="Lucida Sans" w:hAnsi="Lucida Sans" w:cs="Lucida Sans"/>
          <w:sz w:val="22"/>
          <w:szCs w:val="22"/>
        </w:rPr>
      </w:pPr>
      <w:r>
        <w:rPr>
          <w:rFonts w:ascii="Lucida Sans" w:eastAsia="Lucida Sans" w:hAnsi="Lucida Sans" w:cs="Lucida Sans"/>
          <w:sz w:val="22"/>
          <w:szCs w:val="22"/>
        </w:rPr>
        <w:t>At Norwood we aim to ensure that our teaching of handwriting provides all our pupils with the skills to communicate effectively with clear, legible and fluent handwriting. Children will be encouraged to have several levels of handwriting at school e.g., be</w:t>
      </w:r>
      <w:r>
        <w:rPr>
          <w:rFonts w:ascii="Lucida Sans" w:eastAsia="Lucida Sans" w:hAnsi="Lucida Sans" w:cs="Lucida Sans"/>
          <w:sz w:val="22"/>
          <w:szCs w:val="22"/>
        </w:rPr>
        <w:t>st handwriting, note-taking script, labeling and stylistic. Presentation of work will reflect ‘Only my best is good enough’.</w:t>
      </w:r>
    </w:p>
    <w:p w:rsidR="00424471" w:rsidRDefault="00424471">
      <w:pPr>
        <w:ind w:left="0" w:hanging="2"/>
        <w:rPr>
          <w:rFonts w:ascii="Lucida Sans" w:eastAsia="Lucida Sans" w:hAnsi="Lucida Sans" w:cs="Lucida Sans"/>
          <w:sz w:val="22"/>
          <w:szCs w:val="22"/>
        </w:rPr>
      </w:pPr>
    </w:p>
    <w:p w:rsidR="00424471" w:rsidRDefault="00A44A67">
      <w:pPr>
        <w:ind w:left="0" w:hanging="2"/>
        <w:rPr>
          <w:rFonts w:ascii="Lucida Sans" w:eastAsia="Lucida Sans" w:hAnsi="Lucida Sans" w:cs="Lucida Sans"/>
          <w:b/>
          <w:bCs/>
          <w:sz w:val="22"/>
          <w:szCs w:val="22"/>
        </w:rPr>
      </w:pPr>
      <w:r>
        <w:rPr>
          <w:rFonts w:ascii="Lucida Sans" w:eastAsia="Lucida Sans" w:hAnsi="Lucida Sans" w:cs="Lucida Sans"/>
          <w:b/>
          <w:bCs/>
          <w:sz w:val="22"/>
          <w:szCs w:val="22"/>
        </w:rPr>
        <w:t>AIMS AND OBJECTIVES</w:t>
      </w:r>
    </w:p>
    <w:p w:rsidR="00424471" w:rsidRDefault="00424471">
      <w:pPr>
        <w:ind w:left="0" w:hanging="2"/>
        <w:rPr>
          <w:rFonts w:ascii="Lucida Sans" w:eastAsia="Lucida Sans" w:hAnsi="Lucida Sans" w:cs="Lucida Sans"/>
          <w:b/>
          <w:bCs/>
          <w:sz w:val="22"/>
          <w:szCs w:val="22"/>
        </w:rPr>
      </w:pPr>
    </w:p>
    <w:p w:rsidR="00424471" w:rsidRDefault="00424471">
      <w:pPr>
        <w:ind w:left="0" w:hanging="2"/>
        <w:rPr>
          <w:rFonts w:ascii="Lucida Sans" w:eastAsia="Lucida Sans" w:hAnsi="Lucida Sans" w:cs="Lucida Sans"/>
          <w:sz w:val="22"/>
          <w:szCs w:val="22"/>
        </w:rPr>
      </w:pPr>
    </w:p>
    <w:p w:rsidR="00424471" w:rsidRDefault="00A44A67">
      <w:pPr>
        <w:numPr>
          <w:ilvl w:val="0"/>
          <w:numId w:val="1"/>
        </w:numPr>
        <w:ind w:left="0" w:hanging="2"/>
        <w:jc w:val="both"/>
        <w:rPr>
          <w:rFonts w:ascii="Lucida Sans" w:eastAsia="Lucida Sans" w:hAnsi="Lucida Sans" w:cs="Lucida Sans"/>
          <w:sz w:val="22"/>
          <w:szCs w:val="22"/>
        </w:rPr>
      </w:pPr>
      <w:r>
        <w:rPr>
          <w:rFonts w:ascii="Lucida Sans" w:eastAsia="Lucida Sans" w:hAnsi="Lucida Sans" w:cs="Lucida Sans"/>
          <w:sz w:val="22"/>
          <w:szCs w:val="22"/>
        </w:rPr>
        <w:t>To develop a clear and joined handwriting style, from Year 2.</w:t>
      </w:r>
    </w:p>
    <w:p w:rsidR="00424471" w:rsidRDefault="00A44A67">
      <w:pPr>
        <w:numPr>
          <w:ilvl w:val="0"/>
          <w:numId w:val="1"/>
        </w:numPr>
        <w:ind w:left="0" w:hanging="2"/>
        <w:jc w:val="both"/>
        <w:rPr>
          <w:rFonts w:ascii="Lucida Sans" w:eastAsia="Lucida Sans" w:hAnsi="Lucida Sans" w:cs="Lucida Sans"/>
          <w:sz w:val="22"/>
          <w:szCs w:val="22"/>
        </w:rPr>
      </w:pPr>
      <w:r>
        <w:rPr>
          <w:rFonts w:ascii="Lucida Sans" w:eastAsia="Lucida Sans" w:hAnsi="Lucida Sans" w:cs="Lucida Sans"/>
          <w:sz w:val="22"/>
          <w:szCs w:val="22"/>
        </w:rPr>
        <w:t>To ensure that the correct pencil grip, writin</w:t>
      </w:r>
      <w:r>
        <w:rPr>
          <w:rFonts w:ascii="Lucida Sans" w:eastAsia="Lucida Sans" w:hAnsi="Lucida Sans" w:cs="Lucida Sans"/>
          <w:sz w:val="22"/>
          <w:szCs w:val="22"/>
        </w:rPr>
        <w:t>g posture and paper position is used. (This is of particular importance to left handed pupils.)</w:t>
      </w:r>
    </w:p>
    <w:p w:rsidR="00424471" w:rsidRDefault="00A44A67">
      <w:pPr>
        <w:numPr>
          <w:ilvl w:val="0"/>
          <w:numId w:val="1"/>
        </w:numPr>
        <w:ind w:left="0" w:hanging="2"/>
        <w:jc w:val="both"/>
        <w:rPr>
          <w:rFonts w:ascii="Lucida Sans" w:eastAsia="Lucida Sans" w:hAnsi="Lucida Sans" w:cs="Lucida Sans"/>
          <w:sz w:val="22"/>
          <w:szCs w:val="22"/>
        </w:rPr>
      </w:pPr>
      <w:r>
        <w:rPr>
          <w:rFonts w:ascii="Lucida Sans" w:eastAsia="Lucida Sans" w:hAnsi="Lucida Sans" w:cs="Lucida Sans"/>
          <w:sz w:val="22"/>
          <w:szCs w:val="22"/>
        </w:rPr>
        <w:t>To allow a range of teaching and learning opportunities for all pupils.</w:t>
      </w:r>
    </w:p>
    <w:p w:rsidR="00424471" w:rsidRDefault="00424471">
      <w:pPr>
        <w:ind w:left="0" w:hanging="2"/>
        <w:rPr>
          <w:rFonts w:ascii="Lucida Sans" w:eastAsia="Lucida Sans" w:hAnsi="Lucida Sans" w:cs="Lucida Sans"/>
          <w:sz w:val="22"/>
          <w:szCs w:val="22"/>
        </w:rPr>
      </w:pPr>
    </w:p>
    <w:p w:rsidR="00424471" w:rsidRDefault="00A44A67">
      <w:pPr>
        <w:ind w:left="0" w:hanging="2"/>
        <w:rPr>
          <w:rFonts w:ascii="Lucida Sans" w:eastAsia="Lucida Sans" w:hAnsi="Lucida Sans" w:cs="Lucida Sans"/>
          <w:sz w:val="22"/>
          <w:szCs w:val="22"/>
        </w:rPr>
      </w:pPr>
      <w:r>
        <w:rPr>
          <w:rFonts w:ascii="Lucida Sans" w:eastAsia="Lucida Sans" w:hAnsi="Lucida Sans" w:cs="Lucida Sans"/>
          <w:b/>
          <w:bCs/>
          <w:sz w:val="22"/>
          <w:szCs w:val="22"/>
        </w:rPr>
        <w:t>TEACHING AND LEARNING APPROACHES</w:t>
      </w:r>
    </w:p>
    <w:p w:rsidR="00424471" w:rsidRDefault="00424471">
      <w:pPr>
        <w:ind w:left="0" w:hanging="2"/>
        <w:rPr>
          <w:rFonts w:ascii="Lucida Sans" w:eastAsia="Lucida Sans" w:hAnsi="Lucida Sans" w:cs="Lucida Sans"/>
          <w:sz w:val="22"/>
          <w:szCs w:val="22"/>
        </w:rPr>
      </w:pPr>
    </w:p>
    <w:p w:rsidR="00424471" w:rsidRDefault="00A44A67">
      <w:pPr>
        <w:numPr>
          <w:ilvl w:val="0"/>
          <w:numId w:val="2"/>
        </w:numPr>
        <w:ind w:left="0" w:hanging="2"/>
        <w:jc w:val="both"/>
        <w:rPr>
          <w:rFonts w:ascii="Lucida Sans" w:eastAsia="Lucida Sans" w:hAnsi="Lucida Sans" w:cs="Lucida Sans"/>
          <w:sz w:val="22"/>
          <w:szCs w:val="22"/>
        </w:rPr>
      </w:pPr>
      <w:r>
        <w:rPr>
          <w:rFonts w:ascii="Lucida Sans" w:eastAsia="Lucida Sans" w:hAnsi="Lucida Sans" w:cs="Lucida Sans"/>
          <w:sz w:val="22"/>
          <w:szCs w:val="22"/>
        </w:rPr>
        <w:t>Handwriting is taught in all year groups and differentiated according to the needs of individuals, with it eventually being phased out for fluent hand writers in upper Key Stage 2. It is practiced and applied in all areas of the curriculum.</w:t>
      </w:r>
    </w:p>
    <w:p w:rsidR="00424471" w:rsidRDefault="00A44A67">
      <w:pPr>
        <w:numPr>
          <w:ilvl w:val="0"/>
          <w:numId w:val="2"/>
        </w:numPr>
        <w:ind w:left="0" w:hanging="2"/>
        <w:jc w:val="both"/>
        <w:rPr>
          <w:rFonts w:ascii="Lucida Sans" w:eastAsia="Lucida Sans" w:hAnsi="Lucida Sans" w:cs="Lucida Sans"/>
          <w:sz w:val="22"/>
          <w:szCs w:val="22"/>
        </w:rPr>
      </w:pPr>
      <w:r>
        <w:rPr>
          <w:rFonts w:ascii="Lucida Sans" w:eastAsia="Lucida Sans" w:hAnsi="Lucida Sans" w:cs="Lucida Sans"/>
          <w:sz w:val="22"/>
          <w:szCs w:val="22"/>
        </w:rPr>
        <w:t>Pupils in Recep</w:t>
      </w:r>
      <w:r>
        <w:rPr>
          <w:rFonts w:ascii="Lucida Sans" w:eastAsia="Lucida Sans" w:hAnsi="Lucida Sans" w:cs="Lucida Sans"/>
          <w:sz w:val="22"/>
          <w:szCs w:val="22"/>
        </w:rPr>
        <w:t>tion and Year 1 will be taught how to print their letters first, ensuring that they develop the correct pencil grip, before being taught cursive handwriting in Year 2.</w:t>
      </w:r>
    </w:p>
    <w:p w:rsidR="00424471" w:rsidRDefault="00A44A67">
      <w:pPr>
        <w:numPr>
          <w:ilvl w:val="0"/>
          <w:numId w:val="2"/>
        </w:numPr>
        <w:ind w:left="0" w:hanging="2"/>
        <w:jc w:val="both"/>
        <w:rPr>
          <w:rFonts w:ascii="Lucida Sans" w:eastAsia="Lucida Sans" w:hAnsi="Lucida Sans" w:cs="Lucida Sans"/>
          <w:sz w:val="22"/>
          <w:szCs w:val="22"/>
        </w:rPr>
      </w:pPr>
      <w:r>
        <w:rPr>
          <w:rFonts w:ascii="Lucida Sans" w:eastAsia="Lucida Sans" w:hAnsi="Lucida Sans" w:cs="Lucida Sans"/>
          <w:sz w:val="22"/>
          <w:szCs w:val="22"/>
        </w:rPr>
        <w:t>Through the cursive program children will learn about the following types of letters-</w:t>
      </w:r>
      <w:r>
        <w:rPr>
          <w:rFonts w:ascii="LilyUPC" w:eastAsia="LilyUPC" w:hAnsi="LilyUPC" w:cs="LilyUPC"/>
          <w:sz w:val="40"/>
          <w:szCs w:val="40"/>
        </w:rPr>
        <w:t xml:space="preserve"> </w:t>
      </w:r>
      <w:r>
        <w:rPr>
          <w:rFonts w:ascii="Lucida Sans" w:eastAsia="Lucida Sans" w:hAnsi="Lucida Sans" w:cs="Lucida Sans"/>
          <w:b/>
          <w:bCs/>
          <w:sz w:val="22"/>
          <w:szCs w:val="22"/>
        </w:rPr>
        <w:t>fo</w:t>
      </w:r>
      <w:r>
        <w:rPr>
          <w:rFonts w:ascii="Lucida Sans" w:eastAsia="Lucida Sans" w:hAnsi="Lucida Sans" w:cs="Lucida Sans"/>
          <w:b/>
          <w:bCs/>
          <w:sz w:val="22"/>
          <w:szCs w:val="22"/>
        </w:rPr>
        <w:t xml:space="preserve">r example the long ladder l, the curly caterpillar c, the one-armed robot r and the zig zag monster w. </w:t>
      </w:r>
      <w:r>
        <w:rPr>
          <w:rFonts w:ascii="Lucida Sans" w:eastAsia="Lucida Sans" w:hAnsi="Lucida Sans" w:cs="Lucida Sans"/>
          <w:sz w:val="22"/>
          <w:szCs w:val="22"/>
        </w:rPr>
        <w:t>Children should be taught how these letters can be grouped together, as they are formed in similar ways.</w:t>
      </w:r>
      <w:r>
        <w:rPr>
          <w:rFonts w:ascii="LilyUPC" w:eastAsia="LilyUPC" w:hAnsi="LilyUPC" w:cs="LilyUPC"/>
          <w:sz w:val="40"/>
          <w:szCs w:val="40"/>
        </w:rPr>
        <w:t xml:space="preserve"> </w:t>
      </w:r>
    </w:p>
    <w:p w:rsidR="00424471" w:rsidRDefault="00A44A67">
      <w:pPr>
        <w:numPr>
          <w:ilvl w:val="0"/>
          <w:numId w:val="2"/>
        </w:numPr>
        <w:ind w:left="0" w:hanging="2"/>
        <w:jc w:val="both"/>
        <w:rPr>
          <w:rFonts w:ascii="Lucida Sans" w:eastAsia="Lucida Sans" w:hAnsi="Lucida Sans" w:cs="Lucida Sans"/>
          <w:sz w:val="22"/>
          <w:szCs w:val="22"/>
        </w:rPr>
      </w:pPr>
      <w:r>
        <w:rPr>
          <w:rFonts w:ascii="Lucida Sans" w:eastAsia="Lucida Sans" w:hAnsi="Lucida Sans" w:cs="Lucida Sans"/>
          <w:sz w:val="22"/>
          <w:szCs w:val="22"/>
        </w:rPr>
        <w:t>All adults working with children should model t</w:t>
      </w:r>
      <w:r>
        <w:rPr>
          <w:rFonts w:ascii="Lucida Sans" w:eastAsia="Lucida Sans" w:hAnsi="Lucida Sans" w:cs="Lucida Sans"/>
          <w:sz w:val="22"/>
          <w:szCs w:val="22"/>
        </w:rPr>
        <w:t>he correct pencil grip and the continuous cursive style in Year 2and Year 3 and cursive handwriting in Year 4 upwards for class work and marking. The teacher’s handwriting should be correctly formed and clearly legible. This applies to all adults working w</w:t>
      </w:r>
      <w:r>
        <w:rPr>
          <w:rFonts w:ascii="Lucida Sans" w:eastAsia="Lucida Sans" w:hAnsi="Lucida Sans" w:cs="Lucida Sans"/>
          <w:sz w:val="22"/>
          <w:szCs w:val="22"/>
        </w:rPr>
        <w:t>ith children in the classroom.</w:t>
      </w:r>
    </w:p>
    <w:p w:rsidR="00424471" w:rsidRDefault="00A44A67">
      <w:pPr>
        <w:numPr>
          <w:ilvl w:val="0"/>
          <w:numId w:val="2"/>
        </w:numPr>
        <w:ind w:left="0" w:hanging="2"/>
        <w:jc w:val="both"/>
        <w:rPr>
          <w:rFonts w:ascii="Lucida Sans" w:eastAsia="Lucida Sans" w:hAnsi="Lucida Sans" w:cs="Lucida Sans"/>
          <w:sz w:val="22"/>
          <w:szCs w:val="22"/>
        </w:rPr>
      </w:pPr>
      <w:r>
        <w:rPr>
          <w:rFonts w:ascii="Lucida Sans" w:eastAsia="Lucida Sans" w:hAnsi="Lucida Sans" w:cs="Lucida Sans"/>
          <w:sz w:val="22"/>
          <w:szCs w:val="22"/>
        </w:rPr>
        <w:t>A copy of the cursive alphabet or examples of handwriting formation should be displayed in Years 2 – 6. Handwriting should be displayed clearly and prominently, as a reference point for both pupils and staff. Handwriting prom</w:t>
      </w:r>
      <w:r>
        <w:rPr>
          <w:rFonts w:ascii="Lucida Sans" w:eastAsia="Lucida Sans" w:hAnsi="Lucida Sans" w:cs="Lucida Sans"/>
          <w:sz w:val="22"/>
          <w:szCs w:val="22"/>
        </w:rPr>
        <w:t xml:space="preserve">pt cards can also be used for children during lessons. </w:t>
      </w:r>
    </w:p>
    <w:p w:rsidR="00424471" w:rsidRDefault="00A44A67">
      <w:pPr>
        <w:numPr>
          <w:ilvl w:val="0"/>
          <w:numId w:val="2"/>
        </w:numPr>
        <w:ind w:left="0" w:hanging="2"/>
        <w:jc w:val="both"/>
        <w:rPr>
          <w:rFonts w:ascii="Lucida Sans" w:eastAsia="Lucida Sans" w:hAnsi="Lucida Sans" w:cs="Lucida Sans"/>
          <w:sz w:val="22"/>
          <w:szCs w:val="22"/>
        </w:rPr>
      </w:pPr>
      <w:r>
        <w:rPr>
          <w:rFonts w:ascii="Lucida Sans" w:eastAsia="Lucida Sans" w:hAnsi="Lucida Sans" w:cs="Lucida Sans"/>
          <w:sz w:val="22"/>
          <w:szCs w:val="22"/>
        </w:rPr>
        <w:t>Children are encouraged to join up their writing, when they are confident and secure at forming all their letters correctly.</w:t>
      </w:r>
    </w:p>
    <w:p w:rsidR="00424471" w:rsidRDefault="00A44A67">
      <w:pPr>
        <w:numPr>
          <w:ilvl w:val="0"/>
          <w:numId w:val="2"/>
        </w:numPr>
        <w:ind w:left="0" w:hanging="2"/>
        <w:jc w:val="both"/>
        <w:rPr>
          <w:rFonts w:ascii="Lucida Sans" w:eastAsia="Lucida Sans" w:hAnsi="Lucida Sans" w:cs="Lucida Sans"/>
          <w:sz w:val="22"/>
          <w:szCs w:val="22"/>
        </w:rPr>
      </w:pPr>
      <w:r>
        <w:rPr>
          <w:rFonts w:ascii="Lucida Sans" w:eastAsia="Lucida Sans" w:hAnsi="Lucida Sans" w:cs="Lucida Sans"/>
          <w:sz w:val="22"/>
          <w:szCs w:val="22"/>
        </w:rPr>
        <w:t xml:space="preserve">Children will write with pencil in Key Stage 1. These can be a combination </w:t>
      </w:r>
      <w:r>
        <w:rPr>
          <w:rFonts w:ascii="Lucida Sans" w:eastAsia="Lucida Sans" w:hAnsi="Lucida Sans" w:cs="Lucida Sans"/>
          <w:sz w:val="22"/>
          <w:szCs w:val="22"/>
        </w:rPr>
        <w:t>of thin or jumbo pencils, depending on each child’s needs. Key Stage 2 children will continue to write in pencil, until they are using a fluid joined up style in all their work, at which time they will be awarded a pen licence.</w:t>
      </w:r>
    </w:p>
    <w:p w:rsidR="00424471" w:rsidRDefault="00A44A67">
      <w:pPr>
        <w:numPr>
          <w:ilvl w:val="0"/>
          <w:numId w:val="2"/>
        </w:numPr>
        <w:ind w:left="0" w:hanging="2"/>
        <w:jc w:val="both"/>
        <w:rPr>
          <w:rFonts w:ascii="Lucida Sans" w:eastAsia="Lucida Sans" w:hAnsi="Lucida Sans" w:cs="Lucida Sans"/>
          <w:sz w:val="22"/>
          <w:szCs w:val="22"/>
        </w:rPr>
      </w:pPr>
      <w:r>
        <w:rPr>
          <w:rFonts w:ascii="Lucida Sans" w:eastAsia="Lucida Sans" w:hAnsi="Lucida Sans" w:cs="Lucida Sans"/>
          <w:sz w:val="22"/>
          <w:szCs w:val="22"/>
        </w:rPr>
        <w:t>All staff need to be aware o</w:t>
      </w:r>
      <w:r>
        <w:rPr>
          <w:rFonts w:ascii="Lucida Sans" w:eastAsia="Lucida Sans" w:hAnsi="Lucida Sans" w:cs="Lucida Sans"/>
          <w:sz w:val="22"/>
          <w:szCs w:val="22"/>
        </w:rPr>
        <w:t xml:space="preserve">f the additional support that may be required by left handed pupils. </w:t>
      </w:r>
    </w:p>
    <w:p w:rsidR="00424471" w:rsidRDefault="00A44A67">
      <w:pPr>
        <w:numPr>
          <w:ilvl w:val="0"/>
          <w:numId w:val="2"/>
        </w:numPr>
        <w:ind w:left="0" w:hanging="2"/>
        <w:jc w:val="both"/>
        <w:rPr>
          <w:rFonts w:ascii="Lucida Sans" w:eastAsia="Lucida Sans" w:hAnsi="Lucida Sans" w:cs="Lucida Sans"/>
          <w:sz w:val="22"/>
          <w:szCs w:val="22"/>
        </w:rPr>
      </w:pPr>
      <w:r>
        <w:rPr>
          <w:rFonts w:ascii="Lucida Sans" w:eastAsia="Lucida Sans" w:hAnsi="Lucida Sans" w:cs="Lucida Sans"/>
          <w:sz w:val="22"/>
          <w:szCs w:val="22"/>
        </w:rPr>
        <w:t>Capital letters should be the same size as an ascender. E.g. N – h. Children need to be taught to form capital letters of the correct size and orientation. When spelling, children need t</w:t>
      </w:r>
      <w:r>
        <w:rPr>
          <w:rFonts w:ascii="Lucida Sans" w:eastAsia="Lucida Sans" w:hAnsi="Lucida Sans" w:cs="Lucida Sans"/>
          <w:sz w:val="22"/>
          <w:szCs w:val="22"/>
        </w:rPr>
        <w:t xml:space="preserve">o use lower case letters within a sentence and ensure capital letters are used for proper nouns. </w:t>
      </w:r>
    </w:p>
    <w:p w:rsidR="00424471" w:rsidRDefault="00424471">
      <w:pPr>
        <w:ind w:left="0" w:hanging="2"/>
        <w:jc w:val="both"/>
        <w:rPr>
          <w:rFonts w:ascii="Lucida Sans" w:eastAsia="Lucida Sans" w:hAnsi="Lucida Sans" w:cs="Lucida Sans"/>
          <w:sz w:val="22"/>
          <w:szCs w:val="22"/>
        </w:rPr>
      </w:pPr>
    </w:p>
    <w:p w:rsidR="00424471" w:rsidRDefault="00A44A67">
      <w:pPr>
        <w:ind w:left="0" w:hanging="2"/>
        <w:jc w:val="both"/>
        <w:rPr>
          <w:rFonts w:ascii="Lucida Sans" w:eastAsia="Lucida Sans" w:hAnsi="Lucida Sans" w:cs="Lucida Sans"/>
          <w:sz w:val="22"/>
          <w:szCs w:val="22"/>
        </w:rPr>
      </w:pPr>
      <w:r>
        <w:rPr>
          <w:rFonts w:ascii="Lucida Sans" w:eastAsia="Lucida Sans" w:hAnsi="Lucida Sans" w:cs="Lucida Sans"/>
          <w:sz w:val="22"/>
          <w:szCs w:val="22"/>
        </w:rPr>
        <w:lastRenderedPageBreak/>
        <w:t xml:space="preserve">Punctuation needs to be formed accurately. Teachers need to model how to correctly form each punctuation symbol and emphasise the size of punctuation. ! ? ( </w:t>
      </w:r>
      <w:r>
        <w:rPr>
          <w:rFonts w:ascii="Lucida Sans" w:eastAsia="Lucida Sans" w:hAnsi="Lucida Sans" w:cs="Lucida Sans"/>
          <w:sz w:val="22"/>
          <w:szCs w:val="22"/>
        </w:rPr>
        <w:t>) should be the same size as capital letters and ascenders. Full stops and commas need to be on the line and not drawn too large. (To help with a comma, a child could draw a full stop on the line and curve it down below the line</w:t>
      </w:r>
      <w:r>
        <w:rPr>
          <w:rFonts w:ascii="Lucida Sans" w:eastAsia="Lucida Sans" w:hAnsi="Lucida Sans" w:cs="Lucida Sans"/>
          <w:sz w:val="22"/>
          <w:szCs w:val="22"/>
          <w:u w:val="single"/>
        </w:rPr>
        <w:t>.</w:t>
      </w:r>
      <w:r>
        <w:rPr>
          <w:rFonts w:ascii="Lucida Sans" w:eastAsia="Lucida Sans" w:hAnsi="Lucida Sans" w:cs="Lucida Sans"/>
          <w:sz w:val="22"/>
          <w:szCs w:val="22"/>
        </w:rPr>
        <w:t>) An apostrophe can be form</w:t>
      </w:r>
      <w:r>
        <w:rPr>
          <w:rFonts w:ascii="Lucida Sans" w:eastAsia="Lucida Sans" w:hAnsi="Lucida Sans" w:cs="Lucida Sans"/>
          <w:sz w:val="22"/>
          <w:szCs w:val="22"/>
        </w:rPr>
        <w:t>ed in the same way as a comma, but needs to be at the top – can’t. (If an apostrophe is formed too large, it could resemble a bracket.) Inverted commas need to be formed neatly and be at the top – E.g. “Hello”.</w:t>
      </w:r>
    </w:p>
    <w:p w:rsidR="00424471" w:rsidRDefault="00424471">
      <w:pPr>
        <w:ind w:left="0" w:hanging="2"/>
        <w:jc w:val="both"/>
        <w:rPr>
          <w:rFonts w:ascii="Lucida Sans" w:eastAsia="Lucida Sans" w:hAnsi="Lucida Sans" w:cs="Lucida Sans"/>
          <w:sz w:val="22"/>
          <w:szCs w:val="22"/>
        </w:rPr>
      </w:pPr>
    </w:p>
    <w:p w:rsidR="00424471" w:rsidRDefault="00A44A67">
      <w:pPr>
        <w:ind w:left="0" w:hanging="2"/>
        <w:jc w:val="both"/>
        <w:rPr>
          <w:rFonts w:ascii="Lucida Sans" w:eastAsia="Lucida Sans" w:hAnsi="Lucida Sans" w:cs="Lucida Sans"/>
          <w:sz w:val="22"/>
          <w:szCs w:val="22"/>
        </w:rPr>
      </w:pPr>
      <w:r>
        <w:rPr>
          <w:rFonts w:ascii="Lucida Sans" w:eastAsia="Lucida Sans" w:hAnsi="Lucida Sans" w:cs="Lucida Sans"/>
          <w:b/>
          <w:bCs/>
          <w:sz w:val="22"/>
          <w:szCs w:val="22"/>
        </w:rPr>
        <w:t>PLANNING</w:t>
      </w:r>
    </w:p>
    <w:p w:rsidR="00424471" w:rsidRDefault="00424471">
      <w:pPr>
        <w:ind w:left="0" w:hanging="2"/>
        <w:jc w:val="both"/>
        <w:rPr>
          <w:rFonts w:ascii="Lucida Sans" w:eastAsia="Lucida Sans" w:hAnsi="Lucida Sans" w:cs="Lucida Sans"/>
          <w:sz w:val="22"/>
          <w:szCs w:val="22"/>
        </w:rPr>
      </w:pPr>
    </w:p>
    <w:p w:rsidR="00424471" w:rsidRDefault="00A44A67">
      <w:pPr>
        <w:numPr>
          <w:ilvl w:val="0"/>
          <w:numId w:val="2"/>
        </w:numPr>
        <w:ind w:left="0" w:hanging="2"/>
        <w:jc w:val="both"/>
        <w:rPr>
          <w:rFonts w:ascii="Lucida Sans" w:eastAsia="Lucida Sans" w:hAnsi="Lucida Sans" w:cs="Lucida Sans"/>
          <w:sz w:val="22"/>
          <w:szCs w:val="22"/>
        </w:rPr>
      </w:pPr>
      <w:r>
        <w:rPr>
          <w:rFonts w:ascii="Lucida Sans" w:eastAsia="Lucida Sans" w:hAnsi="Lucida Sans" w:cs="Lucida Sans"/>
          <w:sz w:val="22"/>
          <w:szCs w:val="22"/>
        </w:rPr>
        <w:t>Year groups can consult with the E</w:t>
      </w:r>
      <w:r>
        <w:rPr>
          <w:rFonts w:ascii="Lucida Sans" w:eastAsia="Lucida Sans" w:hAnsi="Lucida Sans" w:cs="Lucida Sans"/>
          <w:sz w:val="22"/>
          <w:szCs w:val="22"/>
        </w:rPr>
        <w:t>nglish/SEN leaders about handwriting resources.</w:t>
      </w:r>
    </w:p>
    <w:p w:rsidR="00424471" w:rsidRDefault="00A44A67">
      <w:pPr>
        <w:numPr>
          <w:ilvl w:val="0"/>
          <w:numId w:val="2"/>
        </w:numPr>
        <w:ind w:left="0" w:hanging="2"/>
        <w:jc w:val="both"/>
        <w:rPr>
          <w:rFonts w:ascii="Lucida Sans" w:eastAsia="Lucida Sans" w:hAnsi="Lucida Sans" w:cs="Lucida Sans"/>
          <w:sz w:val="22"/>
          <w:szCs w:val="22"/>
        </w:rPr>
      </w:pPr>
      <w:r>
        <w:rPr>
          <w:rFonts w:ascii="Lucida Sans" w:eastAsia="Lucida Sans" w:hAnsi="Lucida Sans" w:cs="Lucida Sans"/>
          <w:sz w:val="22"/>
          <w:szCs w:val="22"/>
        </w:rPr>
        <w:t>Planning will ensure that, in addition to the requirements of Government guidelines, there are regular opportunities to enhance learning through cross-curricular teaching, extra-curricular activities, homework, planned enrichment and extension work.</w:t>
      </w:r>
    </w:p>
    <w:p w:rsidR="00424471" w:rsidRDefault="00A44A67">
      <w:pPr>
        <w:numPr>
          <w:ilvl w:val="0"/>
          <w:numId w:val="2"/>
        </w:numPr>
        <w:ind w:left="0" w:hanging="2"/>
        <w:jc w:val="both"/>
        <w:rPr>
          <w:rFonts w:ascii="Lucida Sans" w:eastAsia="Lucida Sans" w:hAnsi="Lucida Sans" w:cs="Lucida Sans"/>
          <w:sz w:val="22"/>
          <w:szCs w:val="22"/>
        </w:rPr>
      </w:pPr>
      <w:r>
        <w:rPr>
          <w:rFonts w:ascii="Lucida Sans" w:eastAsia="Lucida Sans" w:hAnsi="Lucida Sans" w:cs="Lucida Sans"/>
          <w:sz w:val="22"/>
          <w:szCs w:val="22"/>
        </w:rPr>
        <w:t>Additi</w:t>
      </w:r>
      <w:r>
        <w:rPr>
          <w:rFonts w:ascii="Lucida Sans" w:eastAsia="Lucida Sans" w:hAnsi="Lucida Sans" w:cs="Lucida Sans"/>
          <w:sz w:val="22"/>
          <w:szCs w:val="22"/>
        </w:rPr>
        <w:t xml:space="preserve">onal resources, planning and modelling tools can be accessed through the Letterjoin website. </w:t>
      </w:r>
    </w:p>
    <w:p w:rsidR="00424471" w:rsidRDefault="00424471">
      <w:pPr>
        <w:ind w:left="0" w:hanging="2"/>
        <w:jc w:val="both"/>
        <w:rPr>
          <w:rFonts w:ascii="Lucida Sans" w:eastAsia="Lucida Sans" w:hAnsi="Lucida Sans" w:cs="Lucida Sans"/>
          <w:sz w:val="22"/>
          <w:szCs w:val="22"/>
        </w:rPr>
      </w:pPr>
    </w:p>
    <w:p w:rsidR="00424471" w:rsidRDefault="00A44A67">
      <w:pPr>
        <w:ind w:left="0" w:hanging="2"/>
        <w:jc w:val="both"/>
        <w:rPr>
          <w:rFonts w:ascii="Lucida Sans" w:eastAsia="Lucida Sans" w:hAnsi="Lucida Sans" w:cs="Lucida Sans"/>
          <w:sz w:val="22"/>
          <w:szCs w:val="22"/>
        </w:rPr>
      </w:pPr>
      <w:r>
        <w:rPr>
          <w:rFonts w:ascii="Lucida Sans" w:eastAsia="Lucida Sans" w:hAnsi="Lucida Sans" w:cs="Lucida Sans"/>
          <w:b/>
          <w:bCs/>
          <w:sz w:val="22"/>
          <w:szCs w:val="22"/>
        </w:rPr>
        <w:t>ASSESSMENT AND RECORDING</w:t>
      </w:r>
    </w:p>
    <w:p w:rsidR="00424471" w:rsidRDefault="00424471">
      <w:pPr>
        <w:ind w:left="0" w:hanging="2"/>
        <w:jc w:val="both"/>
        <w:rPr>
          <w:rFonts w:ascii="Lucida Sans" w:eastAsia="Lucida Sans" w:hAnsi="Lucida Sans" w:cs="Lucida Sans"/>
          <w:sz w:val="22"/>
          <w:szCs w:val="22"/>
        </w:rPr>
      </w:pPr>
    </w:p>
    <w:p w:rsidR="00424471" w:rsidRDefault="00A44A67">
      <w:pPr>
        <w:ind w:left="0" w:hanging="2"/>
        <w:jc w:val="both"/>
        <w:rPr>
          <w:rFonts w:ascii="Lucida Sans" w:eastAsia="Lucida Sans" w:hAnsi="Lucida Sans" w:cs="Lucida Sans"/>
          <w:sz w:val="22"/>
          <w:szCs w:val="22"/>
        </w:rPr>
      </w:pPr>
      <w:r>
        <w:rPr>
          <w:rFonts w:ascii="Lucida Sans" w:eastAsia="Lucida Sans" w:hAnsi="Lucida Sans" w:cs="Lucida Sans"/>
          <w:sz w:val="22"/>
          <w:szCs w:val="22"/>
        </w:rPr>
        <w:t>Pupils’ progress is assessed and monitored during the year through normal teacher marking, planning and observation. Additional assessm</w:t>
      </w:r>
      <w:r>
        <w:rPr>
          <w:rFonts w:ascii="Lucida Sans" w:eastAsia="Lucida Sans" w:hAnsi="Lucida Sans" w:cs="Lucida Sans"/>
          <w:sz w:val="22"/>
          <w:szCs w:val="22"/>
        </w:rPr>
        <w:t>ents are kept for SEND children. Handwriting is assessed through highlighting the KLIPS for pupils in Y1-6 sheets for each individual child in the class. These should be highlighted when the child has achieved the handwriting objective. Within the KLIPS, p</w:t>
      </w:r>
      <w:r>
        <w:rPr>
          <w:rFonts w:ascii="Lucida Sans" w:eastAsia="Lucida Sans" w:hAnsi="Lucida Sans" w:cs="Lucida Sans"/>
          <w:sz w:val="22"/>
          <w:szCs w:val="22"/>
        </w:rPr>
        <w:t xml:space="preserve">articular handwriting expectations for each year group are described including particular joins. In EYFS, handwriting is assessed against the Early Learning Goals (Fine Motor Skills and Writing). An individual assessment sheet is completed every half-term </w:t>
      </w:r>
      <w:r>
        <w:rPr>
          <w:rFonts w:ascii="Lucida Sans" w:eastAsia="Lucida Sans" w:hAnsi="Lucida Sans" w:cs="Lucida Sans"/>
          <w:sz w:val="22"/>
          <w:szCs w:val="22"/>
        </w:rPr>
        <w:t>with skills broken down within the Early Learning Goals for Fine Motor Skills and Writing. This is passed up to their Y1 teacher.</w:t>
      </w:r>
    </w:p>
    <w:p w:rsidR="00424471" w:rsidRDefault="00424471">
      <w:pPr>
        <w:ind w:left="0" w:hanging="2"/>
        <w:jc w:val="both"/>
        <w:rPr>
          <w:rFonts w:ascii="Lucida Sans" w:eastAsia="Lucida Sans" w:hAnsi="Lucida Sans" w:cs="Lucida Sans"/>
          <w:sz w:val="22"/>
          <w:szCs w:val="22"/>
        </w:rPr>
      </w:pPr>
    </w:p>
    <w:p w:rsidR="00424471" w:rsidRDefault="00424471">
      <w:pPr>
        <w:ind w:left="0" w:hanging="2"/>
        <w:jc w:val="both"/>
        <w:rPr>
          <w:rFonts w:ascii="Lucida Sans" w:eastAsia="Lucida Sans" w:hAnsi="Lucida Sans" w:cs="Lucida Sans"/>
          <w:sz w:val="22"/>
          <w:szCs w:val="22"/>
        </w:rPr>
      </w:pPr>
    </w:p>
    <w:p w:rsidR="00424471" w:rsidRDefault="00424471">
      <w:pPr>
        <w:ind w:left="0" w:hanging="2"/>
        <w:jc w:val="both"/>
        <w:rPr>
          <w:rFonts w:ascii="Lucida Sans" w:eastAsia="Lucida Sans" w:hAnsi="Lucida Sans" w:cs="Lucida Sans"/>
          <w:sz w:val="22"/>
          <w:szCs w:val="22"/>
        </w:rPr>
      </w:pPr>
    </w:p>
    <w:p w:rsidR="00424471" w:rsidRDefault="00A44A67">
      <w:pPr>
        <w:ind w:left="0" w:hanging="2"/>
        <w:jc w:val="both"/>
        <w:rPr>
          <w:rFonts w:ascii="Lucida Sans" w:eastAsia="Lucida Sans" w:hAnsi="Lucida Sans" w:cs="Lucida Sans"/>
          <w:sz w:val="22"/>
          <w:szCs w:val="22"/>
        </w:rPr>
      </w:pPr>
      <w:r>
        <w:rPr>
          <w:rFonts w:ascii="Lucida Sans" w:eastAsia="Lucida Sans" w:hAnsi="Lucida Sans" w:cs="Lucida Sans"/>
          <w:b/>
          <w:bCs/>
          <w:sz w:val="22"/>
          <w:szCs w:val="22"/>
        </w:rPr>
        <w:t>TIME ALLOCATION</w:t>
      </w:r>
    </w:p>
    <w:p w:rsidR="00424471" w:rsidRDefault="00424471">
      <w:pPr>
        <w:ind w:left="0" w:hanging="2"/>
        <w:jc w:val="both"/>
        <w:rPr>
          <w:rFonts w:ascii="Lucida Sans" w:eastAsia="Lucida Sans" w:hAnsi="Lucida Sans" w:cs="Lucida Sans"/>
          <w:sz w:val="22"/>
          <w:szCs w:val="22"/>
        </w:rPr>
      </w:pPr>
    </w:p>
    <w:p w:rsidR="00424471" w:rsidRDefault="00A44A67">
      <w:pPr>
        <w:ind w:left="0" w:hanging="2"/>
        <w:jc w:val="both"/>
        <w:rPr>
          <w:rFonts w:ascii="Lucida Sans" w:eastAsia="Lucida Sans" w:hAnsi="Lucida Sans" w:cs="Lucida Sans"/>
          <w:sz w:val="22"/>
          <w:szCs w:val="22"/>
        </w:rPr>
      </w:pPr>
      <w:r>
        <w:rPr>
          <w:rFonts w:ascii="Lucida Sans" w:eastAsia="Lucida Sans" w:hAnsi="Lucida Sans" w:cs="Lucida Sans"/>
          <w:sz w:val="22"/>
          <w:szCs w:val="22"/>
        </w:rPr>
        <w:t>Handwriting is taught regularly throughout the school timetable.</w:t>
      </w:r>
    </w:p>
    <w:p w:rsidR="00424471" w:rsidRDefault="00424471">
      <w:pPr>
        <w:ind w:left="0" w:hanging="2"/>
        <w:jc w:val="both"/>
        <w:rPr>
          <w:rFonts w:ascii="Lucida Sans" w:eastAsia="Lucida Sans" w:hAnsi="Lucida Sans" w:cs="Lucida Sans"/>
          <w:sz w:val="22"/>
          <w:szCs w:val="22"/>
        </w:rPr>
      </w:pPr>
    </w:p>
    <w:p w:rsidR="00424471" w:rsidRDefault="00424471">
      <w:pPr>
        <w:ind w:left="0" w:hanging="2"/>
        <w:jc w:val="both"/>
        <w:rPr>
          <w:rFonts w:ascii="Lucida Sans" w:eastAsia="Lucida Sans" w:hAnsi="Lucida Sans" w:cs="Lucida Sans"/>
          <w:sz w:val="22"/>
          <w:szCs w:val="22"/>
        </w:rPr>
      </w:pPr>
    </w:p>
    <w:p w:rsidR="00424471" w:rsidRDefault="00424471">
      <w:pPr>
        <w:ind w:left="0" w:hanging="2"/>
        <w:jc w:val="both"/>
        <w:rPr>
          <w:rFonts w:ascii="Lucida Sans" w:eastAsia="Lucida Sans" w:hAnsi="Lucida Sans" w:cs="Lucida Sans"/>
          <w:sz w:val="22"/>
          <w:szCs w:val="22"/>
        </w:rPr>
      </w:pPr>
    </w:p>
    <w:p w:rsidR="00424471" w:rsidRDefault="00424471">
      <w:pPr>
        <w:ind w:left="0" w:hanging="2"/>
        <w:jc w:val="both"/>
        <w:rPr>
          <w:rFonts w:ascii="Lucida Sans" w:eastAsia="Lucida Sans" w:hAnsi="Lucida Sans" w:cs="Lucida Sans"/>
          <w:sz w:val="22"/>
          <w:szCs w:val="22"/>
        </w:rPr>
      </w:pPr>
    </w:p>
    <w:p w:rsidR="00424471" w:rsidRDefault="00424471">
      <w:pPr>
        <w:ind w:left="0" w:hanging="2"/>
        <w:jc w:val="both"/>
        <w:rPr>
          <w:rFonts w:ascii="Lucida Sans" w:eastAsia="Lucida Sans" w:hAnsi="Lucida Sans" w:cs="Lucida Sans"/>
          <w:sz w:val="22"/>
          <w:szCs w:val="22"/>
        </w:rPr>
      </w:pPr>
    </w:p>
    <w:p w:rsidR="00424471" w:rsidRDefault="00424471">
      <w:pPr>
        <w:ind w:left="0" w:hanging="2"/>
        <w:jc w:val="both"/>
        <w:rPr>
          <w:rFonts w:ascii="Lucida Sans" w:eastAsia="Lucida Sans" w:hAnsi="Lucida Sans" w:cs="Lucida Sans"/>
          <w:sz w:val="22"/>
          <w:szCs w:val="22"/>
        </w:rPr>
      </w:pPr>
    </w:p>
    <w:p w:rsidR="00424471" w:rsidRDefault="00424471">
      <w:pPr>
        <w:ind w:left="0" w:hanging="2"/>
        <w:jc w:val="both"/>
      </w:pPr>
    </w:p>
    <w:sectPr w:rsidR="00424471">
      <w:headerReference w:type="default" r:id="rId8"/>
      <w:footerReference w:type="default" r:id="rId9"/>
      <w:pgSz w:w="12240" w:h="15840"/>
      <w:pgMar w:top="360" w:right="900" w:bottom="899"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44A67">
      <w:pPr>
        <w:spacing w:line="240" w:lineRule="auto"/>
        <w:ind w:left="0" w:hanging="2"/>
      </w:pPr>
      <w:r>
        <w:separator/>
      </w:r>
    </w:p>
  </w:endnote>
  <w:endnote w:type="continuationSeparator" w:id="0">
    <w:p w:rsidR="00000000" w:rsidRDefault="00A44A6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A7B7DDD3-EB66-4798-BCD1-4FF73B98D53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8667251-28EA-4D81-AFC5-3C4623D7B452}"/>
  </w:font>
  <w:font w:name="Georgia">
    <w:panose1 w:val="02040502050405020303"/>
    <w:charset w:val="00"/>
    <w:family w:val="roman"/>
    <w:pitch w:val="variable"/>
    <w:sig w:usb0="00000287" w:usb1="00000000" w:usb2="00000000" w:usb3="00000000" w:csb0="0000009F" w:csb1="00000000"/>
    <w:embedItalic r:id="rId3" w:fontKey="{D1E5D1D4-4818-48DA-80F7-1D35ADF9C64D}"/>
  </w:font>
  <w:font w:name="Lucida Sans">
    <w:panose1 w:val="020B0602030504020204"/>
    <w:charset w:val="00"/>
    <w:family w:val="swiss"/>
    <w:pitch w:val="variable"/>
    <w:sig w:usb0="00000003" w:usb1="00000000" w:usb2="00000000" w:usb3="00000000" w:csb0="00000001" w:csb1="00000000"/>
    <w:embedRegular r:id="rId4" w:fontKey="{8B360F98-3FD0-45AF-99D5-3ED2BCC1D589}"/>
    <w:embedBold r:id="rId5" w:fontKey="{6A7D8BEA-91E6-4E42-AB39-D39059C29C3F}"/>
  </w:font>
  <w:font w:name="LilyUPC">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78A48498-346D-4FB1-9185-3059C8B31680}"/>
  </w:font>
  <w:font w:name="Cambria">
    <w:panose1 w:val="02040503050406030204"/>
    <w:charset w:val="00"/>
    <w:family w:val="roman"/>
    <w:pitch w:val="variable"/>
    <w:sig w:usb0="E00006FF" w:usb1="420024FF" w:usb2="02000000" w:usb3="00000000" w:csb0="0000019F" w:csb1="00000000"/>
    <w:embedRegular r:id="rId7" w:fontKey="{29F88900-DBF7-4744-9D25-6437B1C5601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71" w:rsidRDefault="00424471">
    <w:pPr>
      <w:pBdr>
        <w:top w:val="nil"/>
        <w:left w:val="nil"/>
        <w:bottom w:val="nil"/>
        <w:right w:val="nil"/>
        <w:between w:val="nil"/>
      </w:pBdr>
      <w:tabs>
        <w:tab w:val="center" w:pos="4320"/>
        <w:tab w:val="right" w:pos="8640"/>
      </w:tabs>
      <w:spacing w:line="240" w:lineRule="auto"/>
      <w:ind w:left="0" w:hanging="2"/>
      <w:jc w:val="right"/>
      <w:rPr>
        <w:rFonts w:ascii="Lucida Sans" w:eastAsia="Lucida Sans" w:hAnsi="Lucida Sans" w:cs="Lucida Sans"/>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44A67">
      <w:pPr>
        <w:spacing w:line="240" w:lineRule="auto"/>
        <w:ind w:left="0" w:hanging="2"/>
      </w:pPr>
      <w:r>
        <w:separator/>
      </w:r>
    </w:p>
  </w:footnote>
  <w:footnote w:type="continuationSeparator" w:id="0">
    <w:p w:rsidR="00000000" w:rsidRDefault="00A44A6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71" w:rsidRDefault="00A44A67">
    <w:pPr>
      <w:pBdr>
        <w:top w:val="nil"/>
        <w:left w:val="nil"/>
        <w:bottom w:val="nil"/>
        <w:right w:val="nil"/>
        <w:between w:val="nil"/>
      </w:pBdr>
      <w:tabs>
        <w:tab w:val="center" w:pos="4320"/>
        <w:tab w:val="right" w:pos="8640"/>
      </w:tabs>
      <w:spacing w:line="240" w:lineRule="auto"/>
      <w:ind w:left="0" w:hanging="2"/>
      <w:rPr>
        <w:rFonts w:ascii="Lucida Sans" w:eastAsia="Lucida Sans" w:hAnsi="Lucida Sans" w:cs="Lucida Sans"/>
        <w:color w:val="000000"/>
        <w:sz w:val="22"/>
        <w:szCs w:val="22"/>
      </w:rPr>
    </w:pPr>
    <w:r>
      <w:rPr>
        <w:color w:val="000000"/>
      </w:rPr>
      <w:t xml:space="preserve">                                                                                                      </w:t>
    </w:r>
    <w:r>
      <w:rPr>
        <w:rFonts w:ascii="Lucida Sans" w:eastAsia="Lucida Sans" w:hAnsi="Lucida Sans" w:cs="Lucida Sans"/>
        <w:color w:val="000000"/>
        <w:sz w:val="22"/>
        <w:szCs w:val="22"/>
      </w:rPr>
      <w:t>Approved by Governors: Autumn 202</w:t>
    </w:r>
    <w:r>
      <w:rPr>
        <w:rFonts w:ascii="Lucida Sans" w:eastAsia="Lucida Sans" w:hAnsi="Lucida Sans" w:cs="Lucida Sans"/>
        <w:sz w:val="22"/>
        <w:szCs w:val="22"/>
      </w:rPr>
      <w:t>3</w:t>
    </w:r>
    <w:r>
      <w:rPr>
        <w:noProof/>
        <w:lang w:val="en-GB" w:eastAsia="en-GB"/>
      </w:rPr>
      <w:drawing>
        <wp:anchor distT="0" distB="0" distL="0" distR="0" simplePos="0" relativeHeight="251658240" behindDoc="1" locked="0" layoutInCell="1" hidden="0" allowOverlap="1">
          <wp:simplePos x="0" y="0"/>
          <wp:positionH relativeFrom="column">
            <wp:posOffset>2819400</wp:posOffset>
          </wp:positionH>
          <wp:positionV relativeFrom="paragraph">
            <wp:posOffset>-226693</wp:posOffset>
          </wp:positionV>
          <wp:extent cx="876300" cy="78359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6300" cy="783590"/>
                  </a:xfrm>
                  <a:prstGeom prst="rect">
                    <a:avLst/>
                  </a:prstGeom>
                  <a:ln/>
                </pic:spPr>
              </pic:pic>
            </a:graphicData>
          </a:graphic>
        </wp:anchor>
      </w:drawing>
    </w:r>
  </w:p>
  <w:p w:rsidR="00424471" w:rsidRDefault="00A44A67">
    <w:pPr>
      <w:pBdr>
        <w:top w:val="nil"/>
        <w:left w:val="nil"/>
        <w:bottom w:val="nil"/>
        <w:right w:val="nil"/>
        <w:between w:val="nil"/>
      </w:pBdr>
      <w:tabs>
        <w:tab w:val="center" w:pos="4320"/>
        <w:tab w:val="right" w:pos="8640"/>
      </w:tabs>
      <w:spacing w:line="240" w:lineRule="auto"/>
      <w:ind w:left="0" w:hanging="2"/>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                                                </w:t>
    </w:r>
    <w:r>
      <w:rPr>
        <w:rFonts w:ascii="Lucida Sans" w:eastAsia="Lucida Sans" w:hAnsi="Lucida Sans" w:cs="Lucida Sans"/>
        <w:color w:val="000000"/>
        <w:sz w:val="22"/>
        <w:szCs w:val="22"/>
      </w:rPr>
      <w:t xml:space="preserve">                                                          Review date: Autumn 202</w:t>
    </w:r>
    <w:r>
      <w:rPr>
        <w:rFonts w:ascii="Lucida Sans" w:eastAsia="Lucida Sans" w:hAnsi="Lucida Sans" w:cs="Lucida Sans"/>
        <w:sz w:val="22"/>
        <w:szCs w:val="22"/>
      </w:rPr>
      <w:t>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35848"/>
    <w:multiLevelType w:val="multilevel"/>
    <w:tmpl w:val="33188F6A"/>
    <w:lvl w:ilvl="0">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943286C"/>
    <w:multiLevelType w:val="multilevel"/>
    <w:tmpl w:val="E48096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471"/>
    <w:rsid w:val="00424471"/>
    <w:rsid w:val="00A44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E1F2F8-B47D-4607-A2B1-3FDCA0347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GB"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outlineLvl w:val="1"/>
    </w:pPr>
    <w:rPr>
      <w:b/>
      <w:bCs/>
      <w:lang w:val="en-G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BodyTextIndent">
    <w:name w:val="Body Text Indent"/>
    <w:basedOn w:val="Normal"/>
    <w:pPr>
      <w:spacing w:after="120"/>
      <w:ind w:left="283"/>
    </w:pPr>
    <w:rPr>
      <w:sz w:val="20"/>
      <w:szCs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NormalWeb">
    <w:name w:val="Normal (Web)"/>
    <w:basedOn w:val="Normal"/>
    <w:pPr>
      <w:spacing w:before="100" w:beforeAutospacing="1" w:after="100" w:afterAutospacing="1"/>
    </w:pPr>
    <w:rPr>
      <w:lang w:val="en-GB" w:eastAsia="en-GB"/>
    </w:rPr>
  </w:style>
  <w:style w:type="character" w:customStyle="1" w:styleId="apple-converted-space">
    <w:name w:val="apple-converted-space"/>
    <w:basedOn w:val="DefaultParagraphFont"/>
    <w:rPr>
      <w:w w:val="100"/>
      <w:position w:val="-1"/>
      <w:effect w:val="none"/>
      <w:vertAlign w:val="baseline"/>
      <w:cs w:val="0"/>
      <w:em w:val="none"/>
    </w:rPr>
  </w:style>
  <w:style w:type="paragraph" w:customStyle="1" w:styleId="style1149">
    <w:name w:val="style1149"/>
    <w:basedOn w:val="Normal"/>
    <w:pPr>
      <w:spacing w:before="100" w:beforeAutospacing="1" w:after="100" w:afterAutospacing="1"/>
    </w:pPr>
    <w:rPr>
      <w:rFonts w:ascii="Arial" w:hAnsi="Arial" w:cs="Arial"/>
      <w:sz w:val="23"/>
      <w:szCs w:val="23"/>
    </w:rPr>
  </w:style>
  <w:style w:type="paragraph" w:styleId="BodyText">
    <w:name w:val="Body Text"/>
    <w:basedOn w:val="Normal"/>
    <w:pPr>
      <w:spacing w:after="120"/>
    </w:p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eastAsia="en-US"/>
    </w:rPr>
  </w:style>
  <w:style w:type="character" w:styleId="Emphasis">
    <w:name w:val="Emphasis"/>
    <w:rPr>
      <w:i/>
      <w:iCs/>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XkiRSSR61YzOZfxoAonuv9ipKw==">CgMxLjAyCGguZ2pkZ3hzOAByITF1ZEZsUnFHbkNGWm5ScThjdU5Ta3NocHhJWndXTnh4WQ==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725</Words>
  <Characters>4136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Norwood Primary School</dc:creator>
  <cp:lastModifiedBy>Mrs Thorpe</cp:lastModifiedBy>
  <cp:revision>2</cp:revision>
  <dcterms:created xsi:type="dcterms:W3CDTF">2025-11-20T13:23:00Z</dcterms:created>
  <dcterms:modified xsi:type="dcterms:W3CDTF">2025-11-20T13:23:00Z</dcterms:modified>
</cp:coreProperties>
</file>