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HANDWRITING – 3 LEVELS OF PRESENTATION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3. Highest level of presentation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Final draft or a two-page spread.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EXAMPLE: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eautifully written explanations in your finest handwriting, with well constructed tables of results and carefully drawn diagrams for a Science experiment. Plain paper of various sizes and line guides used. You should feel really proud of your completed work and I want you to make your teacher very proud. There is a big, empty display board waiting for your work.”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2. Middle level of presentation.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 in exercise books.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EXAMPLE: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Neat, clear handwriting with finger spaces and correct joins (where you have been taught.)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030a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030a0"/>
          <w:sz w:val="48"/>
          <w:szCs w:val="48"/>
          <w:u w:val="none"/>
          <w:shd w:fill="auto" w:val="clear"/>
          <w:vertAlign w:val="baseline"/>
          <w:rtl w:val="0"/>
        </w:rPr>
        <w:t xml:space="preserve">1. Lowest level of presentation.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Note taking or group work.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EXAMPLE: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Small groups working with large sheets of sugar paper and marker pens. Teacher says,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“You have two minutes to write a superb sentence about the way the bare tree across the playground is moving in the January breeze.”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Writing at speed, inserting extra words to improve your sentence and perhaps crossing out.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Presentation does not matter at all in this type of task.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rsid w:val="002B4E7B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Header">
    <w:name w:val="header"/>
    <w:basedOn w:val="Normal"/>
    <w:link w:val="HeaderChar"/>
    <w:uiPriority w:val="99"/>
    <w:unhideWhenUsed w:val="1"/>
    <w:rsid w:val="002B4E7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4E7B"/>
  </w:style>
  <w:style w:type="paragraph" w:styleId="Footer">
    <w:name w:val="footer"/>
    <w:basedOn w:val="Normal"/>
    <w:link w:val="FooterChar"/>
    <w:uiPriority w:val="99"/>
    <w:unhideWhenUsed w:val="1"/>
    <w:rsid w:val="002B4E7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4E7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yj1Mzg2vTqNpiUi+AjHhqCfLLQ==">AMUW2mUxdn16ZMCZdF1dQx//a5fC484f/BX9/J5ie9V0djWAT0S6+XFGTTQk0/LvlS8eMv34eldVCMXEd/AEJWqsKC/jL7EsbV2K02xhgOqeUF9oim/3+W7Cs6JDgiqz/RvBYe45Xbpg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2021-05-12T15:50:00Z</dcterms:created>
  <dc:creator>Anna Tejeda</dc:creator>
</cp:coreProperties>
</file>