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2B52" w14:textId="43602559" w:rsidR="00B55EFF" w:rsidRDefault="00B73384">
      <w:r>
        <w:rPr>
          <w:noProof/>
          <w:lang w:eastAsia="en-GB"/>
        </w:rPr>
        <mc:AlternateContent>
          <mc:Choice Requires="wps">
            <w:drawing>
              <wp:anchor distT="0" distB="0" distL="114300" distR="114300" simplePos="0" relativeHeight="251659264" behindDoc="0" locked="0" layoutInCell="1" allowOverlap="1" wp14:anchorId="4DF58D48" wp14:editId="091ECE46">
                <wp:simplePos x="0" y="0"/>
                <wp:positionH relativeFrom="column">
                  <wp:posOffset>-514350</wp:posOffset>
                </wp:positionH>
                <wp:positionV relativeFrom="paragraph">
                  <wp:posOffset>-571500</wp:posOffset>
                </wp:positionV>
                <wp:extent cx="9772650" cy="1163320"/>
                <wp:effectExtent l="0" t="0" r="1905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0" cy="1163320"/>
                        </a:xfrm>
                        <a:prstGeom prst="rect">
                          <a:avLst/>
                        </a:prstGeom>
                        <a:solidFill>
                          <a:srgbClr val="FFFFFF"/>
                        </a:solidFill>
                        <a:ln w="15875">
                          <a:solidFill>
                            <a:srgbClr val="002060"/>
                          </a:solidFill>
                          <a:miter lim="800000"/>
                          <a:headEnd/>
                          <a:tailEnd/>
                        </a:ln>
                      </wps:spPr>
                      <wps:txbx>
                        <w:txbxContent>
                          <w:p w14:paraId="053F2898" w14:textId="77777777" w:rsidR="00615837" w:rsidRPr="004822E2" w:rsidRDefault="00615837" w:rsidP="004822E2">
                            <w:pPr>
                              <w:spacing w:after="0" w:line="240" w:lineRule="auto"/>
                              <w:rPr>
                                <w:rFonts w:ascii="Century Gothic" w:hAnsi="Century Gothic"/>
                                <w:color w:val="002060"/>
                                <w:sz w:val="32"/>
                                <w:szCs w:val="32"/>
                              </w:rPr>
                            </w:pPr>
                            <w:r w:rsidRPr="004822E2">
                              <w:rPr>
                                <w:rFonts w:ascii="Century Gothic" w:hAnsi="Century Gothic"/>
                                <w:color w:val="002060"/>
                                <w:sz w:val="32"/>
                                <w:szCs w:val="32"/>
                              </w:rPr>
                              <w:t>SHERWOOD PRIMARY SCHOOL</w:t>
                            </w:r>
                          </w:p>
                          <w:p w14:paraId="63050D1C" w14:textId="5525D943" w:rsidR="00615837" w:rsidRDefault="00615837" w:rsidP="004822E2">
                            <w:pPr>
                              <w:spacing w:after="0" w:line="240" w:lineRule="auto"/>
                              <w:rPr>
                                <w:rFonts w:ascii="Century Gothic" w:hAnsi="Century Gothic"/>
                                <w:sz w:val="56"/>
                                <w:szCs w:val="56"/>
                              </w:rPr>
                            </w:pPr>
                            <w:r>
                              <w:rPr>
                                <w:rFonts w:ascii="Century Gothic" w:hAnsi="Century Gothic"/>
                                <w:sz w:val="56"/>
                                <w:szCs w:val="56"/>
                              </w:rPr>
                              <w:t xml:space="preserve">YEAR </w:t>
                            </w:r>
                            <w:r w:rsidR="009F118A">
                              <w:rPr>
                                <w:rFonts w:ascii="Century Gothic" w:hAnsi="Century Gothic"/>
                                <w:sz w:val="56"/>
                                <w:szCs w:val="56"/>
                              </w:rPr>
                              <w:t xml:space="preserve">4 </w:t>
                            </w:r>
                            <w:r>
                              <w:rPr>
                                <w:rFonts w:ascii="Century Gothic" w:hAnsi="Century Gothic"/>
                                <w:sz w:val="56"/>
                                <w:szCs w:val="56"/>
                              </w:rPr>
                              <w:t>HOMEWORK</w:t>
                            </w:r>
                          </w:p>
                          <w:p w14:paraId="53D4C65C" w14:textId="392236E1" w:rsidR="00615837" w:rsidRPr="001B121B" w:rsidRDefault="0063144C" w:rsidP="004822E2">
                            <w:pPr>
                              <w:spacing w:after="0" w:line="240" w:lineRule="auto"/>
                              <w:rPr>
                                <w:rFonts w:ascii="Century Gothic" w:hAnsi="Century Gothic"/>
                                <w:color w:val="C00000"/>
                                <w:sz w:val="48"/>
                                <w:szCs w:val="48"/>
                              </w:rPr>
                            </w:pPr>
                            <w:r>
                              <w:rPr>
                                <w:rFonts w:ascii="Century Gothic" w:hAnsi="Century Gothic"/>
                                <w:color w:val="C00000"/>
                                <w:sz w:val="40"/>
                                <w:szCs w:val="40"/>
                              </w:rPr>
                              <w:t>S</w:t>
                            </w:r>
                            <w:r w:rsidR="006E4DB7">
                              <w:rPr>
                                <w:rFonts w:ascii="Century Gothic" w:hAnsi="Century Gothic"/>
                                <w:color w:val="C00000"/>
                                <w:sz w:val="40"/>
                                <w:szCs w:val="40"/>
                              </w:rPr>
                              <w:t>ummer</w:t>
                            </w:r>
                            <w:r w:rsidR="00FC7471">
                              <w:rPr>
                                <w:rFonts w:ascii="Century Gothic" w:hAnsi="Century Gothic"/>
                                <w:color w:val="C00000"/>
                                <w:sz w:val="40"/>
                                <w:szCs w:val="40"/>
                              </w:rPr>
                              <w:t xml:space="preserve"> </w:t>
                            </w:r>
                            <w:r w:rsidR="00615837">
                              <w:rPr>
                                <w:rFonts w:ascii="Century Gothic" w:hAnsi="Century Gothic"/>
                                <w:color w:val="C00000"/>
                                <w:sz w:val="40"/>
                                <w:szCs w:val="40"/>
                              </w:rPr>
                              <w:t>Term 202</w:t>
                            </w:r>
                            <w:r w:rsidR="00333B70">
                              <w:rPr>
                                <w:rFonts w:ascii="Century Gothic" w:hAnsi="Century Gothic"/>
                                <w:color w:val="C00000"/>
                                <w:sz w:val="40"/>
                                <w:szCs w:val="40"/>
                              </w:rPr>
                              <w:t>6</w:t>
                            </w:r>
                            <w:r>
                              <w:rPr>
                                <w:rFonts w:ascii="Century Gothic" w:hAnsi="Century Gothic"/>
                                <w:color w:val="C00000"/>
                                <w:sz w:val="40"/>
                                <w:szCs w:val="40"/>
                              </w:rPr>
                              <w:t xml:space="preserve"> </w:t>
                            </w:r>
                            <w:r w:rsidR="00615837">
                              <w:rPr>
                                <w:rFonts w:ascii="Century Gothic" w:hAnsi="Century Gothic"/>
                                <w:color w:val="C00000"/>
                                <w:sz w:val="40"/>
                                <w:szCs w:val="40"/>
                              </w:rPr>
                              <w:t xml:space="preserve">– </w:t>
                            </w:r>
                            <w:r>
                              <w:rPr>
                                <w:rFonts w:ascii="Century Gothic" w:hAnsi="Century Gothic"/>
                                <w:color w:val="C00000"/>
                                <w:sz w:val="40"/>
                                <w:szCs w:val="40"/>
                              </w:rPr>
                              <w:t xml:space="preserve">First </w:t>
                            </w:r>
                            <w:r w:rsidR="00615837">
                              <w:rPr>
                                <w:rFonts w:ascii="Century Gothic" w:hAnsi="Century Gothic"/>
                                <w:color w:val="C00000"/>
                                <w:sz w:val="40"/>
                                <w:szCs w:val="40"/>
                              </w:rPr>
                              <w:t>Half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58D48" id="_x0000_t202" coordsize="21600,21600" o:spt="202" path="m,l,21600r21600,l21600,xe">
                <v:stroke joinstyle="miter"/>
                <v:path gradientshapeok="t" o:connecttype="rect"/>
              </v:shapetype>
              <v:shape id="Text Box 2" o:spid="_x0000_s1026" type="#_x0000_t202" style="position:absolute;margin-left:-40.5pt;margin-top:-45pt;width:769.5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EwFwIAACEEAAAOAAAAZHJzL2Uyb0RvYy54bWysU9uO2yAQfa/Uf0C8N7azua0VZ7XNNlWl&#10;7UXa9gMwxjEqZiiQ2OnXd8BONt2qL1V5QAMznJk5c1jf9a0iR2GdBF3QbJJSIjSHSup9Qb993b1Z&#10;UeI80xVToEVBT8LRu83rV+vO5GIKDahKWIIg2uWdKWjjvcmTxPFGtMxNwAiNzhpsyzwe7T6pLOsQ&#10;vVXJNE0XSQe2Mha4cA5vHwYn3UT8uhbcf65rJzxRBcXafNxt3MuwJ5s1y/eWmUbysQz2D1W0TGpM&#10;eoF6YJ6Rg5V/QLWSW3BQ+wmHNoG6llzEHrCbLH3RzVPDjIi9IDnOXGhy/w+Wfzo+mS+W+P4t9DjA&#10;2IQzj8C/O6Jh2zC9F/fWQtcIVmHiLFCWdMbl49NAtctdACm7j1DhkNnBQwTqa9sGVrBPgug4gNOF&#10;dNF7wvHydrmcLubo4ujLssXNzTSOJWH5+bmxzr8X0JJgFNTiVCM8Oz46H8ph+TkkZHOgZLWTSsWD&#10;3ZdbZcmRoQJ2ccUOXoQpTTpMP18t5wMFf8VI02m6OFf4W6pWetSykm1BV2lYg7oCce90FZXmmVSD&#10;jTUrPTIZyBto9H3ZY2BgtITqhJxaGDSLfwyNBuxPSjrUa0HdjwOzghL1QeNcbrPZLAg8HmbzJZJI&#10;7LWnvPYwzRGqoJ6Swdz6+CkCYxrucX61jMw+VzLWijqMhI9/Jgj9+hyjnn/25hcAAAD//wMAUEsD&#10;BBQABgAIAAAAIQBWlWvz4AAAAAsBAAAPAAAAZHJzL2Rvd25yZXYueG1sTI/BTsMwEETvSPyDtUhc&#10;UOukFJSGOBWiQhxRShEc3XgTR8TrKHbb9O/ZnuD2RjuanSnWk+vFEcfQeVKQzhMQSLU3HbUKdh+v&#10;swxEiJqM7j2hgjMGWJfXV4XOjT9RhcdtbAWHUMi1AhvjkEsZaotOh7kfkPjW+NHpyHJspRn1icNd&#10;LxdJ8iid7og/WD3gi8X6Z3twCpbnZvNZfduYVXdD49Ld10a/vyl1ezM9P4GIOMU/M1zqc3UoudPe&#10;H8gE0SuYZSlviQyrhOHiWD5kTHsFq/sFyLKQ/zeUvwAAAP//AwBQSwECLQAUAAYACAAAACEAtoM4&#10;kv4AAADhAQAAEwAAAAAAAAAAAAAAAAAAAAAAW0NvbnRlbnRfVHlwZXNdLnhtbFBLAQItABQABgAI&#10;AAAAIQA4/SH/1gAAAJQBAAALAAAAAAAAAAAAAAAAAC8BAABfcmVscy8ucmVsc1BLAQItABQABgAI&#10;AAAAIQDU7rEwFwIAACEEAAAOAAAAAAAAAAAAAAAAAC4CAABkcnMvZTJvRG9jLnhtbFBLAQItABQA&#10;BgAIAAAAIQBWlWvz4AAAAAsBAAAPAAAAAAAAAAAAAAAAAHEEAABkcnMvZG93bnJldi54bWxQSwUG&#10;AAAAAAQABADzAAAAfgUAAAAA&#10;" strokecolor="#002060" strokeweight="1.25pt">
                <v:textbox>
                  <w:txbxContent>
                    <w:p w14:paraId="053F2898" w14:textId="77777777" w:rsidR="00615837" w:rsidRPr="004822E2" w:rsidRDefault="00615837" w:rsidP="004822E2">
                      <w:pPr>
                        <w:spacing w:after="0" w:line="240" w:lineRule="auto"/>
                        <w:rPr>
                          <w:rFonts w:ascii="Century Gothic" w:hAnsi="Century Gothic"/>
                          <w:color w:val="002060"/>
                          <w:sz w:val="32"/>
                          <w:szCs w:val="32"/>
                        </w:rPr>
                      </w:pPr>
                      <w:r w:rsidRPr="004822E2">
                        <w:rPr>
                          <w:rFonts w:ascii="Century Gothic" w:hAnsi="Century Gothic"/>
                          <w:color w:val="002060"/>
                          <w:sz w:val="32"/>
                          <w:szCs w:val="32"/>
                        </w:rPr>
                        <w:t>SHERWOOD PRIMARY SCHOOL</w:t>
                      </w:r>
                    </w:p>
                    <w:p w14:paraId="63050D1C" w14:textId="5525D943" w:rsidR="00615837" w:rsidRDefault="00615837" w:rsidP="004822E2">
                      <w:pPr>
                        <w:spacing w:after="0" w:line="240" w:lineRule="auto"/>
                        <w:rPr>
                          <w:rFonts w:ascii="Century Gothic" w:hAnsi="Century Gothic"/>
                          <w:sz w:val="56"/>
                          <w:szCs w:val="56"/>
                        </w:rPr>
                      </w:pPr>
                      <w:r>
                        <w:rPr>
                          <w:rFonts w:ascii="Century Gothic" w:hAnsi="Century Gothic"/>
                          <w:sz w:val="56"/>
                          <w:szCs w:val="56"/>
                        </w:rPr>
                        <w:t xml:space="preserve">YEAR </w:t>
                      </w:r>
                      <w:r w:rsidR="009F118A">
                        <w:rPr>
                          <w:rFonts w:ascii="Century Gothic" w:hAnsi="Century Gothic"/>
                          <w:sz w:val="56"/>
                          <w:szCs w:val="56"/>
                        </w:rPr>
                        <w:t xml:space="preserve">4 </w:t>
                      </w:r>
                      <w:r>
                        <w:rPr>
                          <w:rFonts w:ascii="Century Gothic" w:hAnsi="Century Gothic"/>
                          <w:sz w:val="56"/>
                          <w:szCs w:val="56"/>
                        </w:rPr>
                        <w:t>HOMEWORK</w:t>
                      </w:r>
                    </w:p>
                    <w:p w14:paraId="53D4C65C" w14:textId="392236E1" w:rsidR="00615837" w:rsidRPr="001B121B" w:rsidRDefault="0063144C" w:rsidP="004822E2">
                      <w:pPr>
                        <w:spacing w:after="0" w:line="240" w:lineRule="auto"/>
                        <w:rPr>
                          <w:rFonts w:ascii="Century Gothic" w:hAnsi="Century Gothic"/>
                          <w:color w:val="C00000"/>
                          <w:sz w:val="48"/>
                          <w:szCs w:val="48"/>
                        </w:rPr>
                      </w:pPr>
                      <w:r>
                        <w:rPr>
                          <w:rFonts w:ascii="Century Gothic" w:hAnsi="Century Gothic"/>
                          <w:color w:val="C00000"/>
                          <w:sz w:val="40"/>
                          <w:szCs w:val="40"/>
                        </w:rPr>
                        <w:t>S</w:t>
                      </w:r>
                      <w:r w:rsidR="006E4DB7">
                        <w:rPr>
                          <w:rFonts w:ascii="Century Gothic" w:hAnsi="Century Gothic"/>
                          <w:color w:val="C00000"/>
                          <w:sz w:val="40"/>
                          <w:szCs w:val="40"/>
                        </w:rPr>
                        <w:t>ummer</w:t>
                      </w:r>
                      <w:r w:rsidR="00FC7471">
                        <w:rPr>
                          <w:rFonts w:ascii="Century Gothic" w:hAnsi="Century Gothic"/>
                          <w:color w:val="C00000"/>
                          <w:sz w:val="40"/>
                          <w:szCs w:val="40"/>
                        </w:rPr>
                        <w:t xml:space="preserve"> </w:t>
                      </w:r>
                      <w:r w:rsidR="00615837">
                        <w:rPr>
                          <w:rFonts w:ascii="Century Gothic" w:hAnsi="Century Gothic"/>
                          <w:color w:val="C00000"/>
                          <w:sz w:val="40"/>
                          <w:szCs w:val="40"/>
                        </w:rPr>
                        <w:t>Term 202</w:t>
                      </w:r>
                      <w:r w:rsidR="00333B70">
                        <w:rPr>
                          <w:rFonts w:ascii="Century Gothic" w:hAnsi="Century Gothic"/>
                          <w:color w:val="C00000"/>
                          <w:sz w:val="40"/>
                          <w:szCs w:val="40"/>
                        </w:rPr>
                        <w:t>6</w:t>
                      </w:r>
                      <w:r>
                        <w:rPr>
                          <w:rFonts w:ascii="Century Gothic" w:hAnsi="Century Gothic"/>
                          <w:color w:val="C00000"/>
                          <w:sz w:val="40"/>
                          <w:szCs w:val="40"/>
                        </w:rPr>
                        <w:t xml:space="preserve"> </w:t>
                      </w:r>
                      <w:r w:rsidR="00615837">
                        <w:rPr>
                          <w:rFonts w:ascii="Century Gothic" w:hAnsi="Century Gothic"/>
                          <w:color w:val="C00000"/>
                          <w:sz w:val="40"/>
                          <w:szCs w:val="40"/>
                        </w:rPr>
                        <w:t xml:space="preserve">– </w:t>
                      </w:r>
                      <w:r>
                        <w:rPr>
                          <w:rFonts w:ascii="Century Gothic" w:hAnsi="Century Gothic"/>
                          <w:color w:val="C00000"/>
                          <w:sz w:val="40"/>
                          <w:szCs w:val="40"/>
                        </w:rPr>
                        <w:t xml:space="preserve">First </w:t>
                      </w:r>
                      <w:r w:rsidR="00615837">
                        <w:rPr>
                          <w:rFonts w:ascii="Century Gothic" w:hAnsi="Century Gothic"/>
                          <w:color w:val="C00000"/>
                          <w:sz w:val="40"/>
                          <w:szCs w:val="40"/>
                        </w:rPr>
                        <w:t>Half</w:t>
                      </w:r>
                    </w:p>
                  </w:txbxContent>
                </v:textbox>
              </v:shape>
            </w:pict>
          </mc:Fallback>
        </mc:AlternateContent>
      </w:r>
      <w:r w:rsidR="00B55EFF">
        <w:rPr>
          <w:noProof/>
        </w:rPr>
        <w:drawing>
          <wp:anchor distT="0" distB="0" distL="114300" distR="114300" simplePos="0" relativeHeight="251708416" behindDoc="0" locked="0" layoutInCell="1" allowOverlap="1" wp14:anchorId="6794B759" wp14:editId="6B15E007">
            <wp:simplePos x="0" y="0"/>
            <wp:positionH relativeFrom="column">
              <wp:posOffset>5557495</wp:posOffset>
            </wp:positionH>
            <wp:positionV relativeFrom="paragraph">
              <wp:posOffset>-522481</wp:posOffset>
            </wp:positionV>
            <wp:extent cx="665018" cy="1038981"/>
            <wp:effectExtent l="0" t="0" r="190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5018" cy="1038981"/>
                    </a:xfrm>
                    <a:prstGeom prst="rect">
                      <a:avLst/>
                    </a:prstGeom>
                  </pic:spPr>
                </pic:pic>
              </a:graphicData>
            </a:graphic>
            <wp14:sizeRelH relativeFrom="page">
              <wp14:pctWidth>0</wp14:pctWidth>
            </wp14:sizeRelH>
            <wp14:sizeRelV relativeFrom="page">
              <wp14:pctHeight>0</wp14:pctHeight>
            </wp14:sizeRelV>
          </wp:anchor>
        </w:drawing>
      </w:r>
      <w:r w:rsidR="009E12EC">
        <w:t>Pleas</w:t>
      </w:r>
    </w:p>
    <w:p w14:paraId="62BE5C79" w14:textId="40D8EC78" w:rsidR="00B55EFF" w:rsidRDefault="00B73384">
      <w:r>
        <w:rPr>
          <w:noProof/>
          <w:lang w:eastAsia="en-GB"/>
        </w:rPr>
        <mc:AlternateContent>
          <mc:Choice Requires="wps">
            <w:drawing>
              <wp:anchor distT="0" distB="0" distL="114300" distR="114300" simplePos="0" relativeHeight="251624448" behindDoc="0" locked="0" layoutInCell="1" allowOverlap="1" wp14:anchorId="70508DCF" wp14:editId="7365C99F">
                <wp:simplePos x="0" y="0"/>
                <wp:positionH relativeFrom="margin">
                  <wp:posOffset>-504825</wp:posOffset>
                </wp:positionH>
                <wp:positionV relativeFrom="paragraph">
                  <wp:posOffset>334010</wp:posOffset>
                </wp:positionV>
                <wp:extent cx="5076825" cy="12096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209675"/>
                        </a:xfrm>
                        <a:prstGeom prst="rect">
                          <a:avLst/>
                        </a:prstGeom>
                        <a:solidFill>
                          <a:srgbClr val="FFFFFF"/>
                        </a:solidFill>
                        <a:ln w="12700">
                          <a:solidFill>
                            <a:srgbClr val="002060"/>
                          </a:solidFill>
                          <a:miter lim="800000"/>
                          <a:headEnd/>
                          <a:tailEnd/>
                        </a:ln>
                      </wps:spPr>
                      <wps:txbx>
                        <w:txbxContent>
                          <w:p w14:paraId="35CAB962" w14:textId="77777777" w:rsidR="00615837" w:rsidRPr="002445E4" w:rsidRDefault="00615837" w:rsidP="002445E4">
                            <w:pPr>
                              <w:spacing w:after="0" w:line="240" w:lineRule="auto"/>
                              <w:jc w:val="both"/>
                              <w:rPr>
                                <w:rFonts w:ascii="Century Gothic" w:hAnsi="Century Gothic"/>
                                <w:sz w:val="24"/>
                                <w:szCs w:val="24"/>
                                <w:lang w:val="en-US"/>
                              </w:rPr>
                            </w:pPr>
                            <w:r>
                              <w:rPr>
                                <w:rFonts w:ascii="Century Gothic" w:hAnsi="Century Gothic"/>
                                <w:color w:val="C00000"/>
                                <w:sz w:val="28"/>
                                <w:szCs w:val="28"/>
                                <w:u w:val="single"/>
                              </w:rPr>
                              <w:t>READING WITH YOUR CHILD</w:t>
                            </w:r>
                          </w:p>
                          <w:p w14:paraId="55731F2A" w14:textId="7CAB4EAB" w:rsidR="00615837" w:rsidRPr="00B73384" w:rsidRDefault="00615837" w:rsidP="00B10382">
                            <w:pPr>
                              <w:spacing w:after="0" w:line="240" w:lineRule="auto"/>
                              <w:jc w:val="both"/>
                              <w:rPr>
                                <w:rFonts w:ascii="Century Gothic" w:hAnsi="Century Gothic"/>
                                <w:lang w:val="en-US"/>
                              </w:rPr>
                            </w:pPr>
                            <w:r w:rsidRPr="00B73384">
                              <w:rPr>
                                <w:rFonts w:ascii="Century Gothic" w:hAnsi="Century Gothic"/>
                                <w:lang w:val="en-US"/>
                              </w:rPr>
                              <w:t>Please continue to hear your child read, and to discuss the text and new vocabulary with them, to further deepen their comprehension skills. For Top Tips on Reading and further information on the Reading Pathways please see our page on the website.</w:t>
                            </w:r>
                          </w:p>
                          <w:p w14:paraId="44DAC348" w14:textId="53A86DCA" w:rsidR="00615837" w:rsidRPr="00B73384" w:rsidRDefault="00615837" w:rsidP="00B55EFF">
                            <w:pPr>
                              <w:spacing w:after="0" w:line="240" w:lineRule="auto"/>
                              <w:jc w:val="both"/>
                              <w:rPr>
                                <w:rFonts w:ascii="Century Gothic" w:hAnsi="Century Gothic"/>
                                <w:lang w:val="en-US"/>
                              </w:rPr>
                            </w:pPr>
                            <w:hyperlink r:id="rId6" w:history="1">
                              <w:r w:rsidRPr="00B73384">
                                <w:rPr>
                                  <w:rStyle w:val="Hyperlink"/>
                                  <w:rFonts w:ascii="Century Gothic" w:hAnsi="Century Gothic"/>
                                  <w:lang w:val="en-US"/>
                                </w:rPr>
                                <w:t>Click here for the We are Reading page on our website</w:t>
                              </w:r>
                            </w:hyperlink>
                            <w:r w:rsidRPr="00B73384">
                              <w:rPr>
                                <w:rFonts w:ascii="Century Gothic" w:hAnsi="Century Gothic"/>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08DCF" id="_x0000_s1027" type="#_x0000_t202" style="position:absolute;margin-left:-39.75pt;margin-top:26.3pt;width:399.75pt;height:95.2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wtGAIAACgEAAAOAAAAZHJzL2Uyb0RvYy54bWysU9uO2yAQfa/Uf0C8NyZRbmvFWW2zTVVp&#10;e5G2/QCMcYyKGQokdvr1HbA3m23Vl6o8IIaBMzNnzmxu+1aTk3RegSnodMIokUZApcyhoN++7t+s&#10;KfGBm4prMLKgZ+np7fb1q01nczmDBnQlHUEQ4/POFrQJweZZ5kUjW+4nYKVBZw2u5QFNd8gqxztE&#10;b3U2Y2yZdeAq60BI7/H2fnDSbcKvaynC57r2MhBdUMwtpN2lvYx7tt3w/OC4bZQY0+D/kEXLlcGg&#10;F6h7Hjg5OvUHVKuEAw91mAhoM6hrJWSqAauZst+qeWy4lakWJMfbC03+/8GKT6dH+8WR0L+FHhuY&#10;ivD2AcR3TwzsGm4O8s456BrJKww8jZRlnfX5+DVS7XMfQcruI1TYZH4MkID62rWRFayTIDo24Hwh&#10;XfaBCLxcsNVyPVtQItA3nbGb5WqRYvD86bt1PryX0JJ4KKjDriZ4fnrwIabD86cnMZoHraq90joZ&#10;7lDutCMnjgrYpzWiv3imDeli+BVjAwV/xWBsxpZJOBj2BUarAmpZq7agaxbXoK5I3DtTJaUFrvRw&#10;xs/ajExG8gYaQ1/2RFUjzZHYEqozUutgkC6OGh4acD8p6VC2BfU/jtxJSvQHg+25mc7nUefJmC9W&#10;MzTctae89nAjEKqggZLhuAtpNiJxBu6wjbVKBD9nMqaMcky8j6MT9X5tp1fPA779BQAA//8DAFBL&#10;AwQUAAYACAAAACEAOkaCv+AAAAAKAQAADwAAAGRycy9kb3ducmV2LnhtbEyPQU7DMBBF90jcwRok&#10;dq3TNGkhZFK1kbqsKIUDuPGQRMTjKHab0NNjVrAc/af/3+SbyXTiSoNrLSMs5hEI4srqlmuEj/f9&#10;7AmE84q16iwTwjc52BT3d7nKtB35ja4nX4tQwi5TCI33fSalqxoyys1tTxyyTzsY5cM51FIPagzl&#10;ppNxFK2kUS2HhUb1VDZUfZ0uBuE43spmf6t2h2RZ79Iy2b4eeER8fJi2LyA8Tf4Phl/9oA5FcDrb&#10;C2snOoTZ+jkNKEIar0AEYB32QJwR4mS5AFnk8v8LxQ8AAAD//wMAUEsBAi0AFAAGAAgAAAAhALaD&#10;OJL+AAAA4QEAABMAAAAAAAAAAAAAAAAAAAAAAFtDb250ZW50X1R5cGVzXS54bWxQSwECLQAUAAYA&#10;CAAAACEAOP0h/9YAAACUAQAACwAAAAAAAAAAAAAAAAAvAQAAX3JlbHMvLnJlbHNQSwECLQAUAAYA&#10;CAAAACEA1YosLRgCAAAoBAAADgAAAAAAAAAAAAAAAAAuAgAAZHJzL2Uyb0RvYy54bWxQSwECLQAU&#10;AAYACAAAACEAOkaCv+AAAAAKAQAADwAAAAAAAAAAAAAAAAByBAAAZHJzL2Rvd25yZXYueG1sUEsF&#10;BgAAAAAEAAQA8wAAAH8FAAAAAA==&#10;" strokecolor="#002060" strokeweight="1pt">
                <v:textbox>
                  <w:txbxContent>
                    <w:p w14:paraId="35CAB962" w14:textId="77777777" w:rsidR="00615837" w:rsidRPr="002445E4" w:rsidRDefault="00615837" w:rsidP="002445E4">
                      <w:pPr>
                        <w:spacing w:after="0" w:line="240" w:lineRule="auto"/>
                        <w:jc w:val="both"/>
                        <w:rPr>
                          <w:rFonts w:ascii="Century Gothic" w:hAnsi="Century Gothic"/>
                          <w:sz w:val="24"/>
                          <w:szCs w:val="24"/>
                          <w:lang w:val="en-US"/>
                        </w:rPr>
                      </w:pPr>
                      <w:r>
                        <w:rPr>
                          <w:rFonts w:ascii="Century Gothic" w:hAnsi="Century Gothic"/>
                          <w:color w:val="C00000"/>
                          <w:sz w:val="28"/>
                          <w:szCs w:val="28"/>
                          <w:u w:val="single"/>
                        </w:rPr>
                        <w:t>READING WITH YOUR CHILD</w:t>
                      </w:r>
                    </w:p>
                    <w:p w14:paraId="55731F2A" w14:textId="7CAB4EAB" w:rsidR="00615837" w:rsidRPr="00B73384" w:rsidRDefault="00615837" w:rsidP="00B10382">
                      <w:pPr>
                        <w:spacing w:after="0" w:line="240" w:lineRule="auto"/>
                        <w:jc w:val="both"/>
                        <w:rPr>
                          <w:rFonts w:ascii="Century Gothic" w:hAnsi="Century Gothic"/>
                          <w:lang w:val="en-US"/>
                        </w:rPr>
                      </w:pPr>
                      <w:r w:rsidRPr="00B73384">
                        <w:rPr>
                          <w:rFonts w:ascii="Century Gothic" w:hAnsi="Century Gothic"/>
                          <w:lang w:val="en-US"/>
                        </w:rPr>
                        <w:t>Please continue to hear your child read, and to discuss the text and new vocabulary with them, to further deepen their comprehension skills. For Top Tips on Reading and further information on the Reading Pathways please see our page on the website.</w:t>
                      </w:r>
                    </w:p>
                    <w:p w14:paraId="44DAC348" w14:textId="53A86DCA" w:rsidR="00615837" w:rsidRPr="00B73384" w:rsidRDefault="00615837" w:rsidP="00B55EFF">
                      <w:pPr>
                        <w:spacing w:after="0" w:line="240" w:lineRule="auto"/>
                        <w:jc w:val="both"/>
                        <w:rPr>
                          <w:rFonts w:ascii="Century Gothic" w:hAnsi="Century Gothic"/>
                          <w:lang w:val="en-US"/>
                        </w:rPr>
                      </w:pPr>
                      <w:hyperlink r:id="rId7" w:history="1">
                        <w:r w:rsidRPr="00B73384">
                          <w:rPr>
                            <w:rStyle w:val="Hyperlink"/>
                            <w:rFonts w:ascii="Century Gothic" w:hAnsi="Century Gothic"/>
                            <w:lang w:val="en-US"/>
                          </w:rPr>
                          <w:t>Click here for the We are Reading page on our website</w:t>
                        </w:r>
                      </w:hyperlink>
                      <w:r w:rsidRPr="00B73384">
                        <w:rPr>
                          <w:rFonts w:ascii="Century Gothic" w:hAnsi="Century Gothic"/>
                          <w:lang w:val="en-US"/>
                        </w:rPr>
                        <w:t xml:space="preserve"> </w:t>
                      </w:r>
                    </w:p>
                  </w:txbxContent>
                </v:textbox>
                <w10:wrap anchorx="margin"/>
              </v:shape>
            </w:pict>
          </mc:Fallback>
        </mc:AlternateContent>
      </w:r>
    </w:p>
    <w:p w14:paraId="497490B4" w14:textId="3B121C6A" w:rsidR="00B55EFF" w:rsidRDefault="00A66D03">
      <w:pPr>
        <w:rPr>
          <w:sz w:val="10"/>
          <w:szCs w:val="10"/>
        </w:rPr>
      </w:pPr>
      <w:r>
        <w:rPr>
          <w:noProof/>
          <w:lang w:eastAsia="en-GB"/>
        </w:rPr>
        <mc:AlternateContent>
          <mc:Choice Requires="wps">
            <w:drawing>
              <wp:anchor distT="0" distB="0" distL="114300" distR="114300" simplePos="0" relativeHeight="251707392" behindDoc="0" locked="0" layoutInCell="1" allowOverlap="1" wp14:anchorId="53C1DADC" wp14:editId="275A4130">
                <wp:simplePos x="0" y="0"/>
                <wp:positionH relativeFrom="column">
                  <wp:posOffset>4686300</wp:posOffset>
                </wp:positionH>
                <wp:positionV relativeFrom="paragraph">
                  <wp:posOffset>10796</wp:posOffset>
                </wp:positionV>
                <wp:extent cx="4533900" cy="1238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238250"/>
                        </a:xfrm>
                        <a:prstGeom prst="rect">
                          <a:avLst/>
                        </a:prstGeom>
                        <a:noFill/>
                        <a:ln w="12700">
                          <a:solidFill>
                            <a:srgbClr val="002060"/>
                          </a:solidFill>
                          <a:miter lim="800000"/>
                          <a:headEnd/>
                          <a:tailEnd/>
                        </a:ln>
                      </wps:spPr>
                      <wps:txbx>
                        <w:txbxContent>
                          <w:p w14:paraId="0A9950D3" w14:textId="22347B2C" w:rsidR="00615837" w:rsidRPr="00E62C69" w:rsidRDefault="00615837" w:rsidP="00E62C69">
                            <w:pPr>
                              <w:spacing w:after="0" w:line="240" w:lineRule="auto"/>
                              <w:rPr>
                                <w:rFonts w:ascii="Century Gothic" w:hAnsi="Century Gothic"/>
                                <w:sz w:val="28"/>
                                <w:szCs w:val="28"/>
                                <w:u w:val="single"/>
                              </w:rPr>
                            </w:pPr>
                            <w:r w:rsidRPr="004E4DE5">
                              <w:rPr>
                                <w:rFonts w:ascii="Century Gothic" w:hAnsi="Century Gothic"/>
                                <w:sz w:val="28"/>
                                <w:szCs w:val="28"/>
                                <w:u w:val="single"/>
                              </w:rPr>
                              <w:t xml:space="preserve">KEY </w:t>
                            </w:r>
                            <w:r>
                              <w:rPr>
                                <w:rFonts w:ascii="Century Gothic" w:hAnsi="Century Gothic"/>
                                <w:sz w:val="28"/>
                                <w:szCs w:val="28"/>
                                <w:u w:val="single"/>
                              </w:rPr>
                              <w:t xml:space="preserve">MENTAL </w:t>
                            </w:r>
                            <w:r w:rsidRPr="004E4DE5">
                              <w:rPr>
                                <w:rFonts w:ascii="Century Gothic" w:hAnsi="Century Gothic"/>
                                <w:sz w:val="28"/>
                                <w:szCs w:val="28"/>
                                <w:u w:val="single"/>
                              </w:rPr>
                              <w:t>MATHS SKILLS</w:t>
                            </w:r>
                            <w:r>
                              <w:rPr>
                                <w:rFonts w:ascii="Century Gothic" w:hAnsi="Century Gothic"/>
                                <w:sz w:val="28"/>
                                <w:szCs w:val="28"/>
                                <w:u w:val="single"/>
                              </w:rPr>
                              <w:t xml:space="preserve"> TO REHEARSE ORALLY THIS HALF TERM</w:t>
                            </w:r>
                          </w:p>
                          <w:p w14:paraId="1360AFC3" w14:textId="7D7C45B7" w:rsidR="00E62C69" w:rsidRPr="00B73384" w:rsidRDefault="00E62C69" w:rsidP="00E62C69">
                            <w:pPr>
                              <w:spacing w:after="0" w:line="240" w:lineRule="auto"/>
                              <w:jc w:val="both"/>
                              <w:rPr>
                                <w:rFonts w:ascii="Century Gothic" w:hAnsi="Century Gothic"/>
                                <w:color w:val="0000FF"/>
                                <w:u w:val="single"/>
                              </w:rPr>
                            </w:pPr>
                            <w:r w:rsidRPr="00E62C69">
                              <w:rPr>
                                <w:rFonts w:ascii="Century Gothic" w:hAnsi="Century Gothic"/>
                              </w:rPr>
                              <w:t xml:space="preserve">By the end of Year 4, You will be expected to know your times tables up to 12 x and their corresponding division facts. For more information </w:t>
                            </w:r>
                            <w:hyperlink r:id="rId8" w:history="1">
                              <w:r w:rsidRPr="00B73384">
                                <w:rPr>
                                  <w:rFonts w:ascii="Century Gothic" w:hAnsi="Century Gothic"/>
                                  <w:color w:val="0000FF"/>
                                  <w:u w:val="single"/>
                                </w:rPr>
                                <w:t>Click here for the Sherwood Primary School Multiplication Challenge!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1DADC" id="Text Box 4" o:spid="_x0000_s1028" type="#_x0000_t202" style="position:absolute;margin-left:369pt;margin-top:.85pt;width:357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EZEgIAAP8DAAAOAAAAZHJzL2Uyb0RvYy54bWysU8tu2zAQvBfoPxC815JlO3EEy0HqNEWB&#10;9AGk/QCaoiyiFJdd0pbSr++Ssh23vRXVgeBqyNnd2eHqdugMOyj0GmzFp5OcM2Ul1NruKv7t68Ob&#10;JWc+CFsLA1ZV/Fl5frt+/WrVu1IV0IKpFTIisb7sXcXbEFyZZV62qhN+Ak5ZAhvATgQKcZfVKHpi&#10;70xW5PlV1gPWDkEq7+nv/QjydeJvGiXD56bxKjBTcaotpBXTuo1rtl6JcofCtVoeyxD/UEUntKWk&#10;Z6p7EQTbo/6LqtMSwUMTJhK6DJpGS5V6oG6m+R/dPLXCqdQLiePdWSb//2jlp8OT+4IsDG9hoAGm&#10;Jrx7BPndMwubVtidukOEvlWipsTTKFnWO18er0apfekjybb/CDUNWewDJKKhwS6qQn0yYqcBPJ9F&#10;V0Ngkn7OF7PZTU6QJGxazJbFIo0lE+XpukMf3ivoWNxUHGmqiV4cHn2I5YjydCRms/CgjUmTNZb1&#10;kfWaEkTIg9F1RFOAu+3GIDuIaI68yK9OiX871ulAFjW6q/gyj99omqjHO1unNEFoM+6pFGOPAkVN&#10;RnXCsB2YritexLtRry3Uz6QYwuhIekG0aQF/ctaTGyvuf+wFKs7MB0uq30zn82jfFMwX1wUFeIls&#10;LxFhJVFVPHA2bjchWX4U546m0+ik20slx5LJZUnO44uINr6M06mXd7v+BQAA//8DAFBLAwQUAAYA&#10;CAAAACEAZGdEct8AAAAKAQAADwAAAGRycy9kb3ducmV2LnhtbEyPQU/DMAyF70j7D5EncWPpCqyj&#10;NJ0GEkhoJ8qExC1rTFstcaomW8u/xzvBzfZ7ev5esZmcFWccQudJwXKRgECqvemoUbD/eLlZgwhR&#10;k9HWEyr4wQCbcnZV6Nz4kd7xXMVGcAiFXCtoY+xzKUPdotNh4Xsk1r794HTkdWikGfTI4c7KNElW&#10;0umO+EOre3xusT5WJ6cgTd7G8XVvzFeVZrton6rPo+mUup5P20cQEaf4Z4YLPqNDyUwHfyIThFWQ&#10;3a65S2QhA3HR7+5TPhx4elhlIMtC/q9Q/gIAAP//AwBQSwECLQAUAAYACAAAACEAtoM4kv4AAADh&#10;AQAAEwAAAAAAAAAAAAAAAAAAAAAAW0NvbnRlbnRfVHlwZXNdLnhtbFBLAQItABQABgAIAAAAIQA4&#10;/SH/1gAAAJQBAAALAAAAAAAAAAAAAAAAAC8BAABfcmVscy8ucmVsc1BLAQItABQABgAIAAAAIQDO&#10;W2EZEgIAAP8DAAAOAAAAAAAAAAAAAAAAAC4CAABkcnMvZTJvRG9jLnhtbFBLAQItABQABgAIAAAA&#10;IQBkZ0Ry3wAAAAoBAAAPAAAAAAAAAAAAAAAAAGwEAABkcnMvZG93bnJldi54bWxQSwUGAAAAAAQA&#10;BADzAAAAeAUAAAAA&#10;" filled="f" strokecolor="#002060" strokeweight="1pt">
                <v:textbox>
                  <w:txbxContent>
                    <w:p w14:paraId="0A9950D3" w14:textId="22347B2C" w:rsidR="00615837" w:rsidRPr="00E62C69" w:rsidRDefault="00615837" w:rsidP="00E62C69">
                      <w:pPr>
                        <w:spacing w:after="0" w:line="240" w:lineRule="auto"/>
                        <w:rPr>
                          <w:rFonts w:ascii="Century Gothic" w:hAnsi="Century Gothic"/>
                          <w:sz w:val="28"/>
                          <w:szCs w:val="28"/>
                          <w:u w:val="single"/>
                        </w:rPr>
                      </w:pPr>
                      <w:r w:rsidRPr="004E4DE5">
                        <w:rPr>
                          <w:rFonts w:ascii="Century Gothic" w:hAnsi="Century Gothic"/>
                          <w:sz w:val="28"/>
                          <w:szCs w:val="28"/>
                          <w:u w:val="single"/>
                        </w:rPr>
                        <w:t xml:space="preserve">KEY </w:t>
                      </w:r>
                      <w:r>
                        <w:rPr>
                          <w:rFonts w:ascii="Century Gothic" w:hAnsi="Century Gothic"/>
                          <w:sz w:val="28"/>
                          <w:szCs w:val="28"/>
                          <w:u w:val="single"/>
                        </w:rPr>
                        <w:t xml:space="preserve">MENTAL </w:t>
                      </w:r>
                      <w:r w:rsidRPr="004E4DE5">
                        <w:rPr>
                          <w:rFonts w:ascii="Century Gothic" w:hAnsi="Century Gothic"/>
                          <w:sz w:val="28"/>
                          <w:szCs w:val="28"/>
                          <w:u w:val="single"/>
                        </w:rPr>
                        <w:t>MATHS SKILLS</w:t>
                      </w:r>
                      <w:r>
                        <w:rPr>
                          <w:rFonts w:ascii="Century Gothic" w:hAnsi="Century Gothic"/>
                          <w:sz w:val="28"/>
                          <w:szCs w:val="28"/>
                          <w:u w:val="single"/>
                        </w:rPr>
                        <w:t xml:space="preserve"> TO REHEARSE ORALLY THIS HALF TERM</w:t>
                      </w:r>
                    </w:p>
                    <w:p w14:paraId="1360AFC3" w14:textId="7D7C45B7" w:rsidR="00E62C69" w:rsidRPr="00B73384" w:rsidRDefault="00E62C69" w:rsidP="00E62C69">
                      <w:pPr>
                        <w:spacing w:after="0" w:line="240" w:lineRule="auto"/>
                        <w:jc w:val="both"/>
                        <w:rPr>
                          <w:rFonts w:ascii="Century Gothic" w:hAnsi="Century Gothic"/>
                          <w:color w:val="0000FF"/>
                          <w:u w:val="single"/>
                        </w:rPr>
                      </w:pPr>
                      <w:r w:rsidRPr="00E62C69">
                        <w:rPr>
                          <w:rFonts w:ascii="Century Gothic" w:hAnsi="Century Gothic"/>
                        </w:rPr>
                        <w:t xml:space="preserve">By the end of Year 4, You will be expected to know your times tables up to 12 x and their corresponding division facts. For more information </w:t>
                      </w:r>
                      <w:hyperlink r:id="rId9" w:history="1">
                        <w:r w:rsidRPr="00B73384">
                          <w:rPr>
                            <w:rFonts w:ascii="Century Gothic" w:hAnsi="Century Gothic"/>
                            <w:color w:val="0000FF"/>
                            <w:u w:val="single"/>
                          </w:rPr>
                          <w:t>Click here for the Sherwood Primary School Multiplication Challenge!</w:t>
                        </w:r>
                      </w:hyperlink>
                    </w:p>
                  </w:txbxContent>
                </v:textbox>
              </v:shape>
            </w:pict>
          </mc:Fallback>
        </mc:AlternateContent>
      </w:r>
    </w:p>
    <w:p w14:paraId="45EB352B" w14:textId="4A46E790" w:rsidR="00236F3B" w:rsidRDefault="00236F3B">
      <w:pPr>
        <w:rPr>
          <w:sz w:val="10"/>
          <w:szCs w:val="10"/>
        </w:rPr>
      </w:pPr>
    </w:p>
    <w:p w14:paraId="4009A298" w14:textId="25FA4E13" w:rsidR="00236F3B" w:rsidRDefault="00236F3B">
      <w:pPr>
        <w:rPr>
          <w:sz w:val="10"/>
          <w:szCs w:val="10"/>
        </w:rPr>
      </w:pPr>
    </w:p>
    <w:p w14:paraId="047DCFB3" w14:textId="6F9C26FE" w:rsidR="00236F3B" w:rsidRDefault="00236F3B">
      <w:pPr>
        <w:rPr>
          <w:sz w:val="10"/>
          <w:szCs w:val="10"/>
        </w:rPr>
      </w:pPr>
    </w:p>
    <w:p w14:paraId="31F724A5" w14:textId="5FFA3C7E" w:rsidR="00236F3B" w:rsidRDefault="00236F3B">
      <w:pPr>
        <w:rPr>
          <w:sz w:val="10"/>
          <w:szCs w:val="10"/>
        </w:rPr>
      </w:pPr>
    </w:p>
    <w:p w14:paraId="181D1703" w14:textId="68CEFBE1" w:rsidR="00236F3B" w:rsidRPr="00B73384" w:rsidRDefault="00236F3B" w:rsidP="00B73384">
      <w:pPr>
        <w:rPr>
          <w:sz w:val="10"/>
          <w:szCs w:val="10"/>
        </w:rPr>
      </w:pPr>
    </w:p>
    <w:tbl>
      <w:tblPr>
        <w:tblStyle w:val="TableGrid"/>
        <w:tblW w:w="15310" w:type="dxa"/>
        <w:tblInd w:w="-714" w:type="dxa"/>
        <w:tblLook w:val="04A0" w:firstRow="1" w:lastRow="0" w:firstColumn="1" w:lastColumn="0" w:noHBand="0" w:noVBand="1"/>
      </w:tblPr>
      <w:tblGrid>
        <w:gridCol w:w="1000"/>
        <w:gridCol w:w="2639"/>
        <w:gridCol w:w="7102"/>
        <w:gridCol w:w="2825"/>
        <w:gridCol w:w="1744"/>
      </w:tblGrid>
      <w:tr w:rsidR="00C001F8" w14:paraId="3D085EF1" w14:textId="04677C51" w:rsidTr="00A35F83">
        <w:tc>
          <w:tcPr>
            <w:tcW w:w="955" w:type="dxa"/>
          </w:tcPr>
          <w:p w14:paraId="5A68FC35" w14:textId="758E871F" w:rsidR="00B55EFF" w:rsidRPr="00B55EFF" w:rsidRDefault="00B55EFF">
            <w:pPr>
              <w:rPr>
                <w:rFonts w:ascii="Century Gothic" w:hAnsi="Century Gothic"/>
                <w:color w:val="002060"/>
                <w:sz w:val="24"/>
                <w:szCs w:val="24"/>
              </w:rPr>
            </w:pPr>
            <w:r w:rsidRPr="00B55EFF">
              <w:rPr>
                <w:rFonts w:ascii="Century Gothic" w:hAnsi="Century Gothic"/>
                <w:color w:val="002060"/>
                <w:sz w:val="24"/>
                <w:szCs w:val="24"/>
              </w:rPr>
              <w:t>Week</w:t>
            </w:r>
          </w:p>
        </w:tc>
        <w:tc>
          <w:tcPr>
            <w:tcW w:w="2645" w:type="dxa"/>
          </w:tcPr>
          <w:p w14:paraId="08A06EB3" w14:textId="3F57BB32" w:rsidR="00B55EFF" w:rsidRPr="00B55EFF" w:rsidRDefault="00B55EFF">
            <w:pPr>
              <w:rPr>
                <w:rFonts w:ascii="Century Gothic" w:hAnsi="Century Gothic"/>
                <w:color w:val="002060"/>
                <w:sz w:val="24"/>
                <w:szCs w:val="24"/>
              </w:rPr>
            </w:pPr>
            <w:r w:rsidRPr="00B55EFF">
              <w:rPr>
                <w:rFonts w:ascii="Century Gothic" w:hAnsi="Century Gothic"/>
                <w:color w:val="002060"/>
                <w:sz w:val="24"/>
                <w:szCs w:val="24"/>
              </w:rPr>
              <w:t>Core Task 1</w:t>
            </w:r>
            <w:r w:rsidR="000D5A6A">
              <w:rPr>
                <w:rFonts w:ascii="Century Gothic" w:hAnsi="Century Gothic"/>
                <w:color w:val="002060"/>
                <w:sz w:val="24"/>
                <w:szCs w:val="24"/>
              </w:rPr>
              <w:t xml:space="preserve"> Maths</w:t>
            </w:r>
          </w:p>
        </w:tc>
        <w:tc>
          <w:tcPr>
            <w:tcW w:w="7131" w:type="dxa"/>
          </w:tcPr>
          <w:p w14:paraId="0DC37CA8" w14:textId="4C8516DA" w:rsidR="00B55EFF" w:rsidRPr="00B55EFF" w:rsidRDefault="00B55EFF">
            <w:pPr>
              <w:rPr>
                <w:rFonts w:ascii="Century Gothic" w:hAnsi="Century Gothic"/>
                <w:color w:val="002060"/>
                <w:sz w:val="24"/>
                <w:szCs w:val="24"/>
              </w:rPr>
            </w:pPr>
            <w:r w:rsidRPr="00B55EFF">
              <w:rPr>
                <w:rFonts w:ascii="Century Gothic" w:hAnsi="Century Gothic"/>
                <w:color w:val="002060"/>
                <w:sz w:val="24"/>
                <w:szCs w:val="24"/>
              </w:rPr>
              <w:t>Core Task 2</w:t>
            </w:r>
            <w:r w:rsidR="000D5A6A">
              <w:rPr>
                <w:rFonts w:ascii="Century Gothic" w:hAnsi="Century Gothic"/>
                <w:color w:val="002060"/>
                <w:sz w:val="24"/>
                <w:szCs w:val="24"/>
              </w:rPr>
              <w:t xml:space="preserve"> English</w:t>
            </w:r>
          </w:p>
        </w:tc>
        <w:tc>
          <w:tcPr>
            <w:tcW w:w="2834" w:type="dxa"/>
          </w:tcPr>
          <w:p w14:paraId="1F91F247" w14:textId="3BD866D2" w:rsidR="00B55EFF" w:rsidRPr="00B55EFF" w:rsidRDefault="00252DAE">
            <w:pPr>
              <w:rPr>
                <w:rFonts w:ascii="Century Gothic" w:hAnsi="Century Gothic"/>
                <w:color w:val="002060"/>
                <w:sz w:val="24"/>
                <w:szCs w:val="24"/>
              </w:rPr>
            </w:pPr>
            <w:r>
              <w:rPr>
                <w:rFonts w:ascii="Century Gothic" w:hAnsi="Century Gothic"/>
                <w:color w:val="002060"/>
                <w:sz w:val="24"/>
                <w:szCs w:val="24"/>
              </w:rPr>
              <w:t>Reading F</w:t>
            </w:r>
            <w:r w:rsidR="00B55EFF" w:rsidRPr="00B55EFF">
              <w:rPr>
                <w:rFonts w:ascii="Century Gothic" w:hAnsi="Century Gothic"/>
                <w:color w:val="002060"/>
                <w:sz w:val="24"/>
                <w:szCs w:val="24"/>
              </w:rPr>
              <w:t>ocus</w:t>
            </w:r>
          </w:p>
        </w:tc>
        <w:tc>
          <w:tcPr>
            <w:tcW w:w="1745" w:type="dxa"/>
          </w:tcPr>
          <w:p w14:paraId="1118DF15" w14:textId="2C1D8972" w:rsidR="00B55EFF" w:rsidRPr="00B55EFF" w:rsidRDefault="00B55EFF">
            <w:pPr>
              <w:rPr>
                <w:rFonts w:ascii="Century Gothic" w:hAnsi="Century Gothic"/>
                <w:color w:val="002060"/>
                <w:sz w:val="24"/>
                <w:szCs w:val="24"/>
              </w:rPr>
            </w:pPr>
            <w:r w:rsidRPr="00B55EFF">
              <w:rPr>
                <w:rFonts w:ascii="Century Gothic" w:hAnsi="Century Gothic"/>
                <w:color w:val="002060"/>
                <w:sz w:val="24"/>
                <w:szCs w:val="24"/>
              </w:rPr>
              <w:t>Deadline for completion</w:t>
            </w:r>
          </w:p>
        </w:tc>
      </w:tr>
      <w:tr w:rsidR="00C001F8" w14:paraId="4E048CD5" w14:textId="0232F031" w:rsidTr="00A35F83">
        <w:tc>
          <w:tcPr>
            <w:tcW w:w="955" w:type="dxa"/>
          </w:tcPr>
          <w:p w14:paraId="0D363958" w14:textId="36788CDF" w:rsidR="004733C9" w:rsidRDefault="006E4DB7" w:rsidP="0063144C">
            <w:pPr>
              <w:jc w:val="center"/>
              <w:rPr>
                <w:rFonts w:ascii="Century Gothic" w:hAnsi="Century Gothic"/>
                <w:b/>
                <w:sz w:val="20"/>
                <w:szCs w:val="20"/>
              </w:rPr>
            </w:pPr>
            <w:r>
              <w:rPr>
                <w:rFonts w:ascii="Century Gothic" w:hAnsi="Century Gothic"/>
                <w:b/>
                <w:sz w:val="20"/>
                <w:szCs w:val="20"/>
              </w:rPr>
              <w:t>17.4.26</w:t>
            </w:r>
          </w:p>
          <w:p w14:paraId="052F1287" w14:textId="7EE76D02" w:rsidR="004733C9" w:rsidRPr="00B55EFF" w:rsidRDefault="004733C9" w:rsidP="00B55EFF">
            <w:pPr>
              <w:jc w:val="center"/>
              <w:rPr>
                <w:rFonts w:ascii="Century Gothic" w:hAnsi="Century Gothic"/>
                <w:b/>
                <w:sz w:val="20"/>
                <w:szCs w:val="20"/>
              </w:rPr>
            </w:pPr>
          </w:p>
        </w:tc>
        <w:tc>
          <w:tcPr>
            <w:tcW w:w="2645" w:type="dxa"/>
          </w:tcPr>
          <w:p w14:paraId="15489E3B" w14:textId="435FE392" w:rsidR="006E4DB7" w:rsidRDefault="0063144C" w:rsidP="0023716E">
            <w:pPr>
              <w:rPr>
                <w:rFonts w:ascii="Century Gothic" w:hAnsi="Century Gothic"/>
                <w:sz w:val="20"/>
                <w:szCs w:val="20"/>
              </w:rPr>
            </w:pPr>
            <w:r w:rsidRPr="0023716E">
              <w:rPr>
                <w:rFonts w:ascii="Century Gothic" w:hAnsi="Century Gothic"/>
                <w:sz w:val="20"/>
                <w:szCs w:val="20"/>
              </w:rPr>
              <w:t xml:space="preserve">This week, we have been looking at </w:t>
            </w:r>
            <w:r w:rsidR="00415977">
              <w:rPr>
                <w:rFonts w:ascii="Century Gothic" w:hAnsi="Century Gothic"/>
                <w:sz w:val="20"/>
                <w:szCs w:val="20"/>
              </w:rPr>
              <w:t>rounding of whole and decimal numbers along with ordering decimal numbers</w:t>
            </w:r>
          </w:p>
          <w:p w14:paraId="5B3134E8" w14:textId="77777777" w:rsidR="006E4DB7" w:rsidRDefault="006E4DB7" w:rsidP="0023716E">
            <w:pPr>
              <w:rPr>
                <w:rFonts w:ascii="Century Gothic" w:hAnsi="Century Gothic"/>
                <w:sz w:val="20"/>
                <w:szCs w:val="20"/>
              </w:rPr>
            </w:pPr>
          </w:p>
          <w:p w14:paraId="6E49BE33" w14:textId="1DEAFE79" w:rsidR="00184109" w:rsidRPr="0023716E" w:rsidRDefault="0063144C" w:rsidP="0023716E">
            <w:pPr>
              <w:rPr>
                <w:rFonts w:ascii="Century Gothic" w:hAnsi="Century Gothic"/>
                <w:sz w:val="20"/>
                <w:szCs w:val="20"/>
              </w:rPr>
            </w:pPr>
            <w:r w:rsidRPr="0023716E">
              <w:rPr>
                <w:rFonts w:ascii="Century Gothic" w:hAnsi="Century Gothic"/>
                <w:sz w:val="20"/>
                <w:szCs w:val="20"/>
              </w:rPr>
              <w:t>Please complete</w:t>
            </w:r>
            <w:r w:rsidR="00184109" w:rsidRPr="0023716E">
              <w:rPr>
                <w:rFonts w:ascii="Century Gothic" w:hAnsi="Century Gothic"/>
                <w:sz w:val="20"/>
                <w:szCs w:val="20"/>
              </w:rPr>
              <w:t>:</w:t>
            </w:r>
          </w:p>
          <w:p w14:paraId="2D6901B6" w14:textId="652241A6" w:rsidR="006E4DB7" w:rsidRPr="006E4DB7" w:rsidRDefault="00184109" w:rsidP="006E4DB7">
            <w:pPr>
              <w:pStyle w:val="ListParagraph"/>
              <w:numPr>
                <w:ilvl w:val="0"/>
                <w:numId w:val="24"/>
              </w:numPr>
              <w:ind w:left="360"/>
              <w:rPr>
                <w:rFonts w:ascii="Century Gothic" w:hAnsi="Century Gothic"/>
                <w:sz w:val="20"/>
                <w:szCs w:val="20"/>
              </w:rPr>
            </w:pPr>
            <w:r w:rsidRPr="00184109">
              <w:rPr>
                <w:rFonts w:ascii="Century Gothic" w:hAnsi="Century Gothic"/>
                <w:b/>
                <w:bCs/>
                <w:sz w:val="20"/>
                <w:szCs w:val="20"/>
              </w:rPr>
              <w:t>Page</w:t>
            </w:r>
            <w:r w:rsidR="00415977">
              <w:rPr>
                <w:rFonts w:ascii="Century Gothic" w:hAnsi="Century Gothic"/>
                <w:b/>
                <w:bCs/>
                <w:sz w:val="20"/>
                <w:szCs w:val="20"/>
              </w:rPr>
              <w:t xml:space="preserve"> 42 – Rounding Decimals </w:t>
            </w:r>
            <w:r w:rsidRPr="00184109">
              <w:rPr>
                <w:rFonts w:ascii="Century Gothic" w:hAnsi="Century Gothic"/>
                <w:b/>
                <w:bCs/>
                <w:sz w:val="20"/>
                <w:szCs w:val="20"/>
              </w:rPr>
              <w:t xml:space="preserve"> </w:t>
            </w:r>
          </w:p>
          <w:p w14:paraId="563ABAF5" w14:textId="694419FC" w:rsidR="006E4DB7" w:rsidRPr="00415977" w:rsidRDefault="00415977" w:rsidP="006E4DB7">
            <w:pPr>
              <w:pStyle w:val="ListParagraph"/>
              <w:numPr>
                <w:ilvl w:val="0"/>
                <w:numId w:val="24"/>
              </w:numPr>
              <w:ind w:left="360"/>
              <w:rPr>
                <w:rFonts w:ascii="Century Gothic" w:hAnsi="Century Gothic"/>
                <w:b/>
                <w:bCs/>
                <w:sz w:val="20"/>
                <w:szCs w:val="20"/>
              </w:rPr>
            </w:pPr>
            <w:r w:rsidRPr="00415977">
              <w:rPr>
                <w:rFonts w:ascii="Century Gothic" w:hAnsi="Century Gothic"/>
                <w:b/>
                <w:bCs/>
                <w:sz w:val="20"/>
                <w:szCs w:val="20"/>
              </w:rPr>
              <w:t>Page 43 – Comparing Decimals</w:t>
            </w:r>
          </w:p>
          <w:p w14:paraId="5150C17E" w14:textId="77777777" w:rsidR="0007305C" w:rsidRDefault="0007305C" w:rsidP="00415977">
            <w:pPr>
              <w:pStyle w:val="ListParagraph"/>
              <w:ind w:left="360"/>
              <w:rPr>
                <w:rFonts w:ascii="Century Gothic" w:hAnsi="Century Gothic"/>
                <w:sz w:val="20"/>
                <w:szCs w:val="20"/>
              </w:rPr>
            </w:pPr>
          </w:p>
          <w:p w14:paraId="79E689C0" w14:textId="1B6CDCF3" w:rsidR="00415977" w:rsidRPr="00415977" w:rsidRDefault="00415977" w:rsidP="00415977">
            <w:pPr>
              <w:rPr>
                <w:rFonts w:ascii="Century Gothic" w:hAnsi="Century Gothic"/>
                <w:sz w:val="20"/>
                <w:szCs w:val="20"/>
              </w:rPr>
            </w:pPr>
          </w:p>
        </w:tc>
        <w:tc>
          <w:tcPr>
            <w:tcW w:w="7131" w:type="dxa"/>
          </w:tcPr>
          <w:p w14:paraId="1961FCF2" w14:textId="3EFA3178" w:rsidR="00EF3531" w:rsidRDefault="009C2524" w:rsidP="00EF3531">
            <w:pPr>
              <w:rPr>
                <w:rFonts w:ascii="Century Gothic" w:hAnsi="Century Gothic"/>
              </w:rPr>
            </w:pPr>
            <w:r w:rsidRPr="009C2524">
              <w:rPr>
                <w:rFonts w:ascii="Century Gothic" w:hAnsi="Century Gothic"/>
              </w:rPr>
              <w:t xml:space="preserve">In Spelling, we have been practising </w:t>
            </w:r>
            <w:r w:rsidR="00EF3531">
              <w:rPr>
                <w:rFonts w:ascii="Century Gothic" w:hAnsi="Century Gothic"/>
              </w:rPr>
              <w:t>adding the prefixes -sub and -super to root words</w:t>
            </w:r>
            <w:r w:rsidRPr="009C2524">
              <w:rPr>
                <w:rFonts w:ascii="Century Gothic" w:hAnsi="Century Gothic"/>
              </w:rPr>
              <w:t>.</w:t>
            </w:r>
          </w:p>
          <w:p w14:paraId="27D399A0" w14:textId="1F48A488" w:rsidR="00EF3531" w:rsidRDefault="00EF3531" w:rsidP="00EF3531">
            <w:pPr>
              <w:rPr>
                <w:rFonts w:ascii="Century Gothic" w:hAnsi="Century Gothic"/>
              </w:rPr>
            </w:pPr>
            <w:r>
              <w:rPr>
                <w:noProof/>
              </w:rPr>
              <w:drawing>
                <wp:anchor distT="0" distB="0" distL="114300" distR="114300" simplePos="0" relativeHeight="251709440" behindDoc="1" locked="0" layoutInCell="1" allowOverlap="1" wp14:anchorId="0A0C4E3F" wp14:editId="154EE41A">
                  <wp:simplePos x="0" y="0"/>
                  <wp:positionH relativeFrom="column">
                    <wp:posOffset>3114675</wp:posOffset>
                  </wp:positionH>
                  <wp:positionV relativeFrom="paragraph">
                    <wp:posOffset>157480</wp:posOffset>
                  </wp:positionV>
                  <wp:extent cx="1218565" cy="1524000"/>
                  <wp:effectExtent l="0" t="0" r="635" b="0"/>
                  <wp:wrapTight wrapText="bothSides">
                    <wp:wrapPolygon edited="0">
                      <wp:start x="0" y="0"/>
                      <wp:lineTo x="0" y="21330"/>
                      <wp:lineTo x="21274" y="21330"/>
                      <wp:lineTo x="21274" y="0"/>
                      <wp:lineTo x="0" y="0"/>
                    </wp:wrapPolygon>
                  </wp:wrapTight>
                  <wp:docPr id="1004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3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565" cy="1524000"/>
                          </a:xfrm>
                          <a:prstGeom prst="rect">
                            <a:avLst/>
                          </a:prstGeom>
                        </pic:spPr>
                      </pic:pic>
                    </a:graphicData>
                  </a:graphic>
                  <wp14:sizeRelH relativeFrom="margin">
                    <wp14:pctWidth>0</wp14:pctWidth>
                  </wp14:sizeRelH>
                  <wp14:sizeRelV relativeFrom="margin">
                    <wp14:pctHeight>0</wp14:pctHeight>
                  </wp14:sizeRelV>
                </wp:anchor>
              </w:drawing>
            </w:r>
          </w:p>
          <w:p w14:paraId="10CB5437" w14:textId="38DA79ED" w:rsidR="00EF3531" w:rsidRDefault="00EF3531" w:rsidP="00EF3531">
            <w:pPr>
              <w:pStyle w:val="ListParagraph"/>
              <w:numPr>
                <w:ilvl w:val="0"/>
                <w:numId w:val="28"/>
              </w:numPr>
              <w:rPr>
                <w:rFonts w:ascii="Century Gothic" w:hAnsi="Century Gothic"/>
              </w:rPr>
            </w:pPr>
            <w:r>
              <w:rPr>
                <w:rFonts w:ascii="Century Gothic" w:hAnsi="Century Gothic"/>
              </w:rPr>
              <w:t>Create a cartoon in your Homework book to illustrate and show the meaning of the word, just like we did in our spelling sessions in class. Use the template provided.</w:t>
            </w:r>
          </w:p>
          <w:p w14:paraId="07954DF4" w14:textId="6B0DB17E" w:rsidR="00EF3531" w:rsidRDefault="009C2524" w:rsidP="00EF3531">
            <w:pPr>
              <w:pStyle w:val="ListParagraph"/>
              <w:numPr>
                <w:ilvl w:val="0"/>
                <w:numId w:val="28"/>
              </w:numPr>
              <w:rPr>
                <w:rFonts w:ascii="Century Gothic" w:hAnsi="Century Gothic"/>
              </w:rPr>
            </w:pPr>
            <w:r w:rsidRPr="00EF3531">
              <w:rPr>
                <w:rFonts w:ascii="Century Gothic" w:hAnsi="Century Gothic"/>
              </w:rPr>
              <w:t>Please logon to Spelling Frame and complete the test assigned through your Dashboard. Click the link – your login details are in your diary</w:t>
            </w:r>
            <w:r w:rsidR="00EF3531">
              <w:rPr>
                <w:rFonts w:ascii="Century Gothic" w:hAnsi="Century Gothic"/>
              </w:rPr>
              <w:t>.</w:t>
            </w:r>
          </w:p>
          <w:p w14:paraId="1C3F7A3F" w14:textId="3084472D" w:rsidR="00EF3531" w:rsidRPr="0063144C" w:rsidRDefault="00EF3531" w:rsidP="00EF3531">
            <w:pPr>
              <w:pStyle w:val="ListParagraph"/>
              <w:ind w:left="360"/>
              <w:rPr>
                <w:rFonts w:ascii="Century Gothic" w:hAnsi="Century Gothic"/>
              </w:rPr>
            </w:pPr>
            <w:hyperlink r:id="rId11" w:history="1">
              <w:r w:rsidRPr="00EF3531">
                <w:rPr>
                  <w:color w:val="0000FF"/>
                  <w:u w:val="single"/>
                </w:rPr>
                <w:t>SpellingFrame</w:t>
              </w:r>
            </w:hyperlink>
          </w:p>
        </w:tc>
        <w:tc>
          <w:tcPr>
            <w:tcW w:w="2834" w:type="dxa"/>
          </w:tcPr>
          <w:p w14:paraId="4A418127" w14:textId="35374394" w:rsidR="00193EBE" w:rsidRPr="00B55EFF" w:rsidRDefault="009C2524" w:rsidP="0051366A">
            <w:pPr>
              <w:rPr>
                <w:rFonts w:ascii="Century Gothic" w:hAnsi="Century Gothic"/>
                <w:sz w:val="20"/>
                <w:szCs w:val="20"/>
              </w:rPr>
            </w:pPr>
            <w:r>
              <w:rPr>
                <w:rFonts w:ascii="Century Gothic" w:hAnsi="Century Gothic"/>
                <w:sz w:val="20"/>
                <w:szCs w:val="20"/>
              </w:rPr>
              <w:t xml:space="preserve">This week as you are reading, look for words that begin with the prefixes </w:t>
            </w:r>
            <w:r w:rsidRPr="009C2524">
              <w:rPr>
                <w:rFonts w:ascii="Century Gothic" w:hAnsi="Century Gothic"/>
                <w:b/>
                <w:bCs/>
                <w:sz w:val="20"/>
                <w:szCs w:val="20"/>
              </w:rPr>
              <w:t xml:space="preserve">sub </w:t>
            </w:r>
            <w:r>
              <w:rPr>
                <w:rFonts w:ascii="Century Gothic" w:hAnsi="Century Gothic"/>
                <w:sz w:val="20"/>
                <w:szCs w:val="20"/>
              </w:rPr>
              <w:t xml:space="preserve">and </w:t>
            </w:r>
            <w:r w:rsidRPr="009C2524">
              <w:rPr>
                <w:rFonts w:ascii="Century Gothic" w:hAnsi="Century Gothic"/>
                <w:b/>
                <w:bCs/>
                <w:sz w:val="20"/>
                <w:szCs w:val="20"/>
              </w:rPr>
              <w:t>super</w:t>
            </w:r>
            <w:r>
              <w:rPr>
                <w:rFonts w:ascii="Century Gothic" w:hAnsi="Century Gothic"/>
                <w:sz w:val="20"/>
                <w:szCs w:val="20"/>
              </w:rPr>
              <w:t>.</w:t>
            </w:r>
            <w:r>
              <w:rPr>
                <w:rFonts w:ascii="Century Gothic" w:hAnsi="Century Gothic"/>
                <w:b/>
                <w:bCs/>
                <w:sz w:val="20"/>
                <w:szCs w:val="20"/>
              </w:rPr>
              <w:t xml:space="preserve"> </w:t>
            </w:r>
            <w:r>
              <w:rPr>
                <w:rFonts w:ascii="Century Gothic" w:hAnsi="Century Gothic"/>
                <w:sz w:val="20"/>
                <w:szCs w:val="20"/>
              </w:rPr>
              <w:t>List the words you find in your diary.</w:t>
            </w:r>
          </w:p>
        </w:tc>
        <w:tc>
          <w:tcPr>
            <w:tcW w:w="1745" w:type="dxa"/>
          </w:tcPr>
          <w:p w14:paraId="773526D1" w14:textId="7DC5A076" w:rsidR="00CF1E02" w:rsidRPr="001B5498" w:rsidRDefault="004733C9" w:rsidP="00CF1E02">
            <w:pPr>
              <w:rPr>
                <w:rFonts w:ascii="Century Gothic" w:hAnsi="Century Gothic"/>
                <w:b/>
                <w:sz w:val="20"/>
                <w:szCs w:val="20"/>
              </w:rPr>
            </w:pPr>
            <w:r>
              <w:rPr>
                <w:rFonts w:ascii="Century Gothic" w:hAnsi="Century Gothic"/>
                <w:b/>
                <w:sz w:val="20"/>
                <w:szCs w:val="20"/>
              </w:rPr>
              <w:t xml:space="preserve">Wednesday </w:t>
            </w:r>
            <w:r w:rsidR="006E4DB7">
              <w:rPr>
                <w:rFonts w:ascii="Century Gothic" w:hAnsi="Century Gothic"/>
                <w:b/>
                <w:sz w:val="20"/>
                <w:szCs w:val="20"/>
              </w:rPr>
              <w:t>22</w:t>
            </w:r>
            <w:r w:rsidR="006E4DB7" w:rsidRPr="006E4DB7">
              <w:rPr>
                <w:rFonts w:ascii="Century Gothic" w:hAnsi="Century Gothic"/>
                <w:b/>
                <w:sz w:val="20"/>
                <w:szCs w:val="20"/>
                <w:vertAlign w:val="superscript"/>
              </w:rPr>
              <w:t>nd</w:t>
            </w:r>
            <w:r w:rsidR="006E4DB7">
              <w:rPr>
                <w:rFonts w:ascii="Century Gothic" w:hAnsi="Century Gothic"/>
                <w:b/>
                <w:sz w:val="20"/>
                <w:szCs w:val="20"/>
              </w:rPr>
              <w:t xml:space="preserve"> April</w:t>
            </w:r>
          </w:p>
        </w:tc>
      </w:tr>
      <w:tr w:rsidR="00C001F8" w14:paraId="0B7BAC20" w14:textId="77777777" w:rsidTr="00A35F83">
        <w:tc>
          <w:tcPr>
            <w:tcW w:w="955" w:type="dxa"/>
          </w:tcPr>
          <w:p w14:paraId="07BDB429" w14:textId="0A032328" w:rsidR="00B73384" w:rsidRPr="00B55EFF" w:rsidRDefault="0062601B" w:rsidP="00B55EFF">
            <w:pPr>
              <w:jc w:val="center"/>
              <w:rPr>
                <w:rFonts w:ascii="Century Gothic" w:hAnsi="Century Gothic"/>
                <w:b/>
                <w:sz w:val="20"/>
                <w:szCs w:val="20"/>
              </w:rPr>
            </w:pPr>
            <w:r>
              <w:rPr>
                <w:rFonts w:ascii="Century Gothic" w:hAnsi="Century Gothic"/>
                <w:b/>
                <w:sz w:val="20"/>
                <w:szCs w:val="20"/>
              </w:rPr>
              <w:t>24.4.26</w:t>
            </w:r>
          </w:p>
        </w:tc>
        <w:tc>
          <w:tcPr>
            <w:tcW w:w="2645" w:type="dxa"/>
          </w:tcPr>
          <w:p w14:paraId="43E04E81" w14:textId="477E9BDD" w:rsidR="002F136A" w:rsidRDefault="002F136A" w:rsidP="002F136A">
            <w:pPr>
              <w:rPr>
                <w:rFonts w:ascii="Century Gothic" w:hAnsi="Century Gothic"/>
                <w:sz w:val="20"/>
                <w:szCs w:val="20"/>
              </w:rPr>
            </w:pPr>
            <w:r w:rsidRPr="0023716E">
              <w:rPr>
                <w:rFonts w:ascii="Century Gothic" w:hAnsi="Century Gothic"/>
                <w:sz w:val="20"/>
                <w:szCs w:val="20"/>
              </w:rPr>
              <w:t xml:space="preserve">This week, we have been looking at </w:t>
            </w:r>
            <w:r>
              <w:rPr>
                <w:rFonts w:ascii="Century Gothic" w:hAnsi="Century Gothic"/>
                <w:sz w:val="20"/>
                <w:szCs w:val="20"/>
              </w:rPr>
              <w:t>strategies for mentally calculating solutions to a variety of whole and decima</w:t>
            </w:r>
            <w:r w:rsidR="008467B0">
              <w:rPr>
                <w:rFonts w:ascii="Century Gothic" w:hAnsi="Century Gothic"/>
                <w:sz w:val="20"/>
                <w:szCs w:val="20"/>
              </w:rPr>
              <w:t>l</w:t>
            </w:r>
            <w:r>
              <w:rPr>
                <w:rFonts w:ascii="Century Gothic" w:hAnsi="Century Gothic"/>
                <w:sz w:val="20"/>
                <w:szCs w:val="20"/>
              </w:rPr>
              <w:t xml:space="preserve"> number problems. Using</w:t>
            </w:r>
            <w:r w:rsidR="008467B0">
              <w:rPr>
                <w:rFonts w:ascii="Century Gothic" w:hAnsi="Century Gothic"/>
                <w:sz w:val="20"/>
                <w:szCs w:val="20"/>
              </w:rPr>
              <w:t>,</w:t>
            </w:r>
            <w:r>
              <w:rPr>
                <w:rFonts w:ascii="Century Gothic" w:hAnsi="Century Gothic"/>
                <w:sz w:val="20"/>
                <w:szCs w:val="20"/>
              </w:rPr>
              <w:t xml:space="preserve"> and </w:t>
            </w:r>
            <w:r>
              <w:rPr>
                <w:rFonts w:ascii="Century Gothic" w:hAnsi="Century Gothic"/>
                <w:sz w:val="20"/>
                <w:szCs w:val="20"/>
              </w:rPr>
              <w:lastRenderedPageBreak/>
              <w:t>clearly showing the strategies worked on this week, complete the questions found in your homework books.</w:t>
            </w:r>
          </w:p>
          <w:p w14:paraId="13B53195" w14:textId="62191FB8" w:rsidR="0007305C" w:rsidRPr="0007305C" w:rsidRDefault="0007305C" w:rsidP="0007305C">
            <w:pPr>
              <w:rPr>
                <w:rFonts w:ascii="Century Gothic" w:hAnsi="Century Gothic"/>
                <w:sz w:val="20"/>
                <w:szCs w:val="20"/>
              </w:rPr>
            </w:pPr>
          </w:p>
        </w:tc>
        <w:tc>
          <w:tcPr>
            <w:tcW w:w="7131" w:type="dxa"/>
          </w:tcPr>
          <w:p w14:paraId="293BECCF" w14:textId="026C5974" w:rsidR="0062601B" w:rsidRPr="0062601B" w:rsidRDefault="0062601B" w:rsidP="00F653F2">
            <w:pPr>
              <w:spacing w:after="160" w:line="259" w:lineRule="auto"/>
              <w:jc w:val="both"/>
              <w:rPr>
                <w:rFonts w:ascii="Century Gothic" w:hAnsi="Century Gothic"/>
              </w:rPr>
            </w:pPr>
            <w:r w:rsidRPr="0062601B">
              <w:rPr>
                <w:rFonts w:ascii="Century Gothic" w:hAnsi="Century Gothic"/>
              </w:rPr>
              <w:lastRenderedPageBreak/>
              <w:t>In Geography, we have been exploring the journey of a river from its source to its mouth.</w:t>
            </w:r>
            <w:r>
              <w:rPr>
                <w:rFonts w:ascii="Century Gothic" w:hAnsi="Century Gothic"/>
              </w:rPr>
              <w:t xml:space="preserve"> We would like you to create a glossary for rivers using the key vocabulary that we have learnt. Your glossary</w:t>
            </w:r>
            <w:r w:rsidR="00C720F0">
              <w:rPr>
                <w:rFonts w:ascii="Century Gothic" w:hAnsi="Century Gothic"/>
              </w:rPr>
              <w:t xml:space="preserve"> should have the title: </w:t>
            </w:r>
            <w:r w:rsidR="00C720F0" w:rsidRPr="00C720F0">
              <w:rPr>
                <w:rFonts w:ascii="Century Gothic" w:hAnsi="Century Gothic"/>
                <w:u w:val="single"/>
              </w:rPr>
              <w:t>Rivers Glossary</w:t>
            </w:r>
            <w:r w:rsidR="00C720F0">
              <w:rPr>
                <w:rFonts w:ascii="Century Gothic" w:hAnsi="Century Gothic"/>
              </w:rPr>
              <w:t>. It</w:t>
            </w:r>
            <w:r>
              <w:rPr>
                <w:rFonts w:ascii="Century Gothic" w:hAnsi="Century Gothic"/>
              </w:rPr>
              <w:t xml:space="preserve"> needs to be in alphabetical order</w:t>
            </w:r>
            <w:r w:rsidR="00C720F0">
              <w:rPr>
                <w:rFonts w:ascii="Century Gothic" w:hAnsi="Century Gothic"/>
              </w:rPr>
              <w:t xml:space="preserve">, and </w:t>
            </w:r>
            <w:r>
              <w:rPr>
                <w:rFonts w:ascii="Century Gothic" w:hAnsi="Century Gothic"/>
              </w:rPr>
              <w:t xml:space="preserve">It should have the word in bold, followed by the definition. You can add decorations and colour to make </w:t>
            </w:r>
            <w:r w:rsidR="00C44CF0" w:rsidRPr="00C44CF0">
              <w:rPr>
                <w:rFonts w:ascii="Century Gothic" w:hAnsi="Century Gothic"/>
                <w:noProof/>
              </w:rPr>
              <w:lastRenderedPageBreak/>
              <w:drawing>
                <wp:anchor distT="0" distB="0" distL="114300" distR="114300" simplePos="0" relativeHeight="251711488" behindDoc="1" locked="0" layoutInCell="1" allowOverlap="1" wp14:anchorId="08D37009" wp14:editId="34A37FE9">
                  <wp:simplePos x="0" y="0"/>
                  <wp:positionH relativeFrom="column">
                    <wp:posOffset>2980690</wp:posOffset>
                  </wp:positionH>
                  <wp:positionV relativeFrom="paragraph">
                    <wp:posOffset>11430</wp:posOffset>
                  </wp:positionV>
                  <wp:extent cx="1419225" cy="1943100"/>
                  <wp:effectExtent l="0" t="0" r="9525" b="0"/>
                  <wp:wrapTight wrapText="bothSides">
                    <wp:wrapPolygon edited="0">
                      <wp:start x="0" y="0"/>
                      <wp:lineTo x="0" y="21388"/>
                      <wp:lineTo x="21455" y="21388"/>
                      <wp:lineTo x="21455" y="0"/>
                      <wp:lineTo x="0" y="0"/>
                    </wp:wrapPolygon>
                  </wp:wrapTight>
                  <wp:docPr id="161024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41478" name=""/>
                          <pic:cNvPicPr/>
                        </pic:nvPicPr>
                        <pic:blipFill>
                          <a:blip r:embed="rId12">
                            <a:extLst>
                              <a:ext uri="{28A0092B-C50C-407E-A947-70E740481C1C}">
                                <a14:useLocalDpi xmlns:a14="http://schemas.microsoft.com/office/drawing/2010/main" val="0"/>
                              </a:ext>
                            </a:extLst>
                          </a:blip>
                          <a:stretch>
                            <a:fillRect/>
                          </a:stretch>
                        </pic:blipFill>
                        <pic:spPr>
                          <a:xfrm>
                            <a:off x="0" y="0"/>
                            <a:ext cx="1419225" cy="1943100"/>
                          </a:xfrm>
                          <a:prstGeom prst="rect">
                            <a:avLst/>
                          </a:prstGeom>
                        </pic:spPr>
                      </pic:pic>
                    </a:graphicData>
                  </a:graphic>
                </wp:anchor>
              </w:drawing>
            </w:r>
            <w:r>
              <w:rPr>
                <w:rFonts w:ascii="Century Gothic" w:hAnsi="Century Gothic"/>
              </w:rPr>
              <w:t xml:space="preserve">your glossary stand out. Please see the </w:t>
            </w:r>
            <w:r w:rsidR="00C44CF0">
              <w:rPr>
                <w:rFonts w:ascii="Century Gothic" w:hAnsi="Century Gothic"/>
              </w:rPr>
              <w:t xml:space="preserve">example and the </w:t>
            </w:r>
            <w:r>
              <w:rPr>
                <w:rFonts w:ascii="Century Gothic" w:hAnsi="Century Gothic"/>
              </w:rPr>
              <w:t>vocabulary list in your Homework Book</w:t>
            </w:r>
            <w:r w:rsidR="00C44CF0">
              <w:rPr>
                <w:rFonts w:ascii="Century Gothic" w:hAnsi="Century Gothic"/>
              </w:rPr>
              <w:t>.</w:t>
            </w:r>
            <w:r w:rsidR="00C44CF0" w:rsidRPr="00C44CF0">
              <w:rPr>
                <w:rFonts w:ascii="Century Gothic" w:hAnsi="Century Gothic"/>
              </w:rPr>
              <w:t xml:space="preserve"> </w:t>
            </w:r>
          </w:p>
        </w:tc>
        <w:tc>
          <w:tcPr>
            <w:tcW w:w="2834" w:type="dxa"/>
          </w:tcPr>
          <w:p w14:paraId="7AF88634" w14:textId="7FC53D06" w:rsidR="00B73384" w:rsidRDefault="0062601B" w:rsidP="0097580C">
            <w:pPr>
              <w:rPr>
                <w:rFonts w:ascii="Century Gothic" w:hAnsi="Century Gothic"/>
                <w:sz w:val="20"/>
                <w:szCs w:val="20"/>
              </w:rPr>
            </w:pPr>
            <w:r>
              <w:rPr>
                <w:rFonts w:ascii="Century Gothic" w:hAnsi="Century Gothic"/>
                <w:sz w:val="20"/>
                <w:szCs w:val="20"/>
              </w:rPr>
              <w:lastRenderedPageBreak/>
              <w:t xml:space="preserve">This week as you are reading, </w:t>
            </w:r>
            <w:r w:rsidR="00C720F0">
              <w:rPr>
                <w:rFonts w:ascii="Century Gothic" w:hAnsi="Century Gothic"/>
                <w:sz w:val="20"/>
                <w:szCs w:val="20"/>
              </w:rPr>
              <w:t>see if you</w:t>
            </w:r>
            <w:r w:rsidR="00317347">
              <w:rPr>
                <w:rFonts w:ascii="Century Gothic" w:hAnsi="Century Gothic"/>
                <w:sz w:val="20"/>
                <w:szCs w:val="20"/>
              </w:rPr>
              <w:t xml:space="preserve"> </w:t>
            </w:r>
            <w:r w:rsidR="00C720F0">
              <w:rPr>
                <w:rFonts w:ascii="Century Gothic" w:hAnsi="Century Gothic"/>
                <w:sz w:val="20"/>
                <w:szCs w:val="20"/>
              </w:rPr>
              <w:t>can spot birds in your book. Which birds are mentioned and described? Write the birds you find in your diary.</w:t>
            </w:r>
          </w:p>
        </w:tc>
        <w:tc>
          <w:tcPr>
            <w:tcW w:w="1745" w:type="dxa"/>
          </w:tcPr>
          <w:p w14:paraId="2B418442" w14:textId="53441347" w:rsidR="00B73384" w:rsidRDefault="0062601B" w:rsidP="00B55EFF">
            <w:pPr>
              <w:jc w:val="both"/>
              <w:rPr>
                <w:rFonts w:ascii="Century Gothic" w:hAnsi="Century Gothic"/>
                <w:b/>
                <w:sz w:val="20"/>
                <w:szCs w:val="20"/>
              </w:rPr>
            </w:pPr>
            <w:r>
              <w:rPr>
                <w:rFonts w:ascii="Century Gothic" w:hAnsi="Century Gothic"/>
                <w:b/>
                <w:sz w:val="20"/>
                <w:szCs w:val="20"/>
              </w:rPr>
              <w:t>Wednesday 29</w:t>
            </w:r>
            <w:r w:rsidRPr="0062601B">
              <w:rPr>
                <w:rFonts w:ascii="Century Gothic" w:hAnsi="Century Gothic"/>
                <w:b/>
                <w:sz w:val="20"/>
                <w:szCs w:val="20"/>
                <w:vertAlign w:val="superscript"/>
              </w:rPr>
              <w:t>th</w:t>
            </w:r>
            <w:r>
              <w:rPr>
                <w:rFonts w:ascii="Century Gothic" w:hAnsi="Century Gothic"/>
                <w:b/>
                <w:sz w:val="20"/>
                <w:szCs w:val="20"/>
              </w:rPr>
              <w:t xml:space="preserve"> April</w:t>
            </w:r>
          </w:p>
        </w:tc>
      </w:tr>
      <w:tr w:rsidR="00C001F8" w14:paraId="7F67008E" w14:textId="77777777" w:rsidTr="00A35F83">
        <w:tc>
          <w:tcPr>
            <w:tcW w:w="955" w:type="dxa"/>
          </w:tcPr>
          <w:p w14:paraId="0917C79F" w14:textId="4D120487" w:rsidR="005B54C1" w:rsidRPr="00FD06E2" w:rsidRDefault="00CB0FFB" w:rsidP="00B55EFF">
            <w:pPr>
              <w:jc w:val="center"/>
              <w:rPr>
                <w:rFonts w:ascii="Century Gothic" w:hAnsi="Century Gothic"/>
                <w:b/>
                <w:sz w:val="20"/>
                <w:szCs w:val="20"/>
              </w:rPr>
            </w:pPr>
            <w:r w:rsidRPr="00FD06E2">
              <w:rPr>
                <w:rFonts w:ascii="Century Gothic" w:hAnsi="Century Gothic"/>
                <w:b/>
                <w:sz w:val="20"/>
                <w:szCs w:val="20"/>
              </w:rPr>
              <w:t>1</w:t>
            </w:r>
            <w:r w:rsidRPr="00FD06E2">
              <w:rPr>
                <w:b/>
                <w:sz w:val="20"/>
                <w:szCs w:val="20"/>
              </w:rPr>
              <w:t>.5.26</w:t>
            </w:r>
          </w:p>
        </w:tc>
        <w:tc>
          <w:tcPr>
            <w:tcW w:w="2645" w:type="dxa"/>
          </w:tcPr>
          <w:p w14:paraId="1069DBB8" w14:textId="77777777" w:rsidR="00004402" w:rsidRDefault="00E21A5E" w:rsidP="00FE230E">
            <w:pPr>
              <w:rPr>
                <w:rFonts w:ascii="Century Gothic" w:hAnsi="Century Gothic"/>
                <w:sz w:val="20"/>
                <w:szCs w:val="20"/>
              </w:rPr>
            </w:pPr>
            <w:r>
              <w:rPr>
                <w:rFonts w:ascii="Century Gothic" w:hAnsi="Century Gothic"/>
                <w:sz w:val="20"/>
                <w:szCs w:val="20"/>
              </w:rPr>
              <w:t>This week we have been using our understanding of multiplying by 10 and 100 to convert decimal numbers into whole numbers to help us put them in order and find sequences. We would like you to complete pages 40 and 41 of your CGP booklets.</w:t>
            </w:r>
          </w:p>
          <w:p w14:paraId="7051E14C" w14:textId="270BFE41" w:rsidR="00E21A5E" w:rsidRPr="00E21A5E" w:rsidRDefault="00E21A5E" w:rsidP="00E21A5E">
            <w:pPr>
              <w:pStyle w:val="ListParagraph"/>
              <w:numPr>
                <w:ilvl w:val="0"/>
                <w:numId w:val="29"/>
              </w:numPr>
              <w:rPr>
                <w:rFonts w:ascii="Century Gothic" w:hAnsi="Century Gothic"/>
                <w:sz w:val="20"/>
                <w:szCs w:val="20"/>
              </w:rPr>
            </w:pPr>
            <w:r>
              <w:rPr>
                <w:rFonts w:ascii="Century Gothic" w:hAnsi="Century Gothic"/>
                <w:sz w:val="20"/>
                <w:szCs w:val="20"/>
              </w:rPr>
              <w:t>Dividing by 10 and 100 pages 40 and 41.</w:t>
            </w:r>
          </w:p>
        </w:tc>
        <w:tc>
          <w:tcPr>
            <w:tcW w:w="7131" w:type="dxa"/>
          </w:tcPr>
          <w:p w14:paraId="36F84B8C" w14:textId="77777777" w:rsidR="005A7889" w:rsidRPr="00CB0FFB" w:rsidRDefault="00CB0FFB" w:rsidP="00C24A84">
            <w:pPr>
              <w:rPr>
                <w:rFonts w:ascii="Century Gothic" w:hAnsi="Century Gothic"/>
                <w:sz w:val="20"/>
                <w:szCs w:val="20"/>
              </w:rPr>
            </w:pPr>
            <w:r w:rsidRPr="00CB0FFB">
              <w:rPr>
                <w:rFonts w:ascii="Century Gothic" w:hAnsi="Century Gothic"/>
                <w:sz w:val="20"/>
                <w:szCs w:val="20"/>
              </w:rPr>
              <w:t xml:space="preserve">This week, we would like you to practise spelling words linked to our Science topic. Please logon to Spelling Frame </w:t>
            </w:r>
            <w:hyperlink r:id="rId13" w:history="1">
              <w:r w:rsidRPr="00CB0FFB">
                <w:rPr>
                  <w:rStyle w:val="Hyperlink"/>
                  <w:rFonts w:ascii="Century Gothic" w:hAnsi="Century Gothic"/>
                  <w:sz w:val="20"/>
                  <w:szCs w:val="20"/>
                </w:rPr>
                <w:t>click here</w:t>
              </w:r>
            </w:hyperlink>
            <w:r w:rsidRPr="00CB0FFB">
              <w:rPr>
                <w:rFonts w:ascii="Century Gothic" w:hAnsi="Century Gothic"/>
                <w:sz w:val="20"/>
                <w:szCs w:val="20"/>
              </w:rPr>
              <w:t xml:space="preserve"> and go to your Dashboard to complete the practice activities and test.</w:t>
            </w:r>
          </w:p>
          <w:p w14:paraId="68B191E8" w14:textId="77777777" w:rsidR="00CB0FFB" w:rsidRPr="00CB0FFB" w:rsidRDefault="00CB0FFB" w:rsidP="00C24A84">
            <w:pPr>
              <w:rPr>
                <w:rFonts w:ascii="Century Gothic" w:hAnsi="Century Gothic"/>
                <w:sz w:val="20"/>
                <w:szCs w:val="20"/>
              </w:rPr>
            </w:pPr>
          </w:p>
          <w:p w14:paraId="103D05D7" w14:textId="7AFFD8D6" w:rsidR="00CB0FFB" w:rsidRPr="00CB0FFB" w:rsidRDefault="00CB0FFB" w:rsidP="00C24A84">
            <w:pPr>
              <w:rPr>
                <w:rFonts w:ascii="Century Gothic" w:hAnsi="Century Gothic"/>
                <w:sz w:val="20"/>
                <w:szCs w:val="20"/>
              </w:rPr>
            </w:pPr>
            <w:r w:rsidRPr="00CB0FFB">
              <w:rPr>
                <w:rFonts w:ascii="Century Gothic" w:hAnsi="Century Gothic"/>
                <w:sz w:val="20"/>
                <w:szCs w:val="20"/>
              </w:rPr>
              <w:t>Topic Words – Science – Y4 Living things and their habitats</w:t>
            </w:r>
          </w:p>
        </w:tc>
        <w:tc>
          <w:tcPr>
            <w:tcW w:w="2834" w:type="dxa"/>
          </w:tcPr>
          <w:p w14:paraId="1015CBDF" w14:textId="1D709021" w:rsidR="008137C8" w:rsidRPr="00F653F2" w:rsidRDefault="00317347" w:rsidP="00F653F2">
            <w:pPr>
              <w:rPr>
                <w:rFonts w:ascii="Century Gothic" w:hAnsi="Century Gothic"/>
                <w:sz w:val="20"/>
                <w:szCs w:val="20"/>
              </w:rPr>
            </w:pPr>
            <w:r>
              <w:rPr>
                <w:rFonts w:ascii="Century Gothic" w:hAnsi="Century Gothic"/>
                <w:sz w:val="20"/>
                <w:szCs w:val="20"/>
              </w:rPr>
              <w:t>This week as you are reading, see if you can spot birds again in your book. Which birds are mentioned and described? Write the birds you find in your diary.</w:t>
            </w:r>
          </w:p>
        </w:tc>
        <w:tc>
          <w:tcPr>
            <w:tcW w:w="1745" w:type="dxa"/>
          </w:tcPr>
          <w:p w14:paraId="2F3AD76B" w14:textId="07C98EE7" w:rsidR="00EF7B7B" w:rsidRDefault="00317347" w:rsidP="00B55EFF">
            <w:pPr>
              <w:jc w:val="both"/>
              <w:rPr>
                <w:rFonts w:ascii="Century Gothic" w:hAnsi="Century Gothic"/>
                <w:b/>
                <w:sz w:val="20"/>
                <w:szCs w:val="20"/>
              </w:rPr>
            </w:pPr>
            <w:r>
              <w:rPr>
                <w:rFonts w:ascii="Century Gothic" w:hAnsi="Century Gothic"/>
                <w:b/>
                <w:sz w:val="20"/>
                <w:szCs w:val="20"/>
              </w:rPr>
              <w:t>Wednesday 6</w:t>
            </w:r>
            <w:r w:rsidRPr="00317347">
              <w:rPr>
                <w:rFonts w:ascii="Century Gothic" w:hAnsi="Century Gothic"/>
                <w:b/>
                <w:sz w:val="20"/>
                <w:szCs w:val="20"/>
                <w:vertAlign w:val="superscript"/>
              </w:rPr>
              <w:t>th</w:t>
            </w:r>
            <w:r>
              <w:rPr>
                <w:rFonts w:ascii="Century Gothic" w:hAnsi="Century Gothic"/>
                <w:b/>
                <w:sz w:val="20"/>
                <w:szCs w:val="20"/>
              </w:rPr>
              <w:t xml:space="preserve"> May</w:t>
            </w:r>
          </w:p>
        </w:tc>
      </w:tr>
      <w:tr w:rsidR="00C001F8" w14:paraId="265F224B" w14:textId="77777777" w:rsidTr="00A35F83">
        <w:tc>
          <w:tcPr>
            <w:tcW w:w="955" w:type="dxa"/>
          </w:tcPr>
          <w:p w14:paraId="0861382F" w14:textId="333E37E2" w:rsidR="00473C8A" w:rsidRDefault="00FD06E2" w:rsidP="00B55EFF">
            <w:pPr>
              <w:jc w:val="center"/>
              <w:rPr>
                <w:rFonts w:ascii="Century Gothic" w:hAnsi="Century Gothic"/>
                <w:b/>
                <w:sz w:val="20"/>
                <w:szCs w:val="20"/>
              </w:rPr>
            </w:pPr>
            <w:r>
              <w:rPr>
                <w:rFonts w:ascii="Century Gothic" w:hAnsi="Century Gothic"/>
                <w:b/>
                <w:sz w:val="20"/>
                <w:szCs w:val="20"/>
              </w:rPr>
              <w:t>8.05.26</w:t>
            </w:r>
          </w:p>
        </w:tc>
        <w:tc>
          <w:tcPr>
            <w:tcW w:w="2645" w:type="dxa"/>
          </w:tcPr>
          <w:p w14:paraId="14B524DD" w14:textId="55E79A40" w:rsidR="00DD788E" w:rsidRPr="00DD788E" w:rsidRDefault="00FD06E2" w:rsidP="009930F2">
            <w:pPr>
              <w:pStyle w:val="ListParagraph"/>
              <w:ind w:left="0"/>
              <w:rPr>
                <w:rFonts w:ascii="Century Gothic" w:hAnsi="Century Gothic"/>
                <w:sz w:val="20"/>
                <w:szCs w:val="20"/>
              </w:rPr>
            </w:pPr>
            <w:r>
              <w:rPr>
                <w:rFonts w:ascii="Century Gothic" w:hAnsi="Century Gothic"/>
                <w:sz w:val="20"/>
                <w:szCs w:val="20"/>
              </w:rPr>
              <w:t xml:space="preserve">This week we have </w:t>
            </w:r>
            <w:r w:rsidR="00411C6F">
              <w:rPr>
                <w:rFonts w:ascii="Century Gothic" w:hAnsi="Century Gothic"/>
                <w:sz w:val="20"/>
                <w:szCs w:val="20"/>
              </w:rPr>
              <w:t>revisited</w:t>
            </w:r>
            <w:r>
              <w:rPr>
                <w:rFonts w:ascii="Century Gothic" w:hAnsi="Century Gothic"/>
                <w:sz w:val="20"/>
                <w:szCs w:val="20"/>
              </w:rPr>
              <w:t xml:space="preserve"> the strategies for mental multiplication and division. We have used partitioning, factorisation and compensation methods. We would like you to complete the questions in your Homework books </w:t>
            </w:r>
            <w:r>
              <w:rPr>
                <w:rFonts w:ascii="Century Gothic" w:hAnsi="Century Gothic"/>
                <w:sz w:val="20"/>
                <w:szCs w:val="20"/>
              </w:rPr>
              <w:lastRenderedPageBreak/>
              <w:t>showing the method you use</w:t>
            </w:r>
            <w:r w:rsidR="00411C6F">
              <w:rPr>
                <w:rFonts w:ascii="Century Gothic" w:hAnsi="Century Gothic"/>
                <w:sz w:val="20"/>
                <w:szCs w:val="20"/>
              </w:rPr>
              <w:t>,</w:t>
            </w:r>
            <w:r>
              <w:rPr>
                <w:rFonts w:ascii="Century Gothic" w:hAnsi="Century Gothic"/>
                <w:sz w:val="20"/>
                <w:szCs w:val="20"/>
              </w:rPr>
              <w:t xml:space="preserve"> clearly.</w:t>
            </w:r>
          </w:p>
        </w:tc>
        <w:tc>
          <w:tcPr>
            <w:tcW w:w="7131" w:type="dxa"/>
          </w:tcPr>
          <w:p w14:paraId="2439DA3C" w14:textId="77777777" w:rsidR="00D94941" w:rsidRDefault="00C229B6" w:rsidP="00C229B6">
            <w:pPr>
              <w:rPr>
                <w:rFonts w:ascii="Century Gothic" w:hAnsi="Century Gothic"/>
                <w:sz w:val="20"/>
                <w:szCs w:val="20"/>
              </w:rPr>
            </w:pPr>
            <w:r>
              <w:rPr>
                <w:rFonts w:ascii="Century Gothic" w:hAnsi="Century Gothic"/>
                <w:sz w:val="20"/>
                <w:szCs w:val="20"/>
              </w:rPr>
              <w:lastRenderedPageBreak/>
              <w:t xml:space="preserve">This week, linked to our class novel ‘Twitch’, we would like you to create fact files about two birds of your choice on the sheet in your Homework Book. </w:t>
            </w:r>
          </w:p>
          <w:p w14:paraId="7C4E500A" w14:textId="77777777" w:rsidR="00C229B6" w:rsidRDefault="00C229B6" w:rsidP="00C229B6">
            <w:pPr>
              <w:rPr>
                <w:rFonts w:ascii="Century Gothic" w:hAnsi="Century Gothic"/>
                <w:sz w:val="20"/>
                <w:szCs w:val="20"/>
              </w:rPr>
            </w:pPr>
          </w:p>
          <w:p w14:paraId="0453F832" w14:textId="03F01A13" w:rsidR="00C229B6" w:rsidRPr="00D94941" w:rsidRDefault="00C229B6" w:rsidP="00C229B6">
            <w:pPr>
              <w:rPr>
                <w:rFonts w:ascii="Century Gothic" w:hAnsi="Century Gothic"/>
                <w:sz w:val="20"/>
                <w:szCs w:val="20"/>
              </w:rPr>
            </w:pPr>
            <w:r>
              <w:rPr>
                <w:rFonts w:ascii="Century Gothic" w:hAnsi="Century Gothic"/>
                <w:sz w:val="20"/>
                <w:szCs w:val="20"/>
              </w:rPr>
              <w:t>In the blank box, make sure you include a clear and detailed drawing of the bird showing the colour of its plumage (feathers).</w:t>
            </w:r>
          </w:p>
        </w:tc>
        <w:tc>
          <w:tcPr>
            <w:tcW w:w="2834" w:type="dxa"/>
          </w:tcPr>
          <w:p w14:paraId="24655BB3" w14:textId="083BB98D" w:rsidR="00E06925" w:rsidRPr="00BA3B37" w:rsidRDefault="00C229B6" w:rsidP="00BA3B37">
            <w:pPr>
              <w:rPr>
                <w:rFonts w:ascii="Century Gothic" w:hAnsi="Century Gothic"/>
                <w:sz w:val="20"/>
                <w:szCs w:val="20"/>
              </w:rPr>
            </w:pPr>
            <w:r>
              <w:rPr>
                <w:rFonts w:ascii="Century Gothic" w:hAnsi="Century Gothic"/>
                <w:sz w:val="20"/>
                <w:szCs w:val="20"/>
              </w:rPr>
              <w:t>This week as you are reading, look for words that have the ‘g’ sound spelt gue (e.g. plague) and the ‘k’ sound spelt que (e.g. mosque).</w:t>
            </w:r>
          </w:p>
        </w:tc>
        <w:tc>
          <w:tcPr>
            <w:tcW w:w="1745" w:type="dxa"/>
          </w:tcPr>
          <w:p w14:paraId="5F7BAB15" w14:textId="3ABBEAF7" w:rsidR="00C3605D" w:rsidRDefault="00411C6F" w:rsidP="00B55EFF">
            <w:pPr>
              <w:jc w:val="both"/>
              <w:rPr>
                <w:rFonts w:ascii="Century Gothic" w:hAnsi="Century Gothic"/>
                <w:b/>
                <w:sz w:val="20"/>
                <w:szCs w:val="20"/>
              </w:rPr>
            </w:pPr>
            <w:r>
              <w:rPr>
                <w:rFonts w:ascii="Century Gothic" w:hAnsi="Century Gothic"/>
                <w:b/>
                <w:sz w:val="20"/>
                <w:szCs w:val="20"/>
              </w:rPr>
              <w:t>Wednesday 13</w:t>
            </w:r>
            <w:r w:rsidRPr="00411C6F">
              <w:rPr>
                <w:rFonts w:ascii="Century Gothic" w:hAnsi="Century Gothic"/>
                <w:b/>
                <w:sz w:val="20"/>
                <w:szCs w:val="20"/>
                <w:vertAlign w:val="superscript"/>
              </w:rPr>
              <w:t>th</w:t>
            </w:r>
            <w:r>
              <w:rPr>
                <w:rFonts w:ascii="Century Gothic" w:hAnsi="Century Gothic"/>
                <w:b/>
                <w:sz w:val="20"/>
                <w:szCs w:val="20"/>
              </w:rPr>
              <w:t xml:space="preserve"> May</w:t>
            </w:r>
          </w:p>
        </w:tc>
      </w:tr>
      <w:tr w:rsidR="00C001F8" w14:paraId="2994245E" w14:textId="77777777" w:rsidTr="00A35F83">
        <w:tc>
          <w:tcPr>
            <w:tcW w:w="955" w:type="dxa"/>
          </w:tcPr>
          <w:p w14:paraId="5E416B1A" w14:textId="4C3A2C55" w:rsidR="00D20E5F" w:rsidRDefault="00244258" w:rsidP="006E4DB7">
            <w:pPr>
              <w:rPr>
                <w:rFonts w:ascii="Century Gothic" w:hAnsi="Century Gothic"/>
                <w:b/>
                <w:sz w:val="20"/>
                <w:szCs w:val="20"/>
              </w:rPr>
            </w:pPr>
            <w:r>
              <w:rPr>
                <w:rFonts w:ascii="Century Gothic" w:hAnsi="Century Gothic"/>
                <w:b/>
                <w:sz w:val="20"/>
                <w:szCs w:val="20"/>
              </w:rPr>
              <w:t>15.05.26</w:t>
            </w:r>
          </w:p>
        </w:tc>
        <w:tc>
          <w:tcPr>
            <w:tcW w:w="2645" w:type="dxa"/>
          </w:tcPr>
          <w:p w14:paraId="0EB6A089" w14:textId="1FF5A3B6" w:rsidR="00D20E5F" w:rsidRPr="006E4DB7" w:rsidRDefault="00244258" w:rsidP="00244258">
            <w:pPr>
              <w:jc w:val="both"/>
              <w:rPr>
                <w:rFonts w:ascii="Century Gothic" w:hAnsi="Century Gothic"/>
                <w:sz w:val="20"/>
                <w:szCs w:val="20"/>
              </w:rPr>
            </w:pPr>
            <w:r>
              <w:rPr>
                <w:rFonts w:ascii="Century Gothic" w:hAnsi="Century Gothic"/>
                <w:sz w:val="20"/>
                <w:szCs w:val="20"/>
              </w:rPr>
              <w:t>This week we have been extending our learning looking at multiplication of a three-digit number by a one-digit number. We would like you to complete page 29 of your CGP books – Written multiplication. Show your working using the Grid method.</w:t>
            </w:r>
          </w:p>
        </w:tc>
        <w:tc>
          <w:tcPr>
            <w:tcW w:w="7131" w:type="dxa"/>
          </w:tcPr>
          <w:p w14:paraId="6B3982D3" w14:textId="77A718DC" w:rsidR="00D217A4" w:rsidRDefault="00D217A4" w:rsidP="00D217A4">
            <w:pPr>
              <w:rPr>
                <w:rFonts w:ascii="Century Gothic" w:hAnsi="Century Gothic"/>
                <w:sz w:val="20"/>
                <w:szCs w:val="20"/>
              </w:rPr>
            </w:pPr>
            <w:r w:rsidRPr="00CB0FFB">
              <w:rPr>
                <w:rFonts w:ascii="Century Gothic" w:hAnsi="Century Gothic"/>
                <w:sz w:val="20"/>
                <w:szCs w:val="20"/>
              </w:rPr>
              <w:t xml:space="preserve">This week, we would like you to practise spelling words linked to our </w:t>
            </w:r>
            <w:r>
              <w:rPr>
                <w:rFonts w:ascii="Century Gothic" w:hAnsi="Century Gothic"/>
                <w:sz w:val="20"/>
                <w:szCs w:val="20"/>
              </w:rPr>
              <w:t>work this week</w:t>
            </w:r>
            <w:r w:rsidRPr="00CB0FFB">
              <w:rPr>
                <w:rFonts w:ascii="Century Gothic" w:hAnsi="Century Gothic"/>
                <w:sz w:val="20"/>
                <w:szCs w:val="20"/>
              </w:rPr>
              <w:t xml:space="preserve">. </w:t>
            </w:r>
            <w:r>
              <w:rPr>
                <w:rFonts w:ascii="Century Gothic" w:hAnsi="Century Gothic"/>
                <w:sz w:val="20"/>
                <w:szCs w:val="20"/>
              </w:rPr>
              <w:t xml:space="preserve">We have been investigating the prefixes anti and inter. </w:t>
            </w:r>
            <w:r w:rsidRPr="00CB0FFB">
              <w:rPr>
                <w:rFonts w:ascii="Century Gothic" w:hAnsi="Century Gothic"/>
                <w:sz w:val="20"/>
                <w:szCs w:val="20"/>
              </w:rPr>
              <w:t xml:space="preserve">Please logon to Spelling Frame </w:t>
            </w:r>
            <w:hyperlink r:id="rId14" w:history="1">
              <w:r w:rsidRPr="00CB0FFB">
                <w:rPr>
                  <w:rStyle w:val="Hyperlink"/>
                  <w:rFonts w:ascii="Century Gothic" w:hAnsi="Century Gothic"/>
                  <w:sz w:val="20"/>
                  <w:szCs w:val="20"/>
                </w:rPr>
                <w:t>click here</w:t>
              </w:r>
            </w:hyperlink>
            <w:r w:rsidRPr="00CB0FFB">
              <w:rPr>
                <w:rFonts w:ascii="Century Gothic" w:hAnsi="Century Gothic"/>
                <w:sz w:val="20"/>
                <w:szCs w:val="20"/>
              </w:rPr>
              <w:t xml:space="preserve"> and go to your Dashboard to complete the practice activities and test.</w:t>
            </w:r>
          </w:p>
          <w:p w14:paraId="04CF09C1" w14:textId="77777777" w:rsidR="00D217A4" w:rsidRDefault="00D217A4" w:rsidP="00D217A4">
            <w:pPr>
              <w:rPr>
                <w:rFonts w:ascii="Century Gothic" w:hAnsi="Century Gothic"/>
                <w:sz w:val="20"/>
                <w:szCs w:val="20"/>
              </w:rPr>
            </w:pPr>
          </w:p>
          <w:p w14:paraId="7EFDDBCA" w14:textId="00D8D18A" w:rsidR="00D217A4" w:rsidRPr="00CB0FFB" w:rsidRDefault="00D217A4" w:rsidP="00D217A4">
            <w:pPr>
              <w:rPr>
                <w:rFonts w:ascii="Century Gothic" w:hAnsi="Century Gothic"/>
                <w:sz w:val="20"/>
                <w:szCs w:val="20"/>
              </w:rPr>
            </w:pPr>
            <w:r>
              <w:rPr>
                <w:rFonts w:ascii="Century Gothic" w:hAnsi="Century Gothic"/>
                <w:sz w:val="20"/>
                <w:szCs w:val="20"/>
              </w:rPr>
              <w:t>Choose five of the words and write them in sentences in your books, showing the meaning of the word.</w:t>
            </w:r>
          </w:p>
          <w:p w14:paraId="0F396451" w14:textId="10420CF8" w:rsidR="00A35F83" w:rsidRPr="00D20E5F" w:rsidRDefault="00A35F83" w:rsidP="00D20E5F">
            <w:pPr>
              <w:rPr>
                <w:rFonts w:ascii="Century Gothic" w:hAnsi="Century Gothic"/>
                <w:sz w:val="20"/>
                <w:szCs w:val="20"/>
              </w:rPr>
            </w:pPr>
          </w:p>
        </w:tc>
        <w:tc>
          <w:tcPr>
            <w:tcW w:w="2834" w:type="dxa"/>
          </w:tcPr>
          <w:p w14:paraId="568F4E1E" w14:textId="77777777" w:rsidR="001A77B7" w:rsidRDefault="00D217A4" w:rsidP="00473C8A">
            <w:pPr>
              <w:rPr>
                <w:rFonts w:ascii="Century Gothic" w:hAnsi="Century Gothic"/>
                <w:sz w:val="20"/>
                <w:szCs w:val="20"/>
              </w:rPr>
            </w:pPr>
            <w:r>
              <w:rPr>
                <w:rFonts w:ascii="Century Gothic" w:hAnsi="Century Gothic"/>
                <w:sz w:val="20"/>
                <w:szCs w:val="20"/>
              </w:rPr>
              <w:t xml:space="preserve">This week as you are reading, look for words that have the </w:t>
            </w:r>
            <w:r>
              <w:rPr>
                <w:rFonts w:ascii="Century Gothic" w:hAnsi="Century Gothic"/>
                <w:sz w:val="20"/>
                <w:szCs w:val="20"/>
              </w:rPr>
              <w:t>inter or anti prefix</w:t>
            </w:r>
            <w:r>
              <w:rPr>
                <w:rFonts w:ascii="Century Gothic" w:hAnsi="Century Gothic"/>
                <w:sz w:val="20"/>
                <w:szCs w:val="20"/>
              </w:rPr>
              <w:t>.</w:t>
            </w:r>
          </w:p>
          <w:p w14:paraId="27CA21E9" w14:textId="14B531A6" w:rsidR="00D217A4" w:rsidRPr="008C4E31" w:rsidRDefault="00D217A4" w:rsidP="00473C8A">
            <w:pPr>
              <w:rPr>
                <w:rFonts w:ascii="Century Gothic" w:hAnsi="Century Gothic"/>
                <w:sz w:val="20"/>
                <w:szCs w:val="20"/>
              </w:rPr>
            </w:pPr>
            <w:r>
              <w:rPr>
                <w:rFonts w:ascii="Century Gothic" w:hAnsi="Century Gothic"/>
                <w:sz w:val="20"/>
                <w:szCs w:val="20"/>
              </w:rPr>
              <w:t>Make a note of them in your home school diary.</w:t>
            </w:r>
          </w:p>
        </w:tc>
        <w:tc>
          <w:tcPr>
            <w:tcW w:w="1745" w:type="dxa"/>
          </w:tcPr>
          <w:p w14:paraId="1083C11D" w14:textId="367F5411" w:rsidR="00D20E5F" w:rsidRDefault="00D217A4" w:rsidP="00B55EFF">
            <w:pPr>
              <w:jc w:val="both"/>
              <w:rPr>
                <w:rFonts w:ascii="Century Gothic" w:hAnsi="Century Gothic"/>
                <w:b/>
                <w:sz w:val="20"/>
                <w:szCs w:val="20"/>
              </w:rPr>
            </w:pPr>
            <w:r>
              <w:rPr>
                <w:rFonts w:ascii="Century Gothic" w:hAnsi="Century Gothic"/>
                <w:b/>
                <w:sz w:val="20"/>
                <w:szCs w:val="20"/>
              </w:rPr>
              <w:t>Wednesday 20</w:t>
            </w:r>
            <w:r w:rsidRPr="00D217A4">
              <w:rPr>
                <w:rFonts w:ascii="Century Gothic" w:hAnsi="Century Gothic"/>
                <w:b/>
                <w:sz w:val="20"/>
                <w:szCs w:val="20"/>
                <w:vertAlign w:val="superscript"/>
              </w:rPr>
              <w:t>th</w:t>
            </w:r>
            <w:r>
              <w:rPr>
                <w:rFonts w:ascii="Century Gothic" w:hAnsi="Century Gothic"/>
                <w:b/>
                <w:sz w:val="20"/>
                <w:szCs w:val="20"/>
              </w:rPr>
              <w:t xml:space="preserve"> May</w:t>
            </w:r>
          </w:p>
        </w:tc>
      </w:tr>
    </w:tbl>
    <w:p w14:paraId="3E7E9A90" w14:textId="1B6F1D3E" w:rsidR="00686286" w:rsidRDefault="00686286"/>
    <w:sectPr w:rsidR="00686286" w:rsidSect="00B73384">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1FC"/>
    <w:multiLevelType w:val="hybridMultilevel"/>
    <w:tmpl w:val="157A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571D0"/>
    <w:multiLevelType w:val="hybridMultilevel"/>
    <w:tmpl w:val="D5B8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5008"/>
    <w:multiLevelType w:val="hybridMultilevel"/>
    <w:tmpl w:val="F6583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A5550"/>
    <w:multiLevelType w:val="multilevel"/>
    <w:tmpl w:val="667CF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E32CE"/>
    <w:multiLevelType w:val="hybridMultilevel"/>
    <w:tmpl w:val="7848E6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96B4BBD"/>
    <w:multiLevelType w:val="hybridMultilevel"/>
    <w:tmpl w:val="ACEC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23150"/>
    <w:multiLevelType w:val="hybridMultilevel"/>
    <w:tmpl w:val="05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65326"/>
    <w:multiLevelType w:val="hybridMultilevel"/>
    <w:tmpl w:val="25A8F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9202B"/>
    <w:multiLevelType w:val="hybridMultilevel"/>
    <w:tmpl w:val="A5A4E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B6EFD"/>
    <w:multiLevelType w:val="hybridMultilevel"/>
    <w:tmpl w:val="49000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C26890"/>
    <w:multiLevelType w:val="hybridMultilevel"/>
    <w:tmpl w:val="56B49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5A7BAA"/>
    <w:multiLevelType w:val="hybridMultilevel"/>
    <w:tmpl w:val="FC10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B0ECA"/>
    <w:multiLevelType w:val="multilevel"/>
    <w:tmpl w:val="F642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06A23"/>
    <w:multiLevelType w:val="hybridMultilevel"/>
    <w:tmpl w:val="272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A259D"/>
    <w:multiLevelType w:val="hybridMultilevel"/>
    <w:tmpl w:val="37788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FF55CA"/>
    <w:multiLevelType w:val="hybridMultilevel"/>
    <w:tmpl w:val="5386D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C71B6B"/>
    <w:multiLevelType w:val="hybridMultilevel"/>
    <w:tmpl w:val="9BA6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04646"/>
    <w:multiLevelType w:val="hybridMultilevel"/>
    <w:tmpl w:val="4E849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981B4F"/>
    <w:multiLevelType w:val="hybridMultilevel"/>
    <w:tmpl w:val="9E2ED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8B1617"/>
    <w:multiLevelType w:val="hybridMultilevel"/>
    <w:tmpl w:val="2A3A6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CB3BBE"/>
    <w:multiLevelType w:val="hybridMultilevel"/>
    <w:tmpl w:val="727EAF3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4F5859"/>
    <w:multiLevelType w:val="hybridMultilevel"/>
    <w:tmpl w:val="49FCD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9134B2"/>
    <w:multiLevelType w:val="hybridMultilevel"/>
    <w:tmpl w:val="A12CACF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1D23E7B"/>
    <w:multiLevelType w:val="hybridMultilevel"/>
    <w:tmpl w:val="8A9C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46F51"/>
    <w:multiLevelType w:val="hybridMultilevel"/>
    <w:tmpl w:val="94FE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0328A"/>
    <w:multiLevelType w:val="multilevel"/>
    <w:tmpl w:val="2FAC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C61C55"/>
    <w:multiLevelType w:val="hybridMultilevel"/>
    <w:tmpl w:val="0ECE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443BA"/>
    <w:multiLevelType w:val="hybridMultilevel"/>
    <w:tmpl w:val="86B2C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281A63"/>
    <w:multiLevelType w:val="hybridMultilevel"/>
    <w:tmpl w:val="72244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808663">
    <w:abstractNumId w:val="5"/>
  </w:num>
  <w:num w:numId="2" w16cid:durableId="1824933598">
    <w:abstractNumId w:val="13"/>
  </w:num>
  <w:num w:numId="3" w16cid:durableId="882405007">
    <w:abstractNumId w:val="25"/>
  </w:num>
  <w:num w:numId="4" w16cid:durableId="1544946039">
    <w:abstractNumId w:val="28"/>
  </w:num>
  <w:num w:numId="5" w16cid:durableId="1867521180">
    <w:abstractNumId w:val="12"/>
  </w:num>
  <w:num w:numId="6" w16cid:durableId="517282378">
    <w:abstractNumId w:val="15"/>
  </w:num>
  <w:num w:numId="7" w16cid:durableId="351998576">
    <w:abstractNumId w:val="3"/>
  </w:num>
  <w:num w:numId="8" w16cid:durableId="1166825928">
    <w:abstractNumId w:val="22"/>
  </w:num>
  <w:num w:numId="9" w16cid:durableId="691342011">
    <w:abstractNumId w:val="18"/>
  </w:num>
  <w:num w:numId="10" w16cid:durableId="157966631">
    <w:abstractNumId w:val="8"/>
  </w:num>
  <w:num w:numId="11" w16cid:durableId="2087147855">
    <w:abstractNumId w:val="6"/>
  </w:num>
  <w:num w:numId="12" w16cid:durableId="1120958281">
    <w:abstractNumId w:val="24"/>
  </w:num>
  <w:num w:numId="13" w16cid:durableId="753361002">
    <w:abstractNumId w:val="23"/>
  </w:num>
  <w:num w:numId="14" w16cid:durableId="250356655">
    <w:abstractNumId w:val="4"/>
  </w:num>
  <w:num w:numId="15" w16cid:durableId="834492500">
    <w:abstractNumId w:val="17"/>
  </w:num>
  <w:num w:numId="16" w16cid:durableId="824198278">
    <w:abstractNumId w:val="21"/>
  </w:num>
  <w:num w:numId="17" w16cid:durableId="1915621457">
    <w:abstractNumId w:val="2"/>
  </w:num>
  <w:num w:numId="18" w16cid:durableId="877668137">
    <w:abstractNumId w:val="16"/>
  </w:num>
  <w:num w:numId="19" w16cid:durableId="739181730">
    <w:abstractNumId w:val="7"/>
  </w:num>
  <w:num w:numId="20" w16cid:durableId="307126435">
    <w:abstractNumId w:val="14"/>
  </w:num>
  <w:num w:numId="21" w16cid:durableId="1946691555">
    <w:abstractNumId w:val="9"/>
  </w:num>
  <w:num w:numId="22" w16cid:durableId="876086682">
    <w:abstractNumId w:val="0"/>
  </w:num>
  <w:num w:numId="23" w16cid:durableId="1061488098">
    <w:abstractNumId w:val="26"/>
  </w:num>
  <w:num w:numId="24" w16cid:durableId="432287349">
    <w:abstractNumId w:val="1"/>
  </w:num>
  <w:num w:numId="25" w16cid:durableId="1336424232">
    <w:abstractNumId w:val="10"/>
  </w:num>
  <w:num w:numId="26" w16cid:durableId="487012873">
    <w:abstractNumId w:val="20"/>
  </w:num>
  <w:num w:numId="27" w16cid:durableId="258566395">
    <w:abstractNumId w:val="27"/>
  </w:num>
  <w:num w:numId="28" w16cid:durableId="1910773067">
    <w:abstractNumId w:val="19"/>
  </w:num>
  <w:num w:numId="29" w16cid:durableId="194344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E2"/>
    <w:rsid w:val="00003DC6"/>
    <w:rsid w:val="00004402"/>
    <w:rsid w:val="00024289"/>
    <w:rsid w:val="00026345"/>
    <w:rsid w:val="00031FEF"/>
    <w:rsid w:val="00034ADD"/>
    <w:rsid w:val="0003671F"/>
    <w:rsid w:val="000670C6"/>
    <w:rsid w:val="0007305C"/>
    <w:rsid w:val="00076153"/>
    <w:rsid w:val="000A07C0"/>
    <w:rsid w:val="000A0CD1"/>
    <w:rsid w:val="000A12C8"/>
    <w:rsid w:val="000A494B"/>
    <w:rsid w:val="000C77DD"/>
    <w:rsid w:val="000D5A6A"/>
    <w:rsid w:val="000F365A"/>
    <w:rsid w:val="001119E7"/>
    <w:rsid w:val="00112DB4"/>
    <w:rsid w:val="0012334F"/>
    <w:rsid w:val="00142979"/>
    <w:rsid w:val="00146F02"/>
    <w:rsid w:val="00170A5E"/>
    <w:rsid w:val="0017584E"/>
    <w:rsid w:val="0018253B"/>
    <w:rsid w:val="00184109"/>
    <w:rsid w:val="00193EBE"/>
    <w:rsid w:val="00196D07"/>
    <w:rsid w:val="001A03A0"/>
    <w:rsid w:val="001A2167"/>
    <w:rsid w:val="001A574C"/>
    <w:rsid w:val="001A77B7"/>
    <w:rsid w:val="001B00C3"/>
    <w:rsid w:val="001B121B"/>
    <w:rsid w:val="001B5498"/>
    <w:rsid w:val="001B6402"/>
    <w:rsid w:val="001C6399"/>
    <w:rsid w:val="001D1109"/>
    <w:rsid w:val="001E331C"/>
    <w:rsid w:val="001E46E6"/>
    <w:rsid w:val="002003B8"/>
    <w:rsid w:val="00201E54"/>
    <w:rsid w:val="0021672F"/>
    <w:rsid w:val="002326BC"/>
    <w:rsid w:val="00234316"/>
    <w:rsid w:val="0023690C"/>
    <w:rsid w:val="00236F3B"/>
    <w:rsid w:val="0023716E"/>
    <w:rsid w:val="00244258"/>
    <w:rsid w:val="002445E4"/>
    <w:rsid w:val="00244D51"/>
    <w:rsid w:val="00245ADC"/>
    <w:rsid w:val="002514DC"/>
    <w:rsid w:val="00252DAE"/>
    <w:rsid w:val="00266ADA"/>
    <w:rsid w:val="002713C9"/>
    <w:rsid w:val="00284DB5"/>
    <w:rsid w:val="00285988"/>
    <w:rsid w:val="00287634"/>
    <w:rsid w:val="002A4895"/>
    <w:rsid w:val="002C1A20"/>
    <w:rsid w:val="002C7494"/>
    <w:rsid w:val="002D43BD"/>
    <w:rsid w:val="002F0FD0"/>
    <w:rsid w:val="002F136A"/>
    <w:rsid w:val="00317347"/>
    <w:rsid w:val="003201BA"/>
    <w:rsid w:val="00333B70"/>
    <w:rsid w:val="003400E8"/>
    <w:rsid w:val="00363E54"/>
    <w:rsid w:val="0037429C"/>
    <w:rsid w:val="00394849"/>
    <w:rsid w:val="003956C6"/>
    <w:rsid w:val="003B2960"/>
    <w:rsid w:val="003B51FC"/>
    <w:rsid w:val="003C55D8"/>
    <w:rsid w:val="003E25AA"/>
    <w:rsid w:val="003F24A9"/>
    <w:rsid w:val="003F4D3F"/>
    <w:rsid w:val="00400291"/>
    <w:rsid w:val="00406A0D"/>
    <w:rsid w:val="00411C6F"/>
    <w:rsid w:val="00415977"/>
    <w:rsid w:val="00434060"/>
    <w:rsid w:val="00446D67"/>
    <w:rsid w:val="00471D98"/>
    <w:rsid w:val="004733C9"/>
    <w:rsid w:val="00473C8A"/>
    <w:rsid w:val="00473DFB"/>
    <w:rsid w:val="004822E2"/>
    <w:rsid w:val="004964F4"/>
    <w:rsid w:val="004A55F2"/>
    <w:rsid w:val="004B6CFA"/>
    <w:rsid w:val="004B7B4B"/>
    <w:rsid w:val="004C56A2"/>
    <w:rsid w:val="004E2B0D"/>
    <w:rsid w:val="004E2CD4"/>
    <w:rsid w:val="004E4DE5"/>
    <w:rsid w:val="00502CF3"/>
    <w:rsid w:val="00507588"/>
    <w:rsid w:val="0051366A"/>
    <w:rsid w:val="005146B6"/>
    <w:rsid w:val="005264AF"/>
    <w:rsid w:val="005408F2"/>
    <w:rsid w:val="00551020"/>
    <w:rsid w:val="00553929"/>
    <w:rsid w:val="005539E0"/>
    <w:rsid w:val="00575533"/>
    <w:rsid w:val="00587389"/>
    <w:rsid w:val="005A31A8"/>
    <w:rsid w:val="005A7889"/>
    <w:rsid w:val="005B5053"/>
    <w:rsid w:val="005B54C1"/>
    <w:rsid w:val="005C53B5"/>
    <w:rsid w:val="005E71E4"/>
    <w:rsid w:val="005F49E6"/>
    <w:rsid w:val="00600D51"/>
    <w:rsid w:val="00603BB0"/>
    <w:rsid w:val="00612D71"/>
    <w:rsid w:val="00615837"/>
    <w:rsid w:val="00620383"/>
    <w:rsid w:val="0062601B"/>
    <w:rsid w:val="0063081B"/>
    <w:rsid w:val="0063144C"/>
    <w:rsid w:val="00633A5C"/>
    <w:rsid w:val="006365DB"/>
    <w:rsid w:val="00640048"/>
    <w:rsid w:val="00647F70"/>
    <w:rsid w:val="00662D69"/>
    <w:rsid w:val="0067238D"/>
    <w:rsid w:val="00674224"/>
    <w:rsid w:val="006750AF"/>
    <w:rsid w:val="00680443"/>
    <w:rsid w:val="00683189"/>
    <w:rsid w:val="00686286"/>
    <w:rsid w:val="00696FD3"/>
    <w:rsid w:val="006C4D30"/>
    <w:rsid w:val="006C5411"/>
    <w:rsid w:val="006C6250"/>
    <w:rsid w:val="006C7842"/>
    <w:rsid w:val="006E0D74"/>
    <w:rsid w:val="006E4DB7"/>
    <w:rsid w:val="006E67D2"/>
    <w:rsid w:val="006F1B60"/>
    <w:rsid w:val="007002AF"/>
    <w:rsid w:val="007068BA"/>
    <w:rsid w:val="00711D01"/>
    <w:rsid w:val="00711EEE"/>
    <w:rsid w:val="007243C5"/>
    <w:rsid w:val="00753B30"/>
    <w:rsid w:val="00794B6C"/>
    <w:rsid w:val="007B0C10"/>
    <w:rsid w:val="007B53CF"/>
    <w:rsid w:val="007C16E4"/>
    <w:rsid w:val="007E36A2"/>
    <w:rsid w:val="007E557B"/>
    <w:rsid w:val="008018E4"/>
    <w:rsid w:val="00802064"/>
    <w:rsid w:val="00802B67"/>
    <w:rsid w:val="00804224"/>
    <w:rsid w:val="008137C8"/>
    <w:rsid w:val="0082020B"/>
    <w:rsid w:val="008272A4"/>
    <w:rsid w:val="0083221C"/>
    <w:rsid w:val="008438C3"/>
    <w:rsid w:val="008467B0"/>
    <w:rsid w:val="008611F0"/>
    <w:rsid w:val="00867B21"/>
    <w:rsid w:val="00882DCB"/>
    <w:rsid w:val="00897C05"/>
    <w:rsid w:val="008B7317"/>
    <w:rsid w:val="008C0ADF"/>
    <w:rsid w:val="008C2ADE"/>
    <w:rsid w:val="008C3907"/>
    <w:rsid w:val="008C4E31"/>
    <w:rsid w:val="008D032C"/>
    <w:rsid w:val="008D03F8"/>
    <w:rsid w:val="008E27FB"/>
    <w:rsid w:val="008E28EB"/>
    <w:rsid w:val="008E576C"/>
    <w:rsid w:val="008E79FE"/>
    <w:rsid w:val="0090184E"/>
    <w:rsid w:val="00902C2C"/>
    <w:rsid w:val="009134FC"/>
    <w:rsid w:val="00915255"/>
    <w:rsid w:val="00924479"/>
    <w:rsid w:val="00924E8D"/>
    <w:rsid w:val="00927673"/>
    <w:rsid w:val="00941AD0"/>
    <w:rsid w:val="009422A1"/>
    <w:rsid w:val="009522B5"/>
    <w:rsid w:val="00952B39"/>
    <w:rsid w:val="00966F98"/>
    <w:rsid w:val="0097580C"/>
    <w:rsid w:val="009772ED"/>
    <w:rsid w:val="009803E3"/>
    <w:rsid w:val="009930F2"/>
    <w:rsid w:val="00996038"/>
    <w:rsid w:val="009A5134"/>
    <w:rsid w:val="009A5A67"/>
    <w:rsid w:val="009A5A6B"/>
    <w:rsid w:val="009B0A09"/>
    <w:rsid w:val="009C169A"/>
    <w:rsid w:val="009C2524"/>
    <w:rsid w:val="009C6EB6"/>
    <w:rsid w:val="009D0A22"/>
    <w:rsid w:val="009D66FC"/>
    <w:rsid w:val="009D6C0C"/>
    <w:rsid w:val="009E12EC"/>
    <w:rsid w:val="009E1786"/>
    <w:rsid w:val="009E1E6D"/>
    <w:rsid w:val="009F118A"/>
    <w:rsid w:val="009F3DC2"/>
    <w:rsid w:val="00A04518"/>
    <w:rsid w:val="00A0693A"/>
    <w:rsid w:val="00A33A27"/>
    <w:rsid w:val="00A35F83"/>
    <w:rsid w:val="00A46598"/>
    <w:rsid w:val="00A4688E"/>
    <w:rsid w:val="00A46F29"/>
    <w:rsid w:val="00A51DEC"/>
    <w:rsid w:val="00A5323E"/>
    <w:rsid w:val="00A54E4E"/>
    <w:rsid w:val="00A56D91"/>
    <w:rsid w:val="00A56E54"/>
    <w:rsid w:val="00A63199"/>
    <w:rsid w:val="00A66D03"/>
    <w:rsid w:val="00A75F22"/>
    <w:rsid w:val="00A7644E"/>
    <w:rsid w:val="00A90B81"/>
    <w:rsid w:val="00A91B7F"/>
    <w:rsid w:val="00AA18E7"/>
    <w:rsid w:val="00AC44E5"/>
    <w:rsid w:val="00AE3B68"/>
    <w:rsid w:val="00AF22DA"/>
    <w:rsid w:val="00B02709"/>
    <w:rsid w:val="00B10382"/>
    <w:rsid w:val="00B1771E"/>
    <w:rsid w:val="00B208FF"/>
    <w:rsid w:val="00B226DD"/>
    <w:rsid w:val="00B37BDB"/>
    <w:rsid w:val="00B40C23"/>
    <w:rsid w:val="00B4671D"/>
    <w:rsid w:val="00B526A5"/>
    <w:rsid w:val="00B54F2F"/>
    <w:rsid w:val="00B55EFF"/>
    <w:rsid w:val="00B607B6"/>
    <w:rsid w:val="00B73384"/>
    <w:rsid w:val="00B7674F"/>
    <w:rsid w:val="00B80D68"/>
    <w:rsid w:val="00B83D80"/>
    <w:rsid w:val="00B84D05"/>
    <w:rsid w:val="00B90A65"/>
    <w:rsid w:val="00B90B50"/>
    <w:rsid w:val="00B944A4"/>
    <w:rsid w:val="00B95DE4"/>
    <w:rsid w:val="00BA2C19"/>
    <w:rsid w:val="00BA3B37"/>
    <w:rsid w:val="00BB1F3B"/>
    <w:rsid w:val="00BB621A"/>
    <w:rsid w:val="00BD7745"/>
    <w:rsid w:val="00BE092E"/>
    <w:rsid w:val="00BE159D"/>
    <w:rsid w:val="00BF7A63"/>
    <w:rsid w:val="00C001F8"/>
    <w:rsid w:val="00C14711"/>
    <w:rsid w:val="00C229B6"/>
    <w:rsid w:val="00C24A84"/>
    <w:rsid w:val="00C3605D"/>
    <w:rsid w:val="00C402BD"/>
    <w:rsid w:val="00C44CF0"/>
    <w:rsid w:val="00C574ED"/>
    <w:rsid w:val="00C70E22"/>
    <w:rsid w:val="00C720F0"/>
    <w:rsid w:val="00C7586E"/>
    <w:rsid w:val="00C77982"/>
    <w:rsid w:val="00C87835"/>
    <w:rsid w:val="00C87F7F"/>
    <w:rsid w:val="00C93B0E"/>
    <w:rsid w:val="00C95219"/>
    <w:rsid w:val="00C97335"/>
    <w:rsid w:val="00CB0FFB"/>
    <w:rsid w:val="00CB28B6"/>
    <w:rsid w:val="00CC2704"/>
    <w:rsid w:val="00CF1E02"/>
    <w:rsid w:val="00CF7227"/>
    <w:rsid w:val="00D066A9"/>
    <w:rsid w:val="00D140F8"/>
    <w:rsid w:val="00D20E5F"/>
    <w:rsid w:val="00D217A4"/>
    <w:rsid w:val="00D243FC"/>
    <w:rsid w:val="00D25806"/>
    <w:rsid w:val="00D31146"/>
    <w:rsid w:val="00D62498"/>
    <w:rsid w:val="00D7054E"/>
    <w:rsid w:val="00D727E4"/>
    <w:rsid w:val="00D73F6A"/>
    <w:rsid w:val="00D92395"/>
    <w:rsid w:val="00D94941"/>
    <w:rsid w:val="00DA1F93"/>
    <w:rsid w:val="00DA52AD"/>
    <w:rsid w:val="00DB3F0D"/>
    <w:rsid w:val="00DB4216"/>
    <w:rsid w:val="00DB6116"/>
    <w:rsid w:val="00DC4B53"/>
    <w:rsid w:val="00DC7AF5"/>
    <w:rsid w:val="00DD1508"/>
    <w:rsid w:val="00DD1AB3"/>
    <w:rsid w:val="00DD788E"/>
    <w:rsid w:val="00DF0D49"/>
    <w:rsid w:val="00DF45F6"/>
    <w:rsid w:val="00E01BFB"/>
    <w:rsid w:val="00E0553D"/>
    <w:rsid w:val="00E06925"/>
    <w:rsid w:val="00E21031"/>
    <w:rsid w:val="00E21A5E"/>
    <w:rsid w:val="00E2340F"/>
    <w:rsid w:val="00E36411"/>
    <w:rsid w:val="00E378E2"/>
    <w:rsid w:val="00E566E8"/>
    <w:rsid w:val="00E61326"/>
    <w:rsid w:val="00E62C69"/>
    <w:rsid w:val="00E6302C"/>
    <w:rsid w:val="00E66678"/>
    <w:rsid w:val="00E70B77"/>
    <w:rsid w:val="00E72C1F"/>
    <w:rsid w:val="00E87B7B"/>
    <w:rsid w:val="00EF3531"/>
    <w:rsid w:val="00EF7B7B"/>
    <w:rsid w:val="00F0036B"/>
    <w:rsid w:val="00F01FDF"/>
    <w:rsid w:val="00F23E68"/>
    <w:rsid w:val="00F40DE6"/>
    <w:rsid w:val="00F41DB5"/>
    <w:rsid w:val="00F4373D"/>
    <w:rsid w:val="00F46F29"/>
    <w:rsid w:val="00F56541"/>
    <w:rsid w:val="00F653F2"/>
    <w:rsid w:val="00F704F9"/>
    <w:rsid w:val="00FA20D6"/>
    <w:rsid w:val="00FA2E4A"/>
    <w:rsid w:val="00FA4580"/>
    <w:rsid w:val="00FB0836"/>
    <w:rsid w:val="00FC23E6"/>
    <w:rsid w:val="00FC7471"/>
    <w:rsid w:val="00FD06E2"/>
    <w:rsid w:val="00FE230E"/>
    <w:rsid w:val="00FE73EB"/>
    <w:rsid w:val="00FF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A44C"/>
  <w15:docId w15:val="{213FC2D4-41AC-480D-9620-1BD33FB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2E2"/>
    <w:rPr>
      <w:rFonts w:ascii="Tahoma" w:hAnsi="Tahoma" w:cs="Tahoma"/>
      <w:sz w:val="16"/>
      <w:szCs w:val="16"/>
    </w:rPr>
  </w:style>
  <w:style w:type="table" w:styleId="TableGrid">
    <w:name w:val="Table Grid"/>
    <w:basedOn w:val="TableNormal"/>
    <w:uiPriority w:val="59"/>
    <w:rsid w:val="004E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E68"/>
    <w:rPr>
      <w:color w:val="0000FF" w:themeColor="hyperlink"/>
      <w:u w:val="single"/>
    </w:rPr>
  </w:style>
  <w:style w:type="character" w:customStyle="1" w:styleId="UnresolvedMention1">
    <w:name w:val="Unresolved Mention1"/>
    <w:basedOn w:val="DefaultParagraphFont"/>
    <w:uiPriority w:val="99"/>
    <w:semiHidden/>
    <w:unhideWhenUsed/>
    <w:rsid w:val="00F23E68"/>
    <w:rPr>
      <w:color w:val="605E5C"/>
      <w:shd w:val="clear" w:color="auto" w:fill="E1DFDD"/>
    </w:rPr>
  </w:style>
  <w:style w:type="paragraph" w:styleId="ListParagraph">
    <w:name w:val="List Paragraph"/>
    <w:basedOn w:val="Normal"/>
    <w:uiPriority w:val="34"/>
    <w:qFormat/>
    <w:rsid w:val="009D0A22"/>
    <w:pPr>
      <w:ind w:left="720"/>
      <w:contextualSpacing/>
    </w:pPr>
  </w:style>
  <w:style w:type="paragraph" w:customStyle="1" w:styleId="Pa14">
    <w:name w:val="Pa14"/>
    <w:basedOn w:val="Normal"/>
    <w:next w:val="Normal"/>
    <w:uiPriority w:val="99"/>
    <w:rsid w:val="002003B8"/>
    <w:pPr>
      <w:autoSpaceDE w:val="0"/>
      <w:autoSpaceDN w:val="0"/>
      <w:adjustRightInd w:val="0"/>
      <w:spacing w:after="0" w:line="201" w:lineRule="atLeast"/>
    </w:pPr>
    <w:rPr>
      <w:rFonts w:ascii="Century Gothic" w:hAnsi="Century Gothic"/>
      <w:sz w:val="24"/>
      <w:szCs w:val="24"/>
    </w:rPr>
  </w:style>
  <w:style w:type="paragraph" w:customStyle="1" w:styleId="Default">
    <w:name w:val="Default"/>
    <w:rsid w:val="00244D51"/>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44D51"/>
    <w:rPr>
      <w:i/>
      <w:iCs/>
    </w:rPr>
  </w:style>
  <w:style w:type="paragraph" w:customStyle="1" w:styleId="Pa29">
    <w:name w:val="Pa29"/>
    <w:basedOn w:val="Default"/>
    <w:next w:val="Default"/>
    <w:uiPriority w:val="99"/>
    <w:rsid w:val="00446D67"/>
    <w:pPr>
      <w:spacing w:line="301" w:lineRule="atLeast"/>
    </w:pPr>
    <w:rPr>
      <w:rFonts w:ascii="Century Gothic" w:hAnsi="Century Gothic" w:cstheme="minorBidi"/>
      <w:color w:val="auto"/>
    </w:rPr>
  </w:style>
  <w:style w:type="character" w:customStyle="1" w:styleId="A17">
    <w:name w:val="A17"/>
    <w:uiPriority w:val="99"/>
    <w:rsid w:val="00446D67"/>
    <w:rPr>
      <w:rFonts w:cs="Century Gothic"/>
      <w:b/>
      <w:bCs/>
      <w:color w:val="000000"/>
      <w:sz w:val="36"/>
      <w:szCs w:val="36"/>
    </w:rPr>
  </w:style>
  <w:style w:type="paragraph" w:styleId="NormalWeb">
    <w:name w:val="Normal (Web)"/>
    <w:basedOn w:val="Normal"/>
    <w:uiPriority w:val="99"/>
    <w:semiHidden/>
    <w:unhideWhenUsed/>
    <w:rsid w:val="008D03F8"/>
    <w:pPr>
      <w:spacing w:before="100" w:beforeAutospacing="1" w:after="100" w:afterAutospacing="1" w:line="240" w:lineRule="auto"/>
    </w:pPr>
    <w:rPr>
      <w:rFonts w:ascii="Calibri" w:eastAsiaTheme="minorEastAsia" w:hAnsi="Calibri" w:cs="Calibri"/>
      <w:lang w:eastAsia="en-GB"/>
    </w:rPr>
  </w:style>
  <w:style w:type="character" w:styleId="UnresolvedMention">
    <w:name w:val="Unresolved Mention"/>
    <w:basedOn w:val="DefaultParagraphFont"/>
    <w:uiPriority w:val="99"/>
    <w:semiHidden/>
    <w:unhideWhenUsed/>
    <w:rsid w:val="000A0CD1"/>
    <w:rPr>
      <w:color w:val="605E5C"/>
      <w:shd w:val="clear" w:color="auto" w:fill="E1DFDD"/>
    </w:rPr>
  </w:style>
  <w:style w:type="character" w:styleId="FollowedHyperlink">
    <w:name w:val="FollowedHyperlink"/>
    <w:basedOn w:val="DefaultParagraphFont"/>
    <w:uiPriority w:val="99"/>
    <w:semiHidden/>
    <w:unhideWhenUsed/>
    <w:rsid w:val="00E72C1F"/>
    <w:rPr>
      <w:color w:val="800080" w:themeColor="followedHyperlink"/>
      <w:u w:val="single"/>
    </w:rPr>
  </w:style>
  <w:style w:type="paragraph" w:styleId="NoSpacing">
    <w:name w:val="No Spacing"/>
    <w:uiPriority w:val="1"/>
    <w:qFormat/>
    <w:rsid w:val="00942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969187">
      <w:bodyDiv w:val="1"/>
      <w:marLeft w:val="0"/>
      <w:marRight w:val="0"/>
      <w:marTop w:val="0"/>
      <w:marBottom w:val="0"/>
      <w:divBdr>
        <w:top w:val="none" w:sz="0" w:space="0" w:color="auto"/>
        <w:left w:val="none" w:sz="0" w:space="0" w:color="auto"/>
        <w:bottom w:val="none" w:sz="0" w:space="0" w:color="auto"/>
        <w:right w:val="none" w:sz="0" w:space="0" w:color="auto"/>
      </w:divBdr>
    </w:div>
    <w:div w:id="919800302">
      <w:bodyDiv w:val="1"/>
      <w:marLeft w:val="0"/>
      <w:marRight w:val="0"/>
      <w:marTop w:val="0"/>
      <w:marBottom w:val="0"/>
      <w:divBdr>
        <w:top w:val="none" w:sz="0" w:space="0" w:color="auto"/>
        <w:left w:val="none" w:sz="0" w:space="0" w:color="auto"/>
        <w:bottom w:val="none" w:sz="0" w:space="0" w:color="auto"/>
        <w:right w:val="none" w:sz="0" w:space="0" w:color="auto"/>
      </w:divBdr>
    </w:div>
    <w:div w:id="1794639443">
      <w:bodyDiv w:val="1"/>
      <w:marLeft w:val="0"/>
      <w:marRight w:val="0"/>
      <w:marTop w:val="0"/>
      <w:marBottom w:val="0"/>
      <w:divBdr>
        <w:top w:val="none" w:sz="0" w:space="0" w:color="auto"/>
        <w:left w:val="none" w:sz="0" w:space="0" w:color="auto"/>
        <w:bottom w:val="none" w:sz="0" w:space="0" w:color="auto"/>
        <w:right w:val="none" w:sz="0" w:space="0" w:color="auto"/>
      </w:divBdr>
    </w:div>
    <w:div w:id="1850293465">
      <w:bodyDiv w:val="1"/>
      <w:marLeft w:val="0"/>
      <w:marRight w:val="0"/>
      <w:marTop w:val="0"/>
      <w:marBottom w:val="0"/>
      <w:divBdr>
        <w:top w:val="none" w:sz="0" w:space="0" w:color="auto"/>
        <w:left w:val="none" w:sz="0" w:space="0" w:color="auto"/>
        <w:bottom w:val="none" w:sz="0" w:space="0" w:color="auto"/>
        <w:right w:val="none" w:sz="0" w:space="0" w:color="auto"/>
      </w:divBdr>
      <w:divsChild>
        <w:div w:id="516429872">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944995914">
                  <w:marLeft w:val="300"/>
                  <w:marRight w:val="0"/>
                  <w:marTop w:val="0"/>
                  <w:marBottom w:val="0"/>
                  <w:divBdr>
                    <w:top w:val="none" w:sz="0" w:space="0" w:color="auto"/>
                    <w:left w:val="none" w:sz="0" w:space="0" w:color="auto"/>
                    <w:bottom w:val="none" w:sz="0" w:space="0" w:color="auto"/>
                    <w:right w:val="none" w:sz="0" w:space="0" w:color="auto"/>
                  </w:divBdr>
                  <w:divsChild>
                    <w:div w:id="640353467">
                      <w:marLeft w:val="-300"/>
                      <w:marRight w:val="0"/>
                      <w:marTop w:val="0"/>
                      <w:marBottom w:val="0"/>
                      <w:divBdr>
                        <w:top w:val="none" w:sz="0" w:space="0" w:color="auto"/>
                        <w:left w:val="none" w:sz="0" w:space="0" w:color="auto"/>
                        <w:bottom w:val="none" w:sz="0" w:space="0" w:color="auto"/>
                        <w:right w:val="none" w:sz="0" w:space="0" w:color="auto"/>
                      </w:divBdr>
                      <w:divsChild>
                        <w:div w:id="1055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wood.lancs.sch.uk/page/multiplication-challenge/116512" TargetMode="External"/><Relationship Id="rId13" Type="http://schemas.openxmlformats.org/officeDocument/2006/relationships/hyperlink" Target="https://spellingframe.co.uk/" TargetMode="External"/><Relationship Id="rId3" Type="http://schemas.openxmlformats.org/officeDocument/2006/relationships/settings" Target="settings.xml"/><Relationship Id="rId7" Type="http://schemas.openxmlformats.org/officeDocument/2006/relationships/hyperlink" Target="http://www.sherwood.lancs.sch.uk/page/we-are-reading/42374"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herwood.lancs.sch.uk/page/we-are-reading/42374" TargetMode="External"/><Relationship Id="rId11" Type="http://schemas.openxmlformats.org/officeDocument/2006/relationships/hyperlink" Target="https://spellingframe.co.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sherwood.lancs.sch.uk/page/multiplication-challenge/116512" TargetMode="External"/><Relationship Id="rId14" Type="http://schemas.openxmlformats.org/officeDocument/2006/relationships/hyperlink" Target="https://spellingfram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L Terrell</dc:creator>
  <cp:lastModifiedBy>Mr M Stanton</cp:lastModifiedBy>
  <cp:revision>17</cp:revision>
  <cp:lastPrinted>2026-05-15T06:31:00Z</cp:lastPrinted>
  <dcterms:created xsi:type="dcterms:W3CDTF">2026-04-14T09:08:00Z</dcterms:created>
  <dcterms:modified xsi:type="dcterms:W3CDTF">2026-05-15T06:31:00Z</dcterms:modified>
</cp:coreProperties>
</file>