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3D1ED" w14:textId="4312E990" w:rsidR="001D5B2F" w:rsidRDefault="00E072DA" w:rsidP="004E4F65">
      <w:pPr>
        <w:spacing w:line="276" w:lineRule="auto"/>
        <w:rPr>
          <w:rFonts w:ascii="Comic Sans MS" w:hAnsi="Comic Sans MS" w:cs="Arial"/>
          <w:b/>
          <w:bCs/>
          <w:u w:val="single"/>
        </w:rPr>
      </w:pPr>
      <w:r w:rsidRPr="001D5B2F">
        <w:rPr>
          <w:noProof/>
        </w:rPr>
        <w:drawing>
          <wp:anchor distT="0" distB="0" distL="114300" distR="114300" simplePos="0" relativeHeight="251658240" behindDoc="1" locked="0" layoutInCell="1" allowOverlap="1" wp14:anchorId="12CE93B6" wp14:editId="479720F0">
            <wp:simplePos x="0" y="0"/>
            <wp:positionH relativeFrom="column">
              <wp:posOffset>875665</wp:posOffset>
            </wp:positionH>
            <wp:positionV relativeFrom="paragraph">
              <wp:posOffset>0</wp:posOffset>
            </wp:positionV>
            <wp:extent cx="3171190" cy="7804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065" b="1209"/>
                    <a:stretch/>
                  </pic:blipFill>
                  <pic:spPr bwMode="auto">
                    <a:xfrm>
                      <a:off x="0" y="0"/>
                      <a:ext cx="3171190" cy="780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3F3AC800" w14:textId="710F767E" w:rsidR="001D5B2F" w:rsidRDefault="001D5B2F" w:rsidP="004E4F65">
      <w:pPr>
        <w:spacing w:line="276" w:lineRule="auto"/>
        <w:rPr>
          <w:rFonts w:ascii="Comic Sans MS" w:hAnsi="Comic Sans MS" w:cs="Arial"/>
          <w:b/>
          <w:bCs/>
          <w:u w:val="single"/>
        </w:rPr>
      </w:pPr>
    </w:p>
    <w:p w14:paraId="2A93DA7D" w14:textId="77777777" w:rsidR="001D5B2F" w:rsidRDefault="001D5B2F" w:rsidP="004E4F65">
      <w:pPr>
        <w:spacing w:line="276" w:lineRule="auto"/>
        <w:rPr>
          <w:rFonts w:ascii="Comic Sans MS" w:hAnsi="Comic Sans MS" w:cs="Arial"/>
          <w:b/>
          <w:bCs/>
          <w:u w:val="single"/>
        </w:rPr>
      </w:pPr>
    </w:p>
    <w:p w14:paraId="5E385426" w14:textId="31FF8FD0" w:rsidR="004E4F65" w:rsidRPr="00AE05BE" w:rsidRDefault="004E4F65" w:rsidP="000635D7">
      <w:pPr>
        <w:spacing w:line="240" w:lineRule="auto"/>
        <w:jc w:val="center"/>
        <w:rPr>
          <w:rFonts w:ascii="Twinkl Cursive Unlooped" w:hAnsi="Twinkl Cursive Unlooped" w:cs="Arial"/>
          <w:b/>
          <w:bCs/>
          <w:sz w:val="24"/>
          <w:szCs w:val="24"/>
          <w:u w:val="single"/>
        </w:rPr>
      </w:pPr>
      <w:r w:rsidRPr="00AE05BE">
        <w:rPr>
          <w:rFonts w:ascii="Twinkl Cursive Unlooped" w:hAnsi="Twinkl Cursive Unlooped" w:cs="Arial"/>
          <w:b/>
          <w:bCs/>
          <w:sz w:val="24"/>
          <w:szCs w:val="24"/>
          <w:u w:val="single"/>
        </w:rPr>
        <w:t>M</w:t>
      </w:r>
      <w:r w:rsidR="008E5333">
        <w:rPr>
          <w:rFonts w:ascii="Twinkl Cursive Unlooped" w:hAnsi="Twinkl Cursive Unlooped" w:cs="Arial"/>
          <w:b/>
          <w:bCs/>
          <w:sz w:val="24"/>
          <w:szCs w:val="24"/>
          <w:u w:val="single"/>
        </w:rPr>
        <w:t>usic</w:t>
      </w:r>
      <w:r w:rsidRPr="00AE05BE">
        <w:rPr>
          <w:rFonts w:ascii="Twinkl Cursive Unlooped" w:hAnsi="Twinkl Cursive Unlooped" w:cs="Arial"/>
          <w:b/>
          <w:bCs/>
          <w:sz w:val="24"/>
          <w:szCs w:val="24"/>
          <w:u w:val="single"/>
        </w:rPr>
        <w:t xml:space="preserve"> at Alsager Highfields Community Primary School</w:t>
      </w:r>
    </w:p>
    <w:p w14:paraId="3E16D198" w14:textId="4E78C847" w:rsidR="008E5333" w:rsidRPr="008E5333" w:rsidRDefault="004E4F65" w:rsidP="000635D7">
      <w:pPr>
        <w:spacing w:line="240" w:lineRule="auto"/>
        <w:rPr>
          <w:rFonts w:ascii="Twinkl Cursive Unlooped" w:eastAsia="Times New Roman" w:hAnsi="Twinkl Cursive Unlooped" w:cs="Arial"/>
          <w:sz w:val="24"/>
          <w:szCs w:val="24"/>
          <w:lang w:eastAsia="en-GB"/>
        </w:rPr>
      </w:pPr>
      <w:r w:rsidRPr="00AE05BE">
        <w:rPr>
          <w:rFonts w:ascii="Twinkl Cursive Unlooped" w:hAnsi="Twinkl Cursive Unlooped" w:cs="Arial"/>
          <w:sz w:val="24"/>
          <w:szCs w:val="24"/>
        </w:rPr>
        <w:t>M</w:t>
      </w:r>
      <w:r w:rsidR="008E5333">
        <w:rPr>
          <w:rFonts w:ascii="Twinkl Cursive Unlooped" w:hAnsi="Twinkl Cursive Unlooped" w:cs="Arial"/>
          <w:sz w:val="24"/>
          <w:szCs w:val="24"/>
        </w:rPr>
        <w:t>usic</w:t>
      </w:r>
      <w:r w:rsidRPr="00AE05BE">
        <w:rPr>
          <w:rFonts w:ascii="Twinkl Cursive Unlooped" w:hAnsi="Twinkl Cursive Unlooped" w:cs="Arial"/>
          <w:sz w:val="24"/>
          <w:szCs w:val="24"/>
        </w:rPr>
        <w:t xml:space="preserve"> is an essential part of a balanced curriculum</w:t>
      </w:r>
      <w:r w:rsidR="00912BAA">
        <w:rPr>
          <w:rFonts w:ascii="Twinkl Cursive Unlooped" w:hAnsi="Twinkl Cursive Unlooped" w:cs="Arial"/>
          <w:sz w:val="24"/>
          <w:szCs w:val="24"/>
        </w:rPr>
        <w:t xml:space="preserve">. </w:t>
      </w:r>
      <w:r w:rsidRPr="00AE05BE">
        <w:rPr>
          <w:rFonts w:ascii="Twinkl Cursive Unlooped" w:hAnsi="Twinkl Cursive Unlooped" w:cs="Arial"/>
          <w:sz w:val="24"/>
          <w:szCs w:val="24"/>
        </w:rPr>
        <w:t xml:space="preserve">As a </w:t>
      </w:r>
      <w:r w:rsidRPr="00AE05BE">
        <w:rPr>
          <w:rFonts w:ascii="Twinkl Cursive Unlooped" w:eastAsia="Times New Roman" w:hAnsi="Twinkl Cursive Unlooped" w:cs="Arial"/>
          <w:sz w:val="24"/>
          <w:szCs w:val="24"/>
          <w:lang w:eastAsia="en-GB"/>
        </w:rPr>
        <w:t>creative and highly inter-connected discipline, it is essential to everyday life</w:t>
      </w:r>
      <w:r w:rsidR="008E5333">
        <w:rPr>
          <w:rFonts w:ascii="Twinkl Cursive Unlooped" w:eastAsia="Times New Roman" w:hAnsi="Twinkl Cursive Unlooped" w:cs="Arial"/>
          <w:sz w:val="24"/>
          <w:szCs w:val="24"/>
          <w:lang w:eastAsia="en-GB"/>
        </w:rPr>
        <w:t>.</w:t>
      </w:r>
      <w:r w:rsidR="002341F9">
        <w:rPr>
          <w:rFonts w:ascii="Twinkl Cursive Unlooped" w:eastAsia="Times New Roman" w:hAnsi="Twinkl Cursive Unlooped" w:cs="Arial"/>
          <w:sz w:val="24"/>
          <w:szCs w:val="24"/>
          <w:lang w:eastAsia="en-GB"/>
        </w:rPr>
        <w:t xml:space="preserve"> At Alsager Highfields w</w:t>
      </w:r>
      <w:r w:rsidR="002341F9" w:rsidRPr="002341F9">
        <w:rPr>
          <w:rFonts w:ascii="Twinkl Cursive Unlooped" w:eastAsia="Times New Roman" w:hAnsi="Twinkl Cursive Unlooped" w:cs="Arial"/>
          <w:sz w:val="24"/>
          <w:szCs w:val="24"/>
          <w:lang w:eastAsia="en-GB"/>
        </w:rPr>
        <w:t>e recognise the importance The Arts play in creating happy pupils with self-belief and a healthy mental wellbeing. We therefore ensure all pupils have access to a wide range of experiences</w:t>
      </w:r>
      <w:r w:rsidR="0038434B">
        <w:rPr>
          <w:rFonts w:ascii="Twinkl Cursive Unlooped" w:eastAsia="Times New Roman" w:hAnsi="Twinkl Cursive Unlooped" w:cs="Arial"/>
          <w:sz w:val="24"/>
          <w:szCs w:val="24"/>
          <w:lang w:eastAsia="en-GB"/>
        </w:rPr>
        <w:t>.</w:t>
      </w:r>
    </w:p>
    <w:p w14:paraId="1BBC0861" w14:textId="457EA137" w:rsidR="00186DC1" w:rsidRPr="00AE05BE" w:rsidRDefault="001D5B2F" w:rsidP="000635D7">
      <w:pPr>
        <w:spacing w:line="240" w:lineRule="auto"/>
        <w:rPr>
          <w:rFonts w:ascii="Twinkl Cursive Unlooped" w:hAnsi="Twinkl Cursive Unlooped"/>
          <w:b/>
          <w:bCs/>
          <w:sz w:val="24"/>
          <w:szCs w:val="24"/>
          <w:u w:val="single"/>
        </w:rPr>
      </w:pPr>
      <w:r w:rsidRPr="00AE05BE">
        <w:rPr>
          <w:rFonts w:ascii="Twinkl Cursive Unlooped" w:hAnsi="Twinkl Cursive Unlooped"/>
          <w:b/>
          <w:bCs/>
          <w:sz w:val="24"/>
          <w:szCs w:val="24"/>
          <w:u w:val="single"/>
        </w:rPr>
        <w:t>Our I</w:t>
      </w:r>
      <w:r w:rsidR="00186DC1" w:rsidRPr="00AE05BE">
        <w:rPr>
          <w:rFonts w:ascii="Twinkl Cursive Unlooped" w:hAnsi="Twinkl Cursive Unlooped"/>
          <w:b/>
          <w:bCs/>
          <w:sz w:val="24"/>
          <w:szCs w:val="24"/>
          <w:u w:val="single"/>
        </w:rPr>
        <w:t>ntent</w:t>
      </w:r>
    </w:p>
    <w:p w14:paraId="6F75DA02" w14:textId="397EEDD0" w:rsidR="008E5333" w:rsidRPr="008E5333" w:rsidRDefault="008E5333" w:rsidP="008E5333">
      <w:pPr>
        <w:spacing w:line="240" w:lineRule="auto"/>
        <w:rPr>
          <w:rFonts w:ascii="Twinkl Cursive Unlooped" w:hAnsi="Twinkl Cursive Unlooped"/>
          <w:sz w:val="24"/>
          <w:szCs w:val="24"/>
        </w:rPr>
      </w:pPr>
      <w:r w:rsidRPr="008E5333">
        <w:rPr>
          <w:rFonts w:ascii="Twinkl Cursive Unlooped" w:hAnsi="Twinkl Cursive Unlooped"/>
          <w:sz w:val="24"/>
          <w:szCs w:val="24"/>
        </w:rPr>
        <w:t xml:space="preserve">The National Curriculum for music aims to ensure that all </w:t>
      </w:r>
      <w:r w:rsidR="00912BAA">
        <w:rPr>
          <w:rFonts w:ascii="Twinkl Cursive Unlooped" w:hAnsi="Twinkl Cursive Unlooped"/>
          <w:sz w:val="24"/>
          <w:szCs w:val="24"/>
        </w:rPr>
        <w:t>children</w:t>
      </w:r>
      <w:r w:rsidRPr="008E5333">
        <w:rPr>
          <w:rFonts w:ascii="Twinkl Cursive Unlooped" w:hAnsi="Twinkl Cursive Unlooped"/>
          <w:sz w:val="24"/>
          <w:szCs w:val="24"/>
        </w:rPr>
        <w:t>:</w:t>
      </w:r>
    </w:p>
    <w:p w14:paraId="173977F7" w14:textId="0906A453" w:rsidR="008E5333" w:rsidRPr="008E5333" w:rsidRDefault="008E5333" w:rsidP="008E5333">
      <w:pPr>
        <w:spacing w:line="240" w:lineRule="auto"/>
        <w:rPr>
          <w:rFonts w:ascii="Twinkl Cursive Unlooped" w:hAnsi="Twinkl Cursive Unlooped"/>
          <w:sz w:val="24"/>
          <w:szCs w:val="24"/>
        </w:rPr>
      </w:pPr>
      <w:r w:rsidRPr="008E5333">
        <w:rPr>
          <w:rFonts w:ascii="Twinkl Cursive Unlooped" w:hAnsi="Twinkl Cursive Unlooped"/>
          <w:sz w:val="24"/>
          <w:szCs w:val="24"/>
        </w:rPr>
        <w:t xml:space="preserve">• </w:t>
      </w:r>
      <w:r w:rsidR="006458E3">
        <w:rPr>
          <w:rFonts w:ascii="Twinkl Cursive Unlooped" w:hAnsi="Twinkl Cursive Unlooped"/>
          <w:sz w:val="24"/>
          <w:szCs w:val="24"/>
        </w:rPr>
        <w:t>p</w:t>
      </w:r>
      <w:r w:rsidRPr="008E5333">
        <w:rPr>
          <w:rFonts w:ascii="Twinkl Cursive Unlooped" w:hAnsi="Twinkl Cursive Unlooped"/>
          <w:sz w:val="24"/>
          <w:szCs w:val="24"/>
        </w:rPr>
        <w:t>erform, listen to, review, and evaluate music</w:t>
      </w:r>
    </w:p>
    <w:p w14:paraId="12BBEE50" w14:textId="67DF9FBB" w:rsidR="008E5333" w:rsidRPr="008E5333" w:rsidRDefault="008E5333" w:rsidP="008E5333">
      <w:pPr>
        <w:spacing w:line="240" w:lineRule="auto"/>
        <w:rPr>
          <w:rFonts w:ascii="Twinkl Cursive Unlooped" w:hAnsi="Twinkl Cursive Unlooped"/>
          <w:sz w:val="24"/>
          <w:szCs w:val="24"/>
        </w:rPr>
      </w:pPr>
      <w:r w:rsidRPr="008E5333">
        <w:rPr>
          <w:rFonts w:ascii="Twinkl Cursive Unlooped" w:hAnsi="Twinkl Cursive Unlooped"/>
          <w:sz w:val="24"/>
          <w:szCs w:val="24"/>
        </w:rPr>
        <w:t xml:space="preserve">• </w:t>
      </w:r>
      <w:r w:rsidR="00F536DA">
        <w:rPr>
          <w:rFonts w:ascii="Twinkl Cursive Unlooped" w:hAnsi="Twinkl Cursive Unlooped"/>
          <w:sz w:val="24"/>
          <w:szCs w:val="24"/>
        </w:rPr>
        <w:t>b</w:t>
      </w:r>
      <w:r w:rsidRPr="008E5333">
        <w:rPr>
          <w:rFonts w:ascii="Twinkl Cursive Unlooped" w:hAnsi="Twinkl Cursive Unlooped"/>
          <w:sz w:val="24"/>
          <w:szCs w:val="24"/>
        </w:rPr>
        <w:t>e taught to sing, create, and compose music</w:t>
      </w:r>
    </w:p>
    <w:p w14:paraId="2574572D" w14:textId="0AA832AC" w:rsidR="008E5333" w:rsidRPr="008E5333" w:rsidRDefault="008E5333" w:rsidP="008E5333">
      <w:pPr>
        <w:spacing w:line="240" w:lineRule="auto"/>
        <w:rPr>
          <w:rFonts w:ascii="Twinkl Cursive Unlooped" w:hAnsi="Twinkl Cursive Unlooped"/>
          <w:sz w:val="24"/>
          <w:szCs w:val="24"/>
        </w:rPr>
      </w:pPr>
      <w:r w:rsidRPr="008E5333">
        <w:rPr>
          <w:rFonts w:ascii="Twinkl Cursive Unlooped" w:hAnsi="Twinkl Cursive Unlooped"/>
          <w:sz w:val="24"/>
          <w:szCs w:val="24"/>
        </w:rPr>
        <w:t xml:space="preserve">• </w:t>
      </w:r>
      <w:r w:rsidR="00F536DA">
        <w:rPr>
          <w:rFonts w:ascii="Twinkl Cursive Unlooped" w:hAnsi="Twinkl Cursive Unlooped"/>
          <w:sz w:val="24"/>
          <w:szCs w:val="24"/>
        </w:rPr>
        <w:t>u</w:t>
      </w:r>
      <w:r w:rsidRPr="008E5333">
        <w:rPr>
          <w:rFonts w:ascii="Twinkl Cursive Unlooped" w:hAnsi="Twinkl Cursive Unlooped"/>
          <w:sz w:val="24"/>
          <w:szCs w:val="24"/>
        </w:rPr>
        <w:t>nderstand and explore how music is created, produced, and communicated.</w:t>
      </w:r>
    </w:p>
    <w:p w14:paraId="45C492E7" w14:textId="7EC42E7A" w:rsidR="00534465" w:rsidRDefault="008E5333" w:rsidP="008E5333">
      <w:pPr>
        <w:spacing w:line="240" w:lineRule="auto"/>
        <w:rPr>
          <w:rFonts w:ascii="Twinkl Cursive Unlooped" w:hAnsi="Twinkl Cursive Unlooped"/>
          <w:sz w:val="24"/>
          <w:szCs w:val="24"/>
        </w:rPr>
      </w:pPr>
      <w:r w:rsidRPr="008E5333">
        <w:rPr>
          <w:rFonts w:ascii="Twinkl Cursive Unlooped" w:hAnsi="Twinkl Cursive Unlooped"/>
          <w:sz w:val="24"/>
          <w:szCs w:val="24"/>
        </w:rPr>
        <w:t xml:space="preserve">At </w:t>
      </w:r>
      <w:r>
        <w:rPr>
          <w:rFonts w:ascii="Twinkl Cursive Unlooped" w:hAnsi="Twinkl Cursive Unlooped"/>
          <w:sz w:val="24"/>
          <w:szCs w:val="24"/>
        </w:rPr>
        <w:t>Alsager Highfields Primary School</w:t>
      </w:r>
      <w:r w:rsidRPr="008E5333">
        <w:rPr>
          <w:rFonts w:ascii="Twinkl Cursive Unlooped" w:hAnsi="Twinkl Cursive Unlooped"/>
          <w:sz w:val="24"/>
          <w:szCs w:val="24"/>
        </w:rPr>
        <w:t xml:space="preserve"> the intention is </w:t>
      </w:r>
      <w:r w:rsidR="00534465" w:rsidRPr="00534465">
        <w:rPr>
          <w:rFonts w:ascii="Twinkl Cursive Unlooped" w:hAnsi="Twinkl Cursive Unlooped"/>
          <w:sz w:val="24"/>
          <w:szCs w:val="24"/>
        </w:rPr>
        <w:t>inspire creativity, self-expression and encourage our children on their musical journeys as well as giving them opportunities to connect with others.  We hope to foster a lifelong love of music by exposing them to diverse musical experiences and igniting a passion for music. By listening and responding to different musical styles,</w:t>
      </w:r>
      <w:r w:rsidR="00534465">
        <w:rPr>
          <w:rFonts w:ascii="Twinkl Cursive Unlooped" w:hAnsi="Twinkl Cursive Unlooped"/>
          <w:sz w:val="24"/>
          <w:szCs w:val="24"/>
        </w:rPr>
        <w:t xml:space="preserve"> </w:t>
      </w:r>
      <w:r w:rsidR="0038434B">
        <w:rPr>
          <w:rFonts w:ascii="Twinkl Cursive Unlooped" w:hAnsi="Twinkl Cursive Unlooped"/>
          <w:sz w:val="24"/>
          <w:szCs w:val="24"/>
        </w:rPr>
        <w:t>traditions,</w:t>
      </w:r>
      <w:r w:rsidR="00534465">
        <w:rPr>
          <w:rFonts w:ascii="Twinkl Cursive Unlooped" w:hAnsi="Twinkl Cursive Unlooped"/>
          <w:sz w:val="24"/>
          <w:szCs w:val="24"/>
        </w:rPr>
        <w:t xml:space="preserve"> and genres, by</w:t>
      </w:r>
      <w:r w:rsidR="00534465" w:rsidRPr="00534465">
        <w:rPr>
          <w:rFonts w:ascii="Twinkl Cursive Unlooped" w:hAnsi="Twinkl Cursive Unlooped"/>
          <w:sz w:val="24"/>
          <w:szCs w:val="24"/>
        </w:rPr>
        <w:t xml:space="preserve"> finding their voices as singers and performers and as composers, all </w:t>
      </w:r>
      <w:r w:rsidR="008677BC">
        <w:rPr>
          <w:rFonts w:ascii="Twinkl Cursive Unlooped" w:hAnsi="Twinkl Cursive Unlooped"/>
          <w:sz w:val="24"/>
          <w:szCs w:val="24"/>
        </w:rPr>
        <w:t xml:space="preserve">can </w:t>
      </w:r>
      <w:r w:rsidR="00534465" w:rsidRPr="00534465">
        <w:rPr>
          <w:rFonts w:ascii="Twinkl Cursive Unlooped" w:hAnsi="Twinkl Cursive Unlooped"/>
          <w:sz w:val="24"/>
          <w:szCs w:val="24"/>
        </w:rPr>
        <w:t>become confident, reflective musicians.</w:t>
      </w:r>
    </w:p>
    <w:p w14:paraId="4376F3FC" w14:textId="55761CFA" w:rsidR="007742B3" w:rsidRPr="00AE05BE" w:rsidRDefault="008E5333" w:rsidP="008E5333">
      <w:pPr>
        <w:spacing w:line="240" w:lineRule="auto"/>
        <w:rPr>
          <w:rFonts w:ascii="Twinkl Cursive Unlooped" w:hAnsi="Twinkl Cursive Unlooped"/>
          <w:sz w:val="24"/>
          <w:szCs w:val="24"/>
        </w:rPr>
      </w:pPr>
      <w:r w:rsidRPr="008E5333">
        <w:rPr>
          <w:rFonts w:ascii="Twinkl Cursive Unlooped" w:hAnsi="Twinkl Cursive Unlooped"/>
          <w:sz w:val="24"/>
          <w:szCs w:val="24"/>
        </w:rPr>
        <w:t xml:space="preserve">Our objective at </w:t>
      </w:r>
      <w:r>
        <w:rPr>
          <w:rFonts w:ascii="Twinkl Cursive Unlooped" w:hAnsi="Twinkl Cursive Unlooped"/>
          <w:sz w:val="24"/>
          <w:szCs w:val="24"/>
        </w:rPr>
        <w:t>Alsager Highfields</w:t>
      </w:r>
      <w:r w:rsidRPr="008E5333">
        <w:rPr>
          <w:rFonts w:ascii="Twinkl Cursive Unlooped" w:hAnsi="Twinkl Cursive Unlooped"/>
          <w:sz w:val="24"/>
          <w:szCs w:val="24"/>
        </w:rPr>
        <w:t xml:space="preserve"> is to develop a curiosity for the subject, as well as an understanding and acceptance </w:t>
      </w:r>
      <w:r>
        <w:rPr>
          <w:rFonts w:ascii="Twinkl Cursive Unlooped" w:hAnsi="Twinkl Cursive Unlooped"/>
          <w:sz w:val="24"/>
          <w:szCs w:val="24"/>
        </w:rPr>
        <w:t>for</w:t>
      </w:r>
      <w:r w:rsidRPr="008E5333">
        <w:rPr>
          <w:rFonts w:ascii="Twinkl Cursive Unlooped" w:hAnsi="Twinkl Cursive Unlooped"/>
          <w:sz w:val="24"/>
          <w:szCs w:val="24"/>
        </w:rPr>
        <w:t xml:space="preserve"> the</w:t>
      </w:r>
      <w:r>
        <w:rPr>
          <w:rFonts w:ascii="Twinkl Cursive Unlooped" w:hAnsi="Twinkl Cursive Unlooped"/>
          <w:sz w:val="24"/>
          <w:szCs w:val="24"/>
        </w:rPr>
        <w:t xml:space="preserve"> </w:t>
      </w:r>
      <w:r w:rsidRPr="008E5333">
        <w:rPr>
          <w:rFonts w:ascii="Twinkl Cursive Unlooped" w:hAnsi="Twinkl Cursive Unlooped"/>
          <w:sz w:val="24"/>
          <w:szCs w:val="24"/>
        </w:rPr>
        <w:t>importance of all types of music, and an unbiased respect for the role that music may wish to be expressed in any person’s life. We are committed to ensuring children understand the value and importance of music in the wider community, and can use their musical skills, knowledge, and experiences to involve themselves in music, in a variety of different contexts.</w:t>
      </w:r>
    </w:p>
    <w:p w14:paraId="0076BEFB" w14:textId="68E6D5BD" w:rsidR="00186DC1" w:rsidRPr="00AE05BE" w:rsidRDefault="00A17044" w:rsidP="000635D7">
      <w:pPr>
        <w:spacing w:line="240" w:lineRule="auto"/>
        <w:rPr>
          <w:rFonts w:ascii="Twinkl Cursive Unlooped" w:hAnsi="Twinkl Cursive Unlooped"/>
          <w:b/>
          <w:sz w:val="24"/>
          <w:szCs w:val="24"/>
          <w:u w:val="single"/>
        </w:rPr>
      </w:pPr>
      <w:r w:rsidRPr="00AE05BE">
        <w:rPr>
          <w:rFonts w:ascii="Twinkl Cursive Unlooped" w:hAnsi="Twinkl Cursive Unlooped"/>
          <w:b/>
          <w:sz w:val="24"/>
          <w:szCs w:val="24"/>
          <w:u w:val="single"/>
        </w:rPr>
        <w:t>How is our curriculum designed and implemented?</w:t>
      </w:r>
    </w:p>
    <w:p w14:paraId="3F5F71E0" w14:textId="7FC5486F" w:rsidR="0038434B" w:rsidRDefault="00284402" w:rsidP="000635D7">
      <w:pPr>
        <w:spacing w:line="240" w:lineRule="auto"/>
        <w:rPr>
          <w:rFonts w:ascii="Twinkl Cursive Unlooped" w:hAnsi="Twinkl Cursive Unlooped"/>
          <w:sz w:val="24"/>
          <w:szCs w:val="24"/>
        </w:rPr>
      </w:pPr>
      <w:r>
        <w:rPr>
          <w:rFonts w:ascii="Twinkl Cursive Unlooped" w:hAnsi="Twinkl Cursive Unlooped"/>
          <w:sz w:val="24"/>
          <w:szCs w:val="24"/>
        </w:rPr>
        <w:t>O</w:t>
      </w:r>
      <w:r w:rsidR="008E5333">
        <w:rPr>
          <w:rFonts w:ascii="Twinkl Cursive Unlooped" w:hAnsi="Twinkl Cursive Unlooped"/>
          <w:sz w:val="24"/>
          <w:szCs w:val="24"/>
        </w:rPr>
        <w:t>ur music curriculum</w:t>
      </w:r>
      <w:r>
        <w:rPr>
          <w:rFonts w:ascii="Twinkl Cursive Unlooped" w:hAnsi="Twinkl Cursive Unlooped"/>
          <w:sz w:val="24"/>
          <w:szCs w:val="24"/>
        </w:rPr>
        <w:t xml:space="preserve"> is </w:t>
      </w:r>
      <w:r w:rsidR="008E5333">
        <w:rPr>
          <w:rFonts w:ascii="Twinkl Cursive Unlooped" w:hAnsi="Twinkl Cursive Unlooped"/>
          <w:sz w:val="24"/>
          <w:szCs w:val="24"/>
        </w:rPr>
        <w:t xml:space="preserve">supported </w:t>
      </w:r>
      <w:r>
        <w:rPr>
          <w:rFonts w:ascii="Twinkl Cursive Unlooped" w:hAnsi="Twinkl Cursive Unlooped"/>
          <w:sz w:val="24"/>
          <w:szCs w:val="24"/>
        </w:rPr>
        <w:t xml:space="preserve">by </w:t>
      </w:r>
      <w:r w:rsidR="008E5333">
        <w:rPr>
          <w:rFonts w:ascii="Twinkl Cursive Unlooped" w:hAnsi="Twinkl Cursive Unlooped"/>
          <w:sz w:val="24"/>
          <w:szCs w:val="24"/>
        </w:rPr>
        <w:t>Charanga,</w:t>
      </w:r>
      <w:r w:rsidR="008E5333" w:rsidRPr="008E5333">
        <w:rPr>
          <w:rFonts w:ascii="Twinkl Cursive Unlooped" w:hAnsi="Twinkl Cursive Unlooped"/>
          <w:sz w:val="24"/>
          <w:szCs w:val="24"/>
        </w:rPr>
        <w:t xml:space="preserve"> </w:t>
      </w:r>
      <w:r>
        <w:rPr>
          <w:rFonts w:ascii="Twinkl Cursive Unlooped" w:hAnsi="Twinkl Cursive Unlooped"/>
          <w:sz w:val="24"/>
          <w:szCs w:val="24"/>
        </w:rPr>
        <w:t xml:space="preserve">which enables teachers to follow and make use of effective planning, providing for musical progression through and across the curriculum, giving sufficient and regular time for development of </w:t>
      </w:r>
      <w:r w:rsidR="00912BAA">
        <w:rPr>
          <w:rFonts w:ascii="Twinkl Cursive Unlooped" w:hAnsi="Twinkl Cursive Unlooped"/>
          <w:sz w:val="24"/>
          <w:szCs w:val="24"/>
        </w:rPr>
        <w:t>children</w:t>
      </w:r>
      <w:r>
        <w:rPr>
          <w:rFonts w:ascii="Twinkl Cursive Unlooped" w:hAnsi="Twinkl Cursive Unlooped"/>
          <w:sz w:val="24"/>
          <w:szCs w:val="24"/>
        </w:rPr>
        <w:t>’s ability to</w:t>
      </w:r>
      <w:r w:rsidR="008E5333" w:rsidRPr="008E5333">
        <w:rPr>
          <w:rFonts w:ascii="Twinkl Cursive Unlooped" w:hAnsi="Twinkl Cursive Unlooped"/>
          <w:sz w:val="24"/>
          <w:szCs w:val="24"/>
        </w:rPr>
        <w:t xml:space="preserve"> sing, listen</w:t>
      </w:r>
      <w:r>
        <w:rPr>
          <w:rFonts w:ascii="Twinkl Cursive Unlooped" w:hAnsi="Twinkl Cursive Unlooped"/>
          <w:sz w:val="24"/>
          <w:szCs w:val="24"/>
        </w:rPr>
        <w:t xml:space="preserve"> to</w:t>
      </w:r>
      <w:r w:rsidR="008E5333" w:rsidRPr="008E5333">
        <w:rPr>
          <w:rFonts w:ascii="Twinkl Cursive Unlooped" w:hAnsi="Twinkl Cursive Unlooped"/>
          <w:sz w:val="24"/>
          <w:szCs w:val="24"/>
        </w:rPr>
        <w:t>, play, perform and evaluate</w:t>
      </w:r>
      <w:r>
        <w:rPr>
          <w:rFonts w:ascii="Twinkl Cursive Unlooped" w:hAnsi="Twinkl Cursive Unlooped"/>
          <w:sz w:val="24"/>
          <w:szCs w:val="24"/>
        </w:rPr>
        <w:t xml:space="preserve"> a range of music</w:t>
      </w:r>
      <w:r w:rsidR="008E5333" w:rsidRPr="008E5333">
        <w:rPr>
          <w:rFonts w:ascii="Twinkl Cursive Unlooped" w:hAnsi="Twinkl Cursive Unlooped"/>
          <w:sz w:val="24"/>
          <w:szCs w:val="24"/>
        </w:rPr>
        <w:t xml:space="preserve">. This is embedded in </w:t>
      </w:r>
      <w:r>
        <w:rPr>
          <w:rFonts w:ascii="Twinkl Cursive Unlooped" w:hAnsi="Twinkl Cursive Unlooped"/>
          <w:sz w:val="24"/>
          <w:szCs w:val="24"/>
        </w:rPr>
        <w:t xml:space="preserve">regular </w:t>
      </w:r>
      <w:r w:rsidR="008E5333" w:rsidRPr="008E5333">
        <w:rPr>
          <w:rFonts w:ascii="Twinkl Cursive Unlooped" w:hAnsi="Twinkl Cursive Unlooped"/>
          <w:sz w:val="24"/>
          <w:szCs w:val="24"/>
        </w:rPr>
        <w:t>classroom activit</w:t>
      </w:r>
      <w:r w:rsidR="0038434B">
        <w:rPr>
          <w:rFonts w:ascii="Twinkl Cursive Unlooped" w:hAnsi="Twinkl Cursive Unlooped"/>
          <w:sz w:val="24"/>
          <w:szCs w:val="24"/>
        </w:rPr>
        <w:t>ies</w:t>
      </w:r>
      <w:r w:rsidR="008E5333" w:rsidRPr="008E5333">
        <w:rPr>
          <w:rFonts w:ascii="Twinkl Cursive Unlooped" w:hAnsi="Twinkl Cursive Unlooped"/>
          <w:sz w:val="24"/>
          <w:szCs w:val="24"/>
        </w:rPr>
        <w:t xml:space="preserve"> </w:t>
      </w:r>
      <w:r>
        <w:rPr>
          <w:rFonts w:ascii="Twinkl Cursive Unlooped" w:hAnsi="Twinkl Cursive Unlooped"/>
          <w:sz w:val="24"/>
          <w:szCs w:val="24"/>
        </w:rPr>
        <w:t>and music making for all, complemented by</w:t>
      </w:r>
      <w:r w:rsidR="008677BC">
        <w:rPr>
          <w:rFonts w:ascii="Twinkl Cursive Unlooped" w:hAnsi="Twinkl Cursive Unlooped"/>
          <w:sz w:val="24"/>
          <w:szCs w:val="24"/>
        </w:rPr>
        <w:t xml:space="preserve"> </w:t>
      </w:r>
      <w:r w:rsidR="008E5333" w:rsidRPr="008E5333">
        <w:rPr>
          <w:rFonts w:ascii="Twinkl Cursive Unlooped" w:hAnsi="Twinkl Cursive Unlooped"/>
          <w:sz w:val="24"/>
          <w:szCs w:val="24"/>
        </w:rPr>
        <w:t>weekly singing assemblies, concerts and</w:t>
      </w:r>
      <w:r w:rsidR="008E5333">
        <w:rPr>
          <w:rFonts w:ascii="Twinkl Cursive Unlooped" w:hAnsi="Twinkl Cursive Unlooped"/>
          <w:sz w:val="24"/>
          <w:szCs w:val="24"/>
        </w:rPr>
        <w:t>/or</w:t>
      </w:r>
      <w:r w:rsidR="008E5333" w:rsidRPr="008E5333">
        <w:rPr>
          <w:rFonts w:ascii="Twinkl Cursive Unlooped" w:hAnsi="Twinkl Cursive Unlooped"/>
          <w:sz w:val="24"/>
          <w:szCs w:val="24"/>
        </w:rPr>
        <w:t xml:space="preserve"> performances, </w:t>
      </w:r>
      <w:r>
        <w:rPr>
          <w:rFonts w:ascii="Twinkl Cursive Unlooped" w:hAnsi="Twinkl Cursive Unlooped"/>
          <w:sz w:val="24"/>
          <w:szCs w:val="24"/>
        </w:rPr>
        <w:t>additional tuition with opportunity to gain experience of learning an instrument, outside partnerships and extra-curricular activities.</w:t>
      </w:r>
      <w:r w:rsidR="008E5333">
        <w:rPr>
          <w:rFonts w:ascii="Twinkl Cursive Unlooped" w:hAnsi="Twinkl Cursive Unlooped"/>
          <w:sz w:val="24"/>
          <w:szCs w:val="24"/>
        </w:rPr>
        <w:t xml:space="preserve"> </w:t>
      </w:r>
      <w:r w:rsidR="008E5333" w:rsidRPr="008E5333">
        <w:rPr>
          <w:rFonts w:ascii="Twinkl Cursive Unlooped" w:hAnsi="Twinkl Cursive Unlooped"/>
          <w:sz w:val="24"/>
          <w:szCs w:val="24"/>
        </w:rPr>
        <w:t xml:space="preserve">The elements of music are taught in the classroom lessons so that children can use some of the language of music to analyse it, and understand how it is made, </w:t>
      </w:r>
      <w:r w:rsidR="00912BAA" w:rsidRPr="008E5333">
        <w:rPr>
          <w:rFonts w:ascii="Twinkl Cursive Unlooped" w:hAnsi="Twinkl Cursive Unlooped"/>
          <w:sz w:val="24"/>
          <w:szCs w:val="24"/>
        </w:rPr>
        <w:t>played,</w:t>
      </w:r>
      <w:r w:rsidR="008E5333">
        <w:rPr>
          <w:rFonts w:ascii="Twinkl Cursive Unlooped" w:hAnsi="Twinkl Cursive Unlooped"/>
          <w:sz w:val="24"/>
          <w:szCs w:val="24"/>
        </w:rPr>
        <w:t xml:space="preserve"> and </w:t>
      </w:r>
      <w:r w:rsidR="00912BAA">
        <w:rPr>
          <w:rFonts w:ascii="Twinkl Cursive Unlooped" w:hAnsi="Twinkl Cursive Unlooped"/>
          <w:sz w:val="24"/>
          <w:szCs w:val="24"/>
        </w:rPr>
        <w:t>appreciated.</w:t>
      </w:r>
      <w:r w:rsidR="008E5333" w:rsidRPr="008E5333">
        <w:rPr>
          <w:rFonts w:ascii="Twinkl Cursive Unlooped" w:hAnsi="Twinkl Cursive Unlooped"/>
          <w:sz w:val="24"/>
          <w:szCs w:val="24"/>
        </w:rPr>
        <w:t xml:space="preserve"> In the classroom </w:t>
      </w:r>
      <w:r w:rsidR="00912BAA">
        <w:rPr>
          <w:rFonts w:ascii="Twinkl Cursive Unlooped" w:hAnsi="Twinkl Cursive Unlooped"/>
          <w:sz w:val="24"/>
          <w:szCs w:val="24"/>
        </w:rPr>
        <w:t>children</w:t>
      </w:r>
      <w:r w:rsidR="008E5333" w:rsidRPr="008E5333">
        <w:rPr>
          <w:rFonts w:ascii="Twinkl Cursive Unlooped" w:hAnsi="Twinkl Cursive Unlooped"/>
          <w:sz w:val="24"/>
          <w:szCs w:val="24"/>
        </w:rPr>
        <w:t xml:space="preserve"> learn how to play an instrument</w:t>
      </w:r>
      <w:r w:rsidR="002A6C7B">
        <w:rPr>
          <w:rFonts w:ascii="Twinkl Cursive Unlooped" w:hAnsi="Twinkl Cursive Unlooped"/>
          <w:sz w:val="24"/>
          <w:szCs w:val="24"/>
        </w:rPr>
        <w:t xml:space="preserve"> and in</w:t>
      </w:r>
      <w:r w:rsidR="008E5333" w:rsidRPr="008E5333">
        <w:rPr>
          <w:rFonts w:ascii="Twinkl Cursive Unlooped" w:hAnsi="Twinkl Cursive Unlooped"/>
          <w:sz w:val="24"/>
          <w:szCs w:val="24"/>
        </w:rPr>
        <w:t xml:space="preserve"> doing so </w:t>
      </w:r>
      <w:r w:rsidR="00912BAA">
        <w:rPr>
          <w:rFonts w:ascii="Twinkl Cursive Unlooped" w:hAnsi="Twinkl Cursive Unlooped"/>
          <w:sz w:val="24"/>
          <w:szCs w:val="24"/>
        </w:rPr>
        <w:t xml:space="preserve">they </w:t>
      </w:r>
      <w:r w:rsidR="008E5333" w:rsidRPr="008E5333">
        <w:rPr>
          <w:rFonts w:ascii="Twinkl Cursive Unlooped" w:hAnsi="Twinkl Cursive Unlooped"/>
          <w:sz w:val="24"/>
          <w:szCs w:val="24"/>
        </w:rPr>
        <w:t>understand the principle of creating notes, as well as how to read basic music notation. They also learn how to compose focussing on different dimensions of music, which in turn feeds their understanding when listening, playing, or analysing music. Composing or performing using body percussion and vocal sounds is also part of the curriculum, which develops the understanding of musical elements without the added complexity of an instrument.</w:t>
      </w:r>
      <w:r w:rsidR="002A6C7B">
        <w:rPr>
          <w:rFonts w:ascii="Twinkl Cursive Unlooped" w:hAnsi="Twinkl Cursive Unlooped"/>
          <w:sz w:val="24"/>
          <w:szCs w:val="24"/>
        </w:rPr>
        <w:t xml:space="preserve"> </w:t>
      </w:r>
    </w:p>
    <w:p w14:paraId="08227893" w14:textId="66BA7E25" w:rsidR="009D6973" w:rsidRPr="008E5333" w:rsidRDefault="002A6C7B" w:rsidP="000635D7">
      <w:pPr>
        <w:spacing w:line="240" w:lineRule="auto"/>
        <w:rPr>
          <w:rFonts w:ascii="Twinkl Cursive Unlooped" w:hAnsi="Twinkl Cursive Unlooped"/>
          <w:sz w:val="24"/>
          <w:szCs w:val="24"/>
        </w:rPr>
      </w:pPr>
      <w:r>
        <w:rPr>
          <w:rFonts w:ascii="Twinkl Cursive Unlooped" w:hAnsi="Twinkl Cursive Unlooped"/>
          <w:sz w:val="24"/>
          <w:szCs w:val="24"/>
        </w:rPr>
        <w:lastRenderedPageBreak/>
        <w:t xml:space="preserve">Alongside Charanga, our music curriculum is designed and enhanced by the involvement of Love Music Trust. Through this involvement, </w:t>
      </w:r>
      <w:r w:rsidR="008677BC">
        <w:rPr>
          <w:rFonts w:ascii="Twinkl Cursive Unlooped" w:hAnsi="Twinkl Cursive Unlooped"/>
          <w:sz w:val="24"/>
          <w:szCs w:val="24"/>
        </w:rPr>
        <w:t xml:space="preserve">different </w:t>
      </w:r>
      <w:r>
        <w:rPr>
          <w:rFonts w:ascii="Twinkl Cursive Unlooped" w:hAnsi="Twinkl Cursive Unlooped"/>
          <w:sz w:val="24"/>
          <w:szCs w:val="24"/>
        </w:rPr>
        <w:t>phase</w:t>
      </w:r>
      <w:r w:rsidR="008677BC">
        <w:rPr>
          <w:rFonts w:ascii="Twinkl Cursive Unlooped" w:hAnsi="Twinkl Cursive Unlooped"/>
          <w:sz w:val="24"/>
          <w:szCs w:val="24"/>
        </w:rPr>
        <w:t>s</w:t>
      </w:r>
      <w:r>
        <w:rPr>
          <w:rFonts w:ascii="Twinkl Cursive Unlooped" w:hAnsi="Twinkl Cursive Unlooped"/>
          <w:sz w:val="24"/>
          <w:szCs w:val="24"/>
        </w:rPr>
        <w:t xml:space="preserve"> ha</w:t>
      </w:r>
      <w:r w:rsidR="008677BC">
        <w:rPr>
          <w:rFonts w:ascii="Twinkl Cursive Unlooped" w:hAnsi="Twinkl Cursive Unlooped"/>
          <w:sz w:val="24"/>
          <w:szCs w:val="24"/>
        </w:rPr>
        <w:t>ve</w:t>
      </w:r>
      <w:r>
        <w:rPr>
          <w:rFonts w:ascii="Twinkl Cursive Unlooped" w:hAnsi="Twinkl Cursive Unlooped"/>
          <w:sz w:val="24"/>
          <w:szCs w:val="24"/>
        </w:rPr>
        <w:t xml:space="preserve"> expert tuition and projects with which they become involved. In the EYFS, the children </w:t>
      </w:r>
      <w:r w:rsidRPr="002A6C7B">
        <w:rPr>
          <w:rFonts w:ascii="Twinkl Cursive Unlooped" w:hAnsi="Twinkl Cursive Unlooped"/>
          <w:sz w:val="24"/>
          <w:szCs w:val="24"/>
        </w:rPr>
        <w:t>take part in the Betty Bear project produced by ‘Love Music Trust’</w:t>
      </w:r>
      <w:r>
        <w:rPr>
          <w:rFonts w:ascii="Twinkl Cursive Unlooped" w:hAnsi="Twinkl Cursive Unlooped"/>
          <w:sz w:val="24"/>
          <w:szCs w:val="24"/>
        </w:rPr>
        <w:t xml:space="preserve"> i</w:t>
      </w:r>
      <w:r w:rsidRPr="002A6C7B">
        <w:rPr>
          <w:rFonts w:ascii="Twinkl Cursive Unlooped" w:hAnsi="Twinkl Cursive Unlooped"/>
          <w:sz w:val="24"/>
          <w:szCs w:val="24"/>
        </w:rPr>
        <w:t>n the Summer Term</w:t>
      </w:r>
      <w:r>
        <w:rPr>
          <w:rFonts w:ascii="Twinkl Cursive Unlooped" w:hAnsi="Twinkl Cursive Unlooped"/>
          <w:sz w:val="24"/>
          <w:szCs w:val="24"/>
        </w:rPr>
        <w:t xml:space="preserve"> which incorporates many musical elements. </w:t>
      </w:r>
      <w:r w:rsidRPr="002A6C7B">
        <w:rPr>
          <w:rFonts w:ascii="Twinkl Cursive Unlooped" w:hAnsi="Twinkl Cursive Unlooped"/>
          <w:sz w:val="24"/>
          <w:szCs w:val="24"/>
        </w:rPr>
        <w:t xml:space="preserve">Year 1 and 2 </w:t>
      </w:r>
      <w:r>
        <w:rPr>
          <w:rFonts w:ascii="Twinkl Cursive Unlooped" w:hAnsi="Twinkl Cursive Unlooped"/>
          <w:sz w:val="24"/>
          <w:szCs w:val="24"/>
        </w:rPr>
        <w:t xml:space="preserve">also </w:t>
      </w:r>
      <w:r w:rsidRPr="002A6C7B">
        <w:rPr>
          <w:rFonts w:ascii="Twinkl Cursive Unlooped" w:hAnsi="Twinkl Cursive Unlooped"/>
          <w:sz w:val="24"/>
          <w:szCs w:val="24"/>
        </w:rPr>
        <w:t>take part in the ‘Barney Bear Project’</w:t>
      </w:r>
      <w:r>
        <w:rPr>
          <w:rFonts w:ascii="Twinkl Cursive Unlooped" w:hAnsi="Twinkl Cursive Unlooped"/>
          <w:sz w:val="24"/>
          <w:szCs w:val="24"/>
        </w:rPr>
        <w:t>, again</w:t>
      </w:r>
      <w:r w:rsidRPr="002A6C7B">
        <w:rPr>
          <w:rFonts w:ascii="Twinkl Cursive Unlooped" w:hAnsi="Twinkl Cursive Unlooped"/>
          <w:sz w:val="24"/>
          <w:szCs w:val="24"/>
        </w:rPr>
        <w:t xml:space="preserve"> produced by ‘Love Music Trust’. This culminates in an external production that parents can come and watch.</w:t>
      </w:r>
      <w:r>
        <w:rPr>
          <w:rFonts w:ascii="Twinkl Cursive Unlooped" w:hAnsi="Twinkl Cursive Unlooped"/>
          <w:sz w:val="24"/>
          <w:szCs w:val="24"/>
        </w:rPr>
        <w:t xml:space="preserve"> </w:t>
      </w:r>
      <w:r w:rsidR="008677BC">
        <w:rPr>
          <w:rFonts w:ascii="Twinkl Cursive Unlooped" w:hAnsi="Twinkl Cursive Unlooped"/>
          <w:sz w:val="24"/>
          <w:szCs w:val="24"/>
        </w:rPr>
        <w:t xml:space="preserve">A LKS2 class is taught to play an instrument, either the ukulele or recorder. </w:t>
      </w:r>
      <w:r w:rsidR="009075ED">
        <w:rPr>
          <w:rFonts w:ascii="Twinkl Cursive Unlooped" w:hAnsi="Twinkl Cursive Unlooped"/>
          <w:sz w:val="24"/>
          <w:szCs w:val="24"/>
        </w:rPr>
        <w:t>Y5 also learn a brass instrument during the Summer Term – organised through Love Music Trust</w:t>
      </w:r>
      <w:r w:rsidR="00DA747F">
        <w:rPr>
          <w:rFonts w:ascii="Twinkl Cursive Unlooped" w:hAnsi="Twinkl Cursive Unlooped"/>
          <w:sz w:val="24"/>
          <w:szCs w:val="24"/>
        </w:rPr>
        <w:t xml:space="preserve"> and learn how to play the African Drums</w:t>
      </w:r>
      <w:r w:rsidR="009075ED">
        <w:rPr>
          <w:rFonts w:ascii="Twinkl Cursive Unlooped" w:hAnsi="Twinkl Cursive Unlooped"/>
          <w:sz w:val="24"/>
          <w:szCs w:val="24"/>
        </w:rPr>
        <w:t>. Y6 children also have</w:t>
      </w:r>
      <w:r w:rsidR="008677BC">
        <w:rPr>
          <w:rFonts w:ascii="Twinkl Cursive Unlooped" w:hAnsi="Twinkl Cursive Unlooped"/>
          <w:sz w:val="24"/>
          <w:szCs w:val="24"/>
        </w:rPr>
        <w:t xml:space="preserve"> had</w:t>
      </w:r>
      <w:r w:rsidR="009075ED">
        <w:rPr>
          <w:rFonts w:ascii="Twinkl Cursive Unlooped" w:hAnsi="Twinkl Cursive Unlooped"/>
          <w:sz w:val="24"/>
          <w:szCs w:val="24"/>
        </w:rPr>
        <w:t xml:space="preserve"> the opportunity to take part in a musical production, produced by Alsager School, participating alongside High School students, during the Spring Term and also have the opportunity to take part in musical workshops organised by the High School as part of our transition process. </w:t>
      </w:r>
    </w:p>
    <w:p w14:paraId="7EE4B2D1" w14:textId="74ED8B1B" w:rsidR="009D6973" w:rsidRPr="00AE05BE" w:rsidRDefault="009D6973" w:rsidP="000635D7">
      <w:pPr>
        <w:spacing w:after="0" w:line="240" w:lineRule="auto"/>
        <w:rPr>
          <w:rFonts w:ascii="Twinkl Cursive Unlooped" w:eastAsia="Times New Roman" w:hAnsi="Twinkl Cursive Unlooped" w:cs="Arial"/>
          <w:sz w:val="24"/>
          <w:szCs w:val="24"/>
          <w:lang w:eastAsia="en-GB"/>
        </w:rPr>
      </w:pPr>
    </w:p>
    <w:p w14:paraId="67CBFDF7" w14:textId="6F5ECE56" w:rsidR="00E144B9" w:rsidRDefault="00381784" w:rsidP="000635D7">
      <w:pPr>
        <w:spacing w:after="0" w:line="240" w:lineRule="auto"/>
        <w:rPr>
          <w:rFonts w:ascii="Twinkl Cursive Unlooped" w:eastAsia="Times New Roman" w:hAnsi="Twinkl Cursive Unlooped" w:cs="Arial"/>
          <w:b/>
          <w:bCs/>
          <w:sz w:val="24"/>
          <w:szCs w:val="24"/>
          <w:u w:val="single"/>
          <w:lang w:eastAsia="en-GB"/>
        </w:rPr>
      </w:pPr>
      <w:r w:rsidRPr="00AE05BE">
        <w:rPr>
          <w:rFonts w:ascii="Twinkl Cursive Unlooped" w:eastAsia="Times New Roman" w:hAnsi="Twinkl Cursive Unlooped" w:cs="Arial"/>
          <w:b/>
          <w:bCs/>
          <w:sz w:val="24"/>
          <w:szCs w:val="24"/>
          <w:u w:val="single"/>
          <w:lang w:eastAsia="en-GB"/>
        </w:rPr>
        <w:t>What is the impact of our curriculum?</w:t>
      </w:r>
    </w:p>
    <w:p w14:paraId="231EACC9" w14:textId="4F21AEB3" w:rsidR="00912BAA" w:rsidRDefault="00912BAA" w:rsidP="000635D7">
      <w:pPr>
        <w:spacing w:after="0" w:line="240" w:lineRule="auto"/>
        <w:rPr>
          <w:rFonts w:ascii="Twinkl Cursive Unlooped" w:eastAsia="Times New Roman" w:hAnsi="Twinkl Cursive Unlooped" w:cs="Arial"/>
          <w:sz w:val="24"/>
          <w:szCs w:val="24"/>
          <w:lang w:eastAsia="en-GB"/>
        </w:rPr>
      </w:pPr>
      <w:r w:rsidRPr="00912BAA">
        <w:rPr>
          <w:rFonts w:ascii="Twinkl Cursive Unlooped" w:eastAsia="Times New Roman" w:hAnsi="Twinkl Cursive Unlooped" w:cs="Arial"/>
          <w:sz w:val="24"/>
          <w:szCs w:val="24"/>
          <w:lang w:eastAsia="en-GB"/>
        </w:rPr>
        <w:t xml:space="preserve">Whilst in school, children have access to a varied programme, which allows </w:t>
      </w:r>
      <w:r w:rsidR="00534465">
        <w:rPr>
          <w:rFonts w:ascii="Twinkl Cursive Unlooped" w:eastAsia="Times New Roman" w:hAnsi="Twinkl Cursive Unlooped" w:cs="Arial"/>
          <w:sz w:val="24"/>
          <w:szCs w:val="24"/>
          <w:lang w:eastAsia="en-GB"/>
        </w:rPr>
        <w:t xml:space="preserve">them </w:t>
      </w:r>
      <w:r w:rsidRPr="00912BAA">
        <w:rPr>
          <w:rFonts w:ascii="Twinkl Cursive Unlooped" w:eastAsia="Times New Roman" w:hAnsi="Twinkl Cursive Unlooped" w:cs="Arial"/>
          <w:sz w:val="24"/>
          <w:szCs w:val="24"/>
          <w:lang w:eastAsia="en-GB"/>
        </w:rPr>
        <w:t xml:space="preserve">to discover areas of strength, as well as areas they might like to improve upon. </w:t>
      </w:r>
      <w:r w:rsidR="00534465" w:rsidRPr="00534465">
        <w:rPr>
          <w:rFonts w:ascii="Twinkl Cursive Unlooped" w:eastAsia="Times New Roman" w:hAnsi="Twinkl Cursive Unlooped" w:cs="Arial"/>
          <w:sz w:val="24"/>
          <w:szCs w:val="24"/>
          <w:lang w:eastAsia="en-GB"/>
        </w:rPr>
        <w:t xml:space="preserve">The integral nature of music and the learner creates an enormously rich palette from which a child may access fundamental abilities such as: achievement, self-confidence, interaction with and awareness of others, and self-reflection. Music will also develop an understanding of culture and history, both in relation to students individually, as well as ethnicities from across the world. </w:t>
      </w:r>
      <w:r w:rsidRPr="00912BAA">
        <w:rPr>
          <w:rFonts w:ascii="Twinkl Cursive Unlooped" w:eastAsia="Times New Roman" w:hAnsi="Twinkl Cursive Unlooped" w:cs="Arial"/>
          <w:sz w:val="24"/>
          <w:szCs w:val="24"/>
          <w:lang w:eastAsia="en-GB"/>
        </w:rPr>
        <w:t>Children can enjoy music, in as many ways as they choose- either as listener, creator or performer. They can analyse music and comprehend its parts. They can sing and feel a pulse. They understand how to further develop skills less known to them, should they ever develop an interest in their lives.</w:t>
      </w:r>
    </w:p>
    <w:p w14:paraId="7B3105F0" w14:textId="22BDAFAA" w:rsidR="00912BAA" w:rsidRDefault="00912BAA" w:rsidP="000635D7">
      <w:pPr>
        <w:spacing w:after="0" w:line="240" w:lineRule="auto"/>
        <w:rPr>
          <w:rFonts w:ascii="Twinkl Cursive Unlooped" w:eastAsia="Times New Roman" w:hAnsi="Twinkl Cursive Unlooped" w:cs="Arial"/>
          <w:sz w:val="24"/>
          <w:szCs w:val="24"/>
          <w:lang w:eastAsia="en-GB"/>
        </w:rPr>
      </w:pPr>
    </w:p>
    <w:p w14:paraId="67EF0C1B" w14:textId="77777777" w:rsidR="00912BAA" w:rsidRPr="000C56C1" w:rsidRDefault="00912BAA" w:rsidP="00912BAA">
      <w:pPr>
        <w:spacing w:after="0" w:line="240" w:lineRule="auto"/>
        <w:rPr>
          <w:rFonts w:ascii="Twinkl Cursive Unlooped" w:eastAsia="Times New Roman" w:hAnsi="Twinkl Cursive Unlooped" w:cs="Arial"/>
          <w:b/>
          <w:bCs/>
          <w:sz w:val="24"/>
          <w:szCs w:val="24"/>
          <w:u w:val="single"/>
          <w:lang w:eastAsia="en-GB"/>
        </w:rPr>
      </w:pPr>
      <w:r w:rsidRPr="000C56C1">
        <w:rPr>
          <w:rFonts w:ascii="Twinkl Cursive Unlooped" w:eastAsia="Times New Roman" w:hAnsi="Twinkl Cursive Unlooped" w:cs="Arial"/>
          <w:b/>
          <w:bCs/>
          <w:sz w:val="24"/>
          <w:szCs w:val="24"/>
          <w:u w:val="single"/>
          <w:lang w:eastAsia="en-GB"/>
        </w:rPr>
        <w:t>Curriculum Recovery</w:t>
      </w:r>
    </w:p>
    <w:p w14:paraId="6208E0C0" w14:textId="746F4BA8" w:rsidR="00912BAA" w:rsidRPr="00912BAA" w:rsidRDefault="00912BAA" w:rsidP="00912BAA">
      <w:pPr>
        <w:spacing w:after="0" w:line="240" w:lineRule="auto"/>
        <w:rPr>
          <w:rFonts w:ascii="Twinkl Cursive Unlooped" w:eastAsia="Times New Roman" w:hAnsi="Twinkl Cursive Unlooped" w:cs="Arial"/>
          <w:sz w:val="24"/>
          <w:szCs w:val="24"/>
          <w:lang w:eastAsia="en-GB"/>
        </w:rPr>
      </w:pPr>
      <w:r w:rsidRPr="00912BAA">
        <w:rPr>
          <w:rFonts w:ascii="Twinkl Cursive Unlooped" w:eastAsia="Times New Roman" w:hAnsi="Twinkl Cursive Unlooped" w:cs="Arial"/>
          <w:sz w:val="24"/>
          <w:szCs w:val="24"/>
          <w:lang w:eastAsia="en-GB"/>
        </w:rPr>
        <w:t xml:space="preserve">The school recognises that there might be gaps in children’s knowledge and skills because of the period of school closures during the pandemic in </w:t>
      </w:r>
      <w:r w:rsidR="004B7658">
        <w:rPr>
          <w:rFonts w:ascii="Twinkl Cursive Unlooped" w:eastAsia="Times New Roman" w:hAnsi="Twinkl Cursive Unlooped" w:cs="Arial"/>
          <w:sz w:val="24"/>
          <w:szCs w:val="24"/>
          <w:lang w:eastAsia="en-GB"/>
        </w:rPr>
        <w:t xml:space="preserve">the </w:t>
      </w:r>
      <w:r w:rsidRPr="00912BAA">
        <w:rPr>
          <w:rFonts w:ascii="Twinkl Cursive Unlooped" w:eastAsia="Times New Roman" w:hAnsi="Twinkl Cursive Unlooped" w:cs="Arial"/>
          <w:sz w:val="24"/>
          <w:szCs w:val="24"/>
          <w:lang w:eastAsia="en-GB"/>
        </w:rPr>
        <w:t xml:space="preserve">summer </w:t>
      </w:r>
      <w:r w:rsidR="004B7658">
        <w:rPr>
          <w:rFonts w:ascii="Twinkl Cursive Unlooped" w:eastAsia="Times New Roman" w:hAnsi="Twinkl Cursive Unlooped" w:cs="Arial"/>
          <w:sz w:val="24"/>
          <w:szCs w:val="24"/>
          <w:lang w:eastAsia="en-GB"/>
        </w:rPr>
        <w:t xml:space="preserve">of </w:t>
      </w:r>
      <w:r w:rsidRPr="00912BAA">
        <w:rPr>
          <w:rFonts w:ascii="Twinkl Cursive Unlooped" w:eastAsia="Times New Roman" w:hAnsi="Twinkl Cursive Unlooped" w:cs="Arial"/>
          <w:sz w:val="24"/>
          <w:szCs w:val="24"/>
          <w:lang w:eastAsia="en-GB"/>
        </w:rPr>
        <w:t xml:space="preserve">2020 and spring 2021. </w:t>
      </w:r>
      <w:r>
        <w:rPr>
          <w:rFonts w:ascii="Twinkl Cursive Unlooped" w:eastAsia="Times New Roman" w:hAnsi="Twinkl Cursive Unlooped" w:cs="Arial"/>
          <w:sz w:val="24"/>
          <w:szCs w:val="24"/>
          <w:lang w:eastAsia="en-GB"/>
        </w:rPr>
        <w:t xml:space="preserve">Further to this, the music curriculum has changed, and this too poses challenges with the depth and breadth of the children’s knowledge and skills. </w:t>
      </w:r>
      <w:r w:rsidRPr="00912BAA">
        <w:rPr>
          <w:rFonts w:ascii="Twinkl Cursive Unlooped" w:eastAsia="Times New Roman" w:hAnsi="Twinkl Cursive Unlooped" w:cs="Arial"/>
          <w:sz w:val="24"/>
          <w:szCs w:val="24"/>
          <w:lang w:eastAsia="en-GB"/>
        </w:rPr>
        <w:t>To address this, we have identified</w:t>
      </w:r>
      <w:r w:rsidR="00F536DA">
        <w:rPr>
          <w:rFonts w:ascii="Twinkl Cursive Unlooped" w:eastAsia="Times New Roman" w:hAnsi="Twinkl Cursive Unlooped" w:cs="Arial"/>
          <w:sz w:val="24"/>
          <w:szCs w:val="24"/>
          <w:lang w:eastAsia="en-GB"/>
        </w:rPr>
        <w:t xml:space="preserve"> areas </w:t>
      </w:r>
      <w:r w:rsidR="004B7658">
        <w:rPr>
          <w:rFonts w:ascii="Twinkl Cursive Unlooped" w:eastAsia="Times New Roman" w:hAnsi="Twinkl Cursive Unlooped" w:cs="Arial"/>
          <w:sz w:val="24"/>
          <w:szCs w:val="24"/>
          <w:lang w:eastAsia="en-GB"/>
        </w:rPr>
        <w:t>where</w:t>
      </w:r>
      <w:r w:rsidR="00F536DA">
        <w:rPr>
          <w:rFonts w:ascii="Twinkl Cursive Unlooped" w:eastAsia="Times New Roman" w:hAnsi="Twinkl Cursive Unlooped" w:cs="Arial"/>
          <w:sz w:val="24"/>
          <w:szCs w:val="24"/>
          <w:lang w:eastAsia="en-GB"/>
        </w:rPr>
        <w:t xml:space="preserve"> the children may have </w:t>
      </w:r>
      <w:r w:rsidR="004B7658">
        <w:rPr>
          <w:rFonts w:ascii="Twinkl Cursive Unlooped" w:eastAsia="Times New Roman" w:hAnsi="Twinkl Cursive Unlooped" w:cs="Arial"/>
          <w:sz w:val="24"/>
          <w:szCs w:val="24"/>
          <w:lang w:eastAsia="en-GB"/>
        </w:rPr>
        <w:t xml:space="preserve">limited knowledge, skills, and experiences and, as a result, have explored and adapted </w:t>
      </w:r>
      <w:r w:rsidR="008677BC">
        <w:rPr>
          <w:rFonts w:ascii="Twinkl Cursive Unlooped" w:eastAsia="Times New Roman" w:hAnsi="Twinkl Cursive Unlooped" w:cs="Arial"/>
          <w:sz w:val="24"/>
          <w:szCs w:val="24"/>
          <w:lang w:eastAsia="en-GB"/>
        </w:rPr>
        <w:t>to both the existing and</w:t>
      </w:r>
      <w:r w:rsidR="004B7658">
        <w:rPr>
          <w:rFonts w:ascii="Twinkl Cursive Unlooped" w:eastAsia="Times New Roman" w:hAnsi="Twinkl Cursive Unlooped" w:cs="Arial"/>
          <w:sz w:val="24"/>
          <w:szCs w:val="24"/>
          <w:lang w:eastAsia="en-GB"/>
        </w:rPr>
        <w:t xml:space="preserve"> new model music curriculum</w:t>
      </w:r>
      <w:r w:rsidR="00DA747F">
        <w:rPr>
          <w:rFonts w:ascii="Twinkl Cursive Unlooped" w:eastAsia="Times New Roman" w:hAnsi="Twinkl Cursive Unlooped" w:cs="Arial"/>
          <w:sz w:val="24"/>
          <w:szCs w:val="24"/>
          <w:lang w:eastAsia="en-GB"/>
        </w:rPr>
        <w:t xml:space="preserve"> using Charanga as a spine for teaching music</w:t>
      </w:r>
      <w:r w:rsidR="008677BC">
        <w:rPr>
          <w:rFonts w:ascii="Twinkl Cursive Unlooped" w:eastAsia="Times New Roman" w:hAnsi="Twinkl Cursive Unlooped" w:cs="Arial"/>
          <w:sz w:val="24"/>
          <w:szCs w:val="24"/>
          <w:lang w:eastAsia="en-GB"/>
        </w:rPr>
        <w:t xml:space="preserve">. </w:t>
      </w:r>
    </w:p>
    <w:p w14:paraId="461F38D8" w14:textId="77777777" w:rsidR="00B70953" w:rsidRPr="00AE05BE" w:rsidRDefault="00B70953" w:rsidP="000635D7">
      <w:pPr>
        <w:spacing w:after="0" w:line="240" w:lineRule="auto"/>
        <w:rPr>
          <w:rFonts w:ascii="Twinkl Cursive Unlooped" w:eastAsia="Times New Roman" w:hAnsi="Twinkl Cursive Unlooped" w:cs="Arial"/>
          <w:sz w:val="24"/>
          <w:szCs w:val="24"/>
          <w:lang w:eastAsia="en-GB"/>
        </w:rPr>
      </w:pPr>
      <w:r w:rsidRPr="00AE05BE">
        <w:rPr>
          <w:rFonts w:ascii="Twinkl Cursive Unlooped" w:eastAsia="Times New Roman" w:hAnsi="Twinkl Cursive Unlooped" w:cs="Arial"/>
          <w:sz w:val="24"/>
          <w:szCs w:val="24"/>
          <w:lang w:eastAsia="en-GB"/>
        </w:rPr>
        <w:tab/>
      </w:r>
      <w:r w:rsidRPr="00AE05BE">
        <w:rPr>
          <w:rFonts w:ascii="Twinkl Cursive Unlooped" w:eastAsia="Times New Roman" w:hAnsi="Twinkl Cursive Unlooped" w:cs="Arial"/>
          <w:sz w:val="24"/>
          <w:szCs w:val="24"/>
          <w:lang w:eastAsia="en-GB"/>
        </w:rPr>
        <w:tab/>
      </w:r>
      <w:r w:rsidRPr="00AE05BE">
        <w:rPr>
          <w:rFonts w:ascii="Twinkl Cursive Unlooped" w:eastAsia="Times New Roman" w:hAnsi="Twinkl Cursive Unlooped" w:cs="Arial"/>
          <w:sz w:val="24"/>
          <w:szCs w:val="24"/>
          <w:lang w:eastAsia="en-GB"/>
        </w:rPr>
        <w:tab/>
      </w:r>
      <w:r w:rsidRPr="00AE05BE">
        <w:rPr>
          <w:rFonts w:ascii="Twinkl Cursive Unlooped" w:eastAsia="Times New Roman" w:hAnsi="Twinkl Cursive Unlooped" w:cs="Arial"/>
          <w:sz w:val="24"/>
          <w:szCs w:val="24"/>
          <w:lang w:eastAsia="en-GB"/>
        </w:rPr>
        <w:tab/>
      </w:r>
      <w:r w:rsidRPr="00AE05BE">
        <w:rPr>
          <w:rFonts w:ascii="Twinkl Cursive Unlooped" w:eastAsia="Times New Roman" w:hAnsi="Twinkl Cursive Unlooped" w:cs="Arial"/>
          <w:sz w:val="24"/>
          <w:szCs w:val="24"/>
          <w:lang w:eastAsia="en-GB"/>
        </w:rPr>
        <w:tab/>
      </w:r>
      <w:r w:rsidRPr="00AE05BE">
        <w:rPr>
          <w:rFonts w:ascii="Twinkl Cursive Unlooped" w:eastAsia="Times New Roman" w:hAnsi="Twinkl Cursive Unlooped" w:cs="Arial"/>
          <w:sz w:val="24"/>
          <w:szCs w:val="24"/>
          <w:lang w:eastAsia="en-GB"/>
        </w:rPr>
        <w:tab/>
      </w:r>
      <w:r w:rsidRPr="00AE05BE">
        <w:rPr>
          <w:rFonts w:ascii="Twinkl Cursive Unlooped" w:eastAsia="Times New Roman" w:hAnsi="Twinkl Cursive Unlooped" w:cs="Arial"/>
          <w:sz w:val="24"/>
          <w:szCs w:val="24"/>
          <w:lang w:eastAsia="en-GB"/>
        </w:rPr>
        <w:tab/>
      </w:r>
      <w:r w:rsidRPr="00AE05BE">
        <w:rPr>
          <w:rFonts w:ascii="Twinkl Cursive Unlooped" w:eastAsia="Times New Roman" w:hAnsi="Twinkl Cursive Unlooped" w:cs="Arial"/>
          <w:sz w:val="24"/>
          <w:szCs w:val="24"/>
          <w:lang w:eastAsia="en-GB"/>
        </w:rPr>
        <w:tab/>
      </w:r>
      <w:r w:rsidRPr="00AE05BE">
        <w:rPr>
          <w:rFonts w:ascii="Twinkl Cursive Unlooped" w:eastAsia="Times New Roman" w:hAnsi="Twinkl Cursive Unlooped" w:cs="Arial"/>
          <w:sz w:val="24"/>
          <w:szCs w:val="24"/>
          <w:lang w:eastAsia="en-GB"/>
        </w:rPr>
        <w:tab/>
      </w:r>
      <w:r w:rsidRPr="00AE05BE">
        <w:rPr>
          <w:rFonts w:ascii="Twinkl Cursive Unlooped" w:eastAsia="Times New Roman" w:hAnsi="Twinkl Cursive Unlooped" w:cs="Arial"/>
          <w:sz w:val="24"/>
          <w:szCs w:val="24"/>
          <w:lang w:eastAsia="en-GB"/>
        </w:rPr>
        <w:tab/>
      </w:r>
      <w:r w:rsidRPr="00AE05BE">
        <w:rPr>
          <w:rFonts w:ascii="Twinkl Cursive Unlooped" w:eastAsia="Times New Roman" w:hAnsi="Twinkl Cursive Unlooped" w:cs="Arial"/>
          <w:sz w:val="24"/>
          <w:szCs w:val="24"/>
          <w:lang w:eastAsia="en-GB"/>
        </w:rPr>
        <w:tab/>
        <w:t xml:space="preserve">     </w:t>
      </w:r>
    </w:p>
    <w:p w14:paraId="5F73C5AB" w14:textId="14F98292" w:rsidR="00B70953" w:rsidRPr="00AE05BE" w:rsidRDefault="00B70953" w:rsidP="000635D7">
      <w:pPr>
        <w:spacing w:after="0" w:line="240" w:lineRule="auto"/>
        <w:ind w:left="7200" w:firstLine="720"/>
        <w:rPr>
          <w:rFonts w:ascii="Twinkl Cursive Unlooped" w:eastAsia="Times New Roman" w:hAnsi="Twinkl Cursive Unlooped" w:cs="Arial"/>
          <w:sz w:val="24"/>
          <w:szCs w:val="24"/>
          <w:lang w:eastAsia="en-GB"/>
        </w:rPr>
      </w:pPr>
      <w:r w:rsidRPr="00AE05BE">
        <w:rPr>
          <w:rFonts w:ascii="Twinkl Cursive Unlooped" w:eastAsia="Times New Roman" w:hAnsi="Twinkl Cursive Unlooped" w:cs="Arial"/>
          <w:sz w:val="24"/>
          <w:szCs w:val="24"/>
          <w:lang w:eastAsia="en-GB"/>
        </w:rPr>
        <w:t xml:space="preserve"> </w:t>
      </w:r>
      <w:r w:rsidR="008E5333">
        <w:rPr>
          <w:rFonts w:ascii="Twinkl Cursive Unlooped" w:eastAsia="Times New Roman" w:hAnsi="Twinkl Cursive Unlooped" w:cs="Arial"/>
          <w:sz w:val="24"/>
          <w:szCs w:val="24"/>
          <w:lang w:eastAsia="en-GB"/>
        </w:rPr>
        <w:t>October</w:t>
      </w:r>
      <w:r w:rsidRPr="00AE05BE">
        <w:rPr>
          <w:rFonts w:ascii="Twinkl Cursive Unlooped" w:eastAsia="Times New Roman" w:hAnsi="Twinkl Cursive Unlooped" w:cs="Arial"/>
          <w:sz w:val="24"/>
          <w:szCs w:val="24"/>
          <w:lang w:eastAsia="en-GB"/>
        </w:rPr>
        <w:t xml:space="preserve"> 20</w:t>
      </w:r>
      <w:r w:rsidR="000C22B4" w:rsidRPr="00AE05BE">
        <w:rPr>
          <w:rFonts w:ascii="Twinkl Cursive Unlooped" w:eastAsia="Times New Roman" w:hAnsi="Twinkl Cursive Unlooped" w:cs="Arial"/>
          <w:sz w:val="24"/>
          <w:szCs w:val="24"/>
          <w:lang w:eastAsia="en-GB"/>
        </w:rPr>
        <w:t>2</w:t>
      </w:r>
      <w:r w:rsidR="008677BC">
        <w:rPr>
          <w:rFonts w:ascii="Twinkl Cursive Unlooped" w:eastAsia="Times New Roman" w:hAnsi="Twinkl Cursive Unlooped" w:cs="Arial"/>
          <w:sz w:val="24"/>
          <w:szCs w:val="24"/>
          <w:lang w:eastAsia="en-GB"/>
        </w:rPr>
        <w:t>2</w:t>
      </w:r>
    </w:p>
    <w:sectPr w:rsidR="00B70953" w:rsidRPr="00AE05BE" w:rsidSect="00F15FBB">
      <w:pgSz w:w="11906" w:h="16838"/>
      <w:pgMar w:top="85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247D" w14:textId="77777777" w:rsidR="007742B3" w:rsidRDefault="007742B3" w:rsidP="007742B3">
      <w:pPr>
        <w:spacing w:after="0" w:line="240" w:lineRule="auto"/>
      </w:pPr>
      <w:r>
        <w:separator/>
      </w:r>
    </w:p>
  </w:endnote>
  <w:endnote w:type="continuationSeparator" w:id="0">
    <w:p w14:paraId="13AC0FB7" w14:textId="77777777" w:rsidR="007742B3" w:rsidRDefault="007742B3" w:rsidP="00774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A964" w14:textId="77777777" w:rsidR="007742B3" w:rsidRDefault="007742B3" w:rsidP="007742B3">
      <w:pPr>
        <w:spacing w:after="0" w:line="240" w:lineRule="auto"/>
      </w:pPr>
      <w:r>
        <w:separator/>
      </w:r>
    </w:p>
  </w:footnote>
  <w:footnote w:type="continuationSeparator" w:id="0">
    <w:p w14:paraId="52A4AB1E" w14:textId="77777777" w:rsidR="007742B3" w:rsidRDefault="007742B3" w:rsidP="00774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3AA9"/>
    <w:multiLevelType w:val="hybridMultilevel"/>
    <w:tmpl w:val="2B189CCE"/>
    <w:lvl w:ilvl="0" w:tplc="15A4BCE0">
      <w:start w:val="1"/>
      <w:numFmt w:val="bullet"/>
      <w:lvlText w:val="-"/>
      <w:lvlJc w:val="left"/>
      <w:pPr>
        <w:tabs>
          <w:tab w:val="num" w:pos="360"/>
        </w:tabs>
        <w:ind w:left="360" w:hanging="360"/>
      </w:pPr>
      <w:rPr>
        <w:rFonts w:ascii="Times New Roman" w:hAnsi="Times New Roman" w:hint="default"/>
      </w:rPr>
    </w:lvl>
    <w:lvl w:ilvl="1" w:tplc="91DE66E0" w:tentative="1">
      <w:start w:val="1"/>
      <w:numFmt w:val="bullet"/>
      <w:lvlText w:val="-"/>
      <w:lvlJc w:val="left"/>
      <w:pPr>
        <w:tabs>
          <w:tab w:val="num" w:pos="1080"/>
        </w:tabs>
        <w:ind w:left="1080" w:hanging="360"/>
      </w:pPr>
      <w:rPr>
        <w:rFonts w:ascii="Times New Roman" w:hAnsi="Times New Roman" w:hint="default"/>
      </w:rPr>
    </w:lvl>
    <w:lvl w:ilvl="2" w:tplc="1BB69738" w:tentative="1">
      <w:start w:val="1"/>
      <w:numFmt w:val="bullet"/>
      <w:lvlText w:val="-"/>
      <w:lvlJc w:val="left"/>
      <w:pPr>
        <w:tabs>
          <w:tab w:val="num" w:pos="1800"/>
        </w:tabs>
        <w:ind w:left="1800" w:hanging="360"/>
      </w:pPr>
      <w:rPr>
        <w:rFonts w:ascii="Times New Roman" w:hAnsi="Times New Roman" w:hint="default"/>
      </w:rPr>
    </w:lvl>
    <w:lvl w:ilvl="3" w:tplc="B5227E82" w:tentative="1">
      <w:start w:val="1"/>
      <w:numFmt w:val="bullet"/>
      <w:lvlText w:val="-"/>
      <w:lvlJc w:val="left"/>
      <w:pPr>
        <w:tabs>
          <w:tab w:val="num" w:pos="2520"/>
        </w:tabs>
        <w:ind w:left="2520" w:hanging="360"/>
      </w:pPr>
      <w:rPr>
        <w:rFonts w:ascii="Times New Roman" w:hAnsi="Times New Roman" w:hint="default"/>
      </w:rPr>
    </w:lvl>
    <w:lvl w:ilvl="4" w:tplc="D1868920" w:tentative="1">
      <w:start w:val="1"/>
      <w:numFmt w:val="bullet"/>
      <w:lvlText w:val="-"/>
      <w:lvlJc w:val="left"/>
      <w:pPr>
        <w:tabs>
          <w:tab w:val="num" w:pos="3240"/>
        </w:tabs>
        <w:ind w:left="3240" w:hanging="360"/>
      </w:pPr>
      <w:rPr>
        <w:rFonts w:ascii="Times New Roman" w:hAnsi="Times New Roman" w:hint="default"/>
      </w:rPr>
    </w:lvl>
    <w:lvl w:ilvl="5" w:tplc="29D8A54A" w:tentative="1">
      <w:start w:val="1"/>
      <w:numFmt w:val="bullet"/>
      <w:lvlText w:val="-"/>
      <w:lvlJc w:val="left"/>
      <w:pPr>
        <w:tabs>
          <w:tab w:val="num" w:pos="3960"/>
        </w:tabs>
        <w:ind w:left="3960" w:hanging="360"/>
      </w:pPr>
      <w:rPr>
        <w:rFonts w:ascii="Times New Roman" w:hAnsi="Times New Roman" w:hint="default"/>
      </w:rPr>
    </w:lvl>
    <w:lvl w:ilvl="6" w:tplc="7B7EF1C8" w:tentative="1">
      <w:start w:val="1"/>
      <w:numFmt w:val="bullet"/>
      <w:lvlText w:val="-"/>
      <w:lvlJc w:val="left"/>
      <w:pPr>
        <w:tabs>
          <w:tab w:val="num" w:pos="4680"/>
        </w:tabs>
        <w:ind w:left="4680" w:hanging="360"/>
      </w:pPr>
      <w:rPr>
        <w:rFonts w:ascii="Times New Roman" w:hAnsi="Times New Roman" w:hint="default"/>
      </w:rPr>
    </w:lvl>
    <w:lvl w:ilvl="7" w:tplc="2FB6BC56" w:tentative="1">
      <w:start w:val="1"/>
      <w:numFmt w:val="bullet"/>
      <w:lvlText w:val="-"/>
      <w:lvlJc w:val="left"/>
      <w:pPr>
        <w:tabs>
          <w:tab w:val="num" w:pos="5400"/>
        </w:tabs>
        <w:ind w:left="5400" w:hanging="360"/>
      </w:pPr>
      <w:rPr>
        <w:rFonts w:ascii="Times New Roman" w:hAnsi="Times New Roman" w:hint="default"/>
      </w:rPr>
    </w:lvl>
    <w:lvl w:ilvl="8" w:tplc="9EE8BC0C"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0">
    <w:nsid w:val="268736A1"/>
    <w:multiLevelType w:val="hybridMultilevel"/>
    <w:tmpl w:val="06741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42D2DAE"/>
    <w:multiLevelType w:val="hybridMultilevel"/>
    <w:tmpl w:val="591AD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E61CC9"/>
    <w:multiLevelType w:val="hybridMultilevel"/>
    <w:tmpl w:val="211C9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1041459">
    <w:abstractNumId w:val="1"/>
  </w:num>
  <w:num w:numId="2" w16cid:durableId="1484354775">
    <w:abstractNumId w:val="3"/>
  </w:num>
  <w:num w:numId="3" w16cid:durableId="1422332208">
    <w:abstractNumId w:val="2"/>
  </w:num>
  <w:num w:numId="4" w16cid:durableId="8488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07"/>
    <w:rsid w:val="000450E6"/>
    <w:rsid w:val="000635D7"/>
    <w:rsid w:val="000641ED"/>
    <w:rsid w:val="000C22B4"/>
    <w:rsid w:val="000C56C1"/>
    <w:rsid w:val="00145DD7"/>
    <w:rsid w:val="00184AD3"/>
    <w:rsid w:val="00186DC1"/>
    <w:rsid w:val="001D5B2F"/>
    <w:rsid w:val="001F2075"/>
    <w:rsid w:val="002341F9"/>
    <w:rsid w:val="002408FE"/>
    <w:rsid w:val="00284402"/>
    <w:rsid w:val="002A6C7B"/>
    <w:rsid w:val="002B4F10"/>
    <w:rsid w:val="003355B7"/>
    <w:rsid w:val="00342E80"/>
    <w:rsid w:val="00381784"/>
    <w:rsid w:val="0038434B"/>
    <w:rsid w:val="00390CC4"/>
    <w:rsid w:val="00395DD4"/>
    <w:rsid w:val="004B7658"/>
    <w:rsid w:val="004E4F65"/>
    <w:rsid w:val="005136BA"/>
    <w:rsid w:val="00534465"/>
    <w:rsid w:val="00563C71"/>
    <w:rsid w:val="005C30C1"/>
    <w:rsid w:val="006332B4"/>
    <w:rsid w:val="006458E3"/>
    <w:rsid w:val="006D4924"/>
    <w:rsid w:val="00750230"/>
    <w:rsid w:val="007742B3"/>
    <w:rsid w:val="008562F4"/>
    <w:rsid w:val="008677BC"/>
    <w:rsid w:val="008A7E75"/>
    <w:rsid w:val="008E5333"/>
    <w:rsid w:val="009075ED"/>
    <w:rsid w:val="00912BAA"/>
    <w:rsid w:val="009D6973"/>
    <w:rsid w:val="00A17044"/>
    <w:rsid w:val="00A95B30"/>
    <w:rsid w:val="00AE05BE"/>
    <w:rsid w:val="00AE554E"/>
    <w:rsid w:val="00B70953"/>
    <w:rsid w:val="00C03107"/>
    <w:rsid w:val="00CC078B"/>
    <w:rsid w:val="00D35201"/>
    <w:rsid w:val="00DA5EB1"/>
    <w:rsid w:val="00DA747F"/>
    <w:rsid w:val="00E072DA"/>
    <w:rsid w:val="00E144B9"/>
    <w:rsid w:val="00EC5761"/>
    <w:rsid w:val="00EF097A"/>
    <w:rsid w:val="00F00737"/>
    <w:rsid w:val="00F15FBB"/>
    <w:rsid w:val="00F536DA"/>
    <w:rsid w:val="00FB4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8B17"/>
  <w15:chartTrackingRefBased/>
  <w15:docId w15:val="{5DF96A0D-1B7F-468B-8AA2-4E2A5AC7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4B9"/>
    <w:pPr>
      <w:ind w:left="720"/>
      <w:contextualSpacing/>
    </w:pPr>
  </w:style>
  <w:style w:type="paragraph" w:styleId="Header">
    <w:name w:val="header"/>
    <w:basedOn w:val="Normal"/>
    <w:link w:val="HeaderChar"/>
    <w:uiPriority w:val="99"/>
    <w:unhideWhenUsed/>
    <w:rsid w:val="00774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2B3"/>
  </w:style>
  <w:style w:type="paragraph" w:styleId="Footer">
    <w:name w:val="footer"/>
    <w:basedOn w:val="Normal"/>
    <w:link w:val="FooterChar"/>
    <w:uiPriority w:val="99"/>
    <w:unhideWhenUsed/>
    <w:rsid w:val="00774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2B3"/>
  </w:style>
  <w:style w:type="paragraph" w:styleId="BalloonText">
    <w:name w:val="Balloon Text"/>
    <w:basedOn w:val="Normal"/>
    <w:link w:val="BalloonTextChar"/>
    <w:uiPriority w:val="99"/>
    <w:semiHidden/>
    <w:unhideWhenUsed/>
    <w:rsid w:val="00F15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F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00726">
      <w:bodyDiv w:val="1"/>
      <w:marLeft w:val="0"/>
      <w:marRight w:val="0"/>
      <w:marTop w:val="0"/>
      <w:marBottom w:val="0"/>
      <w:divBdr>
        <w:top w:val="none" w:sz="0" w:space="0" w:color="auto"/>
        <w:left w:val="none" w:sz="0" w:space="0" w:color="auto"/>
        <w:bottom w:val="none" w:sz="0" w:space="0" w:color="auto"/>
        <w:right w:val="none" w:sz="0" w:space="0" w:color="auto"/>
      </w:divBdr>
      <w:divsChild>
        <w:div w:id="1618874754">
          <w:marLeft w:val="0"/>
          <w:marRight w:val="0"/>
          <w:marTop w:val="0"/>
          <w:marBottom w:val="0"/>
          <w:divBdr>
            <w:top w:val="none" w:sz="0" w:space="0" w:color="auto"/>
            <w:left w:val="none" w:sz="0" w:space="0" w:color="auto"/>
            <w:bottom w:val="none" w:sz="0" w:space="0" w:color="auto"/>
            <w:right w:val="none" w:sz="0" w:space="0" w:color="auto"/>
          </w:divBdr>
        </w:div>
        <w:div w:id="1201741868">
          <w:marLeft w:val="0"/>
          <w:marRight w:val="0"/>
          <w:marTop w:val="0"/>
          <w:marBottom w:val="0"/>
          <w:divBdr>
            <w:top w:val="none" w:sz="0" w:space="0" w:color="auto"/>
            <w:left w:val="none" w:sz="0" w:space="0" w:color="auto"/>
            <w:bottom w:val="none" w:sz="0" w:space="0" w:color="auto"/>
            <w:right w:val="none" w:sz="0" w:space="0" w:color="auto"/>
          </w:divBdr>
        </w:div>
        <w:div w:id="1441873918">
          <w:marLeft w:val="0"/>
          <w:marRight w:val="0"/>
          <w:marTop w:val="0"/>
          <w:marBottom w:val="0"/>
          <w:divBdr>
            <w:top w:val="none" w:sz="0" w:space="0" w:color="auto"/>
            <w:left w:val="none" w:sz="0" w:space="0" w:color="auto"/>
            <w:bottom w:val="none" w:sz="0" w:space="0" w:color="auto"/>
            <w:right w:val="none" w:sz="0" w:space="0" w:color="auto"/>
          </w:divBdr>
        </w:div>
      </w:divsChild>
    </w:div>
    <w:div w:id="744647010">
      <w:bodyDiv w:val="1"/>
      <w:marLeft w:val="0"/>
      <w:marRight w:val="0"/>
      <w:marTop w:val="0"/>
      <w:marBottom w:val="0"/>
      <w:divBdr>
        <w:top w:val="none" w:sz="0" w:space="0" w:color="auto"/>
        <w:left w:val="none" w:sz="0" w:space="0" w:color="auto"/>
        <w:bottom w:val="none" w:sz="0" w:space="0" w:color="auto"/>
        <w:right w:val="none" w:sz="0" w:space="0" w:color="auto"/>
      </w:divBdr>
      <w:divsChild>
        <w:div w:id="199824414">
          <w:marLeft w:val="446"/>
          <w:marRight w:val="0"/>
          <w:marTop w:val="0"/>
          <w:marBottom w:val="0"/>
          <w:divBdr>
            <w:top w:val="none" w:sz="0" w:space="0" w:color="auto"/>
            <w:left w:val="none" w:sz="0" w:space="0" w:color="auto"/>
            <w:bottom w:val="none" w:sz="0" w:space="0" w:color="auto"/>
            <w:right w:val="none" w:sz="0" w:space="0" w:color="auto"/>
          </w:divBdr>
        </w:div>
        <w:div w:id="17590601">
          <w:marLeft w:val="446"/>
          <w:marRight w:val="0"/>
          <w:marTop w:val="0"/>
          <w:marBottom w:val="0"/>
          <w:divBdr>
            <w:top w:val="none" w:sz="0" w:space="0" w:color="auto"/>
            <w:left w:val="none" w:sz="0" w:space="0" w:color="auto"/>
            <w:bottom w:val="none" w:sz="0" w:space="0" w:color="auto"/>
            <w:right w:val="none" w:sz="0" w:space="0" w:color="auto"/>
          </w:divBdr>
        </w:div>
      </w:divsChild>
    </w:div>
    <w:div w:id="166389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Dyde</dc:creator>
  <cp:keywords/>
  <dc:description/>
  <cp:lastModifiedBy>Mrs Dyde</cp:lastModifiedBy>
  <cp:revision>14</cp:revision>
  <cp:lastPrinted>2021-11-03T19:12:00Z</cp:lastPrinted>
  <dcterms:created xsi:type="dcterms:W3CDTF">2021-08-21T17:29:00Z</dcterms:created>
  <dcterms:modified xsi:type="dcterms:W3CDTF">2022-11-08T19:46:00Z</dcterms:modified>
</cp:coreProperties>
</file>