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C53F1" w14:textId="6799BB23" w:rsidR="007C6329" w:rsidRDefault="007C6329" w:rsidP="007C6329">
      <w:r>
        <w:t>This academic year, Sport Premium funding has been allocated to enhance the quality, breadth, and accessibility of physical activity across the whole school. Our focus has been on improving curriculum delivery, increasing pupil participation, and developing staff skills to ensure sustainable long-term impact.</w:t>
      </w:r>
    </w:p>
    <w:p w14:paraId="034D0F2F" w14:textId="687B91EA" w:rsidR="007C6329" w:rsidRDefault="007C6329" w:rsidP="007C6329">
      <w:r>
        <w:t>Use of Funding 2025-2026</w:t>
      </w:r>
    </w:p>
    <w:p w14:paraId="0B974597" w14:textId="6B59049F" w:rsidR="007C6329" w:rsidRDefault="007C6329" w:rsidP="007C6329">
      <w:r>
        <w:t>1. Specialist Coaching from Manchester City</w:t>
      </w:r>
      <w:r w:rsidR="00F05737">
        <w:t xml:space="preserve"> £7000</w:t>
      </w:r>
    </w:p>
    <w:p w14:paraId="79EC0ABA" w14:textId="5B985F92" w:rsidR="007C6329" w:rsidRDefault="007C6329" w:rsidP="007C6329">
      <w:pPr>
        <w:pStyle w:val="ListParagraph"/>
        <w:numPr>
          <w:ilvl w:val="0"/>
          <w:numId w:val="1"/>
        </w:numPr>
      </w:pPr>
      <w:r>
        <w:t>We have used part of the Sport Premium to secure a specialist PE coach from Manchester City.</w:t>
      </w:r>
    </w:p>
    <w:p w14:paraId="7C100F0D" w14:textId="0DE66AB5" w:rsidR="007C6329" w:rsidRDefault="007C6329" w:rsidP="007C6329">
      <w:pPr>
        <w:pStyle w:val="ListParagraph"/>
        <w:numPr>
          <w:ilvl w:val="0"/>
          <w:numId w:val="1"/>
        </w:numPr>
      </w:pPr>
      <w:r>
        <w:t>The coach delivers high-quality PE sessions to every class across the school, ensuring consistent and engaging physical education for all pupils.</w:t>
      </w:r>
    </w:p>
    <w:p w14:paraId="1D7AF85D" w14:textId="22FAE315" w:rsidR="007C6329" w:rsidRDefault="007C6329" w:rsidP="007C6329">
      <w:pPr>
        <w:pStyle w:val="ListParagraph"/>
        <w:numPr>
          <w:ilvl w:val="0"/>
          <w:numId w:val="1"/>
        </w:numPr>
      </w:pPr>
      <w:r>
        <w:t>This partnership also includes educational visits to the Etihad Stadium, providing enriching learning experiences linked to sport, wellbeing, and aspiration.</w:t>
      </w:r>
    </w:p>
    <w:p w14:paraId="5F66E1D4" w14:textId="366A3187" w:rsidR="007C6329" w:rsidRDefault="007C6329" w:rsidP="007C6329">
      <w:pPr>
        <w:pStyle w:val="ListParagraph"/>
        <w:numPr>
          <w:ilvl w:val="0"/>
          <w:numId w:val="1"/>
        </w:numPr>
      </w:pPr>
      <w:r>
        <w:t>Families will also have opportunities to attend live Manchester City matches, strengthening home–school links and promoting physical activity within the wider community.</w:t>
      </w:r>
    </w:p>
    <w:p w14:paraId="56CE7A4E" w14:textId="2B0CF193" w:rsidR="007C6329" w:rsidRDefault="007C6329" w:rsidP="007C6329">
      <w:r>
        <w:t>2. Staff Training – Rebound Therapy</w:t>
      </w:r>
      <w:r w:rsidR="00F05737">
        <w:t xml:space="preserve"> £2000 + £1000 ( staffing to support ) </w:t>
      </w:r>
    </w:p>
    <w:p w14:paraId="36531464" w14:textId="5696B773" w:rsidR="007C6329" w:rsidRDefault="007C6329" w:rsidP="007C6329">
      <w:pPr>
        <w:pStyle w:val="ListParagraph"/>
        <w:numPr>
          <w:ilvl w:val="0"/>
          <w:numId w:val="2"/>
        </w:numPr>
      </w:pPr>
      <w:r>
        <w:t>This year, five TA3 staff members successfully completed training in Rebound Therapy.</w:t>
      </w:r>
    </w:p>
    <w:p w14:paraId="7CF02C70" w14:textId="361B7650" w:rsidR="007C6329" w:rsidRDefault="007C6329" w:rsidP="007C6329">
      <w:pPr>
        <w:pStyle w:val="ListParagraph"/>
        <w:numPr>
          <w:ilvl w:val="0"/>
          <w:numId w:val="2"/>
        </w:numPr>
      </w:pPr>
      <w:r>
        <w:t>Rebound Therapy sessions will begin in January.</w:t>
      </w:r>
    </w:p>
    <w:p w14:paraId="1EFE424C" w14:textId="67D6CA4A" w:rsidR="007C6329" w:rsidRDefault="007C6329" w:rsidP="007C6329">
      <w:pPr>
        <w:pStyle w:val="ListParagraph"/>
        <w:numPr>
          <w:ilvl w:val="0"/>
          <w:numId w:val="2"/>
        </w:numPr>
      </w:pPr>
      <w:r>
        <w:t>Multisensory classes will access sessions within their classrooms, tailored to pupils’ sensory and physical needs.</w:t>
      </w:r>
    </w:p>
    <w:p w14:paraId="1B42217F" w14:textId="77777777" w:rsidR="007C6329" w:rsidRDefault="007C6329" w:rsidP="007C6329">
      <w:pPr>
        <w:pStyle w:val="ListParagraph"/>
        <w:numPr>
          <w:ilvl w:val="0"/>
          <w:numId w:val="2"/>
        </w:numPr>
      </w:pPr>
      <w:r>
        <w:t>All other classes will have weekly scheduled Rebound Therapy sessions on the timetable.</w:t>
      </w:r>
    </w:p>
    <w:p w14:paraId="06F7CB35" w14:textId="1B561AA0" w:rsidR="007C6329" w:rsidRDefault="007C6329" w:rsidP="007C6329">
      <w:pPr>
        <w:pStyle w:val="ListParagraph"/>
        <w:numPr>
          <w:ilvl w:val="0"/>
          <w:numId w:val="2"/>
        </w:numPr>
      </w:pPr>
      <w:r>
        <w:t>This investment increases staff expertise and creates sustainable long-term provision for pupils with complex physical needs.</w:t>
      </w:r>
    </w:p>
    <w:p w14:paraId="5F7C5978" w14:textId="3F11984E" w:rsidR="007C6329" w:rsidRDefault="007C6329" w:rsidP="007C6329">
      <w:r>
        <w:t>3. Yoga Provision (Spring Term)</w:t>
      </w:r>
      <w:r w:rsidR="00F05737">
        <w:t xml:space="preserve"> £ 3600</w:t>
      </w:r>
    </w:p>
    <w:p w14:paraId="365CB4F6" w14:textId="2797063B" w:rsidR="007C6329" w:rsidRDefault="007C6329" w:rsidP="007C6329">
      <w:pPr>
        <w:pStyle w:val="ListParagraph"/>
        <w:numPr>
          <w:ilvl w:val="0"/>
          <w:numId w:val="3"/>
        </w:numPr>
      </w:pPr>
      <w:r>
        <w:t>Beginning in the Spring term, we will introduce Yoga sessions delivered by Rachel, an experienced practitioner.</w:t>
      </w:r>
    </w:p>
    <w:p w14:paraId="49B94964" w14:textId="264845E7" w:rsidR="007C6329" w:rsidRDefault="007C6329" w:rsidP="007C6329">
      <w:pPr>
        <w:pStyle w:val="ListParagraph"/>
        <w:numPr>
          <w:ilvl w:val="0"/>
          <w:numId w:val="3"/>
        </w:numPr>
      </w:pPr>
      <w:r>
        <w:t xml:space="preserve">She will provide </w:t>
      </w:r>
      <w:r w:rsidR="00DC762C">
        <w:t xml:space="preserve">a full </w:t>
      </w:r>
      <w:r>
        <w:t>day weekly sessions specifically for pre-formal and multisensory learners.</w:t>
      </w:r>
    </w:p>
    <w:p w14:paraId="39BDD905" w14:textId="63A6125A" w:rsidR="007C6329" w:rsidRDefault="007C6329" w:rsidP="007C6329">
      <w:pPr>
        <w:pStyle w:val="ListParagraph"/>
        <w:numPr>
          <w:ilvl w:val="0"/>
          <w:numId w:val="3"/>
        </w:numPr>
      </w:pPr>
      <w:r>
        <w:t>This will support pupils’ physical regulation, wellbeing, movement, and relaxation.</w:t>
      </w:r>
    </w:p>
    <w:p w14:paraId="579E50E5" w14:textId="032B9593" w:rsidR="007C6329" w:rsidRDefault="007C6329" w:rsidP="007C6329">
      <w:r>
        <w:t>4. Equipment for Pre-Formal Learners</w:t>
      </w:r>
      <w:r w:rsidR="00F05737">
        <w:t xml:space="preserve"> £2500 </w:t>
      </w:r>
    </w:p>
    <w:p w14:paraId="6F924A9D" w14:textId="727DEE21" w:rsidR="007C6329" w:rsidRDefault="007C6329" w:rsidP="007C6329">
      <w:pPr>
        <w:pStyle w:val="ListParagraph"/>
        <w:numPr>
          <w:ilvl w:val="0"/>
          <w:numId w:val="4"/>
        </w:numPr>
      </w:pPr>
      <w:r>
        <w:t>Funding has been spent on specialised PE equipment to support physical development for pre-formal</w:t>
      </w:r>
      <w:r w:rsidR="00E07348">
        <w:t xml:space="preserve"> and multisensory </w:t>
      </w:r>
      <w:r>
        <w:t xml:space="preserve"> learners.</w:t>
      </w:r>
    </w:p>
    <w:p w14:paraId="3167D790" w14:textId="60F6ED39" w:rsidR="007C6329" w:rsidRDefault="007C6329" w:rsidP="007C6329">
      <w:pPr>
        <w:pStyle w:val="ListParagraph"/>
        <w:numPr>
          <w:ilvl w:val="0"/>
          <w:numId w:val="4"/>
        </w:numPr>
      </w:pPr>
      <w:r>
        <w:t>This includes resources designed for early motor skills, sensory engagement, and accessible physical activity.</w:t>
      </w:r>
    </w:p>
    <w:p w14:paraId="70B288C2" w14:textId="69C98F47" w:rsidR="007C6329" w:rsidRDefault="007C6329" w:rsidP="007C6329">
      <w:r>
        <w:t>5. Participation in Sports Competitions</w:t>
      </w:r>
      <w:r w:rsidR="00F05737">
        <w:t xml:space="preserve"> £500 </w:t>
      </w:r>
    </w:p>
    <w:p w14:paraId="7A59FAD6" w14:textId="1A288A48" w:rsidR="007C6329" w:rsidRDefault="007C6329" w:rsidP="007C6329">
      <w:pPr>
        <w:pStyle w:val="ListParagraph"/>
        <w:numPr>
          <w:ilvl w:val="0"/>
          <w:numId w:val="5"/>
        </w:numPr>
      </w:pPr>
      <w:r>
        <w:t>The Sport Premium will also support our pupils’ involvement in a variety of inter-school and community sports competitions, including:</w:t>
      </w:r>
    </w:p>
    <w:p w14:paraId="2BCF94CF" w14:textId="14C30F24" w:rsidR="007C6329" w:rsidRDefault="007C6329" w:rsidP="007C6329">
      <w:pPr>
        <w:pStyle w:val="ListParagraph"/>
        <w:numPr>
          <w:ilvl w:val="0"/>
          <w:numId w:val="5"/>
        </w:numPr>
      </w:pPr>
      <w:r>
        <w:t>Football</w:t>
      </w:r>
    </w:p>
    <w:p w14:paraId="0BDF5045" w14:textId="6642339E" w:rsidR="007C6329" w:rsidRDefault="007C6329" w:rsidP="007C6329">
      <w:pPr>
        <w:pStyle w:val="ListParagraph"/>
        <w:numPr>
          <w:ilvl w:val="0"/>
          <w:numId w:val="5"/>
        </w:numPr>
      </w:pPr>
      <w:r>
        <w:t>Table Cricket</w:t>
      </w:r>
    </w:p>
    <w:p w14:paraId="3F6D6C24" w14:textId="4B64B279" w:rsidR="007C6329" w:rsidRDefault="007C6329" w:rsidP="007C6329">
      <w:pPr>
        <w:pStyle w:val="ListParagraph"/>
        <w:numPr>
          <w:ilvl w:val="0"/>
          <w:numId w:val="5"/>
        </w:numPr>
      </w:pPr>
      <w:r>
        <w:t>Rugby</w:t>
      </w:r>
    </w:p>
    <w:p w14:paraId="4FA77B2C" w14:textId="3BCD3B32" w:rsidR="007C6329" w:rsidRDefault="007C6329" w:rsidP="007C6329">
      <w:r>
        <w:t>These events promote teamwork, resilience, confidence, and physical fitness.</w:t>
      </w:r>
    </w:p>
    <w:p w14:paraId="2CAA7158" w14:textId="63ED6067" w:rsidR="0000234D" w:rsidRDefault="00E07348" w:rsidP="0000234D">
      <w:r w:rsidRPr="00E07348">
        <w:lastRenderedPageBreak/>
        <w:t>To continue strengthening our whole-school physical activity offer, I would like to request approval for the following initiatives.</w:t>
      </w:r>
    </w:p>
    <w:p w14:paraId="051A6D30" w14:textId="586FFE76" w:rsidR="0000234D" w:rsidRDefault="00E07348" w:rsidP="0000234D">
      <w:r>
        <w:t xml:space="preserve">1. </w:t>
      </w:r>
      <w:r w:rsidR="0000234D">
        <w:t>Football Lunchtime Club – Start September</w:t>
      </w:r>
    </w:p>
    <w:p w14:paraId="3D887F86" w14:textId="23D33052" w:rsidR="0000234D" w:rsidRDefault="0000234D" w:rsidP="00E07348">
      <w:pPr>
        <w:pStyle w:val="ListParagraph"/>
        <w:numPr>
          <w:ilvl w:val="0"/>
          <w:numId w:val="7"/>
        </w:numPr>
      </w:pPr>
      <w:r>
        <w:t>We introduce</w:t>
      </w:r>
      <w:r w:rsidR="00E07348">
        <w:t>d</w:t>
      </w:r>
      <w:r>
        <w:t xml:space="preserve"> a Football Lunch Club  in September</w:t>
      </w:r>
      <w:r w:rsidR="00E07348">
        <w:t xml:space="preserve"> (Semi-Formal Classes) </w:t>
      </w:r>
    </w:p>
    <w:p w14:paraId="2FB8F43B" w14:textId="4620AFCD" w:rsidR="0000234D" w:rsidRDefault="0000234D" w:rsidP="00E07348">
      <w:pPr>
        <w:pStyle w:val="ListParagraph"/>
        <w:numPr>
          <w:ilvl w:val="0"/>
          <w:numId w:val="7"/>
        </w:numPr>
      </w:pPr>
      <w:r>
        <w:t>This will provide pupils with regular structured physical activity, develop teamwork skills, and support social interaction during unstructured times.</w:t>
      </w:r>
    </w:p>
    <w:p w14:paraId="3A9FEFD8" w14:textId="46CEF454" w:rsidR="0000234D" w:rsidRDefault="00E07348" w:rsidP="0000234D">
      <w:r>
        <w:t xml:space="preserve">2. </w:t>
      </w:r>
      <w:r w:rsidR="0000234D">
        <w:t>Dance and Yoga Clubs – Start Spring Term</w:t>
      </w:r>
      <w:r w:rsidR="00F05737">
        <w:t xml:space="preserve"> £ £500 </w:t>
      </w:r>
    </w:p>
    <w:p w14:paraId="1B8E3660" w14:textId="0AD32716" w:rsidR="0000234D" w:rsidRDefault="0000234D" w:rsidP="00E07348">
      <w:pPr>
        <w:pStyle w:val="ListParagraph"/>
        <w:numPr>
          <w:ilvl w:val="0"/>
          <w:numId w:val="8"/>
        </w:numPr>
      </w:pPr>
      <w:r>
        <w:t>In addition to the Yoga sessions planned for curriculum time, we propose running Dance and Yoga after- lunchtime clubs from the Spring term.</w:t>
      </w:r>
    </w:p>
    <w:p w14:paraId="6650D49F" w14:textId="24ED9619" w:rsidR="0000234D" w:rsidRDefault="0000234D" w:rsidP="00E07348">
      <w:pPr>
        <w:pStyle w:val="ListParagraph"/>
        <w:numPr>
          <w:ilvl w:val="0"/>
          <w:numId w:val="8"/>
        </w:numPr>
      </w:pPr>
      <w:r>
        <w:t>These clubs will offer additional opportunities for physical expression, flexibility, and wellbeing.</w:t>
      </w:r>
    </w:p>
    <w:p w14:paraId="18BD1FFF" w14:textId="7DB8F35E" w:rsidR="0000234D" w:rsidRDefault="00E07348" w:rsidP="0000234D">
      <w:r>
        <w:t>3.</w:t>
      </w:r>
      <w:r w:rsidR="0000234D">
        <w:t>Daily Mile – Whole School, Starting Spring Term</w:t>
      </w:r>
    </w:p>
    <w:p w14:paraId="3BA920CF" w14:textId="2903CE5E" w:rsidR="0000234D" w:rsidRDefault="0000234D" w:rsidP="00E07348">
      <w:pPr>
        <w:pStyle w:val="ListParagraph"/>
        <w:numPr>
          <w:ilvl w:val="0"/>
          <w:numId w:val="9"/>
        </w:numPr>
      </w:pPr>
      <w:r>
        <w:t>We plan for all classes to begin completing the Daily Mile in the Spring term.</w:t>
      </w:r>
    </w:p>
    <w:p w14:paraId="0E241B1B" w14:textId="1F5C0A4C" w:rsidR="0000234D" w:rsidRDefault="0000234D" w:rsidP="00E07348">
      <w:pPr>
        <w:pStyle w:val="ListParagraph"/>
        <w:numPr>
          <w:ilvl w:val="0"/>
          <w:numId w:val="9"/>
        </w:numPr>
      </w:pPr>
      <w:r>
        <w:t>This will support fitness, concentration, and emotional regulation, and help embed physical activity into daily routines.</w:t>
      </w:r>
    </w:p>
    <w:p w14:paraId="550B89F7" w14:textId="069D9A4F" w:rsidR="0000234D" w:rsidRDefault="00E07348" w:rsidP="0000234D">
      <w:r>
        <w:t xml:space="preserve">4.  </w:t>
      </w:r>
      <w:r w:rsidR="0000234D">
        <w:t xml:space="preserve"> Reintroduction of ‘Wheels for All’ Cycling – Spring Term</w:t>
      </w:r>
      <w:r w:rsidR="00F05737">
        <w:t xml:space="preserve"> £500 </w:t>
      </w:r>
    </w:p>
    <w:p w14:paraId="653E8154" w14:textId="0DF81A33" w:rsidR="0000234D" w:rsidRDefault="0000234D" w:rsidP="00E07348">
      <w:pPr>
        <w:pStyle w:val="ListParagraph"/>
        <w:numPr>
          <w:ilvl w:val="0"/>
          <w:numId w:val="10"/>
        </w:numPr>
      </w:pPr>
      <w:r>
        <w:t>We would like to reintroduce Wheels for All cycling sessions in the Spring term.</w:t>
      </w:r>
    </w:p>
    <w:p w14:paraId="60BCD9AD" w14:textId="29F461E3" w:rsidR="0000234D" w:rsidRDefault="0000234D" w:rsidP="00E07348">
      <w:pPr>
        <w:pStyle w:val="ListParagraph"/>
        <w:numPr>
          <w:ilvl w:val="0"/>
          <w:numId w:val="10"/>
        </w:numPr>
      </w:pPr>
      <w:r>
        <w:t>This programme supports physical development, independence, and confidence, especially for pupils who require adapted equipment.</w:t>
      </w:r>
    </w:p>
    <w:p w14:paraId="7D331464" w14:textId="2BA22AA7" w:rsidR="00E07348" w:rsidRDefault="00E07348" w:rsidP="007C6329"/>
    <w:p w14:paraId="77838D92" w14:textId="77777777" w:rsidR="00E07348" w:rsidRDefault="00E07348" w:rsidP="00E07348">
      <w:r>
        <w:t>The Sport Premium funding has enabled us to:</w:t>
      </w:r>
    </w:p>
    <w:p w14:paraId="0CDB1826" w14:textId="77777777" w:rsidR="00E07348" w:rsidRDefault="00E07348" w:rsidP="00E07348">
      <w:r>
        <w:t>•</w:t>
      </w:r>
      <w:r>
        <w:tab/>
        <w:t>Provide specialist and high-quality coaching for all pupils.</w:t>
      </w:r>
    </w:p>
    <w:p w14:paraId="4C3A28D2" w14:textId="77777777" w:rsidR="00E07348" w:rsidRDefault="00E07348" w:rsidP="00E07348">
      <w:r>
        <w:t>•</w:t>
      </w:r>
      <w:r>
        <w:tab/>
        <w:t>Improve staff skills and build a sustainable physical activity programme.</w:t>
      </w:r>
    </w:p>
    <w:p w14:paraId="6E3CD0E9" w14:textId="77777777" w:rsidR="00E07348" w:rsidRDefault="00E07348" w:rsidP="00E07348">
      <w:r>
        <w:t>•</w:t>
      </w:r>
      <w:r>
        <w:tab/>
        <w:t>Enhance opportunities for targeted groups such as multisensory and pre-formal learners.</w:t>
      </w:r>
    </w:p>
    <w:p w14:paraId="2E276592" w14:textId="77777777" w:rsidR="00E07348" w:rsidRDefault="00E07348" w:rsidP="00E07348">
      <w:r>
        <w:t>•</w:t>
      </w:r>
      <w:r>
        <w:tab/>
        <w:t>Increase pupil participation in competitive sports.</w:t>
      </w:r>
    </w:p>
    <w:p w14:paraId="38704D4F" w14:textId="77777777" w:rsidR="00E07348" w:rsidRDefault="00E07348" w:rsidP="00E07348">
      <w:r>
        <w:t>•</w:t>
      </w:r>
      <w:r>
        <w:tab/>
        <w:t>Strengthen family and community engagement through sport.</w:t>
      </w:r>
    </w:p>
    <w:p w14:paraId="426E95BD" w14:textId="36A08601" w:rsidR="00E07348" w:rsidRDefault="00E07348" w:rsidP="00E07348">
      <w:r>
        <w:t>We will continue to monitor the impact of these initiatives and evaluate outcomes throughout the year to ensure that the funding delivers maximum benefit for our pupils.</w:t>
      </w:r>
    </w:p>
    <w:p w14:paraId="074B18EC" w14:textId="27734C4D" w:rsidR="00E07348" w:rsidRDefault="00E07348" w:rsidP="00E07348"/>
    <w:sectPr w:rsidR="00E073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24668"/>
    <w:multiLevelType w:val="hybridMultilevel"/>
    <w:tmpl w:val="AC68A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6B0C73"/>
    <w:multiLevelType w:val="hybridMultilevel"/>
    <w:tmpl w:val="78D86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03650"/>
    <w:multiLevelType w:val="hybridMultilevel"/>
    <w:tmpl w:val="A254E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486F5F"/>
    <w:multiLevelType w:val="hybridMultilevel"/>
    <w:tmpl w:val="A7CE3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10725C"/>
    <w:multiLevelType w:val="hybridMultilevel"/>
    <w:tmpl w:val="296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054F6C"/>
    <w:multiLevelType w:val="hybridMultilevel"/>
    <w:tmpl w:val="3F7E4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FF501F"/>
    <w:multiLevelType w:val="hybridMultilevel"/>
    <w:tmpl w:val="1452E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841A52"/>
    <w:multiLevelType w:val="hybridMultilevel"/>
    <w:tmpl w:val="EE04C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BB0631"/>
    <w:multiLevelType w:val="hybridMultilevel"/>
    <w:tmpl w:val="6FDE2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E23D96"/>
    <w:multiLevelType w:val="hybridMultilevel"/>
    <w:tmpl w:val="D1C03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
  </w:num>
  <w:num w:numId="4">
    <w:abstractNumId w:val="3"/>
  </w:num>
  <w:num w:numId="5">
    <w:abstractNumId w:val="2"/>
  </w:num>
  <w:num w:numId="6">
    <w:abstractNumId w:val="0"/>
  </w:num>
  <w:num w:numId="7">
    <w:abstractNumId w:val="9"/>
  </w:num>
  <w:num w:numId="8">
    <w:abstractNumId w:val="7"/>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329"/>
    <w:rsid w:val="0000234D"/>
    <w:rsid w:val="00541F22"/>
    <w:rsid w:val="005D26D7"/>
    <w:rsid w:val="0064202D"/>
    <w:rsid w:val="007C6329"/>
    <w:rsid w:val="00C61C21"/>
    <w:rsid w:val="00DC762C"/>
    <w:rsid w:val="00E07348"/>
    <w:rsid w:val="00F05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E1688"/>
  <w15:chartTrackingRefBased/>
  <w15:docId w15:val="{42B5F45C-6C59-4A93-97DD-1AE202E9A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3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623</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Skolik-Wieczniak</dc:creator>
  <cp:keywords/>
  <dc:description/>
  <cp:lastModifiedBy>A Skolik-Wieczniak</cp:lastModifiedBy>
  <cp:revision>4</cp:revision>
  <dcterms:created xsi:type="dcterms:W3CDTF">2025-12-04T10:46:00Z</dcterms:created>
  <dcterms:modified xsi:type="dcterms:W3CDTF">2025-12-04T13:17:00Z</dcterms:modified>
</cp:coreProperties>
</file>