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116B" w14:textId="77777777" w:rsidR="008911F1" w:rsidRDefault="00A6208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WIMBOLDSLEY - 2025/2026 Statutory Data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0C45D59E" wp14:editId="6E20B822">
            <wp:simplePos x="0" y="0"/>
            <wp:positionH relativeFrom="column">
              <wp:posOffset>-901699</wp:posOffset>
            </wp:positionH>
            <wp:positionV relativeFrom="paragraph">
              <wp:posOffset>-78104</wp:posOffset>
            </wp:positionV>
            <wp:extent cx="1150620" cy="1166495"/>
            <wp:effectExtent l="0" t="0" r="0" b="0"/>
            <wp:wrapNone/>
            <wp:docPr id="2" name="image1.png" descr="A blue yellow and green diagonal strip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yellow and green diagonal stripes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66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A02AC2" w14:textId="77777777" w:rsidR="008911F1" w:rsidRDefault="008911F1"/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2254"/>
        <w:gridCol w:w="2254"/>
        <w:gridCol w:w="2254"/>
      </w:tblGrid>
      <w:tr w:rsidR="008911F1" w14:paraId="4D48D1ED" w14:textId="77777777">
        <w:tc>
          <w:tcPr>
            <w:tcW w:w="2254" w:type="dxa"/>
            <w:shd w:val="clear" w:color="auto" w:fill="92D050"/>
          </w:tcPr>
          <w:p w14:paraId="1C953C1B" w14:textId="77777777" w:rsidR="008911F1" w:rsidRDefault="00A62081">
            <w:r>
              <w:t>School:</w:t>
            </w:r>
          </w:p>
        </w:tc>
        <w:tc>
          <w:tcPr>
            <w:tcW w:w="2254" w:type="dxa"/>
            <w:shd w:val="clear" w:color="auto" w:fill="92D050"/>
          </w:tcPr>
          <w:p w14:paraId="242F9361" w14:textId="77777777" w:rsidR="008911F1" w:rsidRDefault="00A62081">
            <w:r>
              <w:t>National 25/2026</w:t>
            </w:r>
          </w:p>
        </w:tc>
        <w:tc>
          <w:tcPr>
            <w:tcW w:w="2254" w:type="dxa"/>
            <w:shd w:val="clear" w:color="auto" w:fill="92D050"/>
          </w:tcPr>
          <w:p w14:paraId="5035B339" w14:textId="77777777" w:rsidR="008911F1" w:rsidRDefault="00A62081">
            <w:r>
              <w:t>School 2025/2026</w:t>
            </w:r>
          </w:p>
        </w:tc>
        <w:tc>
          <w:tcPr>
            <w:tcW w:w="2254" w:type="dxa"/>
            <w:shd w:val="clear" w:color="auto" w:fill="92D050"/>
          </w:tcPr>
          <w:p w14:paraId="37297A62" w14:textId="77777777" w:rsidR="008911F1" w:rsidRDefault="00A62081">
            <w:r>
              <w:t>School 2024/2025</w:t>
            </w:r>
          </w:p>
        </w:tc>
      </w:tr>
      <w:tr w:rsidR="008911F1" w14:paraId="6F3E9324" w14:textId="77777777">
        <w:tc>
          <w:tcPr>
            <w:tcW w:w="2254" w:type="dxa"/>
          </w:tcPr>
          <w:p w14:paraId="7DAA4025" w14:textId="77777777" w:rsidR="008911F1" w:rsidRDefault="00A62081">
            <w:r>
              <w:t>% of children passing phonics screening check</w:t>
            </w:r>
          </w:p>
        </w:tc>
        <w:tc>
          <w:tcPr>
            <w:tcW w:w="2254" w:type="dxa"/>
          </w:tcPr>
          <w:p w14:paraId="076BBD7C" w14:textId="77777777" w:rsidR="008911F1" w:rsidRDefault="00A62081">
            <w:r>
              <w:t>82%</w:t>
            </w:r>
          </w:p>
        </w:tc>
        <w:tc>
          <w:tcPr>
            <w:tcW w:w="2254" w:type="dxa"/>
          </w:tcPr>
          <w:p w14:paraId="4B510335" w14:textId="77777777" w:rsidR="008911F1" w:rsidRDefault="00A62081">
            <w:r>
              <w:t>73%</w:t>
            </w:r>
          </w:p>
          <w:p w14:paraId="7DF4D4D4" w14:textId="77777777" w:rsidR="008911F1" w:rsidRDefault="008911F1"/>
        </w:tc>
        <w:tc>
          <w:tcPr>
            <w:tcW w:w="2254" w:type="dxa"/>
          </w:tcPr>
          <w:p w14:paraId="3495BB48" w14:textId="77777777" w:rsidR="008911F1" w:rsidRDefault="00A62081">
            <w:r>
              <w:t>87%</w:t>
            </w:r>
          </w:p>
        </w:tc>
      </w:tr>
    </w:tbl>
    <w:p w14:paraId="4E9FD20D" w14:textId="77777777" w:rsidR="008911F1" w:rsidRDefault="008911F1"/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2254"/>
        <w:gridCol w:w="2254"/>
        <w:gridCol w:w="2254"/>
      </w:tblGrid>
      <w:tr w:rsidR="008911F1" w14:paraId="69031374" w14:textId="77777777">
        <w:tc>
          <w:tcPr>
            <w:tcW w:w="2254" w:type="dxa"/>
            <w:shd w:val="clear" w:color="auto" w:fill="92D050"/>
          </w:tcPr>
          <w:p w14:paraId="644A0DDE" w14:textId="77777777" w:rsidR="008911F1" w:rsidRDefault="00A62081">
            <w:r>
              <w:t>School:</w:t>
            </w:r>
          </w:p>
        </w:tc>
        <w:tc>
          <w:tcPr>
            <w:tcW w:w="2254" w:type="dxa"/>
            <w:shd w:val="clear" w:color="auto" w:fill="92D050"/>
          </w:tcPr>
          <w:p w14:paraId="0802F2FD" w14:textId="77777777" w:rsidR="008911F1" w:rsidRDefault="00A62081">
            <w:r>
              <w:t>National 25/2026</w:t>
            </w:r>
          </w:p>
        </w:tc>
        <w:tc>
          <w:tcPr>
            <w:tcW w:w="2254" w:type="dxa"/>
            <w:shd w:val="clear" w:color="auto" w:fill="92D050"/>
          </w:tcPr>
          <w:p w14:paraId="7430989E" w14:textId="77777777" w:rsidR="008911F1" w:rsidRDefault="00A62081">
            <w:r>
              <w:t>School 2025/2026</w:t>
            </w:r>
          </w:p>
        </w:tc>
        <w:tc>
          <w:tcPr>
            <w:tcW w:w="2254" w:type="dxa"/>
            <w:shd w:val="clear" w:color="auto" w:fill="92D050"/>
          </w:tcPr>
          <w:p w14:paraId="075BD4E5" w14:textId="77777777" w:rsidR="008911F1" w:rsidRDefault="00A62081">
            <w:r>
              <w:t>School 2024/2025</w:t>
            </w:r>
          </w:p>
        </w:tc>
      </w:tr>
      <w:tr w:rsidR="008911F1" w14:paraId="584831D7" w14:textId="77777777">
        <w:tc>
          <w:tcPr>
            <w:tcW w:w="2254" w:type="dxa"/>
          </w:tcPr>
          <w:p w14:paraId="360E472C" w14:textId="77777777" w:rsidR="008911F1" w:rsidRDefault="00A62081">
            <w:r>
              <w:t>% of children achieving GLD</w:t>
            </w:r>
          </w:p>
        </w:tc>
        <w:tc>
          <w:tcPr>
            <w:tcW w:w="2254" w:type="dxa"/>
          </w:tcPr>
          <w:p w14:paraId="5CCD2A64" w14:textId="77777777" w:rsidR="008911F1" w:rsidRDefault="00A62081">
            <w:r>
              <w:t>72%</w:t>
            </w:r>
          </w:p>
        </w:tc>
        <w:tc>
          <w:tcPr>
            <w:tcW w:w="2254" w:type="dxa"/>
          </w:tcPr>
          <w:p w14:paraId="45E01C23" w14:textId="77777777" w:rsidR="008911F1" w:rsidRDefault="00A62081">
            <w:r>
              <w:t xml:space="preserve">73%   </w:t>
            </w:r>
          </w:p>
        </w:tc>
        <w:tc>
          <w:tcPr>
            <w:tcW w:w="2254" w:type="dxa"/>
          </w:tcPr>
          <w:p w14:paraId="41A45470" w14:textId="77777777" w:rsidR="008911F1" w:rsidRDefault="00A62081">
            <w:r>
              <w:t>75%</w:t>
            </w:r>
          </w:p>
        </w:tc>
      </w:tr>
      <w:tr w:rsidR="008911F1" w14:paraId="3F863B02" w14:textId="77777777">
        <w:tc>
          <w:tcPr>
            <w:tcW w:w="2254" w:type="dxa"/>
          </w:tcPr>
          <w:p w14:paraId="64ACE72F" w14:textId="77777777" w:rsidR="008911F1" w:rsidRDefault="00A62081">
            <w:r>
              <w:t xml:space="preserve">Children at Expected level across all areas of early learning goals </w:t>
            </w:r>
          </w:p>
        </w:tc>
        <w:tc>
          <w:tcPr>
            <w:tcW w:w="2254" w:type="dxa"/>
          </w:tcPr>
          <w:p w14:paraId="582DED5C" w14:textId="77777777" w:rsidR="008911F1" w:rsidRDefault="00A62081">
            <w:r>
              <w:t>71%</w:t>
            </w:r>
          </w:p>
        </w:tc>
        <w:tc>
          <w:tcPr>
            <w:tcW w:w="2254" w:type="dxa"/>
          </w:tcPr>
          <w:p w14:paraId="74F7C2DA" w14:textId="77777777" w:rsidR="008911F1" w:rsidRDefault="00A62081">
            <w:r>
              <w:t>73%</w:t>
            </w:r>
          </w:p>
        </w:tc>
        <w:tc>
          <w:tcPr>
            <w:tcW w:w="2254" w:type="dxa"/>
          </w:tcPr>
          <w:p w14:paraId="5FFB1CA1" w14:textId="77777777" w:rsidR="008911F1" w:rsidRDefault="00A62081">
            <w:r>
              <w:t>75%</w:t>
            </w:r>
          </w:p>
        </w:tc>
      </w:tr>
    </w:tbl>
    <w:p w14:paraId="1B92927F" w14:textId="77777777" w:rsidR="008911F1" w:rsidRDefault="008911F1"/>
    <w:p w14:paraId="610AD2A6" w14:textId="77777777" w:rsidR="008911F1" w:rsidRDefault="008911F1"/>
    <w:tbl>
      <w:tblPr>
        <w:tblStyle w:val="a1"/>
        <w:tblW w:w="1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1127"/>
        <w:gridCol w:w="1127"/>
        <w:gridCol w:w="1127"/>
        <w:gridCol w:w="1127"/>
        <w:gridCol w:w="1127"/>
        <w:gridCol w:w="1127"/>
        <w:gridCol w:w="2254"/>
      </w:tblGrid>
      <w:tr w:rsidR="008911F1" w14:paraId="46AE39B2" w14:textId="77777777">
        <w:tc>
          <w:tcPr>
            <w:tcW w:w="2254" w:type="dxa"/>
            <w:shd w:val="clear" w:color="auto" w:fill="92D050"/>
          </w:tcPr>
          <w:p w14:paraId="77401334" w14:textId="77777777" w:rsidR="008911F1" w:rsidRDefault="00A62081">
            <w:r>
              <w:t>School:</w:t>
            </w:r>
          </w:p>
        </w:tc>
        <w:tc>
          <w:tcPr>
            <w:tcW w:w="2254" w:type="dxa"/>
            <w:gridSpan w:val="2"/>
            <w:shd w:val="clear" w:color="auto" w:fill="92D050"/>
          </w:tcPr>
          <w:p w14:paraId="702D971E" w14:textId="77777777" w:rsidR="008911F1" w:rsidRDefault="00A62081">
            <w:r>
              <w:t>National 25/2026</w:t>
            </w:r>
          </w:p>
        </w:tc>
        <w:tc>
          <w:tcPr>
            <w:tcW w:w="2254" w:type="dxa"/>
            <w:gridSpan w:val="2"/>
            <w:shd w:val="clear" w:color="auto" w:fill="92D050"/>
          </w:tcPr>
          <w:p w14:paraId="200B4306" w14:textId="77777777" w:rsidR="008911F1" w:rsidRDefault="00A62081">
            <w:r>
              <w:t>School 2025/2026</w:t>
            </w:r>
          </w:p>
        </w:tc>
        <w:tc>
          <w:tcPr>
            <w:tcW w:w="2254" w:type="dxa"/>
            <w:gridSpan w:val="2"/>
            <w:shd w:val="clear" w:color="auto" w:fill="92D050"/>
          </w:tcPr>
          <w:p w14:paraId="6B171106" w14:textId="77777777" w:rsidR="008911F1" w:rsidRDefault="00A62081">
            <w:r>
              <w:t>School 2024/2025</w:t>
            </w:r>
          </w:p>
        </w:tc>
        <w:tc>
          <w:tcPr>
            <w:tcW w:w="2254" w:type="dxa"/>
            <w:shd w:val="clear" w:color="auto" w:fill="92D050"/>
          </w:tcPr>
          <w:p w14:paraId="6EF4F6D5" w14:textId="77777777" w:rsidR="008911F1" w:rsidRDefault="008911F1"/>
        </w:tc>
      </w:tr>
      <w:tr w:rsidR="008911F1" w14:paraId="344BFA6F" w14:textId="77777777">
        <w:trPr>
          <w:gridAfter w:val="1"/>
        </w:trPr>
        <w:tc>
          <w:tcPr>
            <w:tcW w:w="2254" w:type="dxa"/>
          </w:tcPr>
          <w:p w14:paraId="24E8464B" w14:textId="77777777" w:rsidR="008911F1" w:rsidRDefault="00A62081">
            <w:r>
              <w:t>Test</w:t>
            </w:r>
          </w:p>
        </w:tc>
        <w:tc>
          <w:tcPr>
            <w:tcW w:w="1127" w:type="dxa"/>
          </w:tcPr>
          <w:p w14:paraId="7DDD82E9" w14:textId="77777777" w:rsidR="008911F1" w:rsidRDefault="00A62081">
            <w:r>
              <w:t>ARE</w:t>
            </w:r>
          </w:p>
        </w:tc>
        <w:tc>
          <w:tcPr>
            <w:tcW w:w="1127" w:type="dxa"/>
          </w:tcPr>
          <w:p w14:paraId="35F4126A" w14:textId="77777777" w:rsidR="008911F1" w:rsidRDefault="00A62081">
            <w:r>
              <w:t>GD</w:t>
            </w:r>
          </w:p>
        </w:tc>
        <w:tc>
          <w:tcPr>
            <w:tcW w:w="1127" w:type="dxa"/>
          </w:tcPr>
          <w:p w14:paraId="6F734A64" w14:textId="77777777" w:rsidR="008911F1" w:rsidRDefault="00A62081">
            <w:r>
              <w:t>ARE</w:t>
            </w:r>
          </w:p>
        </w:tc>
        <w:tc>
          <w:tcPr>
            <w:tcW w:w="1127" w:type="dxa"/>
          </w:tcPr>
          <w:p w14:paraId="34F9CF05" w14:textId="77777777" w:rsidR="008911F1" w:rsidRDefault="00A62081">
            <w:r>
              <w:t>GD</w:t>
            </w:r>
          </w:p>
        </w:tc>
        <w:tc>
          <w:tcPr>
            <w:tcW w:w="1127" w:type="dxa"/>
          </w:tcPr>
          <w:p w14:paraId="6E87D3D9" w14:textId="77777777" w:rsidR="008911F1" w:rsidRDefault="00A62081">
            <w:r>
              <w:t>ARE</w:t>
            </w:r>
          </w:p>
        </w:tc>
        <w:tc>
          <w:tcPr>
            <w:tcW w:w="1127" w:type="dxa"/>
          </w:tcPr>
          <w:p w14:paraId="6BD70E49" w14:textId="77777777" w:rsidR="008911F1" w:rsidRDefault="00A62081">
            <w:r>
              <w:t>GD</w:t>
            </w:r>
          </w:p>
        </w:tc>
      </w:tr>
      <w:tr w:rsidR="008911F1" w14:paraId="735EA31E" w14:textId="77777777">
        <w:trPr>
          <w:gridAfter w:val="1"/>
        </w:trPr>
        <w:tc>
          <w:tcPr>
            <w:tcW w:w="2254" w:type="dxa"/>
          </w:tcPr>
          <w:p w14:paraId="61D34E29" w14:textId="77777777" w:rsidR="008911F1" w:rsidRDefault="00A62081">
            <w:r>
              <w:t>KS1 Reading</w:t>
            </w:r>
          </w:p>
        </w:tc>
        <w:tc>
          <w:tcPr>
            <w:tcW w:w="1127" w:type="dxa"/>
          </w:tcPr>
          <w:p w14:paraId="026A72EF" w14:textId="77777777" w:rsidR="008911F1" w:rsidRDefault="00A62081">
            <w:r>
              <w:t>70%</w:t>
            </w:r>
          </w:p>
        </w:tc>
        <w:tc>
          <w:tcPr>
            <w:tcW w:w="1127" w:type="dxa"/>
          </w:tcPr>
          <w:p w14:paraId="48C7EDDA" w14:textId="77777777" w:rsidR="008911F1" w:rsidRDefault="00A62081">
            <w:r>
              <w:t>18%</w:t>
            </w:r>
          </w:p>
        </w:tc>
        <w:tc>
          <w:tcPr>
            <w:tcW w:w="1127" w:type="dxa"/>
          </w:tcPr>
          <w:p w14:paraId="38FC926C" w14:textId="77777777" w:rsidR="008911F1" w:rsidRDefault="00A62081">
            <w:r>
              <w:t>86%</w:t>
            </w:r>
          </w:p>
          <w:p w14:paraId="4C8A1BFD" w14:textId="77777777" w:rsidR="008911F1" w:rsidRDefault="008911F1"/>
        </w:tc>
        <w:tc>
          <w:tcPr>
            <w:tcW w:w="1127" w:type="dxa"/>
          </w:tcPr>
          <w:p w14:paraId="6960A22F" w14:textId="77777777" w:rsidR="008911F1" w:rsidRDefault="00A62081">
            <w:r>
              <w:t xml:space="preserve">33% </w:t>
            </w:r>
          </w:p>
        </w:tc>
        <w:tc>
          <w:tcPr>
            <w:tcW w:w="1127" w:type="dxa"/>
          </w:tcPr>
          <w:p w14:paraId="3B3AC6C8" w14:textId="77777777" w:rsidR="008911F1" w:rsidRDefault="00A62081">
            <w:r>
              <w:t>89%</w:t>
            </w:r>
          </w:p>
        </w:tc>
        <w:tc>
          <w:tcPr>
            <w:tcW w:w="1127" w:type="dxa"/>
          </w:tcPr>
          <w:p w14:paraId="58E8BB19" w14:textId="77777777" w:rsidR="008911F1" w:rsidRDefault="00A62081">
            <w:r>
              <w:t>26%</w:t>
            </w:r>
          </w:p>
        </w:tc>
      </w:tr>
      <w:tr w:rsidR="008911F1" w14:paraId="1B07F89D" w14:textId="77777777">
        <w:trPr>
          <w:gridAfter w:val="1"/>
        </w:trPr>
        <w:tc>
          <w:tcPr>
            <w:tcW w:w="2254" w:type="dxa"/>
          </w:tcPr>
          <w:p w14:paraId="10A4AB77" w14:textId="77777777" w:rsidR="008911F1" w:rsidRDefault="00A62081">
            <w:r>
              <w:t>KS1 Maths</w:t>
            </w:r>
          </w:p>
        </w:tc>
        <w:tc>
          <w:tcPr>
            <w:tcW w:w="1127" w:type="dxa"/>
          </w:tcPr>
          <w:p w14:paraId="1852A78F" w14:textId="77777777" w:rsidR="008911F1" w:rsidRDefault="00A62081">
            <w:r>
              <w:t>71%</w:t>
            </w:r>
          </w:p>
        </w:tc>
        <w:tc>
          <w:tcPr>
            <w:tcW w:w="1127" w:type="dxa"/>
          </w:tcPr>
          <w:p w14:paraId="35F2DCAF" w14:textId="77777777" w:rsidR="008911F1" w:rsidRDefault="00A62081">
            <w:r>
              <w:t>16%</w:t>
            </w:r>
          </w:p>
        </w:tc>
        <w:tc>
          <w:tcPr>
            <w:tcW w:w="1127" w:type="dxa"/>
          </w:tcPr>
          <w:p w14:paraId="41090735" w14:textId="77777777" w:rsidR="008911F1" w:rsidRDefault="00A62081">
            <w:r>
              <w:t>80%</w:t>
            </w:r>
          </w:p>
        </w:tc>
        <w:tc>
          <w:tcPr>
            <w:tcW w:w="1127" w:type="dxa"/>
          </w:tcPr>
          <w:p w14:paraId="126649BC" w14:textId="77777777" w:rsidR="008911F1" w:rsidRDefault="00A62081">
            <w:r>
              <w:t>20%</w:t>
            </w:r>
          </w:p>
        </w:tc>
        <w:tc>
          <w:tcPr>
            <w:tcW w:w="1127" w:type="dxa"/>
          </w:tcPr>
          <w:p w14:paraId="79275DBA" w14:textId="77777777" w:rsidR="008911F1" w:rsidRDefault="00A62081">
            <w:r>
              <w:t>89%</w:t>
            </w:r>
          </w:p>
        </w:tc>
        <w:tc>
          <w:tcPr>
            <w:tcW w:w="1127" w:type="dxa"/>
          </w:tcPr>
          <w:p w14:paraId="76439DC1" w14:textId="77777777" w:rsidR="008911F1" w:rsidRDefault="00A62081">
            <w:r>
              <w:t>21%</w:t>
            </w:r>
          </w:p>
        </w:tc>
      </w:tr>
      <w:tr w:rsidR="008911F1" w14:paraId="3ED97EC4" w14:textId="77777777">
        <w:trPr>
          <w:gridAfter w:val="1"/>
        </w:trPr>
        <w:tc>
          <w:tcPr>
            <w:tcW w:w="2254" w:type="dxa"/>
          </w:tcPr>
          <w:p w14:paraId="1BD9707C" w14:textId="77777777" w:rsidR="008911F1" w:rsidRDefault="00A62081">
            <w:r>
              <w:t>KS1 Writing</w:t>
            </w:r>
          </w:p>
        </w:tc>
        <w:tc>
          <w:tcPr>
            <w:tcW w:w="1127" w:type="dxa"/>
          </w:tcPr>
          <w:p w14:paraId="7FBD0987" w14:textId="77777777" w:rsidR="008911F1" w:rsidRDefault="00A62081">
            <w:r>
              <w:t>63%</w:t>
            </w:r>
          </w:p>
        </w:tc>
        <w:tc>
          <w:tcPr>
            <w:tcW w:w="1127" w:type="dxa"/>
          </w:tcPr>
          <w:p w14:paraId="122380FF" w14:textId="77777777" w:rsidR="008911F1" w:rsidRDefault="00A62081">
            <w:r>
              <w:t>9%</w:t>
            </w:r>
          </w:p>
        </w:tc>
        <w:tc>
          <w:tcPr>
            <w:tcW w:w="1127" w:type="dxa"/>
          </w:tcPr>
          <w:p w14:paraId="77188156" w14:textId="77777777" w:rsidR="008911F1" w:rsidRDefault="00A62081">
            <w:r>
              <w:t>74%</w:t>
            </w:r>
          </w:p>
        </w:tc>
        <w:tc>
          <w:tcPr>
            <w:tcW w:w="1127" w:type="dxa"/>
          </w:tcPr>
          <w:p w14:paraId="0226C41F" w14:textId="77777777" w:rsidR="008911F1" w:rsidRDefault="00A62081">
            <w:r>
              <w:t xml:space="preserve">7 </w:t>
            </w:r>
          </w:p>
        </w:tc>
        <w:tc>
          <w:tcPr>
            <w:tcW w:w="1127" w:type="dxa"/>
          </w:tcPr>
          <w:p w14:paraId="243E80C0" w14:textId="77777777" w:rsidR="008911F1" w:rsidRDefault="00A62081">
            <w:r>
              <w:t>79%</w:t>
            </w:r>
          </w:p>
        </w:tc>
        <w:tc>
          <w:tcPr>
            <w:tcW w:w="1127" w:type="dxa"/>
          </w:tcPr>
          <w:p w14:paraId="0CDE1508" w14:textId="77777777" w:rsidR="008911F1" w:rsidRDefault="00A62081">
            <w:r>
              <w:t>5%</w:t>
            </w:r>
          </w:p>
        </w:tc>
      </w:tr>
      <w:tr w:rsidR="008911F1" w14:paraId="7C6A5E4E" w14:textId="77777777">
        <w:trPr>
          <w:gridAfter w:val="1"/>
        </w:trPr>
        <w:tc>
          <w:tcPr>
            <w:tcW w:w="2254" w:type="dxa"/>
          </w:tcPr>
          <w:p w14:paraId="38E0FB26" w14:textId="77777777" w:rsidR="008911F1" w:rsidRDefault="00A62081">
            <w:r>
              <w:t>KS1 Combined</w:t>
            </w:r>
          </w:p>
        </w:tc>
        <w:tc>
          <w:tcPr>
            <w:tcW w:w="1127" w:type="dxa"/>
          </w:tcPr>
          <w:p w14:paraId="2A0FA165" w14:textId="77777777" w:rsidR="008911F1" w:rsidRDefault="00A62081">
            <w:r>
              <w:t>58%</w:t>
            </w:r>
          </w:p>
        </w:tc>
        <w:tc>
          <w:tcPr>
            <w:tcW w:w="1127" w:type="dxa"/>
          </w:tcPr>
          <w:p w14:paraId="34AF6932" w14:textId="77777777" w:rsidR="008911F1" w:rsidRDefault="00A62081">
            <w:r>
              <w:t>6%</w:t>
            </w:r>
          </w:p>
        </w:tc>
        <w:tc>
          <w:tcPr>
            <w:tcW w:w="1127" w:type="dxa"/>
          </w:tcPr>
          <w:p w14:paraId="48638445" w14:textId="77777777" w:rsidR="008911F1" w:rsidRDefault="00A62081">
            <w:r>
              <w:t xml:space="preserve">67% </w:t>
            </w:r>
          </w:p>
        </w:tc>
        <w:tc>
          <w:tcPr>
            <w:tcW w:w="1127" w:type="dxa"/>
          </w:tcPr>
          <w:p w14:paraId="2CD6347E" w14:textId="77777777" w:rsidR="008911F1" w:rsidRDefault="00A62081">
            <w:r>
              <w:t>7%</w:t>
            </w:r>
          </w:p>
        </w:tc>
        <w:tc>
          <w:tcPr>
            <w:tcW w:w="1127" w:type="dxa"/>
          </w:tcPr>
          <w:p w14:paraId="30A88F0E" w14:textId="77777777" w:rsidR="008911F1" w:rsidRDefault="00A62081">
            <w:r>
              <w:t>74%</w:t>
            </w:r>
          </w:p>
        </w:tc>
        <w:tc>
          <w:tcPr>
            <w:tcW w:w="1127" w:type="dxa"/>
          </w:tcPr>
          <w:p w14:paraId="4D84D84A" w14:textId="77777777" w:rsidR="008911F1" w:rsidRDefault="00A62081">
            <w:r>
              <w:t>0%</w:t>
            </w:r>
          </w:p>
        </w:tc>
      </w:tr>
      <w:tr w:rsidR="008911F1" w14:paraId="0B50803A" w14:textId="77777777">
        <w:trPr>
          <w:gridAfter w:val="1"/>
        </w:trPr>
        <w:tc>
          <w:tcPr>
            <w:tcW w:w="2254" w:type="dxa"/>
            <w:shd w:val="clear" w:color="auto" w:fill="92D050"/>
          </w:tcPr>
          <w:p w14:paraId="17B0C4DC" w14:textId="77777777" w:rsidR="008911F1" w:rsidRDefault="00A62081">
            <w:r>
              <w:t>School: Wimboldsley</w:t>
            </w:r>
          </w:p>
        </w:tc>
        <w:tc>
          <w:tcPr>
            <w:tcW w:w="2254" w:type="dxa"/>
            <w:gridSpan w:val="2"/>
            <w:shd w:val="clear" w:color="auto" w:fill="92D050"/>
          </w:tcPr>
          <w:p w14:paraId="737CDC66" w14:textId="77777777" w:rsidR="008911F1" w:rsidRDefault="00A62081">
            <w:r>
              <w:t>National 25/2026</w:t>
            </w:r>
          </w:p>
        </w:tc>
        <w:tc>
          <w:tcPr>
            <w:tcW w:w="2254" w:type="dxa"/>
            <w:gridSpan w:val="2"/>
            <w:shd w:val="clear" w:color="auto" w:fill="92D050"/>
          </w:tcPr>
          <w:p w14:paraId="182022E7" w14:textId="77777777" w:rsidR="008911F1" w:rsidRDefault="00A62081">
            <w:r>
              <w:t>School 2025/2026</w:t>
            </w:r>
          </w:p>
        </w:tc>
        <w:tc>
          <w:tcPr>
            <w:tcW w:w="2254" w:type="dxa"/>
            <w:gridSpan w:val="2"/>
            <w:shd w:val="clear" w:color="auto" w:fill="92D050"/>
          </w:tcPr>
          <w:p w14:paraId="23E7B67C" w14:textId="77777777" w:rsidR="008911F1" w:rsidRDefault="00A62081">
            <w:r>
              <w:t>School 2024/2025</w:t>
            </w:r>
          </w:p>
        </w:tc>
      </w:tr>
      <w:tr w:rsidR="008911F1" w14:paraId="6BCB0AB8" w14:textId="77777777">
        <w:trPr>
          <w:gridAfter w:val="1"/>
        </w:trPr>
        <w:tc>
          <w:tcPr>
            <w:tcW w:w="2254" w:type="dxa"/>
          </w:tcPr>
          <w:p w14:paraId="2A53E7FF" w14:textId="77777777" w:rsidR="008911F1" w:rsidRDefault="00A62081">
            <w:r>
              <w:t>Test</w:t>
            </w:r>
          </w:p>
        </w:tc>
        <w:tc>
          <w:tcPr>
            <w:tcW w:w="1127" w:type="dxa"/>
          </w:tcPr>
          <w:p w14:paraId="6FF7DA94" w14:textId="77777777" w:rsidR="008911F1" w:rsidRDefault="00A62081">
            <w:r>
              <w:t>ARE</w:t>
            </w:r>
          </w:p>
        </w:tc>
        <w:tc>
          <w:tcPr>
            <w:tcW w:w="1127" w:type="dxa"/>
          </w:tcPr>
          <w:p w14:paraId="128961C5" w14:textId="77777777" w:rsidR="008911F1" w:rsidRDefault="00A62081">
            <w:r>
              <w:t>GD</w:t>
            </w:r>
          </w:p>
        </w:tc>
        <w:tc>
          <w:tcPr>
            <w:tcW w:w="1127" w:type="dxa"/>
          </w:tcPr>
          <w:p w14:paraId="3B787BBD" w14:textId="77777777" w:rsidR="008911F1" w:rsidRDefault="00A62081">
            <w:r>
              <w:t>ARE</w:t>
            </w:r>
          </w:p>
        </w:tc>
        <w:tc>
          <w:tcPr>
            <w:tcW w:w="1127" w:type="dxa"/>
          </w:tcPr>
          <w:p w14:paraId="182FCBD8" w14:textId="77777777" w:rsidR="008911F1" w:rsidRDefault="00A62081">
            <w:r>
              <w:t>GD</w:t>
            </w:r>
          </w:p>
        </w:tc>
        <w:tc>
          <w:tcPr>
            <w:tcW w:w="1127" w:type="dxa"/>
          </w:tcPr>
          <w:p w14:paraId="7CABCA33" w14:textId="77777777" w:rsidR="008911F1" w:rsidRDefault="00A62081">
            <w:r>
              <w:t>ARE</w:t>
            </w:r>
          </w:p>
        </w:tc>
        <w:tc>
          <w:tcPr>
            <w:tcW w:w="1127" w:type="dxa"/>
          </w:tcPr>
          <w:p w14:paraId="6578F139" w14:textId="77777777" w:rsidR="008911F1" w:rsidRDefault="00A62081">
            <w:r>
              <w:t>GD</w:t>
            </w:r>
          </w:p>
        </w:tc>
      </w:tr>
      <w:tr w:rsidR="008911F1" w14:paraId="5115328D" w14:textId="77777777">
        <w:trPr>
          <w:gridAfter w:val="1"/>
        </w:trPr>
        <w:tc>
          <w:tcPr>
            <w:tcW w:w="2254" w:type="dxa"/>
          </w:tcPr>
          <w:p w14:paraId="67672E13" w14:textId="77777777" w:rsidR="008911F1" w:rsidRDefault="00A62081">
            <w:r>
              <w:t>KS2 Reading</w:t>
            </w:r>
          </w:p>
        </w:tc>
        <w:tc>
          <w:tcPr>
            <w:tcW w:w="1127" w:type="dxa"/>
          </w:tcPr>
          <w:p w14:paraId="7C5F8B34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75%</w:t>
            </w:r>
          </w:p>
        </w:tc>
        <w:tc>
          <w:tcPr>
            <w:tcW w:w="1127" w:type="dxa"/>
          </w:tcPr>
          <w:p w14:paraId="786C5734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t>1</w:t>
            </w:r>
            <w:r>
              <w:rPr>
                <w:color w:val="000000"/>
              </w:rPr>
              <w:t>%</w:t>
            </w:r>
          </w:p>
        </w:tc>
        <w:tc>
          <w:tcPr>
            <w:tcW w:w="1127" w:type="dxa"/>
          </w:tcPr>
          <w:p w14:paraId="6F5A55E8" w14:textId="77777777" w:rsidR="008911F1" w:rsidRDefault="00A62081">
            <w:r>
              <w:t xml:space="preserve">74% </w:t>
            </w:r>
          </w:p>
        </w:tc>
        <w:tc>
          <w:tcPr>
            <w:tcW w:w="1127" w:type="dxa"/>
          </w:tcPr>
          <w:p w14:paraId="779E9466" w14:textId="77777777" w:rsidR="008911F1" w:rsidRDefault="00A62081">
            <w:r>
              <w:t xml:space="preserve">32% </w:t>
            </w:r>
          </w:p>
        </w:tc>
        <w:tc>
          <w:tcPr>
            <w:tcW w:w="1127" w:type="dxa"/>
          </w:tcPr>
          <w:p w14:paraId="19AFF548" w14:textId="77777777" w:rsidR="008911F1" w:rsidRDefault="00A62081">
            <w:r>
              <w:t>74%</w:t>
            </w:r>
          </w:p>
        </w:tc>
        <w:tc>
          <w:tcPr>
            <w:tcW w:w="1127" w:type="dxa"/>
          </w:tcPr>
          <w:p w14:paraId="0E61981C" w14:textId="77777777" w:rsidR="008911F1" w:rsidRDefault="00A62081">
            <w:r>
              <w:t>26%</w:t>
            </w:r>
          </w:p>
        </w:tc>
      </w:tr>
      <w:tr w:rsidR="008911F1" w14:paraId="334AEB6B" w14:textId="77777777">
        <w:trPr>
          <w:gridAfter w:val="1"/>
        </w:trPr>
        <w:tc>
          <w:tcPr>
            <w:tcW w:w="2254" w:type="dxa"/>
          </w:tcPr>
          <w:p w14:paraId="354136E5" w14:textId="77777777" w:rsidR="008911F1" w:rsidRDefault="00A62081">
            <w:r>
              <w:t>KS2 Maths</w:t>
            </w:r>
          </w:p>
        </w:tc>
        <w:tc>
          <w:tcPr>
            <w:tcW w:w="1127" w:type="dxa"/>
          </w:tcPr>
          <w:p w14:paraId="21E3C9B5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75%</w:t>
            </w:r>
          </w:p>
        </w:tc>
        <w:tc>
          <w:tcPr>
            <w:tcW w:w="1127" w:type="dxa"/>
          </w:tcPr>
          <w:p w14:paraId="3ABDE86A" w14:textId="77777777" w:rsidR="008911F1" w:rsidRDefault="00A62081">
            <w:pPr>
              <w:rPr>
                <w:color w:val="000000"/>
              </w:rPr>
            </w:pPr>
            <w:r>
              <w:t>27</w:t>
            </w:r>
            <w:r>
              <w:rPr>
                <w:color w:val="000000"/>
              </w:rPr>
              <w:t>%</w:t>
            </w:r>
          </w:p>
        </w:tc>
        <w:tc>
          <w:tcPr>
            <w:tcW w:w="1127" w:type="dxa"/>
          </w:tcPr>
          <w:p w14:paraId="228A052C" w14:textId="77777777" w:rsidR="008911F1" w:rsidRDefault="00A62081">
            <w:r>
              <w:t>74%</w:t>
            </w:r>
          </w:p>
        </w:tc>
        <w:tc>
          <w:tcPr>
            <w:tcW w:w="1127" w:type="dxa"/>
          </w:tcPr>
          <w:p w14:paraId="23F53A95" w14:textId="77777777" w:rsidR="008911F1" w:rsidRDefault="00A62081">
            <w:r>
              <w:t xml:space="preserve">11% </w:t>
            </w:r>
          </w:p>
        </w:tc>
        <w:tc>
          <w:tcPr>
            <w:tcW w:w="1127" w:type="dxa"/>
          </w:tcPr>
          <w:p w14:paraId="11D5388E" w14:textId="77777777" w:rsidR="008911F1" w:rsidRDefault="00A62081">
            <w:r>
              <w:t>83%</w:t>
            </w:r>
          </w:p>
        </w:tc>
        <w:tc>
          <w:tcPr>
            <w:tcW w:w="1127" w:type="dxa"/>
          </w:tcPr>
          <w:p w14:paraId="3BE74B92" w14:textId="77777777" w:rsidR="008911F1" w:rsidRDefault="00A62081">
            <w:r>
              <w:t>9%</w:t>
            </w:r>
          </w:p>
        </w:tc>
      </w:tr>
      <w:tr w:rsidR="008911F1" w14:paraId="28168E65" w14:textId="77777777">
        <w:trPr>
          <w:gridAfter w:val="1"/>
        </w:trPr>
        <w:tc>
          <w:tcPr>
            <w:tcW w:w="2254" w:type="dxa"/>
          </w:tcPr>
          <w:p w14:paraId="5C36375E" w14:textId="77777777" w:rsidR="008911F1" w:rsidRDefault="00A62081">
            <w:r>
              <w:t>KS2 Writing</w:t>
            </w:r>
          </w:p>
        </w:tc>
        <w:tc>
          <w:tcPr>
            <w:tcW w:w="1127" w:type="dxa"/>
          </w:tcPr>
          <w:p w14:paraId="26F706A3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73%</w:t>
            </w:r>
          </w:p>
        </w:tc>
        <w:tc>
          <w:tcPr>
            <w:tcW w:w="1127" w:type="dxa"/>
          </w:tcPr>
          <w:p w14:paraId="6DC66DDC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13%</w:t>
            </w:r>
          </w:p>
        </w:tc>
        <w:tc>
          <w:tcPr>
            <w:tcW w:w="1127" w:type="dxa"/>
          </w:tcPr>
          <w:p w14:paraId="7071782C" w14:textId="77777777" w:rsidR="008911F1" w:rsidRDefault="00A62081">
            <w:r>
              <w:t>79%</w:t>
            </w:r>
          </w:p>
        </w:tc>
        <w:tc>
          <w:tcPr>
            <w:tcW w:w="1127" w:type="dxa"/>
          </w:tcPr>
          <w:p w14:paraId="4C1C1583" w14:textId="77777777" w:rsidR="008911F1" w:rsidRDefault="00A62081">
            <w:r>
              <w:t>11%</w:t>
            </w:r>
          </w:p>
        </w:tc>
        <w:tc>
          <w:tcPr>
            <w:tcW w:w="1127" w:type="dxa"/>
          </w:tcPr>
          <w:p w14:paraId="6C722139" w14:textId="77777777" w:rsidR="008911F1" w:rsidRDefault="00A62081">
            <w:r>
              <w:t>65%</w:t>
            </w:r>
          </w:p>
        </w:tc>
        <w:tc>
          <w:tcPr>
            <w:tcW w:w="1127" w:type="dxa"/>
          </w:tcPr>
          <w:p w14:paraId="7171715A" w14:textId="77777777" w:rsidR="008911F1" w:rsidRDefault="00A62081">
            <w:r>
              <w:t>9%</w:t>
            </w:r>
          </w:p>
        </w:tc>
      </w:tr>
      <w:tr w:rsidR="008911F1" w14:paraId="745D16F0" w14:textId="77777777">
        <w:trPr>
          <w:gridAfter w:val="1"/>
        </w:trPr>
        <w:tc>
          <w:tcPr>
            <w:tcW w:w="2254" w:type="dxa"/>
          </w:tcPr>
          <w:p w14:paraId="0461868C" w14:textId="77777777" w:rsidR="008911F1" w:rsidRDefault="00A62081">
            <w:r>
              <w:t>KS2 SPAG</w:t>
            </w:r>
          </w:p>
        </w:tc>
        <w:tc>
          <w:tcPr>
            <w:tcW w:w="1127" w:type="dxa"/>
          </w:tcPr>
          <w:p w14:paraId="2C7351C6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74%</w:t>
            </w:r>
          </w:p>
        </w:tc>
        <w:tc>
          <w:tcPr>
            <w:tcW w:w="1127" w:type="dxa"/>
          </w:tcPr>
          <w:p w14:paraId="5F14D326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30%</w:t>
            </w:r>
          </w:p>
        </w:tc>
        <w:tc>
          <w:tcPr>
            <w:tcW w:w="1127" w:type="dxa"/>
          </w:tcPr>
          <w:p w14:paraId="3CF537D0" w14:textId="77777777" w:rsidR="008911F1" w:rsidRDefault="00A62081">
            <w:r>
              <w:t>79%</w:t>
            </w:r>
          </w:p>
        </w:tc>
        <w:tc>
          <w:tcPr>
            <w:tcW w:w="1127" w:type="dxa"/>
          </w:tcPr>
          <w:p w14:paraId="266B0CB1" w14:textId="77777777" w:rsidR="008911F1" w:rsidRDefault="00A62081">
            <w:r>
              <w:t>21%</w:t>
            </w:r>
          </w:p>
        </w:tc>
        <w:tc>
          <w:tcPr>
            <w:tcW w:w="1127" w:type="dxa"/>
          </w:tcPr>
          <w:p w14:paraId="73D2ABE1" w14:textId="77777777" w:rsidR="008911F1" w:rsidRDefault="00A62081">
            <w:r>
              <w:t>78</w:t>
            </w:r>
          </w:p>
        </w:tc>
        <w:tc>
          <w:tcPr>
            <w:tcW w:w="1127" w:type="dxa"/>
          </w:tcPr>
          <w:p w14:paraId="7418BED0" w14:textId="77777777" w:rsidR="008911F1" w:rsidRDefault="00A62081">
            <w:r>
              <w:t>17</w:t>
            </w:r>
          </w:p>
        </w:tc>
      </w:tr>
      <w:tr w:rsidR="008911F1" w14:paraId="7F4FD26B" w14:textId="77777777">
        <w:trPr>
          <w:gridAfter w:val="1"/>
        </w:trPr>
        <w:tc>
          <w:tcPr>
            <w:tcW w:w="2254" w:type="dxa"/>
          </w:tcPr>
          <w:p w14:paraId="3245EC40" w14:textId="77777777" w:rsidR="008911F1" w:rsidRDefault="00A62081">
            <w:r>
              <w:t>KS2 Combined</w:t>
            </w:r>
          </w:p>
        </w:tc>
        <w:tc>
          <w:tcPr>
            <w:tcW w:w="1127" w:type="dxa"/>
          </w:tcPr>
          <w:p w14:paraId="3F851EDA" w14:textId="77777777" w:rsidR="008911F1" w:rsidRDefault="00A62081">
            <w:pPr>
              <w:rPr>
                <w:color w:val="000000"/>
              </w:rPr>
            </w:pPr>
            <w:r>
              <w:rPr>
                <w:color w:val="000000"/>
              </w:rPr>
              <w:t>63%</w:t>
            </w:r>
          </w:p>
        </w:tc>
        <w:tc>
          <w:tcPr>
            <w:tcW w:w="1127" w:type="dxa"/>
          </w:tcPr>
          <w:p w14:paraId="70FD7599" w14:textId="77777777" w:rsidR="008911F1" w:rsidRDefault="00A62081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8%</w:t>
            </w:r>
          </w:p>
        </w:tc>
        <w:tc>
          <w:tcPr>
            <w:tcW w:w="1127" w:type="dxa"/>
          </w:tcPr>
          <w:p w14:paraId="469557B5" w14:textId="77777777" w:rsidR="008911F1" w:rsidRDefault="00A62081">
            <w:r>
              <w:t xml:space="preserve">63% </w:t>
            </w:r>
          </w:p>
        </w:tc>
        <w:tc>
          <w:tcPr>
            <w:tcW w:w="1127" w:type="dxa"/>
          </w:tcPr>
          <w:p w14:paraId="6A528E99" w14:textId="77777777" w:rsidR="008911F1" w:rsidRDefault="008911F1"/>
        </w:tc>
        <w:tc>
          <w:tcPr>
            <w:tcW w:w="1127" w:type="dxa"/>
          </w:tcPr>
          <w:p w14:paraId="7C35673C" w14:textId="77777777" w:rsidR="008911F1" w:rsidRDefault="00A62081">
            <w:r>
              <w:t>52</w:t>
            </w:r>
          </w:p>
        </w:tc>
        <w:tc>
          <w:tcPr>
            <w:tcW w:w="1127" w:type="dxa"/>
          </w:tcPr>
          <w:p w14:paraId="27C658F7" w14:textId="77777777" w:rsidR="008911F1" w:rsidRDefault="00A62081">
            <w:r>
              <w:t>4</w:t>
            </w:r>
          </w:p>
        </w:tc>
      </w:tr>
    </w:tbl>
    <w:p w14:paraId="34485925" w14:textId="77777777" w:rsidR="008911F1" w:rsidRDefault="008911F1"/>
    <w:p w14:paraId="5690A719" w14:textId="77777777" w:rsidR="008911F1" w:rsidRDefault="008911F1"/>
    <w:tbl>
      <w:tblPr>
        <w:tblStyle w:val="a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2254"/>
        <w:gridCol w:w="2254"/>
        <w:gridCol w:w="2254"/>
      </w:tblGrid>
      <w:tr w:rsidR="008911F1" w14:paraId="48D2619D" w14:textId="77777777">
        <w:tc>
          <w:tcPr>
            <w:tcW w:w="2254" w:type="dxa"/>
            <w:shd w:val="clear" w:color="auto" w:fill="92D050"/>
          </w:tcPr>
          <w:p w14:paraId="06674EF0" w14:textId="77777777" w:rsidR="008911F1" w:rsidRDefault="00A62081">
            <w:r>
              <w:t>School:</w:t>
            </w:r>
          </w:p>
        </w:tc>
        <w:tc>
          <w:tcPr>
            <w:tcW w:w="2254" w:type="dxa"/>
            <w:shd w:val="clear" w:color="auto" w:fill="92D050"/>
          </w:tcPr>
          <w:p w14:paraId="444C1365" w14:textId="77777777" w:rsidR="008911F1" w:rsidRDefault="00A62081">
            <w:r>
              <w:t>National 25/2026</w:t>
            </w:r>
          </w:p>
        </w:tc>
        <w:tc>
          <w:tcPr>
            <w:tcW w:w="2254" w:type="dxa"/>
            <w:shd w:val="clear" w:color="auto" w:fill="92D050"/>
          </w:tcPr>
          <w:p w14:paraId="3590EB19" w14:textId="77777777" w:rsidR="008911F1" w:rsidRDefault="00A62081">
            <w:r>
              <w:t>School 2025/2026</w:t>
            </w:r>
          </w:p>
        </w:tc>
        <w:tc>
          <w:tcPr>
            <w:tcW w:w="2254" w:type="dxa"/>
            <w:shd w:val="clear" w:color="auto" w:fill="92D050"/>
          </w:tcPr>
          <w:p w14:paraId="1397FD05" w14:textId="77777777" w:rsidR="008911F1" w:rsidRDefault="00A62081">
            <w:r>
              <w:t>School 2023/2024</w:t>
            </w:r>
          </w:p>
        </w:tc>
      </w:tr>
      <w:tr w:rsidR="008911F1" w14:paraId="0D13468A" w14:textId="77777777">
        <w:tc>
          <w:tcPr>
            <w:tcW w:w="2254" w:type="dxa"/>
          </w:tcPr>
          <w:p w14:paraId="49F791BC" w14:textId="77777777" w:rsidR="008911F1" w:rsidRDefault="00A62081">
            <w:r>
              <w:t>% of children achieving full marks on multiplication check</w:t>
            </w:r>
          </w:p>
        </w:tc>
        <w:tc>
          <w:tcPr>
            <w:tcW w:w="2254" w:type="dxa"/>
          </w:tcPr>
          <w:p w14:paraId="399EC100" w14:textId="77777777" w:rsidR="008911F1" w:rsidRDefault="00A62081">
            <w:r>
              <w:t>44%</w:t>
            </w:r>
          </w:p>
        </w:tc>
        <w:tc>
          <w:tcPr>
            <w:tcW w:w="2254" w:type="dxa"/>
          </w:tcPr>
          <w:p w14:paraId="1A5EDF77" w14:textId="77777777" w:rsidR="008911F1" w:rsidRDefault="00A62081">
            <w:r>
              <w:t>42%</w:t>
            </w:r>
          </w:p>
          <w:p w14:paraId="44AF9021" w14:textId="77777777" w:rsidR="008911F1" w:rsidRDefault="008911F1"/>
        </w:tc>
        <w:tc>
          <w:tcPr>
            <w:tcW w:w="2254" w:type="dxa"/>
          </w:tcPr>
          <w:p w14:paraId="1E3908CC" w14:textId="77777777" w:rsidR="008911F1" w:rsidRDefault="00A62081">
            <w:r>
              <w:t>35%</w:t>
            </w:r>
          </w:p>
        </w:tc>
      </w:tr>
      <w:tr w:rsidR="008911F1" w14:paraId="2467A13B" w14:textId="77777777">
        <w:tc>
          <w:tcPr>
            <w:tcW w:w="2254" w:type="dxa"/>
          </w:tcPr>
          <w:p w14:paraId="3785DA19" w14:textId="77777777" w:rsidR="008911F1" w:rsidRDefault="00A62081">
            <w:r>
              <w:lastRenderedPageBreak/>
              <w:t xml:space="preserve">Average score on multiplication check </w:t>
            </w:r>
          </w:p>
        </w:tc>
        <w:tc>
          <w:tcPr>
            <w:tcW w:w="2254" w:type="dxa"/>
          </w:tcPr>
          <w:p w14:paraId="250CD33D" w14:textId="77777777" w:rsidR="008911F1" w:rsidRDefault="00A62081">
            <w:r>
              <w:t>21</w:t>
            </w:r>
          </w:p>
        </w:tc>
        <w:tc>
          <w:tcPr>
            <w:tcW w:w="2254" w:type="dxa"/>
          </w:tcPr>
          <w:p w14:paraId="7810A30C" w14:textId="77777777" w:rsidR="008911F1" w:rsidRDefault="00A62081">
            <w:r>
              <w:t>22</w:t>
            </w:r>
          </w:p>
        </w:tc>
        <w:tc>
          <w:tcPr>
            <w:tcW w:w="2254" w:type="dxa"/>
          </w:tcPr>
          <w:p w14:paraId="314C0609" w14:textId="77777777" w:rsidR="008911F1" w:rsidRDefault="00A62081">
            <w:r>
              <w:t>23</w:t>
            </w:r>
          </w:p>
          <w:p w14:paraId="4C9058B7" w14:textId="77777777" w:rsidR="008911F1" w:rsidRDefault="008911F1"/>
          <w:p w14:paraId="58A84F54" w14:textId="77777777" w:rsidR="008911F1" w:rsidRDefault="008911F1"/>
          <w:p w14:paraId="4BF8241B" w14:textId="77777777" w:rsidR="008911F1" w:rsidRDefault="008911F1"/>
          <w:p w14:paraId="098DEA71" w14:textId="77777777" w:rsidR="008911F1" w:rsidRDefault="008911F1"/>
        </w:tc>
      </w:tr>
      <w:tr w:rsidR="008911F1" w14:paraId="5750EA1A" w14:textId="77777777">
        <w:trPr>
          <w:trHeight w:val="300"/>
        </w:trPr>
        <w:tc>
          <w:tcPr>
            <w:tcW w:w="2254" w:type="dxa"/>
            <w:shd w:val="clear" w:color="auto" w:fill="92D050"/>
            <w:tcMar>
              <w:left w:w="105" w:type="dxa"/>
              <w:right w:w="105" w:type="dxa"/>
            </w:tcMar>
          </w:tcPr>
          <w:p w14:paraId="36A12668" w14:textId="77777777" w:rsidR="008911F1" w:rsidRDefault="00A62081">
            <w:r>
              <w:t>School:</w:t>
            </w:r>
          </w:p>
        </w:tc>
        <w:tc>
          <w:tcPr>
            <w:tcW w:w="2254" w:type="dxa"/>
            <w:shd w:val="clear" w:color="auto" w:fill="92D050"/>
            <w:tcMar>
              <w:left w:w="105" w:type="dxa"/>
              <w:right w:w="105" w:type="dxa"/>
            </w:tcMar>
          </w:tcPr>
          <w:p w14:paraId="5F4B32AE" w14:textId="77777777" w:rsidR="008911F1" w:rsidRDefault="00A62081">
            <w:r>
              <w:t>National 25/2026</w:t>
            </w:r>
          </w:p>
        </w:tc>
        <w:tc>
          <w:tcPr>
            <w:tcW w:w="2254" w:type="dxa"/>
            <w:shd w:val="clear" w:color="auto" w:fill="92D050"/>
            <w:tcMar>
              <w:left w:w="105" w:type="dxa"/>
              <w:right w:w="105" w:type="dxa"/>
            </w:tcMar>
          </w:tcPr>
          <w:p w14:paraId="62E42150" w14:textId="77777777" w:rsidR="008911F1" w:rsidRDefault="00A62081">
            <w:r>
              <w:t>School 2025/2026</w:t>
            </w:r>
          </w:p>
        </w:tc>
        <w:tc>
          <w:tcPr>
            <w:tcW w:w="2254" w:type="dxa"/>
            <w:shd w:val="clear" w:color="auto" w:fill="92D050"/>
            <w:tcMar>
              <w:left w:w="105" w:type="dxa"/>
              <w:right w:w="105" w:type="dxa"/>
            </w:tcMar>
          </w:tcPr>
          <w:p w14:paraId="64DEEDAD" w14:textId="77777777" w:rsidR="008911F1" w:rsidRDefault="00A62081">
            <w:r>
              <w:t>School 2024/2025</w:t>
            </w:r>
          </w:p>
        </w:tc>
      </w:tr>
      <w:tr w:rsidR="008911F1" w14:paraId="20A69EF1" w14:textId="77777777">
        <w:trPr>
          <w:trHeight w:val="300"/>
        </w:trPr>
        <w:tc>
          <w:tcPr>
            <w:tcW w:w="2254" w:type="dxa"/>
            <w:tcMar>
              <w:left w:w="105" w:type="dxa"/>
              <w:right w:w="105" w:type="dxa"/>
            </w:tcMar>
          </w:tcPr>
          <w:p w14:paraId="5631C2A2" w14:textId="77777777" w:rsidR="008911F1" w:rsidRDefault="00A62081">
            <w:r>
              <w:t>% of overall attendance (statutory)</w:t>
            </w:r>
          </w:p>
        </w:tc>
        <w:tc>
          <w:tcPr>
            <w:tcW w:w="2254" w:type="dxa"/>
            <w:tcMar>
              <w:left w:w="105" w:type="dxa"/>
              <w:right w:w="105" w:type="dxa"/>
            </w:tcMar>
          </w:tcPr>
          <w:p w14:paraId="4E049CDD" w14:textId="77777777" w:rsidR="008911F1" w:rsidRDefault="00A62081">
            <w:r>
              <w:t>94.7%</w:t>
            </w:r>
          </w:p>
        </w:tc>
        <w:tc>
          <w:tcPr>
            <w:tcW w:w="2254" w:type="dxa"/>
            <w:tcMar>
              <w:left w:w="105" w:type="dxa"/>
              <w:right w:w="105" w:type="dxa"/>
            </w:tcMar>
          </w:tcPr>
          <w:p w14:paraId="2202A639" w14:textId="77777777" w:rsidR="008911F1" w:rsidRDefault="00A62081">
            <w:r>
              <w:t>95.8%</w:t>
            </w:r>
          </w:p>
        </w:tc>
        <w:tc>
          <w:tcPr>
            <w:tcW w:w="2254" w:type="dxa"/>
            <w:tcMar>
              <w:left w:w="105" w:type="dxa"/>
              <w:right w:w="105" w:type="dxa"/>
            </w:tcMar>
          </w:tcPr>
          <w:p w14:paraId="5AAFADAD" w14:textId="77777777" w:rsidR="008911F1" w:rsidRDefault="00A62081">
            <w:r>
              <w:t>96.1%</w:t>
            </w:r>
          </w:p>
        </w:tc>
      </w:tr>
      <w:tr w:rsidR="008911F1" w14:paraId="5A846DE0" w14:textId="77777777">
        <w:trPr>
          <w:trHeight w:val="300"/>
        </w:trPr>
        <w:tc>
          <w:tcPr>
            <w:tcW w:w="2254" w:type="dxa"/>
            <w:tcMar>
              <w:left w:w="105" w:type="dxa"/>
              <w:right w:w="105" w:type="dxa"/>
            </w:tcMar>
          </w:tcPr>
          <w:p w14:paraId="332C35E7" w14:textId="77777777" w:rsidR="008911F1" w:rsidRDefault="00A62081">
            <w:r>
              <w:t xml:space="preserve">% of Persistent Absence </w:t>
            </w:r>
          </w:p>
        </w:tc>
        <w:tc>
          <w:tcPr>
            <w:tcW w:w="2254" w:type="dxa"/>
            <w:tcMar>
              <w:left w:w="105" w:type="dxa"/>
              <w:right w:w="105" w:type="dxa"/>
            </w:tcMar>
          </w:tcPr>
          <w:p w14:paraId="421CBB28" w14:textId="77777777" w:rsidR="008911F1" w:rsidRDefault="00A62081">
            <w:r>
              <w:t>13.9%</w:t>
            </w:r>
          </w:p>
        </w:tc>
        <w:tc>
          <w:tcPr>
            <w:tcW w:w="2254" w:type="dxa"/>
            <w:tcMar>
              <w:left w:w="105" w:type="dxa"/>
              <w:right w:w="105" w:type="dxa"/>
            </w:tcMar>
          </w:tcPr>
          <w:p w14:paraId="6344B802" w14:textId="77777777" w:rsidR="008911F1" w:rsidRDefault="00A62081">
            <w:r>
              <w:t>7.2%</w:t>
            </w:r>
          </w:p>
        </w:tc>
        <w:tc>
          <w:tcPr>
            <w:tcW w:w="2254" w:type="dxa"/>
            <w:tcMar>
              <w:left w:w="105" w:type="dxa"/>
              <w:right w:w="105" w:type="dxa"/>
            </w:tcMar>
          </w:tcPr>
          <w:p w14:paraId="5E5413B2" w14:textId="77777777" w:rsidR="008911F1" w:rsidRDefault="00A62081">
            <w:r>
              <w:t>5.9%</w:t>
            </w:r>
          </w:p>
        </w:tc>
      </w:tr>
    </w:tbl>
    <w:p w14:paraId="25781EE4" w14:textId="77777777" w:rsidR="008911F1" w:rsidRDefault="008911F1"/>
    <w:sectPr w:rsidR="008911F1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32E689D-B4FE-4D7A-BA95-EA7C44A130FD}"/>
    <w:embedBold r:id="rId2" w:fontKey="{A9CE7BD9-49E2-4ADB-B3E4-1FEEF98B35A5}"/>
    <w:embedItalic r:id="rId3" w:fontKey="{279D84B3-8D4D-4D03-9B4A-A9A7F11E20CA}"/>
  </w:font>
  <w:font w:name="Play">
    <w:charset w:val="00"/>
    <w:family w:val="auto"/>
    <w:pitch w:val="default"/>
    <w:embedRegular r:id="rId4" w:fontKey="{ED8CF454-53D0-4FE5-9AC3-C0412B0097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E33F747-CE58-4FFB-8530-8EF7E9EAFA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F1"/>
    <w:rsid w:val="008911F1"/>
    <w:rsid w:val="00A62081"/>
    <w:rsid w:val="00AC5775"/>
    <w:rsid w:val="00E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12B8A"/>
  <w15:docId w15:val="{D3B7AABF-E79F-44AF-A9FF-ADB9A39D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4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E4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4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4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E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uEaLjD3726FEvhAH8MXDNw76Yg==">CgMxLjA4AHIhMW9UU0IwZnhHTkJXUVg4Y3BzaXBWaEJTUThxTWk5M1Zq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Macaskill</dc:creator>
  <cp:lastModifiedBy>Sarah Macaskill</cp:lastModifiedBy>
  <cp:revision>2</cp:revision>
  <dcterms:created xsi:type="dcterms:W3CDTF">2026-10-14T14:19:00Z</dcterms:created>
  <dcterms:modified xsi:type="dcterms:W3CDTF">2026-10-14T14:19:00Z</dcterms:modified>
</cp:coreProperties>
</file>