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HelloDoodlePrint" w:cs="HelloDoodlePrint" w:eastAsia="HelloDoodlePrint" w:hAnsi="HelloDoodlePrint"/>
          <w:b w:val="1"/>
          <w:bCs w:val="1"/>
          <w:sz w:val="32"/>
          <w:szCs w:val="32"/>
          <w:u w:val="single"/>
        </w:rPr>
      </w:pPr>
      <w:r w:rsidDel="00000000" w:rsidR="00000000" w:rsidRPr="00000000">
        <w:rPr>
          <w:rFonts w:ascii="HelloDoodlePrint" w:cs="HelloDoodlePrint" w:eastAsia="HelloDoodlePrint" w:hAnsi="HelloDoodlePrint"/>
          <w:b w:val="1"/>
          <w:bCs w:val="1"/>
          <w:sz w:val="32"/>
          <w:szCs w:val="32"/>
          <w:u w:val="single"/>
          <w:rtl w:val="0"/>
        </w:rPr>
        <w:t xml:space="preserve">Year 6 Autumn Term overview 2026</w:t>
      </w:r>
    </w:p>
    <w:tbl>
      <w:tblPr>
        <w:tblStyle w:val="Table1"/>
        <w:tblW w:w="1611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29"/>
        <w:gridCol w:w="4029"/>
        <w:gridCol w:w="4030"/>
        <w:gridCol w:w="4030"/>
        <w:tblGridChange w:id="0">
          <w:tblGrid>
            <w:gridCol w:w="4029"/>
            <w:gridCol w:w="4029"/>
            <w:gridCol w:w="4030"/>
            <w:gridCol w:w="4030"/>
          </w:tblGrid>
        </w:tblGridChange>
      </w:tblGrid>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02">
            <w:pPr>
              <w:widowControl w:val="0"/>
              <w:spacing w:line="240" w:lineRule="auto"/>
              <w:jc w:val="center"/>
              <w:rPr>
                <w:rFonts w:ascii="HelloDoodlePrint" w:cs="HelloDoodlePrint" w:eastAsia="HelloDoodlePrint" w:hAnsi="HelloDoodlePrint"/>
                <w:b w:val="1"/>
                <w:bCs w:val="1"/>
                <w:sz w:val="24"/>
                <w:szCs w:val="24"/>
              </w:rPr>
            </w:pPr>
            <w:r w:rsidDel="00000000" w:rsidR="00000000" w:rsidRPr="00000000">
              <w:rPr>
                <w:rFonts w:ascii="HelloDoodlePrint" w:cs="HelloDoodlePrint" w:eastAsia="HelloDoodlePrint" w:hAnsi="HelloDoodlePrint"/>
                <w:b w:val="1"/>
                <w:bCs w:val="1"/>
                <w:sz w:val="24"/>
                <w:szCs w:val="24"/>
                <w:u w:val="single"/>
                <w:rtl w:val="0"/>
              </w:rPr>
              <w:t xml:space="preserve">English</w:t>
              <w:br w:type="textWrapping"/>
            </w:r>
            <w:r w:rsidDel="00000000" w:rsidR="00000000" w:rsidRPr="00000000">
              <w:rPr>
                <w:rtl w:val="0"/>
              </w:rPr>
            </w:r>
          </w:p>
          <w:p w:rsidR="00000000" w:rsidDel="00000000" w:rsidP="00000000" w:rsidRDefault="00000000" w:rsidRPr="00000000" w14:paraId="00000003">
            <w:pPr>
              <w:widowControl w:val="0"/>
              <w:spacing w:before="48"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We will be reading Star of Fear, Star of Hope where we will build on and develop our writing skills. This will be followed by the book Can We Save The Tiger.</w:t>
            </w:r>
          </w:p>
          <w:p w:rsidR="00000000" w:rsidDel="00000000" w:rsidP="00000000" w:rsidRDefault="00000000" w:rsidRPr="00000000" w14:paraId="00000004">
            <w:pPr>
              <w:widowControl w:val="0"/>
              <w:spacing w:before="48"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We will explore different writing genres embedding Y5/6 spelling and grammar. We will be focussing on diary writing, newspapers, reports, dialogue and narrative.</w:t>
              <w:br w:type="textWrapping"/>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970254" cy="1164305"/>
                  <wp:effectExtent b="0" l="0" r="0" t="0"/>
                  <wp:docPr id="87"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970254" cy="1164305"/>
                          </a:xfrm>
                          <a:prstGeom prst="rect"/>
                          <a:ln/>
                        </pic:spPr>
                      </pic:pic>
                    </a:graphicData>
                  </a:graphic>
                </wp:inline>
              </w:drawing>
            </w:r>
            <w:r w:rsidDel="00000000" w:rsidR="00000000" w:rsidRPr="00000000">
              <w:rPr>
                <w:rFonts w:ascii="HelloDoodlePrint" w:cs="HelloDoodlePrint" w:eastAsia="HelloDoodlePrint" w:hAnsi="HelloDoodlePrint"/>
                <w:sz w:val="20"/>
                <w:szCs w:val="20"/>
                <w:rtl w:val="0"/>
              </w:rPr>
              <w:t xml:space="preserve">.</w:t>
            </w:r>
            <w:r w:rsidDel="00000000" w:rsidR="00000000" w:rsidRPr="00000000">
              <w:rPr>
                <w:rFonts w:ascii="HelloDoodlePrint" w:cs="HelloDoodlePrint" w:eastAsia="HelloDoodlePrint" w:hAnsi="HelloDoodlePrint"/>
                <w:sz w:val="20"/>
                <w:szCs w:val="20"/>
              </w:rPr>
              <w:drawing>
                <wp:inline distB="114300" distT="114300" distL="114300" distR="114300">
                  <wp:extent cx="1342822" cy="1139083"/>
                  <wp:effectExtent b="0" l="0" r="0" t="0"/>
                  <wp:docPr id="8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342822" cy="1139083"/>
                          </a:xfrm>
                          <a:prstGeom prst="rect"/>
                          <a:ln/>
                        </pic:spPr>
                      </pic:pic>
                    </a:graphicData>
                  </a:graphic>
                </wp:inline>
              </w:drawing>
            </w: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Fonts w:ascii="HelloDoodlePrint" w:cs="HelloDoodlePrint" w:eastAsia="HelloDoodlePrint" w:hAnsi="HelloDoodlePrint"/>
                <w:b w:val="1"/>
                <w:bCs w:val="1"/>
                <w:sz w:val="24"/>
                <w:szCs w:val="24"/>
                <w:u w:val="single"/>
                <w:rtl w:val="0"/>
              </w:rPr>
              <w:t xml:space="preserve">Maths</w:t>
              <w:br w:type="textWrapping"/>
            </w:r>
          </w:p>
          <w:p w:rsidR="00000000" w:rsidDel="00000000" w:rsidP="00000000" w:rsidRDefault="00000000" w:rsidRPr="00000000" w14:paraId="00000006">
            <w:pPr>
              <w:widowControl w:val="0"/>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In Maths, we will use Power Maths to spark curiosity and excitement. We want to nurture confidence in Maths. We will work on our place value skills, solve calculations and problems involving the four operations. We will work on fractions and further our work on position and direction.</w:t>
              <w:br w:type="textWrapping"/>
              <w:br w:type="textWrapping"/>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1237320" cy="1237320"/>
                  <wp:effectExtent b="0" l="0" r="0" t="0"/>
                  <wp:docPr id="8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237320" cy="1237320"/>
                          </a:xfrm>
                          <a:prstGeom prst="rect"/>
                          <a:ln/>
                        </pic:spPr>
                      </pic:pic>
                    </a:graphicData>
                  </a:graphic>
                </wp:inline>
              </w:drawing>
            </w: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Fonts w:ascii="HelloDoodlePrint" w:cs="HelloDoodlePrint" w:eastAsia="HelloDoodlePrint" w:hAnsi="HelloDoodlePrint"/>
                <w:b w:val="1"/>
                <w:bCs w:val="1"/>
                <w:sz w:val="24"/>
                <w:szCs w:val="24"/>
                <w:u w:val="single"/>
                <w:rtl w:val="0"/>
              </w:rPr>
              <w:t xml:space="preserve">Science</w:t>
            </w:r>
          </w:p>
          <w:p w:rsidR="00000000" w:rsidDel="00000000" w:rsidP="00000000" w:rsidRDefault="00000000" w:rsidRPr="00000000" w14:paraId="00000008">
            <w:pPr>
              <w:widowControl w:val="0"/>
              <w:spacing w:line="240" w:lineRule="auto"/>
              <w:jc w:val="center"/>
              <w:rPr>
                <w:rFonts w:ascii="HelloDoodlePrint" w:cs="HelloDoodlePrint" w:eastAsia="HelloDoodlePrint" w:hAnsi="HelloDoodlePrint"/>
                <w:b w:val="1"/>
                <w:bCs w:val="1"/>
                <w:sz w:val="20"/>
                <w:szCs w:val="20"/>
                <w:u w:val="single"/>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In Science, we will be looking at Forces. We will explain that </w:t>
            </w:r>
            <w:r w:rsidDel="00000000" w:rsidR="00000000" w:rsidRPr="00000000">
              <w:rPr>
                <w:rFonts w:ascii="HelloDoodlePrint" w:cs="HelloDoodlePrint" w:eastAsia="HelloDoodlePrint" w:hAnsi="HelloDoodlePrint"/>
                <w:color w:val="000000"/>
                <w:sz w:val="20"/>
                <w:szCs w:val="20"/>
                <w:rtl w:val="0"/>
              </w:rPr>
              <w:t xml:space="preserve">unsupported objects fall towards the Earth because of the force of gravity acting between the Earth and the falling object</w:t>
            </w:r>
            <w:r w:rsidDel="00000000" w:rsidR="00000000" w:rsidRPr="00000000">
              <w:rPr>
                <w:rFonts w:ascii="HelloDoodlePrint" w:cs="HelloDoodlePrint" w:eastAsia="HelloDoodlePrint" w:hAnsi="HelloDoodlePrint"/>
                <w:sz w:val="20"/>
                <w:szCs w:val="20"/>
                <w:rtl w:val="0"/>
              </w:rPr>
              <w:t xml:space="preserve">. We will investigate the effects of air and water resistance.</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We will also be exploring inheritance and evolution, and how we inherit features from our relatives.</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jc w:val="left"/>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Pr>
              <w:drawing>
                <wp:inline distB="114300" distT="114300" distL="114300" distR="114300">
                  <wp:extent cx="1014413" cy="569061"/>
                  <wp:effectExtent b="0" l="0" r="0" t="0"/>
                  <wp:docPr id="96"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014413" cy="569061"/>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314325</wp:posOffset>
                  </wp:positionH>
                  <wp:positionV relativeFrom="paragraph">
                    <wp:posOffset>47625</wp:posOffset>
                  </wp:positionV>
                  <wp:extent cx="850122" cy="910307"/>
                  <wp:effectExtent b="0" l="0" r="0" t="0"/>
                  <wp:wrapSquare wrapText="bothSides" distB="0" distT="0" distL="114300" distR="114300"/>
                  <wp:docPr id="9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850122" cy="910307"/>
                          </a:xfrm>
                          <a:prstGeom prst="rect"/>
                          <a:ln/>
                        </pic:spPr>
                      </pic:pic>
                    </a:graphicData>
                  </a:graphic>
                </wp:anchor>
              </w:drawing>
            </w:r>
          </w:p>
        </w:tc>
        <w:tc>
          <w:tcPr>
            <w:shd w:fill="d9ead3"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Fonts w:ascii="HelloDoodlePrint" w:cs="HelloDoodlePrint" w:eastAsia="HelloDoodlePrint" w:hAnsi="HelloDoodlePrint"/>
                <w:b w:val="1"/>
                <w:bCs w:val="1"/>
                <w:sz w:val="24"/>
                <w:szCs w:val="24"/>
                <w:u w:val="single"/>
                <w:rtl w:val="0"/>
              </w:rPr>
              <w:t xml:space="preserve">History</w:t>
              <w:br w:type="textWrapping"/>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Pr>
            </w:pPr>
            <w:r w:rsidDel="00000000" w:rsidR="00000000" w:rsidRPr="00000000">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tl w:val="0"/>
              </w:rPr>
              <w:t xml:space="preserve">We will be looking at </w:t>
            </w:r>
            <w:r w:rsidDel="00000000" w:rsidR="00000000" w:rsidRPr="00000000">
              <w:rPr>
                <w:rFonts w:ascii="HelloDoodlePrint" w:cs="HelloDoodlePrint" w:eastAsia="HelloDoodlePrint" w:hAnsi="HelloDoodlePrint"/>
                <w:sz w:val="20"/>
                <w:szCs w:val="20"/>
                <w:rtl w:val="0"/>
              </w:rPr>
              <w:t xml:space="preserve">World War II</w:t>
            </w:r>
            <w:r w:rsidDel="00000000" w:rsidR="00000000" w:rsidRPr="00000000">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tl w:val="0"/>
              </w:rPr>
              <w:t xml:space="preserve">. We will learn about how </w:t>
            </w:r>
            <w:r w:rsidDel="00000000" w:rsidR="00000000" w:rsidRPr="00000000">
              <w:rPr>
                <w:rFonts w:ascii="HelloDoodlePrint" w:cs="HelloDoodlePrint" w:eastAsia="HelloDoodlePrint" w:hAnsi="HelloDoodlePrint"/>
                <w:sz w:val="20"/>
                <w:szCs w:val="20"/>
                <w:rtl w:val="0"/>
              </w:rPr>
              <w:t xml:space="preserve">the war began, key events which took place during WWII (The Blitz, D-Day), and we will also explore the social aspects of war such as evacuation, rationing and propaganda.</w:t>
              <w:br w:type="textWrapping"/>
              <w:br w:type="textWrapping"/>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2133600" cy="1410346"/>
                  <wp:effectExtent b="0" l="0" r="0" t="0"/>
                  <wp:docPr id="93"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2133600" cy="1410346"/>
                          </a:xfrm>
                          <a:prstGeom prst="rect"/>
                          <a:ln/>
                        </pic:spPr>
                      </pic:pic>
                    </a:graphicData>
                  </a:graphic>
                </wp:inline>
              </w:drawing>
            </w:r>
            <w:r w:rsidDel="00000000" w:rsidR="00000000" w:rsidRPr="00000000">
              <w:rPr>
                <w:rtl w:val="0"/>
              </w:rPr>
            </w:r>
          </w:p>
        </w:tc>
      </w:tr>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b w:val="1"/>
                <w:bCs w:val="1"/>
                <w:sz w:val="24"/>
                <w:szCs w:val="24"/>
                <w:u w:val="single"/>
                <w:rtl w:val="0"/>
              </w:rPr>
              <w:t xml:space="preserve">Geography</w:t>
            </w:r>
            <w:r w:rsidDel="00000000" w:rsidR="00000000" w:rsidRPr="00000000">
              <w:rPr>
                <w:rFonts w:ascii="HelloDoodlePrint" w:cs="HelloDoodlePrint" w:eastAsia="HelloDoodlePrint" w:hAnsi="HelloDoodlePrint"/>
                <w:b w:val="1"/>
                <w:bCs w:val="1"/>
                <w:sz w:val="20"/>
                <w:szCs w:val="20"/>
                <w:u w:val="single"/>
                <w:rtl w:val="0"/>
              </w:rPr>
              <w:br w:type="textWrapping"/>
            </w:r>
            <w:r w:rsidDel="00000000" w:rsidR="00000000" w:rsidRPr="00000000">
              <w:rPr>
                <w:rtl w:val="0"/>
              </w:rPr>
            </w:r>
          </w:p>
          <w:p w:rsidR="00000000" w:rsidDel="00000000" w:rsidP="00000000" w:rsidRDefault="00000000" w:rsidRPr="00000000" w14:paraId="0000000F">
            <w:pPr>
              <w:widowControl w:val="0"/>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We will be investigating population. We will learn about the different population patterns across the world and compare the figures from place to place, as well as looking at how and why population changes happen..</w:t>
            </w:r>
          </w:p>
          <w:p w:rsidR="00000000" w:rsidDel="00000000" w:rsidP="00000000" w:rsidRDefault="00000000" w:rsidRPr="00000000" w14:paraId="00000010">
            <w:pPr>
              <w:widowControl w:val="0"/>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2428875" cy="1549400"/>
                  <wp:effectExtent b="0" l="0" r="0" t="0"/>
                  <wp:docPr id="9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428875" cy="1549400"/>
                          </a:xfrm>
                          <a:prstGeom prst="rect"/>
                          <a:ln/>
                        </pic:spPr>
                      </pic:pic>
                    </a:graphicData>
                  </a:graphic>
                </wp:inline>
              </w:drawing>
            </w: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jc w:val="center"/>
              <w:rPr>
                <w:rFonts w:ascii="HelloDoodlePrint" w:cs="HelloDoodlePrint" w:eastAsia="HelloDoodlePrint" w:hAnsi="HelloDoodlePrint"/>
                <w:sz w:val="24"/>
                <w:szCs w:val="24"/>
              </w:rPr>
            </w:pPr>
            <w:r w:rsidDel="00000000" w:rsidR="00000000" w:rsidRPr="00000000">
              <w:rPr>
                <w:rFonts w:ascii="HelloDoodlePrint" w:cs="HelloDoodlePrint" w:eastAsia="HelloDoodlePrint" w:hAnsi="HelloDoodlePrint"/>
                <w:b w:val="1"/>
                <w:bCs w:val="1"/>
                <w:sz w:val="24"/>
                <w:szCs w:val="24"/>
                <w:u w:val="single"/>
                <w:rtl w:val="0"/>
              </w:rPr>
              <w:t xml:space="preserve">Art</w:t>
              <w:br w:type="textWrapping"/>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center"/>
              <w:rPr>
                <w:color w:val="202124"/>
                <w:sz w:val="20"/>
                <w:szCs w:val="20"/>
              </w:rPr>
            </w:pPr>
            <w:r w:rsidDel="00000000" w:rsidR="00000000" w:rsidRPr="00000000">
              <w:rPr>
                <w:rFonts w:ascii="HelloDoodlePrint" w:cs="HelloDoodlePrint" w:eastAsia="HelloDoodlePrint" w:hAnsi="HelloDoodlePrint"/>
                <w:sz w:val="20"/>
                <w:szCs w:val="20"/>
                <w:rtl w:val="0"/>
              </w:rPr>
              <w:t xml:space="preserve">We will focus on expressing ideas. We will explore how you can make marks in expressive and varied ways on a variety of different surfaces. We will look at how different media can affect the marks we make.</w:t>
            </w:r>
            <w:r w:rsidDel="00000000" w:rsidR="00000000" w:rsidRPr="00000000">
              <w:rPr>
                <w:color w:val="202124"/>
                <w:sz w:val="20"/>
                <w:szCs w:val="20"/>
                <w:rtl w:val="0"/>
              </w:rPr>
              <w:br w:type="textWrapping"/>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color w:val="202124"/>
                <w:sz w:val="20"/>
                <w:szCs w:val="20"/>
              </w:rPr>
              <w:drawing>
                <wp:inline distB="114300" distT="114300" distL="114300" distR="114300">
                  <wp:extent cx="1171575" cy="1684139"/>
                  <wp:effectExtent b="0" l="0" r="0" t="0"/>
                  <wp:docPr id="90"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1171575" cy="1684139"/>
                          </a:xfrm>
                          <a:prstGeom prst="rect"/>
                          <a:ln/>
                        </pic:spPr>
                      </pic:pic>
                    </a:graphicData>
                  </a:graphic>
                </wp:inline>
              </w:drawing>
            </w: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jc w:val="center"/>
              <w:rPr>
                <w:rFonts w:ascii="HelloDoodlePrint" w:cs="HelloDoodlePrint" w:eastAsia="HelloDoodlePrint" w:hAnsi="HelloDoodlePrint"/>
                <w:sz w:val="24"/>
                <w:szCs w:val="24"/>
              </w:rPr>
            </w:pPr>
            <w:r w:rsidDel="00000000" w:rsidR="00000000" w:rsidRPr="00000000">
              <w:rPr>
                <w:rFonts w:ascii="HelloDoodlePrint" w:cs="HelloDoodlePrint" w:eastAsia="HelloDoodlePrint" w:hAnsi="HelloDoodlePrint"/>
                <w:b w:val="1"/>
                <w:bCs w:val="1"/>
                <w:sz w:val="24"/>
                <w:szCs w:val="24"/>
                <w:u w:val="single"/>
                <w:rtl w:val="0"/>
              </w:rPr>
              <w:t xml:space="preserve">DT</w:t>
              <w:br w:type="textWrapping"/>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tl w:val="0"/>
              </w:rPr>
              <w:t xml:space="preserve">We will be </w:t>
            </w:r>
            <w:r w:rsidDel="00000000" w:rsidR="00000000" w:rsidRPr="00000000">
              <w:rPr>
                <w:rFonts w:ascii="HelloDoodlePrint" w:cs="HelloDoodlePrint" w:eastAsia="HelloDoodlePrint" w:hAnsi="HelloDoodlePrint"/>
                <w:sz w:val="20"/>
                <w:szCs w:val="20"/>
                <w:rtl w:val="0"/>
              </w:rPr>
              <w:t xml:space="preserve">using our textile skills to design and create waistcoats. We will explore existing products, decide on our target audience and then use a variety of stitches, tools and materials to create and embellish our waistcoats.</w:t>
              <w:br w:type="textWrapping"/>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Pr>
            </w:pPr>
            <w:r w:rsidDel="00000000" w:rsidR="00000000" w:rsidRPr="00000000">
              <w:rPr>
                <w:rFonts w:ascii="HelloDoodlePrint" w:cs="HelloDoodlePrint" w:eastAsia="HelloDoodlePrint" w:hAnsi="HelloDoodlePrint"/>
                <w:sz w:val="20"/>
                <w:szCs w:val="20"/>
              </w:rPr>
              <w:drawing>
                <wp:inline distB="114300" distT="114300" distL="114300" distR="114300">
                  <wp:extent cx="1576388" cy="1428022"/>
                  <wp:effectExtent b="0" l="0" r="0" t="0"/>
                  <wp:docPr id="86"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1576388" cy="1428022"/>
                          </a:xfrm>
                          <a:prstGeom prst="rect"/>
                          <a:ln/>
                        </pic:spPr>
                      </pic:pic>
                    </a:graphicData>
                  </a:graphic>
                </wp:inline>
              </w:drawing>
            </w:r>
            <w:r w:rsidDel="00000000" w:rsidR="00000000" w:rsidRPr="00000000">
              <w:rPr>
                <w:rFonts w:ascii="HelloDoodlePrint" w:cs="HelloDoodlePrint" w:eastAsia="HelloDoodlePrint" w:hAnsi="HelloDoodlePrint"/>
                <w:sz w:val="20"/>
                <w:szCs w:val="20"/>
                <w:rtl w:val="0"/>
              </w:rPr>
              <w:br w:type="textWrapping"/>
            </w:r>
            <w:r w:rsidDel="00000000" w:rsidR="00000000" w:rsidRPr="00000000">
              <w:rPr>
                <w:rtl w:val="0"/>
              </w:rPr>
            </w:r>
          </w:p>
          <w:p w:rsidR="00000000" w:rsidDel="00000000" w:rsidP="00000000" w:rsidRDefault="00000000" w:rsidRPr="00000000" w14:paraId="00000017">
            <w:pPr>
              <w:widowControl w:val="0"/>
              <w:spacing w:line="240" w:lineRule="auto"/>
              <w:jc w:val="left"/>
              <w:rPr>
                <w:rFonts w:ascii="HelloDoodlePrint" w:cs="HelloDoodlePrint" w:eastAsia="HelloDoodlePrint" w:hAnsi="HelloDoodlePrint"/>
                <w:sz w:val="20"/>
                <w:szCs w:val="20"/>
              </w:rPr>
            </w:pP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jc w:val="center"/>
              <w:rPr>
                <w:rFonts w:ascii="HelloDoodlePrint" w:cs="HelloDoodlePrint" w:eastAsia="HelloDoodlePrint" w:hAnsi="HelloDoodlePrint"/>
                <w:sz w:val="24"/>
                <w:szCs w:val="24"/>
              </w:rPr>
            </w:pPr>
            <w:r w:rsidDel="00000000" w:rsidR="00000000" w:rsidRPr="00000000">
              <w:rPr>
                <w:rFonts w:ascii="HelloDoodlePrint" w:cs="HelloDoodlePrint" w:eastAsia="HelloDoodlePrint" w:hAnsi="HelloDoodlePrint"/>
                <w:b w:val="1"/>
                <w:bCs w:val="1"/>
                <w:sz w:val="24"/>
                <w:szCs w:val="24"/>
                <w:u w:val="single"/>
                <w:rtl w:val="0"/>
              </w:rPr>
              <w:t xml:space="preserve">RE</w:t>
              <w:br w:type="textWrapping"/>
            </w:r>
            <w:r w:rsidDel="00000000" w:rsidR="00000000" w:rsidRPr="00000000">
              <w:rPr>
                <w:rtl w:val="0"/>
              </w:rPr>
            </w:r>
          </w:p>
          <w:p w:rsidR="00000000" w:rsidDel="00000000" w:rsidP="00000000" w:rsidRDefault="00000000" w:rsidRPr="00000000" w14:paraId="00000019">
            <w:pPr>
              <w:widowControl w:val="0"/>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In Year 6, we will be </w:t>
            </w:r>
            <w:r w:rsidDel="00000000" w:rsidR="00000000" w:rsidRPr="00000000">
              <w:rPr>
                <w:rFonts w:ascii="HelloDoodlePrint" w:cs="HelloDoodlePrint" w:eastAsia="HelloDoodlePrint" w:hAnsi="HelloDoodlePrint"/>
                <w:color w:val="000000"/>
                <w:sz w:val="20"/>
                <w:szCs w:val="20"/>
                <w:rtl w:val="0"/>
              </w:rPr>
              <w:t xml:space="preserve">looking at </w:t>
            </w:r>
            <w:r w:rsidDel="00000000" w:rsidR="00000000" w:rsidRPr="00000000">
              <w:rPr>
                <w:rFonts w:ascii="HelloDoodlePrint" w:cs="HelloDoodlePrint" w:eastAsia="HelloDoodlePrint" w:hAnsi="HelloDoodlePrint"/>
                <w:sz w:val="20"/>
                <w:szCs w:val="20"/>
                <w:rtl w:val="0"/>
              </w:rPr>
              <w:t xml:space="preserve">Hinduism and how people worship in the Hindu faith. The children will learn about who Brahman is and how many Hindus understand Brahman as the ultimate reality.</w:t>
              <w:br w:type="textWrapping"/>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1447800" cy="1447800"/>
                  <wp:effectExtent b="0" l="0" r="0" t="0"/>
                  <wp:docPr descr="RE &gt; Airy Hill Primary School" id="94" name="image3.jpg"/>
                  <a:graphic>
                    <a:graphicData uri="http://schemas.openxmlformats.org/drawingml/2006/picture">
                      <pic:pic>
                        <pic:nvPicPr>
                          <pic:cNvPr descr="RE &gt; Airy Hill Primary School" id="0" name="image3.jpg"/>
                          <pic:cNvPicPr preferRelativeResize="0"/>
                        </pic:nvPicPr>
                        <pic:blipFill>
                          <a:blip r:embed="rId16"/>
                          <a:srcRect b="0" l="0" r="0" t="0"/>
                          <a:stretch>
                            <a:fillRect/>
                          </a:stretch>
                        </pic:blipFill>
                        <pic:spPr>
                          <a:xfrm>
                            <a:off x="0" y="0"/>
                            <a:ext cx="1447800" cy="1447800"/>
                          </a:xfrm>
                          <a:prstGeom prst="rect"/>
                          <a:ln/>
                        </pic:spPr>
                      </pic:pic>
                    </a:graphicData>
                  </a:graphic>
                </wp:inline>
              </w:drawing>
            </w:r>
            <w:r w:rsidDel="00000000" w:rsidR="00000000" w:rsidRPr="00000000">
              <w:rPr>
                <w:rtl w:val="0"/>
              </w:rPr>
            </w:r>
          </w:p>
        </w:tc>
      </w:tr>
      <w:tr>
        <w:trPr>
          <w:cantSplit w:val="0"/>
          <w:trHeight w:val="2627" w:hRule="atLeast"/>
          <w:tblHeader w:val="0"/>
        </w:trPr>
        <w:tc>
          <w:tcPr>
            <w:shd w:fill="d9ead3"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Fonts w:ascii="HelloDoodlePrint" w:cs="HelloDoodlePrint" w:eastAsia="HelloDoodlePrint" w:hAnsi="HelloDoodlePrint"/>
                <w:b w:val="1"/>
                <w:bCs w:val="1"/>
                <w:sz w:val="24"/>
                <w:szCs w:val="24"/>
                <w:u w:val="single"/>
                <w:rtl w:val="0"/>
              </w:rPr>
              <w:t xml:space="preserve">PSHE</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u w:val="single"/>
              </w:rPr>
            </w:pPr>
            <w:r w:rsidDel="00000000" w:rsidR="00000000" w:rsidRPr="00000000">
              <w:rPr>
                <w:rFonts w:ascii="HelloDoodlePrint" w:cs="HelloDoodlePrint" w:eastAsia="HelloDoodlePrint" w:hAnsi="HelloDoodlePrint"/>
                <w:sz w:val="20"/>
                <w:szCs w:val="20"/>
                <w:rtl w:val="0"/>
              </w:rPr>
              <w:t xml:space="preserve">We will be starting our PSHE curriculum with health. We will be disussing how our choices affect our health, including teeth maintenance, healthy diets and exercise. </w:t>
              <w:br w:type="textWrapping"/>
              <w:br w:type="textWrapping"/>
            </w:r>
            <w:r w:rsidDel="00000000" w:rsidR="00000000" w:rsidRPr="00000000">
              <w:rPr>
                <w:rFonts w:ascii="HelloDoodlePrint" w:cs="HelloDoodlePrint" w:eastAsia="HelloDoodlePrint" w:hAnsi="HelloDoodlePrint"/>
                <w:sz w:val="20"/>
                <w:szCs w:val="20"/>
              </w:rPr>
              <w:drawing>
                <wp:inline distB="114300" distT="114300" distL="114300" distR="114300">
                  <wp:extent cx="1671638" cy="1494641"/>
                  <wp:effectExtent b="0" l="0" r="0" t="0"/>
                  <wp:docPr id="85"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1671638" cy="1494641"/>
                          </a:xfrm>
                          <a:prstGeom prst="rect"/>
                          <a:ln/>
                        </pic:spPr>
                      </pic:pic>
                    </a:graphicData>
                  </a:graphic>
                </wp:inline>
              </w:drawing>
            </w:r>
            <w:r w:rsidDel="00000000" w:rsidR="00000000" w:rsidRPr="00000000">
              <w:rPr>
                <w:rFonts w:ascii="HelloDoodlePrint" w:cs="HelloDoodlePrint" w:eastAsia="HelloDoodlePrint" w:hAnsi="HelloDoodlePrint"/>
                <w:sz w:val="20"/>
                <w:szCs w:val="20"/>
                <w:rtl w:val="0"/>
              </w:rPr>
              <w:t xml:space="preserve">.</w:t>
              <w:br w:type="textWrapping"/>
            </w: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Fonts w:ascii="HelloDoodlePrint" w:cs="HelloDoodlePrint" w:eastAsia="HelloDoodlePrint" w:hAnsi="HelloDoodlePrint"/>
                <w:b w:val="1"/>
                <w:bCs w:val="1"/>
                <w:sz w:val="24"/>
                <w:szCs w:val="24"/>
                <w:u w:val="single"/>
                <w:rtl w:val="0"/>
              </w:rPr>
              <w:t xml:space="preserve">Music</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4"/>
                <w:szCs w:val="24"/>
                <w:u w:val="singl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Pr>
            </w:pPr>
            <w:r w:rsidDel="00000000" w:rsidR="00000000" w:rsidRPr="00000000">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tl w:val="0"/>
              </w:rPr>
              <w:t xml:space="preserve">In Music, we will be exploring changes in pitch and dynamics. We will </w:t>
            </w:r>
            <w:r w:rsidDel="00000000" w:rsidR="00000000" w:rsidRPr="00000000">
              <w:rPr>
                <w:rFonts w:ascii="HelloDoodlePrint" w:cs="HelloDoodlePrint" w:eastAsia="HelloDoodlePrint" w:hAnsi="HelloDoodlePrint"/>
                <w:sz w:val="20"/>
                <w:szCs w:val="20"/>
                <w:rtl w:val="0"/>
              </w:rPr>
              <w:t xml:space="preserve">look at how music can transport us to different places and emotions using a range of techniques and recreate these in our own compositions.</w:t>
            </w:r>
            <w:r w:rsidDel="00000000" w:rsidR="00000000" w:rsidRPr="00000000">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loDoodlePrint" w:cs="HelloDoodlePrint" w:eastAsia="HelloDoodlePrint" w:hAnsi="HelloDoodlePrint"/>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695325</wp:posOffset>
                  </wp:positionH>
                  <wp:positionV relativeFrom="paragraph">
                    <wp:posOffset>178798</wp:posOffset>
                  </wp:positionV>
                  <wp:extent cx="1626763" cy="1228725"/>
                  <wp:effectExtent b="0" l="0" r="0" t="0"/>
                  <wp:wrapSquare wrapText="bothSides" distB="0" distT="0" distL="114300" distR="114300"/>
                  <wp:docPr id="91"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1626763" cy="1228725"/>
                          </a:xfrm>
                          <a:prstGeom prst="rect"/>
                          <a:ln/>
                        </pic:spPr>
                      </pic:pic>
                    </a:graphicData>
                  </a:graphic>
                </wp:anchor>
              </w:drawing>
            </w:r>
          </w:p>
        </w:tc>
        <w:tc>
          <w:tcPr>
            <w:shd w:fill="d9ead3"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0"/>
                <w:szCs w:val="20"/>
                <w:u w:val="single"/>
              </w:rPr>
            </w:pPr>
            <w:r w:rsidDel="00000000" w:rsidR="00000000" w:rsidRPr="00000000">
              <w:rPr>
                <w:rFonts w:ascii="HelloDoodlePrint" w:cs="HelloDoodlePrint" w:eastAsia="HelloDoodlePrint" w:hAnsi="HelloDoodlePrint"/>
                <w:b w:val="1"/>
                <w:bCs w:val="1"/>
                <w:sz w:val="20"/>
                <w:szCs w:val="20"/>
                <w:u w:val="single"/>
                <w:rtl w:val="0"/>
              </w:rPr>
              <w:t xml:space="preserve">PE</w:t>
              <w:br w:type="textWrapping"/>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tl w:val="0"/>
              </w:rPr>
              <w:t xml:space="preserve">In PE, we will be taking part in play leader training, in preparation for becoming play leaders on the playground at lunchtime. They will be leading games and working with younger children, supporting them in playing team games together.</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Fonts w:ascii="HelloDoodlePrint" w:cs="HelloDoodlePrint" w:eastAsia="HelloDoodlePrint" w:hAnsi="HelloDoodlePrint"/>
                <w:sz w:val="20"/>
                <w:szCs w:val="20"/>
              </w:rPr>
              <w:drawing>
                <wp:inline distB="114300" distT="114300" distL="114300" distR="114300">
                  <wp:extent cx="1547813" cy="1213971"/>
                  <wp:effectExtent b="0" l="0" r="0" t="0"/>
                  <wp:docPr id="95"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1547813" cy="1213971"/>
                          </a:xfrm>
                          <a:prstGeom prst="rect"/>
                          <a:ln/>
                        </pic:spPr>
                      </pic:pic>
                    </a:graphicData>
                  </a:graphic>
                </wp:inline>
              </w:drawing>
            </w:r>
            <w:r w:rsidDel="00000000" w:rsidR="00000000" w:rsidRPr="00000000">
              <w:rPr>
                <w:rFonts w:ascii="HelloDoodlePrint" w:cs="HelloDoodlePrint" w:eastAsia="HelloDoodlePrint" w:hAnsi="HelloDoodlePrint"/>
                <w:sz w:val="20"/>
                <w:szCs w:val="20"/>
                <w:rtl w:val="0"/>
              </w:rPr>
              <w:t xml:space="preserve">.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p>
        </w:tc>
        <w:tc>
          <w:tcPr>
            <w:shd w:fill="d9ead3"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b w:val="1"/>
                <w:bCs w:val="1"/>
                <w:sz w:val="20"/>
                <w:szCs w:val="20"/>
                <w:u w:val="single"/>
              </w:rPr>
            </w:pPr>
            <w:r w:rsidDel="00000000" w:rsidR="00000000" w:rsidRPr="00000000">
              <w:rPr>
                <w:rFonts w:ascii="HelloDoodlePrint" w:cs="HelloDoodlePrint" w:eastAsia="HelloDoodlePrint" w:hAnsi="HelloDoodlePrint"/>
                <w:b w:val="1"/>
                <w:bCs w:val="1"/>
                <w:sz w:val="24"/>
                <w:szCs w:val="24"/>
                <w:u w:val="single"/>
                <w:rtl w:val="0"/>
              </w:rPr>
              <w:t xml:space="preserve">Computing</w:t>
            </w:r>
            <w:r w:rsidDel="00000000" w:rsidR="00000000" w:rsidRPr="00000000">
              <w:rPr>
                <w:rFonts w:ascii="HelloDoodlePrint" w:cs="HelloDoodlePrint" w:eastAsia="HelloDoodlePrint" w:hAnsi="HelloDoodlePrint"/>
                <w:b w:val="1"/>
                <w:bCs w:val="1"/>
                <w:sz w:val="20"/>
                <w:szCs w:val="20"/>
                <w:u w:val="single"/>
                <w:rtl w:val="0"/>
              </w:rPr>
              <w:br w:type="textWrapping"/>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rFonts w:ascii="HelloDoodlePrint" w:cs="HelloDoodlePrint" w:eastAsia="HelloDoodlePrint" w:hAnsi="HelloDoodlePrint"/>
                <w:sz w:val="20"/>
                <w:szCs w:val="20"/>
                <w:rtl w:val="0"/>
              </w:rPr>
              <w:t xml:space="preserve">We will be continuing with our units of work alongside MGL. We are exploring excel documents this term, and looking at how formulas and searches are used to explore and use Google Sheets effectively.</w:t>
            </w:r>
            <w:r w:rsidDel="00000000" w:rsidR="00000000" w:rsidRPr="00000000">
              <w:rPr>
                <w:rtl w:val="0"/>
              </w:rPr>
              <w:br w:type="textWrapping"/>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925045</wp:posOffset>
                  </wp:positionH>
                  <wp:positionV relativeFrom="paragraph">
                    <wp:posOffset>57150</wp:posOffset>
                  </wp:positionV>
                  <wp:extent cx="1009650" cy="1036220"/>
                  <wp:effectExtent b="0" l="0" r="0" t="0"/>
                  <wp:wrapSquare wrapText="bothSides" distB="0" distT="0" distL="114300" distR="114300"/>
                  <wp:docPr id="98"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1009650" cy="1036220"/>
                          </a:xfrm>
                          <a:prstGeom prst="rect"/>
                          <a:ln/>
                        </pic:spPr>
                      </pic:pic>
                    </a:graphicData>
                  </a:graphic>
                </wp:anchor>
              </w:drawing>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center"/>
              <w:rPr>
                <w:rFonts w:ascii="HelloDoodlePrint" w:cs="HelloDoodlePrint" w:eastAsia="HelloDoodlePrint" w:hAnsi="HelloDoodlePrint"/>
                <w:sz w:val="20"/>
                <w:szCs w:val="20"/>
              </w:rPr>
            </w:pPr>
            <w:r w:rsidDel="00000000" w:rsidR="00000000" w:rsidRPr="00000000">
              <w:rPr>
                <w:rtl w:val="0"/>
              </w:rPr>
            </w:r>
          </w:p>
        </w:tc>
      </w:tr>
      <w:tr>
        <w:trPr>
          <w:cantSplit w:val="0"/>
          <w:trHeight w:val="440" w:hRule="atLeast"/>
          <w:tblHeader w:val="0"/>
        </w:trPr>
        <w:tc>
          <w:tcPr>
            <w:gridSpan w:val="4"/>
            <w:shd w:fill="d9ead3"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HelloDoodlePrint" w:cs="HelloDoodlePrint" w:eastAsia="HelloDoodlePrint" w:hAnsi="HelloDoodlePrint"/>
                <w:b w:val="1"/>
                <w:bCs w:val="1"/>
                <w:sz w:val="20"/>
                <w:szCs w:val="20"/>
                <w:u w:val="single"/>
              </w:rPr>
            </w:pPr>
            <w:r w:rsidDel="00000000" w:rsidR="00000000" w:rsidRPr="00000000">
              <w:rPr>
                <w:rFonts w:ascii="HelloDoodlePrint" w:cs="HelloDoodlePrint" w:eastAsia="HelloDoodlePrint" w:hAnsi="HelloDoodlePrint"/>
                <w:b w:val="1"/>
                <w:bCs w:val="1"/>
                <w:sz w:val="24"/>
                <w:szCs w:val="24"/>
                <w:u w:val="single"/>
                <w:rtl w:val="0"/>
              </w:rPr>
              <w:t xml:space="preserve">Additional information</w:t>
            </w:r>
            <w:r w:rsidDel="00000000" w:rsidR="00000000" w:rsidRPr="00000000">
              <w:rPr>
                <w:rFonts w:ascii="HelloDoodlePrint" w:cs="HelloDoodlePrint" w:eastAsia="HelloDoodlePrint" w:hAnsi="HelloDoodlePrint"/>
                <w:b w:val="1"/>
                <w:bCs w:val="1"/>
                <w:sz w:val="20"/>
                <w:szCs w:val="20"/>
                <w:u w:val="single"/>
                <w:rtl w:val="0"/>
              </w:rPr>
              <w:br w:type="textWrapping"/>
            </w:r>
          </w:p>
          <w:p w:rsidR="00000000" w:rsidDel="00000000" w:rsidP="00000000" w:rsidRDefault="00000000" w:rsidRPr="00000000" w14:paraId="0000002D">
            <w:pPr>
              <w:numPr>
                <w:ilvl w:val="0"/>
                <w:numId w:val="1"/>
              </w:numPr>
              <w:spacing w:before="44" w:line="240" w:lineRule="auto"/>
              <w:ind w:left="720" w:hanging="360"/>
              <w:rPr/>
            </w:pPr>
            <w:r w:rsidDel="00000000" w:rsidR="00000000" w:rsidRPr="00000000">
              <w:rPr>
                <w:rFonts w:ascii="HelloDoodlePrint" w:cs="HelloDoodlePrint" w:eastAsia="HelloDoodlePrint" w:hAnsi="HelloDoodlePrint"/>
                <w:color w:val="000000"/>
                <w:sz w:val="20"/>
                <w:szCs w:val="20"/>
                <w:rtl w:val="0"/>
              </w:rPr>
              <w:t xml:space="preserve">Practise spellings that will be given out every </w:t>
            </w:r>
            <w:r w:rsidDel="00000000" w:rsidR="00000000" w:rsidRPr="00000000">
              <w:rPr>
                <w:rFonts w:ascii="HelloDoodlePrint" w:cs="HelloDoodlePrint" w:eastAsia="HelloDoodlePrint" w:hAnsi="HelloDoodlePrint"/>
                <w:sz w:val="20"/>
                <w:szCs w:val="20"/>
                <w:rtl w:val="0"/>
              </w:rPr>
              <w:t xml:space="preserve">Monday for a test the following Monday</w:t>
            </w:r>
            <w:r w:rsidDel="00000000" w:rsidR="00000000" w:rsidRPr="00000000">
              <w:rPr>
                <w:rFonts w:ascii="HelloDoodlePrint" w:cs="HelloDoodlePrint" w:eastAsia="HelloDoodlePrint" w:hAnsi="HelloDoodlePrint"/>
                <w:color w:val="000000"/>
                <w:sz w:val="20"/>
                <w:szCs w:val="20"/>
                <w:rtl w:val="0"/>
              </w:rPr>
              <w:t xml:space="preserve">.</w:t>
            </w:r>
          </w:p>
          <w:p w:rsidR="00000000" w:rsidDel="00000000" w:rsidP="00000000" w:rsidRDefault="00000000" w:rsidRPr="00000000" w14:paraId="0000002E">
            <w:pPr>
              <w:numPr>
                <w:ilvl w:val="0"/>
                <w:numId w:val="1"/>
              </w:numPr>
              <w:spacing w:before="44" w:line="240" w:lineRule="auto"/>
              <w:ind w:left="720" w:hanging="360"/>
              <w:rPr/>
            </w:pPr>
            <w:r w:rsidDel="00000000" w:rsidR="00000000" w:rsidRPr="00000000">
              <w:rPr>
                <w:rFonts w:ascii="HelloDoodlePrint" w:cs="HelloDoodlePrint" w:eastAsia="HelloDoodlePrint" w:hAnsi="HelloDoodlePrint"/>
                <w:color w:val="000000"/>
                <w:sz w:val="20"/>
                <w:szCs w:val="20"/>
                <w:rtl w:val="0"/>
              </w:rPr>
              <w:t xml:space="preserve">Read at home </w:t>
            </w:r>
            <w:r w:rsidDel="00000000" w:rsidR="00000000" w:rsidRPr="00000000">
              <w:rPr>
                <w:rFonts w:ascii="HelloDoodlePrint" w:cs="HelloDoodlePrint" w:eastAsia="HelloDoodlePrint" w:hAnsi="HelloDoodlePrint"/>
                <w:sz w:val="20"/>
                <w:szCs w:val="20"/>
                <w:rtl w:val="0"/>
              </w:rPr>
              <w:t xml:space="preserve">3 times a week and record in your reading diaries. These comments can be written by your child or a parent/carer.</w:t>
            </w: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p w:rsidR="00000000" w:rsidDel="00000000" w:rsidP="00000000" w:rsidRDefault="00000000" w:rsidRPr="00000000" w14:paraId="0000002F">
            <w:pPr>
              <w:numPr>
                <w:ilvl w:val="0"/>
                <w:numId w:val="1"/>
              </w:numPr>
              <w:spacing w:before="44" w:line="240" w:lineRule="auto"/>
              <w:ind w:left="720" w:hanging="360"/>
              <w:rPr/>
            </w:pPr>
            <w:r w:rsidDel="00000000" w:rsidR="00000000" w:rsidRPr="00000000">
              <w:rPr>
                <w:rFonts w:ascii="HelloDoodlePrint" w:cs="HelloDoodlePrint" w:eastAsia="HelloDoodlePrint" w:hAnsi="HelloDoodlePrint"/>
                <w:sz w:val="20"/>
                <w:szCs w:val="20"/>
                <w:rtl w:val="0"/>
              </w:rPr>
              <w:t xml:space="preserve">Maths homework will be set each week for your child to complete.</w:t>
            </w:r>
            <w:r w:rsidDel="00000000" w:rsidR="00000000" w:rsidRPr="00000000">
              <w:rPr>
                <w:rtl w:val="0"/>
              </w:rPr>
            </w:r>
          </w:p>
          <w:p w:rsidR="00000000" w:rsidDel="00000000" w:rsidP="00000000" w:rsidRDefault="00000000" w:rsidRPr="00000000" w14:paraId="00000030">
            <w:pPr>
              <w:widowControl w:val="0"/>
              <w:numPr>
                <w:ilvl w:val="0"/>
                <w:numId w:val="1"/>
              </w:numPr>
              <w:spacing w:before="56" w:line="240" w:lineRule="auto"/>
              <w:ind w:left="720" w:hanging="360"/>
              <w:rPr/>
            </w:pPr>
            <w:r w:rsidDel="00000000" w:rsidR="00000000" w:rsidRPr="00000000">
              <w:rPr>
                <w:rFonts w:ascii="HelloDoodlePrint" w:cs="HelloDoodlePrint" w:eastAsia="HelloDoodlePrint" w:hAnsi="HelloDoodlePrint"/>
                <w:sz w:val="20"/>
                <w:szCs w:val="20"/>
                <w:rtl w:val="0"/>
              </w:rPr>
              <w:t xml:space="preserve">Please bring PE kits to school on TUESDAY and FRIDAY</w:t>
            </w:r>
          </w:p>
        </w:tc>
      </w:tr>
    </w:tbl>
    <w:p w:rsidR="00000000" w:rsidDel="00000000" w:rsidP="00000000" w:rsidRDefault="00000000" w:rsidRPr="00000000" w14:paraId="00000034">
      <w:pPr>
        <w:rPr>
          <w:sz w:val="20"/>
          <w:szCs w:val="20"/>
        </w:rPr>
      </w:pPr>
      <w:r w:rsidDel="00000000" w:rsidR="00000000" w:rsidRPr="00000000">
        <w:rPr>
          <w:rtl w:val="0"/>
        </w:rPr>
      </w:r>
    </w:p>
    <w:sectPr>
      <w:pgSz w:h="11906" w:w="16838" w:orient="landscape"/>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HelloDoodlePri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rFonts w:ascii="Arial" w:cs="Arial" w:eastAsia="Arial" w:hAnsi="Arial"/>
        <w:b w:val="0"/>
        <w:bCs w:val="0"/>
        <w:i w:val="0"/>
        <w:iCs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bCs w:val="0"/>
        <w:i w:val="0"/>
        <w:iCs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bCs w:val="0"/>
        <w:i w:val="0"/>
        <w:iCs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bCs w:val="0"/>
        <w:i w:val="0"/>
        <w:iCs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bCs w:val="0"/>
        <w:i w:val="0"/>
        <w:iCs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bCs w:val="0"/>
        <w:i w:val="0"/>
        <w:iCs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bCs w:val="0"/>
        <w:i w:val="0"/>
        <w:iCs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bCs w:val="0"/>
        <w:i w:val="0"/>
        <w:iCs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bCs w:val="0"/>
        <w:i w:val="0"/>
        <w:iCs w:val="0"/>
        <w:smallCaps w:val="0"/>
        <w:strike w:val="0"/>
        <w:color w:val="000000"/>
        <w:sz w:val="28"/>
        <w:szCs w:val="28"/>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unhideWhenUsed w:val="1"/>
    <w:rsid w:val="00243C7C"/>
    <w:pPr>
      <w:spacing w:after="100" w:afterAutospacing="1" w:before="100" w:beforeAutospacing="1" w:line="240" w:lineRule="auto"/>
    </w:pPr>
    <w:rPr>
      <w:rFonts w:ascii="Times New Roman" w:cs="Times New Roman" w:eastAsia="Times New Roman" w:hAnsi="Times New Roman"/>
      <w:sz w:val="24"/>
      <w:szCs w:val="24"/>
      <w:lang w:val="en-GB"/>
    </w:rPr>
  </w:style>
  <w:style w:type="character" w:styleId="Emphasis">
    <w:name w:val="Emphasis"/>
    <w:basedOn w:val="DefaultParagraphFont"/>
    <w:uiPriority w:val="20"/>
    <w:qFormat w:val="1"/>
    <w:rsid w:val="00CD1C90"/>
    <w:rPr>
      <w:i w:val="1"/>
      <w:iCs w:val="1"/>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6.png"/><Relationship Id="rId10" Type="http://schemas.openxmlformats.org/officeDocument/2006/relationships/image" Target="media/image9.png"/><Relationship Id="rId13" Type="http://schemas.openxmlformats.org/officeDocument/2006/relationships/image" Target="media/image2.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14.png"/><Relationship Id="rId14" Type="http://schemas.openxmlformats.org/officeDocument/2006/relationships/image" Target="media/image11.png"/><Relationship Id="rId17" Type="http://schemas.openxmlformats.org/officeDocument/2006/relationships/image" Target="media/image8.png"/><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13.png"/><Relationship Id="rId7" Type="http://schemas.openxmlformats.org/officeDocument/2006/relationships/image" Target="media/image12.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utED/1iZNPBRTZ0J221Mb7hsHg==">CgMxLjA4AHIhMXgySlczeVlGTjhfMUhhS183X1hUajF4RHRSdTlURG9j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2022-08-24T18:52:00Z</dcterms:created>
  <dc:creator>L.Hillstead</dc:creator>
</cp:coreProperties>
</file>