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2" w:rsidRDefault="004417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3543"/>
        <w:gridCol w:w="3773"/>
        <w:gridCol w:w="3315"/>
      </w:tblGrid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TASKS I MUST DO 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  <w:u w:val="single"/>
              </w:rPr>
              <w:t>EVERY WEEK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THIS HALF TERM:</w:t>
            </w:r>
          </w:p>
          <w:p w:rsidR="00441752" w:rsidRPr="002803C7" w:rsidRDefault="00441752">
            <w:pPr>
              <w:jc w:val="center"/>
              <w:rPr>
                <w:rFonts w:ascii="Cavolini" w:eastAsia="Arial" w:hAnsi="Cavolini" w:cs="Cavolini"/>
                <w:b/>
                <w:color w:val="244061"/>
                <w:sz w:val="12"/>
                <w:szCs w:val="12"/>
              </w:rPr>
            </w:pPr>
          </w:p>
        </w:tc>
      </w:tr>
      <w:tr w:rsidR="00441752" w:rsidRPr="002803C7" w:rsidTr="000F0D97">
        <w:tc>
          <w:tcPr>
            <w:tcW w:w="4557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READING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15 minutes every day: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This may be reading to an adult, talking about a book with an adult, reading to myself or listening to an adult read.  This can be fiction, non-fiction or poetry. Try to mix it up a bit!</w:t>
            </w:r>
          </w:p>
        </w:tc>
        <w:tc>
          <w:tcPr>
            <w:tcW w:w="354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SPELLING: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Learn to spell my 6 orange words.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Look/Cover/Write/Check.</w:t>
            </w:r>
          </w:p>
          <w:p w:rsidR="00441752" w:rsidRPr="002B5119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Find which parts are tricky for me and look for a way to remember them.</w:t>
            </w:r>
            <w:r w:rsidR="002B5119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Challenge yourself to put them into a sentence.</w:t>
            </w:r>
            <w:r w:rsidR="002B5119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Complete tasks added to Doodle Spelling.</w:t>
            </w:r>
          </w:p>
        </w:tc>
        <w:tc>
          <w:tcPr>
            <w:tcW w:w="377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MATHS:</w:t>
            </w:r>
          </w:p>
          <w:p w:rsidR="000F0D97" w:rsidRPr="007E5478" w:rsidRDefault="000F0D97" w:rsidP="000F0D9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Practise your times tables in and out of order</w:t>
            </w:r>
            <w:r w:rsidR="002B5119"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to improve your instant recall. </w:t>
            </w:r>
            <w:r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Use TT Rock stars and Doodle </w:t>
            </w:r>
            <w:r w:rsidR="002B5119"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Tables</w:t>
            </w:r>
            <w:r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to support you in your learning. </w:t>
            </w:r>
          </w:p>
          <w:p w:rsidR="00441752" w:rsidRPr="007E5478" w:rsidRDefault="000F0D97" w:rsidP="000F0D9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7E5478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Go onto Doodle Learning Maths to find your weekly Maths activity.</w:t>
            </w:r>
          </w:p>
          <w:p w:rsidR="007E5478" w:rsidRPr="007E5478" w:rsidRDefault="007E5478" w:rsidP="000F0D97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7E5478">
              <w:rPr>
                <w:rFonts w:ascii="Cavolini" w:eastAsia="Arial" w:hAnsi="Cavolini" w:cs="Cavolini"/>
                <w:b/>
                <w:color w:val="244061"/>
                <w:sz w:val="18"/>
                <w:szCs w:val="18"/>
              </w:rPr>
              <w:t>Practice telling the time from an analogue clock.</w:t>
            </w:r>
            <w:r w:rsidRPr="007E5478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441752" w:rsidRPr="002803C7" w:rsidRDefault="00A17077" w:rsidP="000C2534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LIFE SKILLS:</w:t>
            </w:r>
          </w:p>
          <w:p w:rsidR="007E5478" w:rsidRPr="007E5478" w:rsidRDefault="007E5478" w:rsidP="007E5478">
            <w:pPr>
              <w:rPr>
                <w:rFonts w:ascii="Cavolini" w:eastAsia="Times New Roman" w:hAnsi="Cavolini" w:cs="Cavolini"/>
                <w:b/>
                <w:sz w:val="18"/>
                <w:szCs w:val="18"/>
              </w:rPr>
            </w:pPr>
            <w:r w:rsidRPr="007E5478">
              <w:rPr>
                <w:rFonts w:ascii="Cavolini" w:eastAsia="Times New Roman" w:hAnsi="Cavolini" w:cs="Cavolini"/>
                <w:b/>
                <w:color w:val="073763"/>
                <w:sz w:val="18"/>
                <w:szCs w:val="18"/>
              </w:rPr>
              <w:t>If you haven’t already, learn how to wash the car, mow the lawn, wash the dishes etc… This could even stretch to dusting and hoovering your bedroom!</w:t>
            </w:r>
          </w:p>
          <w:p w:rsidR="00441752" w:rsidRPr="002803C7" w:rsidRDefault="00441752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</w:p>
        </w:tc>
      </w:tr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 w:rsidP="00A17077">
            <w:pPr>
              <w:jc w:val="center"/>
              <w:rPr>
                <w:rFonts w:ascii="Cavolini" w:eastAsia="Arial" w:hAnsi="Cavolini" w:cs="Cavolini"/>
                <w:b/>
                <w:color w:val="244061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</w:rPr>
              <w:t>TASKS I CAN CHOOSE TO DO ABOUT OUR CLASS LEARNING:</w:t>
            </w:r>
          </w:p>
        </w:tc>
      </w:tr>
    </w:tbl>
    <w:tbl>
      <w:tblPr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536"/>
        <w:gridCol w:w="4678"/>
        <w:gridCol w:w="4561"/>
      </w:tblGrid>
      <w:tr w:rsidR="000F0D97" w:rsidRPr="002803C7" w:rsidTr="009511C7">
        <w:trPr>
          <w:trHeight w:val="1828"/>
        </w:trPr>
        <w:tc>
          <w:tcPr>
            <w:tcW w:w="1413" w:type="dxa"/>
          </w:tcPr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</w:rPr>
              <w:t>Activities for this half term.</w:t>
            </w: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0F0D97" w:rsidRPr="007E5478" w:rsidRDefault="007E5478" w:rsidP="00F659BD">
            <w:pPr>
              <w:pStyle w:val="NormalWeb"/>
              <w:shd w:val="clear" w:color="auto" w:fill="FFFFFF"/>
              <w:spacing w:before="0" w:after="0"/>
              <w:rPr>
                <w:rFonts w:ascii="Cavolini" w:hAnsi="Cavolini" w:cs="Cavolini"/>
                <w:b/>
                <w:sz w:val="22"/>
                <w:szCs w:val="22"/>
              </w:rPr>
            </w:pPr>
            <w:r w:rsidRPr="007E5478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Create a model </w:t>
            </w:r>
            <w:r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or poster </w:t>
            </w:r>
            <w:r w:rsidRPr="007E5478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of your teeth. How many have you got? </w:t>
            </w:r>
            <w:r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Can you name the type?</w:t>
            </w:r>
            <w:r w:rsidRPr="007E5478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Are they all the same?  What shape are they? Where do they fit in your mouth?</w:t>
            </w:r>
            <w:r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What are their functions? How do they start the digestive journey?</w:t>
            </w:r>
          </w:p>
        </w:tc>
        <w:tc>
          <w:tcPr>
            <w:tcW w:w="4678" w:type="dxa"/>
          </w:tcPr>
          <w:p w:rsidR="007E5478" w:rsidRDefault="007E5478" w:rsidP="007E5478">
            <w:pPr>
              <w:pStyle w:val="NormalWeb"/>
              <w:spacing w:before="0" w:after="0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7E5478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Create a 3-D model of a famous European landmark.  What could you use to build the Eiffel Tower or the Colosseum? </w:t>
            </w:r>
          </w:p>
          <w:p w:rsidR="007E5478" w:rsidRPr="007E5478" w:rsidRDefault="007E5478" w:rsidP="007E5478">
            <w:pPr>
              <w:pStyle w:val="NormalWeb"/>
              <w:spacing w:before="0" w:after="0"/>
              <w:rPr>
                <w:rFonts w:ascii="Cavolini" w:hAnsi="Cavolini" w:cs="Cavolini"/>
                <w:b/>
                <w:sz w:val="22"/>
                <w:szCs w:val="22"/>
              </w:rPr>
            </w:pPr>
            <w:r w:rsidRPr="007E5478">
              <w:rPr>
                <w:rFonts w:ascii="Cavolini" w:hAnsi="Cavolini" w:cs="Cavolini"/>
                <w:b/>
                <w:color w:val="1F497D" w:themeColor="text2"/>
                <w:sz w:val="22"/>
                <w:szCs w:val="22"/>
              </w:rPr>
              <w:t>Or</w:t>
            </w:r>
          </w:p>
          <w:p w:rsidR="007E5478" w:rsidRPr="007E5478" w:rsidRDefault="007E5478" w:rsidP="007E5478">
            <w:pPr>
              <w:spacing w:after="0" w:line="240" w:lineRule="auto"/>
              <w:rPr>
                <w:rFonts w:ascii="Cavolini" w:hAnsi="Cavolini" w:cs="Cavolini"/>
                <w:b/>
                <w:color w:val="1F497D" w:themeColor="text2"/>
              </w:rPr>
            </w:pPr>
            <w:r w:rsidRPr="007E5478">
              <w:rPr>
                <w:rFonts w:ascii="Cavolini" w:hAnsi="Cavolini" w:cs="Cavolini"/>
                <w:b/>
                <w:color w:val="002060"/>
              </w:rPr>
              <w:t>Research flags of European countries and produce a lift the flap poster to show the flags with information about the countries hidden underneath.</w:t>
            </w:r>
          </w:p>
          <w:p w:rsidR="007E5478" w:rsidRPr="002803C7" w:rsidRDefault="007E5478" w:rsidP="007E5478">
            <w:pPr>
              <w:spacing w:after="0" w:line="240" w:lineRule="auto"/>
              <w:rPr>
                <w:rFonts w:ascii="Cavolini" w:hAnsi="Cavolini" w:cs="Cavolini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4561" w:type="dxa"/>
          </w:tcPr>
          <w:p w:rsidR="007E5478" w:rsidRPr="008C2336" w:rsidRDefault="007E5478" w:rsidP="007E5478">
            <w:pPr>
              <w:pStyle w:val="NormalWeb"/>
              <w:spacing w:before="0" w:after="0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Find a recipe for a meal from a European country.  Ask your grown-ups if you can help shop for the ingredients then cook and serve a delicious meal for your family.</w:t>
            </w:r>
          </w:p>
          <w:p w:rsidR="007E5478" w:rsidRPr="008C2336" w:rsidRDefault="007E5478" w:rsidP="007E5478">
            <w:pPr>
              <w:pStyle w:val="NormalWeb"/>
              <w:spacing w:before="0" w:after="0"/>
              <w:rPr>
                <w:rFonts w:ascii="Cavolini" w:hAnsi="Cavolini" w:cs="Cavolini"/>
                <w:b/>
                <w:sz w:val="22"/>
                <w:szCs w:val="22"/>
              </w:rPr>
            </w:pPr>
            <w:r w:rsidRPr="008C2336">
              <w:rPr>
                <w:rFonts w:ascii="Cavolini" w:hAnsi="Cavolini" w:cs="Cavolini"/>
                <w:b/>
                <w:sz w:val="22"/>
                <w:szCs w:val="22"/>
              </w:rPr>
              <w:t>Or</w:t>
            </w:r>
          </w:p>
          <w:p w:rsidR="007E5478" w:rsidRPr="008C2336" w:rsidRDefault="007E5478" w:rsidP="007E5478">
            <w:pPr>
              <w:pStyle w:val="NormalWeb"/>
              <w:shd w:val="clear" w:color="auto" w:fill="FFFFFF"/>
              <w:spacing w:before="0" w:after="0"/>
              <w:rPr>
                <w:rFonts w:ascii="Cavolini" w:hAnsi="Cavolini" w:cs="Cavolini"/>
                <w:b/>
                <w:sz w:val="22"/>
                <w:szCs w:val="22"/>
              </w:rPr>
            </w:pPr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Create a</w:t>
            </w:r>
            <w:r w:rsidR="008C2336"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n illustrated </w:t>
            </w:r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menu based on food from a European country of your choice. </w:t>
            </w:r>
            <w:bookmarkStart w:id="0" w:name="_GoBack"/>
            <w:bookmarkEnd w:id="0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Will you have frogs’ legs and snails from France, </w:t>
            </w:r>
            <w:proofErr w:type="spellStart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Casu</w:t>
            </w:r>
            <w:proofErr w:type="spellEnd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Marzu</w:t>
            </w:r>
            <w:proofErr w:type="spellEnd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from Italy or </w:t>
            </w:r>
            <w:proofErr w:type="spellStart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Hideg</w:t>
            </w:r>
            <w:proofErr w:type="spellEnd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Meggyleves</w:t>
            </w:r>
            <w:proofErr w:type="spellEnd"/>
            <w:r w:rsidRPr="008C233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from Hungary?</w:t>
            </w:r>
          </w:p>
          <w:p w:rsidR="000F0D97" w:rsidRPr="00F659BD" w:rsidRDefault="000F0D97" w:rsidP="00F659BD">
            <w:pPr>
              <w:pStyle w:val="NormalWeb"/>
              <w:spacing w:before="0" w:after="0"/>
            </w:pPr>
          </w:p>
        </w:tc>
      </w:tr>
    </w:tbl>
    <w:p w:rsidR="00441752" w:rsidRDefault="00441752">
      <w:pPr>
        <w:rPr>
          <w:rFonts w:ascii="Arial" w:eastAsia="Arial" w:hAnsi="Arial" w:cs="Arial"/>
          <w:b/>
          <w:color w:val="244061"/>
          <w:sz w:val="24"/>
          <w:szCs w:val="24"/>
        </w:rPr>
      </w:pPr>
    </w:p>
    <w:sectPr w:rsidR="0044175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7F" w:rsidRDefault="00A17077">
      <w:pPr>
        <w:spacing w:after="0" w:line="240" w:lineRule="auto"/>
      </w:pPr>
      <w:r>
        <w:separator/>
      </w:r>
    </w:p>
  </w:endnote>
  <w:endnote w:type="continuationSeparator" w:id="0">
    <w:p w:rsidR="0034117F" w:rsidRDefault="00A1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948A54"/>
      </w:rPr>
    </w:pPr>
    <w:r>
      <w:rPr>
        <w:rFonts w:ascii="Arial" w:eastAsia="Arial" w:hAnsi="Arial" w:cs="Arial"/>
        <w:i/>
        <w:color w:val="948A54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7F" w:rsidRDefault="00A17077">
      <w:pPr>
        <w:spacing w:after="0" w:line="240" w:lineRule="auto"/>
      </w:pPr>
      <w:r>
        <w:separator/>
      </w:r>
    </w:p>
  </w:footnote>
  <w:footnote w:type="continuationSeparator" w:id="0">
    <w:p w:rsidR="0034117F" w:rsidRDefault="00A1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 w:rsidP="002B5119">
    <w:pPr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244061"/>
        <w:sz w:val="28"/>
        <w:szCs w:val="28"/>
      </w:rPr>
      <w:t xml:space="preserve">ST LUKE’S CE PRIMARY SCHOOL HOME LEARNING 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>YEAR: 4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 xml:space="preserve">TERM: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-198119</wp:posOffset>
          </wp:positionH>
          <wp:positionV relativeFrom="paragraph">
            <wp:posOffset>-320039</wp:posOffset>
          </wp:positionV>
          <wp:extent cx="472440" cy="515887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515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803C7">
      <w:rPr>
        <w:rFonts w:ascii="Arial" w:eastAsia="Arial" w:hAnsi="Arial" w:cs="Arial"/>
        <w:b/>
        <w:color w:val="244061"/>
        <w:sz w:val="28"/>
        <w:szCs w:val="28"/>
      </w:rPr>
      <w:t>S</w:t>
    </w:r>
    <w:r w:rsidR="002B5119">
      <w:rPr>
        <w:rFonts w:ascii="Arial" w:eastAsia="Arial" w:hAnsi="Arial" w:cs="Arial"/>
        <w:b/>
        <w:color w:val="244061"/>
        <w:sz w:val="28"/>
        <w:szCs w:val="28"/>
      </w:rPr>
      <w:t xml:space="preserve">ummer </w:t>
    </w:r>
    <w:r w:rsidR="007E5478">
      <w:rPr>
        <w:rFonts w:ascii="Arial" w:eastAsia="Arial" w:hAnsi="Arial" w:cs="Arial"/>
        <w:b/>
        <w:color w:val="244061"/>
        <w:sz w:val="28"/>
        <w:szCs w:val="28"/>
      </w:rPr>
      <w:t>2</w:t>
    </w:r>
    <w:r w:rsidR="002803C7">
      <w:rPr>
        <w:rFonts w:ascii="Arial" w:eastAsia="Arial" w:hAnsi="Arial" w:cs="Arial"/>
        <w:b/>
        <w:color w:val="244061"/>
        <w:sz w:val="28"/>
        <w:szCs w:val="28"/>
      </w:rPr>
      <w:t xml:space="preserve"> 202</w:t>
    </w:r>
    <w:r w:rsidR="005E52D7">
      <w:rPr>
        <w:rFonts w:ascii="Arial" w:eastAsia="Arial" w:hAnsi="Arial" w:cs="Arial"/>
        <w:b/>
        <w:color w:val="244061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52"/>
    <w:rsid w:val="000C2534"/>
    <w:rsid w:val="000F0D97"/>
    <w:rsid w:val="002803C7"/>
    <w:rsid w:val="002B5119"/>
    <w:rsid w:val="0034117F"/>
    <w:rsid w:val="00441752"/>
    <w:rsid w:val="005E52D7"/>
    <w:rsid w:val="007E5478"/>
    <w:rsid w:val="0088027A"/>
    <w:rsid w:val="008C2336"/>
    <w:rsid w:val="009511C7"/>
    <w:rsid w:val="00981F84"/>
    <w:rsid w:val="00A17077"/>
    <w:rsid w:val="00C15B94"/>
    <w:rsid w:val="00D26440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80CE"/>
  <w15:docId w15:val="{D095EEC5-4F60-4FCC-B41C-B2D0B3F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F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GREH1gveflFHO+x4VnClIr1Zg==">CgMxLjAyCGguZ2pkZ3hzOAByITFId3d4OV9KMEN2MTVnY2N1RDNsZGhVb0E0bFpfV1l1cg==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 J MURDOCK</cp:lastModifiedBy>
  <cp:revision>2</cp:revision>
  <dcterms:created xsi:type="dcterms:W3CDTF">2026-05-18T14:18:00Z</dcterms:created>
  <dcterms:modified xsi:type="dcterms:W3CDTF">2026-05-18T14:18:00Z</dcterms:modified>
</cp:coreProperties>
</file>