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6C5" w:rsidRDefault="002C36C5">
      <w:pPr>
        <w:pStyle w:val="BodyText"/>
        <w:rPr>
          <w:rFonts w:ascii="Times New Roman"/>
          <w:sz w:val="20"/>
        </w:rPr>
      </w:pPr>
    </w:p>
    <w:p w:rsidR="002C36C5" w:rsidRDefault="002C36C5">
      <w:pPr>
        <w:pStyle w:val="BodyText"/>
        <w:rPr>
          <w:rFonts w:ascii="Times New Roman"/>
          <w:sz w:val="28"/>
        </w:rPr>
      </w:pPr>
    </w:p>
    <w:p w:rsidR="002C36C5" w:rsidRDefault="000A5DF9">
      <w:pPr>
        <w:spacing w:before="69"/>
        <w:ind w:left="1268" w:right="908" w:hanging="1"/>
        <w:jc w:val="center"/>
        <w:rPr>
          <w:b/>
          <w:sz w:val="96"/>
        </w:rPr>
      </w:pPr>
      <w:r>
        <w:rPr>
          <w:b/>
          <w:color w:val="1F487C"/>
          <w:sz w:val="96"/>
        </w:rPr>
        <w:t>ST LUKE’S CE</w:t>
      </w:r>
      <w:r>
        <w:rPr>
          <w:b/>
          <w:color w:val="1F487C"/>
          <w:spacing w:val="1"/>
          <w:sz w:val="96"/>
        </w:rPr>
        <w:t xml:space="preserve"> </w:t>
      </w:r>
      <w:r>
        <w:rPr>
          <w:b/>
          <w:color w:val="1F487C"/>
          <w:sz w:val="96"/>
        </w:rPr>
        <w:t>PRIMARY</w:t>
      </w:r>
      <w:r>
        <w:rPr>
          <w:b/>
          <w:color w:val="1F487C"/>
          <w:spacing w:val="-18"/>
          <w:sz w:val="96"/>
        </w:rPr>
        <w:t xml:space="preserve"> </w:t>
      </w:r>
      <w:r>
        <w:rPr>
          <w:b/>
          <w:color w:val="1F487C"/>
          <w:sz w:val="96"/>
        </w:rPr>
        <w:t>SCHOOL</w:t>
      </w:r>
    </w:p>
    <w:p w:rsidR="002C36C5" w:rsidRDefault="002C36C5">
      <w:pPr>
        <w:pStyle w:val="BodyText"/>
        <w:rPr>
          <w:b/>
          <w:sz w:val="20"/>
        </w:rPr>
      </w:pPr>
    </w:p>
    <w:p w:rsidR="002C36C5" w:rsidRDefault="002C36C5">
      <w:pPr>
        <w:pStyle w:val="BodyText"/>
        <w:rPr>
          <w:b/>
          <w:sz w:val="20"/>
        </w:rPr>
      </w:pPr>
    </w:p>
    <w:p w:rsidR="002C36C5" w:rsidRDefault="002C36C5">
      <w:pPr>
        <w:pStyle w:val="BodyText"/>
        <w:rPr>
          <w:b/>
          <w:sz w:val="20"/>
        </w:rPr>
      </w:pPr>
    </w:p>
    <w:p w:rsidR="002C36C5" w:rsidRDefault="002C36C5">
      <w:pPr>
        <w:pStyle w:val="BodyText"/>
        <w:rPr>
          <w:b/>
          <w:sz w:val="20"/>
        </w:rPr>
      </w:pPr>
    </w:p>
    <w:p w:rsidR="002C36C5" w:rsidRDefault="000A5DF9">
      <w:pPr>
        <w:pStyle w:val="BodyText"/>
        <w:spacing w:before="8"/>
        <w:rPr>
          <w:b/>
          <w:sz w:val="22"/>
        </w:rPr>
      </w:pPr>
      <w:r>
        <w:rPr>
          <w:noProof/>
        </w:rPr>
        <w:drawing>
          <wp:anchor distT="0" distB="0" distL="0" distR="0" simplePos="0" relativeHeight="251658240" behindDoc="0" locked="0" layoutInCell="1" allowOverlap="1">
            <wp:simplePos x="0" y="0"/>
            <wp:positionH relativeFrom="page">
              <wp:posOffset>2798616</wp:posOffset>
            </wp:positionH>
            <wp:positionV relativeFrom="paragraph">
              <wp:posOffset>190582</wp:posOffset>
            </wp:positionV>
            <wp:extent cx="1986422" cy="2304288"/>
            <wp:effectExtent l="0" t="0" r="0" b="0"/>
            <wp:wrapTopAndBottom/>
            <wp:docPr id="1" name="image1.jpeg" descr="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986422" cy="2304288"/>
                    </a:xfrm>
                    <a:prstGeom prst="rect">
                      <a:avLst/>
                    </a:prstGeom>
                  </pic:spPr>
                </pic:pic>
              </a:graphicData>
            </a:graphic>
          </wp:anchor>
        </w:drawing>
      </w:r>
    </w:p>
    <w:p w:rsidR="002C36C5" w:rsidRDefault="000A5DF9">
      <w:pPr>
        <w:spacing w:before="68"/>
        <w:ind w:left="1590" w:right="1227" w:hanging="4"/>
        <w:jc w:val="center"/>
        <w:rPr>
          <w:b/>
          <w:sz w:val="96"/>
        </w:rPr>
      </w:pPr>
      <w:r>
        <w:rPr>
          <w:b/>
          <w:color w:val="1F487C"/>
          <w:sz w:val="96"/>
        </w:rPr>
        <w:t>CURRICULUM</w:t>
      </w:r>
      <w:r>
        <w:rPr>
          <w:b/>
          <w:color w:val="1F487C"/>
          <w:spacing w:val="1"/>
          <w:sz w:val="96"/>
        </w:rPr>
        <w:t xml:space="preserve"> </w:t>
      </w:r>
      <w:r>
        <w:rPr>
          <w:b/>
          <w:color w:val="1F487C"/>
          <w:sz w:val="96"/>
        </w:rPr>
        <w:t>STATEMENT</w:t>
      </w:r>
      <w:r>
        <w:rPr>
          <w:b/>
          <w:color w:val="1F487C"/>
          <w:spacing w:val="-18"/>
          <w:sz w:val="96"/>
        </w:rPr>
        <w:t xml:space="preserve"> </w:t>
      </w:r>
      <w:r>
        <w:rPr>
          <w:b/>
          <w:color w:val="1F487C"/>
          <w:sz w:val="96"/>
        </w:rPr>
        <w:t>FOR</w:t>
      </w:r>
    </w:p>
    <w:p w:rsidR="002C36C5" w:rsidRDefault="002C36C5">
      <w:pPr>
        <w:pStyle w:val="BodyText"/>
        <w:rPr>
          <w:b/>
          <w:sz w:val="96"/>
        </w:rPr>
      </w:pPr>
    </w:p>
    <w:p w:rsidR="002C36C5" w:rsidRDefault="000A5DF9">
      <w:pPr>
        <w:ind w:left="2151" w:right="1790"/>
        <w:jc w:val="center"/>
        <w:rPr>
          <w:b/>
          <w:sz w:val="96"/>
        </w:rPr>
      </w:pPr>
      <w:r>
        <w:rPr>
          <w:b/>
          <w:color w:val="1F487C"/>
          <w:sz w:val="96"/>
        </w:rPr>
        <w:t>LATIN</w:t>
      </w:r>
    </w:p>
    <w:p w:rsidR="002C36C5" w:rsidRDefault="002C36C5">
      <w:pPr>
        <w:spacing w:line="480" w:lineRule="auto"/>
        <w:rPr>
          <w:sz w:val="28"/>
        </w:rPr>
        <w:sectPr w:rsidR="002C36C5">
          <w:type w:val="continuous"/>
          <w:pgSz w:w="11900" w:h="16850"/>
          <w:pgMar w:top="1600" w:right="640" w:bottom="280" w:left="280" w:header="720" w:footer="720" w:gutter="0"/>
          <w:pgBorders w:offsetFrom="page">
            <w:top w:val="single" w:sz="24" w:space="24" w:color="1F487C"/>
            <w:left w:val="single" w:sz="24" w:space="24" w:color="1F487C"/>
            <w:bottom w:val="single" w:sz="24" w:space="24" w:color="1F487C"/>
            <w:right w:val="single" w:sz="24" w:space="24" w:color="1F487C"/>
          </w:pgBorders>
          <w:cols w:space="720"/>
        </w:sectPr>
      </w:pPr>
    </w:p>
    <w:p w:rsidR="007720A4" w:rsidRDefault="00164E05" w:rsidP="00164E05">
      <w:pPr>
        <w:pStyle w:val="Heading1"/>
        <w:tabs>
          <w:tab w:val="left" w:pos="6140"/>
        </w:tabs>
        <w:spacing w:line="322" w:lineRule="exact"/>
        <w:ind w:left="2151" w:right="1788" w:firstLine="0"/>
        <w:rPr>
          <w:u w:val="none"/>
        </w:rPr>
      </w:pPr>
      <w:r>
        <w:rPr>
          <w:u w:val="none"/>
        </w:rPr>
        <w:lastRenderedPageBreak/>
        <w:tab/>
      </w:r>
    </w:p>
    <w:p w:rsidR="007720A4" w:rsidRDefault="007720A4">
      <w:pPr>
        <w:pStyle w:val="Heading1"/>
        <w:spacing w:line="322" w:lineRule="exact"/>
        <w:ind w:left="2151" w:right="1788" w:firstLine="0"/>
        <w:jc w:val="center"/>
        <w:rPr>
          <w:u w:val="none"/>
        </w:rPr>
      </w:pPr>
    </w:p>
    <w:p w:rsidR="002C36C5" w:rsidRDefault="000A5DF9">
      <w:pPr>
        <w:pStyle w:val="Heading1"/>
        <w:spacing w:line="322" w:lineRule="exact"/>
        <w:ind w:left="2151" w:right="1788" w:firstLine="0"/>
        <w:jc w:val="center"/>
        <w:rPr>
          <w:u w:val="none"/>
        </w:rPr>
      </w:pPr>
      <w:r>
        <w:rPr>
          <w:u w:val="none"/>
        </w:rPr>
        <w:t>Curriculum</w:t>
      </w:r>
      <w:r>
        <w:rPr>
          <w:spacing w:val="-1"/>
          <w:u w:val="none"/>
        </w:rPr>
        <w:t xml:space="preserve"> </w:t>
      </w:r>
      <w:r>
        <w:rPr>
          <w:u w:val="none"/>
        </w:rPr>
        <w:t>Statement</w:t>
      </w:r>
      <w:r>
        <w:rPr>
          <w:spacing w:val="-1"/>
          <w:u w:val="none"/>
        </w:rPr>
        <w:t xml:space="preserve"> </w:t>
      </w:r>
      <w:r>
        <w:rPr>
          <w:u w:val="none"/>
        </w:rPr>
        <w:t>for</w:t>
      </w:r>
      <w:r>
        <w:rPr>
          <w:spacing w:val="-2"/>
          <w:u w:val="none"/>
        </w:rPr>
        <w:t xml:space="preserve"> </w:t>
      </w:r>
      <w:r>
        <w:rPr>
          <w:u w:val="none"/>
        </w:rPr>
        <w:t>Latin</w:t>
      </w:r>
    </w:p>
    <w:p w:rsidR="002C36C5" w:rsidRDefault="002C36C5">
      <w:pPr>
        <w:pStyle w:val="BodyText"/>
        <w:rPr>
          <w:b/>
          <w:sz w:val="30"/>
        </w:rPr>
      </w:pPr>
    </w:p>
    <w:p w:rsidR="002C36C5" w:rsidRDefault="002C36C5">
      <w:pPr>
        <w:pStyle w:val="BodyText"/>
        <w:spacing w:before="1"/>
        <w:rPr>
          <w:b/>
          <w:sz w:val="26"/>
        </w:rPr>
      </w:pPr>
    </w:p>
    <w:p w:rsidR="002C36C5" w:rsidRDefault="000A5DF9" w:rsidP="007720A4">
      <w:pPr>
        <w:rPr>
          <w:sz w:val="28"/>
        </w:rPr>
      </w:pPr>
      <w:r>
        <w:rPr>
          <w:b/>
          <w:sz w:val="28"/>
        </w:rPr>
        <w:t>Subject</w:t>
      </w:r>
      <w:r>
        <w:rPr>
          <w:b/>
          <w:spacing w:val="-2"/>
          <w:sz w:val="28"/>
        </w:rPr>
        <w:t xml:space="preserve"> </w:t>
      </w:r>
      <w:r>
        <w:rPr>
          <w:b/>
          <w:sz w:val="28"/>
        </w:rPr>
        <w:t>Lead:</w:t>
      </w:r>
      <w:r>
        <w:rPr>
          <w:b/>
          <w:spacing w:val="-2"/>
          <w:sz w:val="28"/>
        </w:rPr>
        <w:t xml:space="preserve"> </w:t>
      </w:r>
      <w:r>
        <w:rPr>
          <w:sz w:val="28"/>
        </w:rPr>
        <w:t>Mrs</w:t>
      </w:r>
      <w:r>
        <w:rPr>
          <w:spacing w:val="-2"/>
          <w:sz w:val="28"/>
        </w:rPr>
        <w:t xml:space="preserve"> </w:t>
      </w:r>
      <w:r>
        <w:rPr>
          <w:sz w:val="28"/>
        </w:rPr>
        <w:t>S.</w:t>
      </w:r>
      <w:r>
        <w:rPr>
          <w:spacing w:val="-2"/>
          <w:sz w:val="28"/>
        </w:rPr>
        <w:t xml:space="preserve"> </w:t>
      </w:r>
      <w:r>
        <w:rPr>
          <w:sz w:val="28"/>
        </w:rPr>
        <w:t>Cowey, Headteacher</w:t>
      </w:r>
    </w:p>
    <w:p w:rsidR="002C36C5" w:rsidRDefault="002C36C5">
      <w:pPr>
        <w:pStyle w:val="BodyText"/>
        <w:spacing w:before="11"/>
        <w:rPr>
          <w:sz w:val="27"/>
        </w:rPr>
      </w:pPr>
    </w:p>
    <w:p w:rsidR="002C36C5" w:rsidRPr="007720A4" w:rsidRDefault="006B16FA" w:rsidP="007720A4">
      <w:pPr>
        <w:pStyle w:val="Heading1"/>
        <w:tabs>
          <w:tab w:val="left" w:pos="1520"/>
          <w:tab w:val="left" w:pos="1521"/>
        </w:tabs>
        <w:spacing w:before="161"/>
        <w:ind w:left="0" w:firstLine="0"/>
        <w:rPr>
          <w:u w:val="none"/>
        </w:rPr>
      </w:pPr>
      <w:bookmarkStart w:id="0" w:name="_GoBack"/>
      <w:bookmarkEnd w:id="0"/>
      <w:r>
        <w:rPr>
          <w:u w:val="none"/>
        </w:rPr>
        <w:t xml:space="preserve">1   </w:t>
      </w:r>
      <w:r w:rsidR="00A75541" w:rsidRPr="007720A4">
        <w:rPr>
          <w:u w:val="none"/>
        </w:rPr>
        <w:t>Aims</w:t>
      </w:r>
    </w:p>
    <w:p w:rsidR="002C36C5" w:rsidRDefault="002C36C5">
      <w:pPr>
        <w:pStyle w:val="BodyText"/>
        <w:rPr>
          <w:b/>
          <w:sz w:val="20"/>
        </w:rPr>
      </w:pPr>
    </w:p>
    <w:p w:rsidR="002C36C5" w:rsidRPr="007720A4" w:rsidRDefault="007720A4" w:rsidP="007720A4">
      <w:pPr>
        <w:tabs>
          <w:tab w:val="left" w:pos="1521"/>
        </w:tabs>
        <w:spacing w:before="93"/>
        <w:ind w:right="440"/>
        <w:jc w:val="both"/>
        <w:rPr>
          <w:sz w:val="24"/>
        </w:rPr>
      </w:pPr>
      <w:r w:rsidRPr="007720A4">
        <w:rPr>
          <w:b/>
          <w:sz w:val="24"/>
        </w:rPr>
        <w:t>1.1</w:t>
      </w:r>
      <w:r>
        <w:rPr>
          <w:sz w:val="24"/>
        </w:rPr>
        <w:t xml:space="preserve">  </w:t>
      </w:r>
      <w:r w:rsidR="000A5DF9" w:rsidRPr="007720A4">
        <w:rPr>
          <w:sz w:val="24"/>
        </w:rPr>
        <w:t>We are guided in our language teaching by the National Curriculum 2014, which</w:t>
      </w:r>
      <w:r w:rsidR="000A5DF9" w:rsidRPr="007720A4">
        <w:rPr>
          <w:spacing w:val="1"/>
          <w:sz w:val="24"/>
        </w:rPr>
        <w:t xml:space="preserve"> </w:t>
      </w:r>
      <w:r w:rsidR="000A5DF9" w:rsidRPr="007720A4">
        <w:rPr>
          <w:sz w:val="24"/>
        </w:rPr>
        <w:t>states:</w:t>
      </w:r>
    </w:p>
    <w:p w:rsidR="002C36C5" w:rsidRDefault="002C36C5">
      <w:pPr>
        <w:pStyle w:val="BodyText"/>
      </w:pPr>
    </w:p>
    <w:p w:rsidR="002C36C5" w:rsidRDefault="000A5DF9" w:rsidP="007720A4">
      <w:pPr>
        <w:ind w:left="720" w:right="540"/>
        <w:rPr>
          <w:i/>
          <w:sz w:val="24"/>
        </w:rPr>
      </w:pPr>
      <w:r>
        <w:rPr>
          <w:i/>
          <w:sz w:val="24"/>
        </w:rPr>
        <w:t>Learning a foreign language is a liberation from insularity and provides an</w:t>
      </w:r>
      <w:r>
        <w:rPr>
          <w:i/>
          <w:spacing w:val="1"/>
          <w:sz w:val="24"/>
        </w:rPr>
        <w:t xml:space="preserve"> </w:t>
      </w:r>
      <w:r>
        <w:rPr>
          <w:i/>
          <w:sz w:val="24"/>
        </w:rPr>
        <w:t>opening to other cultures. A high-quality languages education should foster</w:t>
      </w:r>
      <w:r>
        <w:rPr>
          <w:i/>
          <w:spacing w:val="1"/>
          <w:sz w:val="24"/>
        </w:rPr>
        <w:t xml:space="preserve"> </w:t>
      </w:r>
      <w:r>
        <w:rPr>
          <w:i/>
          <w:sz w:val="24"/>
        </w:rPr>
        <w:t>pupils’ curiosity and deepen their understanding of the world. The teaching</w:t>
      </w:r>
      <w:r>
        <w:rPr>
          <w:i/>
          <w:spacing w:val="1"/>
          <w:sz w:val="24"/>
        </w:rPr>
        <w:t xml:space="preserve"> </w:t>
      </w:r>
      <w:r>
        <w:rPr>
          <w:i/>
          <w:sz w:val="24"/>
        </w:rPr>
        <w:t>should enable pupils to express their ideas and thoughts in another language</w:t>
      </w:r>
      <w:r>
        <w:rPr>
          <w:i/>
          <w:spacing w:val="-64"/>
          <w:sz w:val="24"/>
        </w:rPr>
        <w:t xml:space="preserve"> </w:t>
      </w:r>
      <w:r>
        <w:rPr>
          <w:i/>
          <w:sz w:val="24"/>
        </w:rPr>
        <w:t>and</w:t>
      </w:r>
      <w:r>
        <w:rPr>
          <w:i/>
          <w:spacing w:val="-4"/>
          <w:sz w:val="24"/>
        </w:rPr>
        <w:t xml:space="preserve"> </w:t>
      </w:r>
      <w:r>
        <w:rPr>
          <w:i/>
          <w:sz w:val="24"/>
        </w:rPr>
        <w:t>to</w:t>
      </w:r>
      <w:r>
        <w:rPr>
          <w:i/>
          <w:spacing w:val="-3"/>
          <w:sz w:val="24"/>
        </w:rPr>
        <w:t xml:space="preserve"> </w:t>
      </w:r>
      <w:r>
        <w:rPr>
          <w:i/>
          <w:sz w:val="24"/>
        </w:rPr>
        <w:t>understand</w:t>
      </w:r>
      <w:r>
        <w:rPr>
          <w:i/>
          <w:spacing w:val="-3"/>
          <w:sz w:val="24"/>
        </w:rPr>
        <w:t xml:space="preserve"> </w:t>
      </w:r>
      <w:r>
        <w:rPr>
          <w:i/>
          <w:sz w:val="24"/>
        </w:rPr>
        <w:t>and</w:t>
      </w:r>
      <w:r>
        <w:rPr>
          <w:i/>
          <w:spacing w:val="-3"/>
          <w:sz w:val="24"/>
        </w:rPr>
        <w:t xml:space="preserve"> </w:t>
      </w:r>
      <w:r>
        <w:rPr>
          <w:i/>
          <w:sz w:val="24"/>
        </w:rPr>
        <w:t>respond</w:t>
      </w:r>
      <w:r>
        <w:rPr>
          <w:i/>
          <w:spacing w:val="-3"/>
          <w:sz w:val="24"/>
        </w:rPr>
        <w:t xml:space="preserve"> </w:t>
      </w:r>
      <w:r>
        <w:rPr>
          <w:i/>
          <w:sz w:val="24"/>
        </w:rPr>
        <w:t>to</w:t>
      </w:r>
      <w:r>
        <w:rPr>
          <w:i/>
          <w:spacing w:val="-2"/>
          <w:sz w:val="24"/>
        </w:rPr>
        <w:t xml:space="preserve"> </w:t>
      </w:r>
      <w:r>
        <w:rPr>
          <w:i/>
          <w:sz w:val="24"/>
        </w:rPr>
        <w:t>its</w:t>
      </w:r>
      <w:r>
        <w:rPr>
          <w:i/>
          <w:spacing w:val="-2"/>
          <w:sz w:val="24"/>
        </w:rPr>
        <w:t xml:space="preserve"> </w:t>
      </w:r>
      <w:r>
        <w:rPr>
          <w:i/>
          <w:sz w:val="24"/>
        </w:rPr>
        <w:t>speakers,</w:t>
      </w:r>
      <w:r>
        <w:rPr>
          <w:i/>
          <w:spacing w:val="-2"/>
          <w:sz w:val="24"/>
        </w:rPr>
        <w:t xml:space="preserve"> </w:t>
      </w:r>
      <w:r>
        <w:rPr>
          <w:i/>
          <w:sz w:val="24"/>
        </w:rPr>
        <w:t>both</w:t>
      </w:r>
      <w:r>
        <w:rPr>
          <w:i/>
          <w:spacing w:val="-2"/>
          <w:sz w:val="24"/>
        </w:rPr>
        <w:t xml:space="preserve"> </w:t>
      </w:r>
      <w:r>
        <w:rPr>
          <w:i/>
          <w:sz w:val="24"/>
        </w:rPr>
        <w:t>in</w:t>
      </w:r>
      <w:r>
        <w:rPr>
          <w:i/>
          <w:spacing w:val="-2"/>
          <w:sz w:val="24"/>
        </w:rPr>
        <w:t xml:space="preserve"> </w:t>
      </w:r>
      <w:r>
        <w:rPr>
          <w:i/>
          <w:sz w:val="24"/>
        </w:rPr>
        <w:t>speech</w:t>
      </w:r>
      <w:r>
        <w:rPr>
          <w:i/>
          <w:spacing w:val="-2"/>
          <w:sz w:val="24"/>
        </w:rPr>
        <w:t xml:space="preserve"> </w:t>
      </w:r>
      <w:r>
        <w:rPr>
          <w:i/>
          <w:sz w:val="24"/>
        </w:rPr>
        <w:t>and</w:t>
      </w:r>
      <w:r>
        <w:rPr>
          <w:i/>
          <w:spacing w:val="-2"/>
          <w:sz w:val="24"/>
        </w:rPr>
        <w:t xml:space="preserve"> </w:t>
      </w:r>
      <w:r>
        <w:rPr>
          <w:i/>
          <w:sz w:val="24"/>
        </w:rPr>
        <w:t>in</w:t>
      </w:r>
      <w:r>
        <w:rPr>
          <w:i/>
          <w:spacing w:val="-2"/>
          <w:sz w:val="24"/>
        </w:rPr>
        <w:t xml:space="preserve"> </w:t>
      </w:r>
      <w:r>
        <w:rPr>
          <w:i/>
          <w:sz w:val="24"/>
        </w:rPr>
        <w:t>writing.</w:t>
      </w:r>
      <w:r>
        <w:rPr>
          <w:i/>
          <w:spacing w:val="-63"/>
          <w:sz w:val="24"/>
        </w:rPr>
        <w:t xml:space="preserve"> </w:t>
      </w:r>
      <w:r>
        <w:rPr>
          <w:i/>
          <w:sz w:val="24"/>
        </w:rPr>
        <w:t>It should also provide opportunities for them to communicate for practical</w:t>
      </w:r>
      <w:r>
        <w:rPr>
          <w:i/>
          <w:spacing w:val="1"/>
          <w:sz w:val="24"/>
        </w:rPr>
        <w:t xml:space="preserve"> </w:t>
      </w:r>
      <w:r>
        <w:rPr>
          <w:i/>
          <w:sz w:val="24"/>
        </w:rPr>
        <w:t>purposes, learn new ways of thinking and read great literature in the original</w:t>
      </w:r>
      <w:r>
        <w:rPr>
          <w:i/>
          <w:spacing w:val="1"/>
          <w:sz w:val="24"/>
        </w:rPr>
        <w:t xml:space="preserve"> </w:t>
      </w:r>
      <w:r>
        <w:rPr>
          <w:i/>
          <w:sz w:val="24"/>
        </w:rPr>
        <w:t>language. Language teaching should provide the foundation for learning</w:t>
      </w:r>
      <w:r>
        <w:rPr>
          <w:i/>
          <w:spacing w:val="1"/>
          <w:sz w:val="24"/>
        </w:rPr>
        <w:t xml:space="preserve"> </w:t>
      </w:r>
      <w:r>
        <w:rPr>
          <w:i/>
          <w:sz w:val="24"/>
        </w:rPr>
        <w:t>further</w:t>
      </w:r>
      <w:r>
        <w:rPr>
          <w:i/>
          <w:spacing w:val="-2"/>
          <w:sz w:val="24"/>
        </w:rPr>
        <w:t xml:space="preserve"> </w:t>
      </w:r>
      <w:r>
        <w:rPr>
          <w:i/>
          <w:sz w:val="24"/>
        </w:rPr>
        <w:t>languages,</w:t>
      </w:r>
      <w:r>
        <w:rPr>
          <w:i/>
          <w:spacing w:val="-1"/>
          <w:sz w:val="24"/>
        </w:rPr>
        <w:t xml:space="preserve"> </w:t>
      </w:r>
      <w:r>
        <w:rPr>
          <w:i/>
          <w:sz w:val="24"/>
        </w:rPr>
        <w:t>equipping</w:t>
      </w:r>
      <w:r>
        <w:rPr>
          <w:i/>
          <w:spacing w:val="-2"/>
          <w:sz w:val="24"/>
        </w:rPr>
        <w:t xml:space="preserve"> </w:t>
      </w:r>
      <w:r>
        <w:rPr>
          <w:i/>
          <w:sz w:val="24"/>
        </w:rPr>
        <w:t>pupils</w:t>
      </w:r>
      <w:r>
        <w:rPr>
          <w:i/>
          <w:spacing w:val="-2"/>
          <w:sz w:val="24"/>
        </w:rPr>
        <w:t xml:space="preserve"> </w:t>
      </w:r>
      <w:r>
        <w:rPr>
          <w:i/>
          <w:sz w:val="24"/>
        </w:rPr>
        <w:t>to</w:t>
      </w:r>
      <w:r>
        <w:rPr>
          <w:i/>
          <w:spacing w:val="-1"/>
          <w:sz w:val="24"/>
        </w:rPr>
        <w:t xml:space="preserve"> </w:t>
      </w:r>
      <w:r>
        <w:rPr>
          <w:i/>
          <w:sz w:val="24"/>
        </w:rPr>
        <w:t>study</w:t>
      </w:r>
      <w:r>
        <w:rPr>
          <w:i/>
          <w:spacing w:val="-3"/>
          <w:sz w:val="24"/>
        </w:rPr>
        <w:t xml:space="preserve"> </w:t>
      </w:r>
      <w:r>
        <w:rPr>
          <w:i/>
          <w:sz w:val="24"/>
        </w:rPr>
        <w:t>and</w:t>
      </w:r>
      <w:r>
        <w:rPr>
          <w:i/>
          <w:spacing w:val="-4"/>
          <w:sz w:val="24"/>
        </w:rPr>
        <w:t xml:space="preserve"> </w:t>
      </w:r>
      <w:r>
        <w:rPr>
          <w:i/>
          <w:sz w:val="24"/>
        </w:rPr>
        <w:t>work</w:t>
      </w:r>
      <w:r>
        <w:rPr>
          <w:i/>
          <w:spacing w:val="-1"/>
          <w:sz w:val="24"/>
        </w:rPr>
        <w:t xml:space="preserve"> </w:t>
      </w:r>
      <w:r>
        <w:rPr>
          <w:i/>
          <w:sz w:val="24"/>
        </w:rPr>
        <w:t>in</w:t>
      </w:r>
      <w:r>
        <w:rPr>
          <w:i/>
          <w:spacing w:val="-3"/>
          <w:sz w:val="24"/>
        </w:rPr>
        <w:t xml:space="preserve"> </w:t>
      </w:r>
      <w:r>
        <w:rPr>
          <w:i/>
          <w:sz w:val="24"/>
        </w:rPr>
        <w:t>other</w:t>
      </w:r>
      <w:r>
        <w:rPr>
          <w:i/>
          <w:spacing w:val="-2"/>
          <w:sz w:val="24"/>
        </w:rPr>
        <w:t xml:space="preserve"> </w:t>
      </w:r>
      <w:r>
        <w:rPr>
          <w:i/>
          <w:sz w:val="24"/>
        </w:rPr>
        <w:t>countries.</w:t>
      </w:r>
    </w:p>
    <w:p w:rsidR="002C36C5" w:rsidRDefault="002C36C5">
      <w:pPr>
        <w:pStyle w:val="BodyText"/>
        <w:rPr>
          <w:i/>
        </w:rPr>
      </w:pPr>
    </w:p>
    <w:p w:rsidR="002C36C5" w:rsidRPr="007720A4" w:rsidRDefault="007720A4" w:rsidP="007720A4">
      <w:pPr>
        <w:pStyle w:val="ListParagraph"/>
        <w:numPr>
          <w:ilvl w:val="1"/>
          <w:numId w:val="25"/>
        </w:numPr>
        <w:tabs>
          <w:tab w:val="left" w:pos="1521"/>
        </w:tabs>
        <w:spacing w:before="1"/>
        <w:ind w:right="435"/>
        <w:jc w:val="both"/>
        <w:rPr>
          <w:sz w:val="24"/>
        </w:rPr>
      </w:pPr>
      <w:r>
        <w:rPr>
          <w:sz w:val="24"/>
        </w:rPr>
        <w:t xml:space="preserve"> </w:t>
      </w:r>
      <w:r w:rsidR="000A5DF9" w:rsidRPr="007720A4">
        <w:rPr>
          <w:sz w:val="24"/>
        </w:rPr>
        <w:t>The first decision was to choose the best language for our school.</w:t>
      </w:r>
      <w:r w:rsidR="000A5DF9" w:rsidRPr="007720A4">
        <w:rPr>
          <w:spacing w:val="1"/>
          <w:sz w:val="24"/>
        </w:rPr>
        <w:t xml:space="preserve"> </w:t>
      </w:r>
      <w:r w:rsidR="000A5DF9" w:rsidRPr="007720A4">
        <w:rPr>
          <w:sz w:val="24"/>
        </w:rPr>
        <w:t>One of the main</w:t>
      </w:r>
      <w:r w:rsidR="000A5DF9" w:rsidRPr="007720A4">
        <w:rPr>
          <w:spacing w:val="1"/>
          <w:sz w:val="24"/>
        </w:rPr>
        <w:t xml:space="preserve"> </w:t>
      </w:r>
      <w:r w:rsidR="000A5DF9" w:rsidRPr="007720A4">
        <w:rPr>
          <w:sz w:val="24"/>
        </w:rPr>
        <w:t>reasons we have chosen Latin is that as our pupils move to KS3, they will encounter</w:t>
      </w:r>
      <w:r w:rsidR="000A5DF9" w:rsidRPr="007720A4">
        <w:rPr>
          <w:spacing w:val="1"/>
          <w:sz w:val="24"/>
        </w:rPr>
        <w:t xml:space="preserve"> </w:t>
      </w:r>
      <w:r w:rsidR="000A5DF9" w:rsidRPr="007720A4">
        <w:rPr>
          <w:sz w:val="24"/>
        </w:rPr>
        <w:t>different modern foreign languages depending on which high school they choose.</w:t>
      </w:r>
      <w:r w:rsidR="000A5DF9" w:rsidRPr="007720A4">
        <w:rPr>
          <w:spacing w:val="1"/>
          <w:sz w:val="24"/>
        </w:rPr>
        <w:t xml:space="preserve"> </w:t>
      </w:r>
      <w:r w:rsidR="000A5DF9" w:rsidRPr="007720A4">
        <w:rPr>
          <w:sz w:val="24"/>
        </w:rPr>
        <w:t>Because the feeder primary</w:t>
      </w:r>
      <w:r w:rsidR="000A5DF9" w:rsidRPr="007720A4">
        <w:rPr>
          <w:spacing w:val="1"/>
          <w:sz w:val="24"/>
        </w:rPr>
        <w:t xml:space="preserve"> </w:t>
      </w:r>
      <w:r w:rsidR="000A5DF9" w:rsidRPr="007720A4">
        <w:rPr>
          <w:sz w:val="24"/>
        </w:rPr>
        <w:t>schools also all teach different languages</w:t>
      </w:r>
      <w:r w:rsidR="00A75541" w:rsidRPr="007720A4">
        <w:rPr>
          <w:sz w:val="24"/>
        </w:rPr>
        <w:t xml:space="preserve">, </w:t>
      </w:r>
      <w:r w:rsidR="000A5DF9" w:rsidRPr="007720A4">
        <w:rPr>
          <w:sz w:val="24"/>
        </w:rPr>
        <w:t>pupils</w:t>
      </w:r>
      <w:r w:rsidR="000A5DF9" w:rsidRPr="007720A4">
        <w:rPr>
          <w:spacing w:val="1"/>
          <w:sz w:val="24"/>
        </w:rPr>
        <w:t xml:space="preserve"> </w:t>
      </w:r>
      <w:r w:rsidR="000A5DF9" w:rsidRPr="007720A4">
        <w:rPr>
          <w:sz w:val="24"/>
        </w:rPr>
        <w:t xml:space="preserve">tell us that in Y7 the approach is to treat them all as learning the language </w:t>
      </w:r>
      <w:r w:rsidR="000A5DF9" w:rsidRPr="007720A4">
        <w:rPr>
          <w:i/>
          <w:sz w:val="24"/>
        </w:rPr>
        <w:t>ab initio</w:t>
      </w:r>
      <w:r w:rsidR="000A5DF9" w:rsidRPr="007720A4">
        <w:rPr>
          <w:sz w:val="24"/>
        </w:rPr>
        <w:t>.</w:t>
      </w:r>
      <w:r w:rsidR="000A5DF9" w:rsidRPr="007720A4">
        <w:rPr>
          <w:spacing w:val="1"/>
          <w:sz w:val="24"/>
        </w:rPr>
        <w:t xml:space="preserve"> </w:t>
      </w:r>
      <w:r w:rsidR="000A5DF9" w:rsidRPr="007720A4">
        <w:rPr>
          <w:sz w:val="24"/>
        </w:rPr>
        <w:t>We believe that learning Latin at KS2 gives our pupils a good linguistic foundation for</w:t>
      </w:r>
      <w:r w:rsidR="000A5DF9" w:rsidRPr="007720A4">
        <w:rPr>
          <w:spacing w:val="-64"/>
          <w:sz w:val="24"/>
        </w:rPr>
        <w:t xml:space="preserve"> </w:t>
      </w:r>
      <w:r w:rsidR="000A5DF9" w:rsidRPr="007720A4">
        <w:rPr>
          <w:sz w:val="24"/>
        </w:rPr>
        <w:t>future language learning and also underpins many English grammar and spelling</w:t>
      </w:r>
      <w:r w:rsidR="000A5DF9" w:rsidRPr="007720A4">
        <w:rPr>
          <w:spacing w:val="1"/>
          <w:sz w:val="24"/>
        </w:rPr>
        <w:t xml:space="preserve"> </w:t>
      </w:r>
      <w:r w:rsidR="000A5DF9" w:rsidRPr="007720A4">
        <w:rPr>
          <w:sz w:val="24"/>
        </w:rPr>
        <w:t>requirements, whilst introducing them to the best that has been thought, said and</w:t>
      </w:r>
      <w:r w:rsidR="000A5DF9" w:rsidRPr="007720A4">
        <w:rPr>
          <w:spacing w:val="1"/>
          <w:sz w:val="24"/>
        </w:rPr>
        <w:t xml:space="preserve"> </w:t>
      </w:r>
      <w:r w:rsidR="000A5DF9" w:rsidRPr="007720A4">
        <w:rPr>
          <w:sz w:val="24"/>
        </w:rPr>
        <w:t>written in classical civilisations. This is supported by the National Curriculum:</w:t>
      </w:r>
    </w:p>
    <w:p w:rsidR="007720A4" w:rsidRDefault="007720A4">
      <w:pPr>
        <w:spacing w:before="82"/>
        <w:ind w:left="2240" w:right="141"/>
        <w:rPr>
          <w:i/>
          <w:sz w:val="24"/>
        </w:rPr>
      </w:pPr>
    </w:p>
    <w:p w:rsidR="002C36C5" w:rsidRDefault="000A5DF9" w:rsidP="007720A4">
      <w:pPr>
        <w:spacing w:before="82"/>
        <w:ind w:left="720" w:right="141"/>
        <w:rPr>
          <w:i/>
          <w:sz w:val="24"/>
        </w:rPr>
      </w:pPr>
      <w:r>
        <w:rPr>
          <w:i/>
          <w:sz w:val="24"/>
        </w:rPr>
        <w:t>If an ancient language is chosen the focus will be to provide a linguistic</w:t>
      </w:r>
      <w:r>
        <w:rPr>
          <w:i/>
          <w:spacing w:val="1"/>
          <w:sz w:val="24"/>
        </w:rPr>
        <w:t xml:space="preserve"> </w:t>
      </w:r>
      <w:r>
        <w:rPr>
          <w:i/>
          <w:sz w:val="24"/>
        </w:rPr>
        <w:t>foundation for reading comprehension and an appreciation of classical</w:t>
      </w:r>
      <w:r>
        <w:rPr>
          <w:i/>
          <w:spacing w:val="1"/>
          <w:sz w:val="24"/>
        </w:rPr>
        <w:t xml:space="preserve"> </w:t>
      </w:r>
      <w:r>
        <w:rPr>
          <w:i/>
          <w:sz w:val="24"/>
        </w:rPr>
        <w:t>civilisation. Pupils studying ancient languages may take part in simple oral</w:t>
      </w:r>
      <w:r>
        <w:rPr>
          <w:i/>
          <w:spacing w:val="1"/>
          <w:sz w:val="24"/>
        </w:rPr>
        <w:t xml:space="preserve"> </w:t>
      </w:r>
      <w:r>
        <w:rPr>
          <w:i/>
          <w:sz w:val="24"/>
        </w:rPr>
        <w:t>exchanges,</w:t>
      </w:r>
      <w:r>
        <w:rPr>
          <w:i/>
          <w:spacing w:val="-4"/>
          <w:sz w:val="24"/>
        </w:rPr>
        <w:t xml:space="preserve"> </w:t>
      </w:r>
      <w:r>
        <w:rPr>
          <w:i/>
          <w:sz w:val="24"/>
        </w:rPr>
        <w:t>while</w:t>
      </w:r>
      <w:r>
        <w:rPr>
          <w:i/>
          <w:spacing w:val="-1"/>
          <w:sz w:val="24"/>
        </w:rPr>
        <w:t xml:space="preserve"> </w:t>
      </w:r>
      <w:r>
        <w:rPr>
          <w:i/>
          <w:sz w:val="24"/>
        </w:rPr>
        <w:t>discussion</w:t>
      </w:r>
      <w:r>
        <w:rPr>
          <w:i/>
          <w:spacing w:val="-3"/>
          <w:sz w:val="24"/>
        </w:rPr>
        <w:t xml:space="preserve"> </w:t>
      </w:r>
      <w:r>
        <w:rPr>
          <w:i/>
          <w:sz w:val="24"/>
        </w:rPr>
        <w:t>of</w:t>
      </w:r>
      <w:r>
        <w:rPr>
          <w:i/>
          <w:spacing w:val="-3"/>
          <w:sz w:val="24"/>
        </w:rPr>
        <w:t xml:space="preserve"> </w:t>
      </w:r>
      <w:r>
        <w:rPr>
          <w:i/>
          <w:sz w:val="24"/>
        </w:rPr>
        <w:t>what</w:t>
      </w:r>
      <w:r>
        <w:rPr>
          <w:i/>
          <w:spacing w:val="-2"/>
          <w:sz w:val="24"/>
        </w:rPr>
        <w:t xml:space="preserve"> </w:t>
      </w:r>
      <w:r>
        <w:rPr>
          <w:i/>
          <w:sz w:val="24"/>
        </w:rPr>
        <w:t>they</w:t>
      </w:r>
      <w:r>
        <w:rPr>
          <w:i/>
          <w:spacing w:val="-1"/>
          <w:sz w:val="24"/>
        </w:rPr>
        <w:t xml:space="preserve"> </w:t>
      </w:r>
      <w:r>
        <w:rPr>
          <w:i/>
          <w:sz w:val="24"/>
        </w:rPr>
        <w:t>read</w:t>
      </w:r>
      <w:r>
        <w:rPr>
          <w:i/>
          <w:spacing w:val="-3"/>
          <w:sz w:val="24"/>
        </w:rPr>
        <w:t xml:space="preserve"> </w:t>
      </w:r>
      <w:r>
        <w:rPr>
          <w:i/>
          <w:sz w:val="24"/>
        </w:rPr>
        <w:t>will</w:t>
      </w:r>
      <w:r>
        <w:rPr>
          <w:i/>
          <w:spacing w:val="-2"/>
          <w:sz w:val="24"/>
        </w:rPr>
        <w:t xml:space="preserve"> </w:t>
      </w:r>
      <w:r>
        <w:rPr>
          <w:i/>
          <w:sz w:val="24"/>
        </w:rPr>
        <w:t>be</w:t>
      </w:r>
      <w:r>
        <w:rPr>
          <w:i/>
          <w:spacing w:val="-1"/>
          <w:sz w:val="24"/>
        </w:rPr>
        <w:t xml:space="preserve"> </w:t>
      </w:r>
      <w:r>
        <w:rPr>
          <w:i/>
          <w:sz w:val="24"/>
        </w:rPr>
        <w:t>conducted</w:t>
      </w:r>
      <w:r>
        <w:rPr>
          <w:i/>
          <w:spacing w:val="-2"/>
          <w:sz w:val="24"/>
        </w:rPr>
        <w:t xml:space="preserve"> </w:t>
      </w:r>
      <w:r>
        <w:rPr>
          <w:i/>
          <w:sz w:val="24"/>
        </w:rPr>
        <w:t>in</w:t>
      </w:r>
      <w:r>
        <w:rPr>
          <w:i/>
          <w:spacing w:val="-3"/>
          <w:sz w:val="24"/>
        </w:rPr>
        <w:t xml:space="preserve"> </w:t>
      </w:r>
      <w:r>
        <w:rPr>
          <w:i/>
          <w:sz w:val="24"/>
        </w:rPr>
        <w:t>English.</w:t>
      </w:r>
      <w:r>
        <w:rPr>
          <w:i/>
          <w:spacing w:val="-3"/>
          <w:sz w:val="24"/>
        </w:rPr>
        <w:t xml:space="preserve"> </w:t>
      </w:r>
      <w:r>
        <w:rPr>
          <w:i/>
          <w:sz w:val="24"/>
        </w:rPr>
        <w:t>A</w:t>
      </w:r>
      <w:r>
        <w:rPr>
          <w:i/>
          <w:spacing w:val="-64"/>
          <w:sz w:val="24"/>
        </w:rPr>
        <w:t xml:space="preserve"> </w:t>
      </w:r>
      <w:r>
        <w:rPr>
          <w:i/>
          <w:sz w:val="24"/>
        </w:rPr>
        <w:t>linguistic foundation in ancient languages may support the study of modern</w:t>
      </w:r>
      <w:r>
        <w:rPr>
          <w:i/>
          <w:spacing w:val="1"/>
          <w:sz w:val="24"/>
        </w:rPr>
        <w:t xml:space="preserve"> </w:t>
      </w:r>
      <w:r>
        <w:rPr>
          <w:i/>
          <w:sz w:val="24"/>
        </w:rPr>
        <w:t>languages</w:t>
      </w:r>
      <w:r>
        <w:rPr>
          <w:i/>
          <w:spacing w:val="-4"/>
          <w:sz w:val="24"/>
        </w:rPr>
        <w:t xml:space="preserve"> </w:t>
      </w:r>
      <w:r>
        <w:rPr>
          <w:i/>
          <w:sz w:val="24"/>
        </w:rPr>
        <w:t>at key stage 3.</w:t>
      </w:r>
    </w:p>
    <w:p w:rsidR="002C36C5" w:rsidRDefault="002C36C5">
      <w:pPr>
        <w:pStyle w:val="BodyText"/>
        <w:spacing w:before="6"/>
        <w:rPr>
          <w:i/>
          <w:sz w:val="34"/>
        </w:rPr>
      </w:pPr>
    </w:p>
    <w:p w:rsidR="002C36C5" w:rsidRPr="007720A4" w:rsidRDefault="000A5DF9" w:rsidP="007720A4">
      <w:pPr>
        <w:pStyle w:val="ListParagraph"/>
        <w:numPr>
          <w:ilvl w:val="1"/>
          <w:numId w:val="25"/>
        </w:numPr>
        <w:tabs>
          <w:tab w:val="left" w:pos="1520"/>
          <w:tab w:val="left" w:pos="1521"/>
        </w:tabs>
        <w:ind w:right="432"/>
        <w:rPr>
          <w:sz w:val="24"/>
        </w:rPr>
        <w:sectPr w:rsidR="002C36C5" w:rsidRPr="007720A4" w:rsidSect="007720A4">
          <w:headerReference w:type="default" r:id="rId9"/>
          <w:footerReference w:type="default" r:id="rId10"/>
          <w:pgSz w:w="11900" w:h="16850"/>
          <w:pgMar w:top="720" w:right="720" w:bottom="720" w:left="720" w:header="716" w:footer="773" w:gutter="0"/>
          <w:cols w:space="720"/>
          <w:docGrid w:linePitch="299"/>
        </w:sectPr>
      </w:pPr>
      <w:r w:rsidRPr="007720A4">
        <w:rPr>
          <w:sz w:val="24"/>
        </w:rPr>
        <w:t>Below</w:t>
      </w:r>
      <w:r w:rsidRPr="007720A4">
        <w:rPr>
          <w:spacing w:val="12"/>
          <w:sz w:val="24"/>
        </w:rPr>
        <w:t xml:space="preserve"> </w:t>
      </w:r>
      <w:r w:rsidRPr="007720A4">
        <w:rPr>
          <w:sz w:val="24"/>
        </w:rPr>
        <w:t>are</w:t>
      </w:r>
      <w:r w:rsidRPr="007720A4">
        <w:rPr>
          <w:spacing w:val="16"/>
          <w:sz w:val="24"/>
        </w:rPr>
        <w:t xml:space="preserve"> </w:t>
      </w:r>
      <w:r w:rsidRPr="007720A4">
        <w:rPr>
          <w:sz w:val="24"/>
        </w:rPr>
        <w:t>some</w:t>
      </w:r>
      <w:r w:rsidRPr="007720A4">
        <w:rPr>
          <w:spacing w:val="14"/>
          <w:sz w:val="24"/>
        </w:rPr>
        <w:t xml:space="preserve"> </w:t>
      </w:r>
      <w:r w:rsidRPr="007720A4">
        <w:rPr>
          <w:sz w:val="24"/>
        </w:rPr>
        <w:t>of</w:t>
      </w:r>
      <w:r w:rsidRPr="007720A4">
        <w:rPr>
          <w:spacing w:val="18"/>
          <w:sz w:val="24"/>
        </w:rPr>
        <w:t xml:space="preserve"> </w:t>
      </w:r>
      <w:r w:rsidRPr="007720A4">
        <w:rPr>
          <w:sz w:val="24"/>
        </w:rPr>
        <w:t>the</w:t>
      </w:r>
      <w:r w:rsidRPr="007720A4">
        <w:rPr>
          <w:spacing w:val="16"/>
          <w:sz w:val="24"/>
        </w:rPr>
        <w:t xml:space="preserve"> </w:t>
      </w:r>
      <w:r w:rsidRPr="007720A4">
        <w:rPr>
          <w:sz w:val="24"/>
        </w:rPr>
        <w:t>many</w:t>
      </w:r>
      <w:r w:rsidRPr="007720A4">
        <w:rPr>
          <w:spacing w:val="13"/>
          <w:sz w:val="24"/>
        </w:rPr>
        <w:t xml:space="preserve"> </w:t>
      </w:r>
      <w:r w:rsidRPr="007720A4">
        <w:rPr>
          <w:sz w:val="24"/>
        </w:rPr>
        <w:t>advantages</w:t>
      </w:r>
      <w:r w:rsidR="007720A4">
        <w:rPr>
          <w:sz w:val="24"/>
        </w:rPr>
        <w:t xml:space="preserve"> from learning Latin</w:t>
      </w:r>
      <w:r w:rsidRPr="007720A4">
        <w:rPr>
          <w:spacing w:val="16"/>
          <w:sz w:val="24"/>
        </w:rPr>
        <w:t xml:space="preserve"> </w:t>
      </w:r>
      <w:r w:rsidRPr="007720A4">
        <w:rPr>
          <w:sz w:val="24"/>
        </w:rPr>
        <w:t>that</w:t>
      </w:r>
      <w:r w:rsidRPr="007720A4">
        <w:rPr>
          <w:spacing w:val="19"/>
          <w:sz w:val="24"/>
        </w:rPr>
        <w:t xml:space="preserve"> </w:t>
      </w:r>
      <w:r w:rsidRPr="007720A4">
        <w:rPr>
          <w:sz w:val="24"/>
        </w:rPr>
        <w:t>will</w:t>
      </w:r>
      <w:r w:rsidRPr="007720A4">
        <w:rPr>
          <w:spacing w:val="17"/>
          <w:sz w:val="24"/>
        </w:rPr>
        <w:t xml:space="preserve"> </w:t>
      </w:r>
      <w:r w:rsidRPr="007720A4">
        <w:rPr>
          <w:sz w:val="24"/>
        </w:rPr>
        <w:t>benefit</w:t>
      </w:r>
      <w:r w:rsidRPr="007720A4">
        <w:rPr>
          <w:spacing w:val="16"/>
          <w:sz w:val="24"/>
        </w:rPr>
        <w:t xml:space="preserve"> </w:t>
      </w:r>
      <w:r w:rsidRPr="007720A4">
        <w:rPr>
          <w:sz w:val="24"/>
        </w:rPr>
        <w:t>our</w:t>
      </w:r>
      <w:r w:rsidRPr="007720A4">
        <w:rPr>
          <w:spacing w:val="15"/>
          <w:sz w:val="24"/>
        </w:rPr>
        <w:t xml:space="preserve"> </w:t>
      </w:r>
      <w:r w:rsidRPr="007720A4">
        <w:rPr>
          <w:sz w:val="24"/>
        </w:rPr>
        <w:t>children</w:t>
      </w:r>
      <w:r w:rsidR="007720A4">
        <w:rPr>
          <w:spacing w:val="18"/>
          <w:sz w:val="24"/>
        </w:rPr>
        <w:t>.</w:t>
      </w:r>
    </w:p>
    <w:p w:rsidR="002C36C5" w:rsidRDefault="0021308A">
      <w:pPr>
        <w:pStyle w:val="BodyText"/>
        <w:rPr>
          <w:sz w:val="20"/>
        </w:rPr>
      </w:pPr>
      <w:r>
        <w:lastRenderedPageBreak/>
        <w:pict>
          <v:group id="_x0000_s2081" style="position:absolute;margin-left:205.75pt;margin-top:101.75pt;width:164pt;height:99.4pt;z-index:15729152;mso-position-horizontal-relative:page;mso-position-vertical-relative:page" coordorigin="4115,2035" coordsize="3280,1988">
            <v:rect id="_x0000_s2085" style="position:absolute;left:4135;top:2055;width:3240;height:1260" filled="f" strokecolor="#4f81bc"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4" type="#_x0000_t75" style="position:absolute;left:5640;top:3189;width:485;height:833">
              <v:imagedata r:id="rId11" o:title=""/>
            </v:shape>
            <v:shape id="_x0000_s2083" style="position:absolute;left:5772;top:3403;width:184;height:528" coordorigin="5773,3404" coordsize="184,528" o:spt="100" adj="0,,0" path="m5875,3483r-24,31l5795,3926r40,6l5891,3519r-16,-36xm5901,3441r-40,l5901,3446r-10,73l5916,3579r4,10l5931,3594r21,-8l5957,3574r-5,-10l5901,3441xm5886,3404r-107,136l5773,3549r1,13l5783,3569r9,6l5804,3574r7,-9l5851,3514r10,-73l5901,3441r-15,-37xm5900,3451r-38,l5896,3456r-21,27l5891,3519r9,-68xm5861,3441r-10,73l5875,3483r-13,-32l5900,3451r1,-5l5861,3441xm5862,3451r13,32l5896,3456r-34,-5xe" fillcolor="#4f81bc" stroked="f">
              <v:stroke joinstyle="round"/>
              <v:formulas/>
              <v:path arrowok="t" o:connecttype="segments"/>
            </v:shape>
            <v:shapetype id="_x0000_t202" coordsize="21600,21600" o:spt="202" path="m,l,21600r21600,l21600,xe">
              <v:stroke joinstyle="miter"/>
              <v:path gradientshapeok="t" o:connecttype="rect"/>
            </v:shapetype>
            <v:shape id="_x0000_s2082" type="#_x0000_t202" style="position:absolute;left:4115;top:2035;width:3280;height:1988" filled="f" stroked="f">
              <v:textbox style="mso-next-textbox:#_x0000_s2082" inset="0,0,0,0">
                <w:txbxContent>
                  <w:p w:rsidR="0021308A" w:rsidRDefault="0021308A">
                    <w:pPr>
                      <w:spacing w:before="114"/>
                      <w:ind w:left="184" w:right="328"/>
                      <w:rPr>
                        <w:sz w:val="24"/>
                      </w:rPr>
                    </w:pPr>
                    <w:r>
                      <w:rPr>
                        <w:sz w:val="24"/>
                      </w:rPr>
                      <w:t>Through learning Latin,</w:t>
                    </w:r>
                    <w:r>
                      <w:rPr>
                        <w:spacing w:val="1"/>
                        <w:sz w:val="24"/>
                      </w:rPr>
                      <w:t xml:space="preserve"> </w:t>
                    </w:r>
                    <w:r>
                      <w:rPr>
                        <w:sz w:val="24"/>
                      </w:rPr>
                      <w:t>children learn that words</w:t>
                    </w:r>
                    <w:r>
                      <w:rPr>
                        <w:spacing w:val="1"/>
                        <w:sz w:val="24"/>
                      </w:rPr>
                      <w:t xml:space="preserve"> </w:t>
                    </w:r>
                    <w:r>
                      <w:rPr>
                        <w:sz w:val="24"/>
                      </w:rPr>
                      <w:t>have</w:t>
                    </w:r>
                    <w:r>
                      <w:rPr>
                        <w:spacing w:val="-4"/>
                        <w:sz w:val="24"/>
                      </w:rPr>
                      <w:t xml:space="preserve"> </w:t>
                    </w:r>
                    <w:r>
                      <w:rPr>
                        <w:sz w:val="24"/>
                      </w:rPr>
                      <w:t>roots</w:t>
                    </w:r>
                    <w:r>
                      <w:rPr>
                        <w:spacing w:val="-5"/>
                        <w:sz w:val="24"/>
                      </w:rPr>
                      <w:t xml:space="preserve"> </w:t>
                    </w:r>
                    <w:r>
                      <w:rPr>
                        <w:sz w:val="24"/>
                      </w:rPr>
                      <w:t>and</w:t>
                    </w:r>
                    <w:r>
                      <w:rPr>
                        <w:spacing w:val="-5"/>
                        <w:sz w:val="24"/>
                      </w:rPr>
                      <w:t xml:space="preserve"> </w:t>
                    </w:r>
                    <w:r>
                      <w:rPr>
                        <w:sz w:val="24"/>
                      </w:rPr>
                      <w:t>meanings.</w:t>
                    </w:r>
                  </w:p>
                </w:txbxContent>
              </v:textbox>
            </v:shape>
            <w10:wrap anchorx="page" anchory="page"/>
          </v:group>
        </w:pict>
      </w:r>
      <w:r>
        <w:pict>
          <v:group id="_x0000_s2076" style="position:absolute;margin-left:23pt;margin-top:215.8pt;width:171.45pt;height:65pt;z-index:15730688;mso-position-horizontal-relative:page;mso-position-vertical-relative:page" coordorigin="460,4316" coordsize="3429,1300">
            <v:rect id="_x0000_s2080" style="position:absolute;left:480;top:4335;width:2340;height:1260" filled="f" strokecolor="#4f81bc" strokeweight="2pt"/>
            <v:shape id="_x0000_s2079" type="#_x0000_t75" style="position:absolute;left:2664;top:4692;width:1225;height:483">
              <v:imagedata r:id="rId12" o:title=""/>
            </v:shape>
            <v:shape id="_x0000_s2078" style="position:absolute;left:2910;top:4780;width:918;height:199" coordorigin="2910,4780" coordsize="918,199" o:spt="100" adj="0,,0" path="m3057,4795r-147,110l3079,4979r11,-4l3095,4965r4,-11l3095,4943r-51,-22l2952,4921r-5,-40l3021,4872r60,-45l3083,4814r-13,-17l3057,4795xm3021,4872r-74,9l2952,4921r34,-4l2961,4917r-4,-35l3007,4882r14,-10xm3025,4912r-73,9l3044,4921r-19,-9xm2957,4882r4,35l2989,4896r-32,-14xm2989,4896r-28,21l2986,4917r39,-5l2989,4896xm3823,4780r-802,92l2989,4896r36,16l3827,4820r-4,-40xm3007,4882r-50,l2989,4896r18,-14xe" fillcolor="#4f81bc" stroked="f">
              <v:stroke joinstyle="round"/>
              <v:formulas/>
              <v:path arrowok="t" o:connecttype="segments"/>
            </v:shape>
            <v:shape id="_x0000_s2077" type="#_x0000_t202" style="position:absolute;left:460;top:4315;width:3429;height:1300" filled="f" stroked="f">
              <v:textbox style="mso-next-textbox:#_x0000_s2077" inset="0,0,0,0">
                <w:txbxContent>
                  <w:p w:rsidR="0021308A" w:rsidRDefault="0021308A">
                    <w:pPr>
                      <w:spacing w:before="113"/>
                      <w:ind w:left="183" w:right="1398"/>
                      <w:rPr>
                        <w:sz w:val="24"/>
                      </w:rPr>
                    </w:pPr>
                    <w:r>
                      <w:rPr>
                        <w:sz w:val="24"/>
                      </w:rPr>
                      <w:t>It is fun and our</w:t>
                    </w:r>
                    <w:r>
                      <w:rPr>
                        <w:spacing w:val="1"/>
                        <w:sz w:val="24"/>
                      </w:rPr>
                      <w:t xml:space="preserve"> </w:t>
                    </w:r>
                    <w:r>
                      <w:rPr>
                        <w:sz w:val="24"/>
                      </w:rPr>
                      <w:t>children and staff</w:t>
                    </w:r>
                    <w:r>
                      <w:rPr>
                        <w:spacing w:val="-65"/>
                        <w:sz w:val="24"/>
                      </w:rPr>
                      <w:t xml:space="preserve"> </w:t>
                    </w:r>
                    <w:r>
                      <w:rPr>
                        <w:sz w:val="24"/>
                      </w:rPr>
                      <w:t>love</w:t>
                    </w:r>
                    <w:r>
                      <w:rPr>
                        <w:spacing w:val="-1"/>
                        <w:sz w:val="24"/>
                      </w:rPr>
                      <w:t xml:space="preserve"> </w:t>
                    </w:r>
                    <w:r>
                      <w:rPr>
                        <w:sz w:val="24"/>
                      </w:rPr>
                      <w:t>it!</w:t>
                    </w:r>
                  </w:p>
                </w:txbxContent>
              </v:textbox>
            </v:shape>
            <w10:wrap anchorx="page" anchory="page"/>
          </v:group>
        </w:pict>
      </w:r>
      <w:r>
        <w:pict>
          <v:group id="_x0000_s2072" style="position:absolute;margin-left:18.5pt;margin-top:86pt;width:167.3pt;height:123.4pt;z-index:15731200;mso-position-horizontal-relative:page;mso-position-vertical-relative:page" coordorigin="370,1720" coordsize="3346,2468">
            <v:shape id="_x0000_s2075" type="#_x0000_t75" style="position:absolute;left:2109;top:3086;width:1606;height:1102">
              <v:imagedata r:id="rId13" o:title=""/>
            </v:shape>
            <v:shape id="_x0000_s2074" style="position:absolute;left:2355;top:3300;width:1301;height:797" coordorigin="2355,3300" coordsize="1301,797" o:spt="100" adj="0,,0" path="m2423,3341r19,35l3635,4097r20,-34l2462,3342r-39,-1xm2355,3300r83,152l2443,3462r12,3l2475,3455r3,-12l2473,3433r-31,-57l2379,3338r20,-35l2540,3303r-1,l2355,3300xm2399,3303r-20,35l2442,3376r-19,-35l2389,3340r17,-29l2411,3311r-12,-8xm2540,3303r-141,l2462,3342r77,1l2548,3334r,-22l2540,3303xm2411,3311r-5,l2423,3341r39,1l2411,3311xm2406,3311r-17,29l2423,3341r-17,-30xe" fillcolor="#4f81bc" stroked="f">
              <v:stroke joinstyle="round"/>
              <v:formulas/>
              <v:path arrowok="t" o:connecttype="segments"/>
            </v:shape>
            <v:shape id="_x0000_s2073" type="#_x0000_t202" style="position:absolute;left:390;top:1740;width:3240;height:1395" filled="f" strokecolor="#4f81bc" strokeweight="2pt">
              <v:textbox style="mso-next-textbox:#_x0000_s2073" inset="0,0,0,0">
                <w:txbxContent>
                  <w:p w:rsidR="0021308A" w:rsidRDefault="0021308A">
                    <w:pPr>
                      <w:spacing w:before="72"/>
                      <w:ind w:left="144" w:right="514"/>
                      <w:rPr>
                        <w:sz w:val="24"/>
                      </w:rPr>
                    </w:pPr>
                    <w:r>
                      <w:rPr>
                        <w:sz w:val="24"/>
                      </w:rPr>
                      <w:t>Latin provides excellent</w:t>
                    </w:r>
                    <w:r>
                      <w:rPr>
                        <w:spacing w:val="-64"/>
                        <w:sz w:val="24"/>
                      </w:rPr>
                      <w:t xml:space="preserve"> </w:t>
                    </w:r>
                    <w:r>
                      <w:rPr>
                        <w:sz w:val="24"/>
                      </w:rPr>
                      <w:t>support for the teaching</w:t>
                    </w:r>
                    <w:r>
                      <w:rPr>
                        <w:spacing w:val="-65"/>
                        <w:sz w:val="24"/>
                      </w:rPr>
                      <w:t xml:space="preserve"> </w:t>
                    </w:r>
                    <w:r>
                      <w:rPr>
                        <w:sz w:val="24"/>
                      </w:rPr>
                      <w:t>and understanding of</w:t>
                    </w:r>
                    <w:r>
                      <w:rPr>
                        <w:spacing w:val="1"/>
                        <w:sz w:val="24"/>
                      </w:rPr>
                      <w:t xml:space="preserve"> </w:t>
                    </w:r>
                    <w:r>
                      <w:rPr>
                        <w:sz w:val="24"/>
                      </w:rPr>
                      <w:t>grammar.</w:t>
                    </w:r>
                  </w:p>
                </w:txbxContent>
              </v:textbox>
            </v:shape>
            <w10:wrap anchorx="page" anchory="page"/>
          </v:group>
        </w:pict>
      </w:r>
    </w:p>
    <w:p w:rsidR="002C36C5" w:rsidRDefault="002C36C5">
      <w:pPr>
        <w:pStyle w:val="BodyText"/>
        <w:rPr>
          <w:sz w:val="20"/>
        </w:rPr>
      </w:pPr>
    </w:p>
    <w:p w:rsidR="002C36C5" w:rsidRDefault="002C36C5">
      <w:pPr>
        <w:pStyle w:val="BodyText"/>
        <w:rPr>
          <w:sz w:val="20"/>
        </w:rPr>
      </w:pPr>
    </w:p>
    <w:p w:rsidR="002C36C5" w:rsidRDefault="002C36C5">
      <w:pPr>
        <w:pStyle w:val="BodyText"/>
        <w:rPr>
          <w:sz w:val="20"/>
        </w:rPr>
      </w:pPr>
    </w:p>
    <w:p w:rsidR="002C36C5" w:rsidRDefault="002C36C5">
      <w:pPr>
        <w:pStyle w:val="BodyText"/>
        <w:rPr>
          <w:sz w:val="20"/>
        </w:rPr>
      </w:pPr>
    </w:p>
    <w:p w:rsidR="002C36C5" w:rsidRDefault="002C36C5">
      <w:pPr>
        <w:pStyle w:val="BodyText"/>
        <w:rPr>
          <w:sz w:val="20"/>
        </w:rPr>
      </w:pPr>
    </w:p>
    <w:p w:rsidR="002C36C5" w:rsidRDefault="002C36C5">
      <w:pPr>
        <w:pStyle w:val="BodyText"/>
        <w:rPr>
          <w:sz w:val="20"/>
        </w:rPr>
      </w:pPr>
    </w:p>
    <w:p w:rsidR="002C36C5" w:rsidRDefault="002C36C5">
      <w:pPr>
        <w:pStyle w:val="BodyText"/>
        <w:rPr>
          <w:sz w:val="20"/>
        </w:rPr>
      </w:pPr>
    </w:p>
    <w:p w:rsidR="002C36C5" w:rsidRDefault="002C36C5">
      <w:pPr>
        <w:pStyle w:val="BodyText"/>
        <w:rPr>
          <w:sz w:val="20"/>
        </w:rPr>
      </w:pPr>
    </w:p>
    <w:p w:rsidR="002C36C5" w:rsidRDefault="002C36C5">
      <w:pPr>
        <w:pStyle w:val="BodyText"/>
        <w:rPr>
          <w:sz w:val="20"/>
        </w:rPr>
      </w:pPr>
    </w:p>
    <w:p w:rsidR="002C36C5" w:rsidRDefault="002C36C5">
      <w:pPr>
        <w:pStyle w:val="BodyText"/>
        <w:rPr>
          <w:sz w:val="20"/>
        </w:rPr>
      </w:pPr>
    </w:p>
    <w:p w:rsidR="002C36C5" w:rsidRDefault="002C36C5">
      <w:pPr>
        <w:pStyle w:val="BodyText"/>
        <w:rPr>
          <w:sz w:val="20"/>
        </w:rPr>
      </w:pPr>
    </w:p>
    <w:p w:rsidR="002C36C5" w:rsidRDefault="002C36C5">
      <w:pPr>
        <w:pStyle w:val="BodyText"/>
        <w:rPr>
          <w:sz w:val="20"/>
        </w:rPr>
      </w:pPr>
    </w:p>
    <w:p w:rsidR="002C36C5" w:rsidRDefault="002C36C5">
      <w:pPr>
        <w:pStyle w:val="BodyText"/>
        <w:rPr>
          <w:sz w:val="20"/>
        </w:rPr>
      </w:pPr>
    </w:p>
    <w:p w:rsidR="002C36C5" w:rsidRDefault="002C36C5">
      <w:pPr>
        <w:pStyle w:val="BodyText"/>
        <w:rPr>
          <w:sz w:val="20"/>
        </w:rPr>
      </w:pPr>
    </w:p>
    <w:p w:rsidR="002C36C5" w:rsidRDefault="002C36C5">
      <w:pPr>
        <w:pStyle w:val="BodyText"/>
        <w:rPr>
          <w:sz w:val="20"/>
        </w:rPr>
      </w:pPr>
    </w:p>
    <w:p w:rsidR="002C36C5" w:rsidRDefault="002C36C5">
      <w:pPr>
        <w:pStyle w:val="BodyText"/>
        <w:rPr>
          <w:sz w:val="20"/>
        </w:rPr>
      </w:pPr>
    </w:p>
    <w:p w:rsidR="002C36C5" w:rsidRDefault="002C36C5">
      <w:pPr>
        <w:pStyle w:val="BodyText"/>
        <w:rPr>
          <w:sz w:val="20"/>
        </w:rPr>
      </w:pPr>
    </w:p>
    <w:p w:rsidR="002C36C5" w:rsidRDefault="002C36C5">
      <w:pPr>
        <w:pStyle w:val="BodyText"/>
        <w:rPr>
          <w:sz w:val="20"/>
        </w:rPr>
      </w:pPr>
    </w:p>
    <w:p w:rsidR="002C36C5" w:rsidRDefault="002C36C5">
      <w:pPr>
        <w:pStyle w:val="BodyText"/>
        <w:rPr>
          <w:sz w:val="20"/>
        </w:rPr>
      </w:pPr>
    </w:p>
    <w:p w:rsidR="002C36C5" w:rsidRDefault="002C36C5">
      <w:pPr>
        <w:pStyle w:val="BodyText"/>
        <w:rPr>
          <w:sz w:val="20"/>
        </w:rPr>
      </w:pPr>
    </w:p>
    <w:p w:rsidR="002C36C5" w:rsidRDefault="002C36C5">
      <w:pPr>
        <w:pStyle w:val="BodyText"/>
        <w:rPr>
          <w:sz w:val="20"/>
        </w:rPr>
      </w:pPr>
    </w:p>
    <w:p w:rsidR="002C36C5" w:rsidRDefault="002C36C5">
      <w:pPr>
        <w:pStyle w:val="BodyText"/>
        <w:rPr>
          <w:sz w:val="20"/>
        </w:rPr>
      </w:pPr>
    </w:p>
    <w:p w:rsidR="002C36C5" w:rsidRDefault="002C36C5">
      <w:pPr>
        <w:pStyle w:val="BodyText"/>
        <w:rPr>
          <w:sz w:val="20"/>
        </w:rPr>
      </w:pPr>
    </w:p>
    <w:p w:rsidR="002C36C5" w:rsidRDefault="002C36C5">
      <w:pPr>
        <w:pStyle w:val="BodyText"/>
        <w:rPr>
          <w:sz w:val="20"/>
        </w:rPr>
      </w:pPr>
    </w:p>
    <w:p w:rsidR="002C36C5" w:rsidRDefault="002C36C5">
      <w:pPr>
        <w:pStyle w:val="BodyText"/>
        <w:rPr>
          <w:sz w:val="20"/>
        </w:rPr>
      </w:pPr>
    </w:p>
    <w:p w:rsidR="002C36C5" w:rsidRDefault="002C36C5">
      <w:pPr>
        <w:pStyle w:val="BodyText"/>
        <w:rPr>
          <w:sz w:val="20"/>
        </w:rPr>
      </w:pPr>
    </w:p>
    <w:p w:rsidR="002C36C5" w:rsidRDefault="002C36C5">
      <w:pPr>
        <w:pStyle w:val="BodyText"/>
        <w:rPr>
          <w:sz w:val="20"/>
        </w:rPr>
      </w:pPr>
    </w:p>
    <w:p w:rsidR="002C36C5" w:rsidRDefault="002C36C5">
      <w:pPr>
        <w:pStyle w:val="BodyText"/>
        <w:rPr>
          <w:sz w:val="20"/>
        </w:rPr>
      </w:pPr>
    </w:p>
    <w:p w:rsidR="002C36C5" w:rsidRDefault="002C36C5">
      <w:pPr>
        <w:pStyle w:val="BodyText"/>
        <w:rPr>
          <w:sz w:val="20"/>
        </w:rPr>
      </w:pPr>
    </w:p>
    <w:p w:rsidR="002C36C5" w:rsidRDefault="002C36C5">
      <w:pPr>
        <w:pStyle w:val="BodyText"/>
        <w:rPr>
          <w:sz w:val="20"/>
        </w:rPr>
      </w:pPr>
    </w:p>
    <w:p w:rsidR="002C36C5" w:rsidRDefault="002C36C5">
      <w:pPr>
        <w:pStyle w:val="BodyText"/>
        <w:rPr>
          <w:sz w:val="20"/>
        </w:rPr>
      </w:pPr>
    </w:p>
    <w:p w:rsidR="002C36C5" w:rsidRDefault="002C36C5">
      <w:pPr>
        <w:pStyle w:val="BodyText"/>
        <w:rPr>
          <w:sz w:val="20"/>
        </w:rPr>
      </w:pPr>
    </w:p>
    <w:p w:rsidR="002C36C5" w:rsidRDefault="002C36C5">
      <w:pPr>
        <w:pStyle w:val="BodyText"/>
        <w:rPr>
          <w:sz w:val="20"/>
        </w:rPr>
      </w:pPr>
    </w:p>
    <w:p w:rsidR="002C36C5" w:rsidRDefault="002C36C5">
      <w:pPr>
        <w:pStyle w:val="BodyText"/>
        <w:rPr>
          <w:sz w:val="20"/>
        </w:rPr>
      </w:pPr>
    </w:p>
    <w:p w:rsidR="002C36C5" w:rsidRDefault="002C36C5">
      <w:pPr>
        <w:pStyle w:val="BodyText"/>
        <w:rPr>
          <w:sz w:val="20"/>
        </w:rPr>
      </w:pPr>
    </w:p>
    <w:p w:rsidR="002C36C5" w:rsidRDefault="002C36C5">
      <w:pPr>
        <w:pStyle w:val="BodyText"/>
        <w:rPr>
          <w:sz w:val="20"/>
        </w:rPr>
      </w:pPr>
    </w:p>
    <w:p w:rsidR="002C36C5" w:rsidRDefault="002C36C5">
      <w:pPr>
        <w:pStyle w:val="BodyText"/>
        <w:rPr>
          <w:sz w:val="20"/>
        </w:rPr>
      </w:pPr>
    </w:p>
    <w:p w:rsidR="002C36C5" w:rsidRDefault="002C36C5">
      <w:pPr>
        <w:pStyle w:val="BodyText"/>
        <w:spacing w:before="2"/>
        <w:rPr>
          <w:sz w:val="21"/>
        </w:rPr>
      </w:pPr>
    </w:p>
    <w:p w:rsidR="002C36C5" w:rsidRDefault="0021308A" w:rsidP="007720A4">
      <w:pPr>
        <w:pStyle w:val="ListParagraph"/>
        <w:numPr>
          <w:ilvl w:val="1"/>
          <w:numId w:val="25"/>
        </w:numPr>
        <w:tabs>
          <w:tab w:val="left" w:pos="1521"/>
        </w:tabs>
        <w:ind w:right="434"/>
        <w:jc w:val="both"/>
        <w:rPr>
          <w:sz w:val="24"/>
        </w:rPr>
      </w:pPr>
      <w:r>
        <w:pict>
          <v:group id="_x0000_s2055" style="position:absolute;left:0;text-align:left;margin-left:197.75pt;margin-top:-446.05pt;width:359pt;height:413.3pt;z-index:15729664;mso-position-horizontal-relative:page" coordorigin="3955,-8921" coordsize="7180,8266">
            <v:rect id="_x0000_s2071" style="position:absolute;left:8375;top:-6191;width:2340;height:1980" filled="f" strokecolor="#4f81bc" strokeweight="2pt"/>
            <v:shape id="_x0000_s2070" type="#_x0000_t75" style="position:absolute;left:7466;top:-7498;width:2012;height:1419">
              <v:imagedata r:id="rId14" o:title=""/>
            </v:shape>
            <v:shape id="_x0000_s2069" style="position:absolute;left:7534;top:-7283;width:1706;height:1112" coordorigin="7534,-7282" coordsize="1706,1112" o:spt="100" adj="0,,0" path="m9173,-7240r-39,2l7534,-6204r22,33l9155,-7204r18,-36xm9238,-7278r-42,l9218,-7244r-63,40l9126,-7146r-5,10l9125,-7124r10,5l9145,-7114r12,-4l9162,-7128r76,-150xm9201,-7270r-12,l9208,-7241r-35,1l9155,-7204r63,-40l9201,-7270xm9240,-7282r-184,8l9047,-7265r1,11l9048,-7243r10,9l9134,-7238r62,-40l9238,-7278r2,-4xm9196,-7278r-62,40l9173,-7240r16,-30l9201,-7270r-5,-8xm9189,-7270r-16,30l9208,-7241r-19,-29xe" fillcolor="#4f81bc" stroked="f">
              <v:stroke joinstyle="round"/>
              <v:formulas/>
              <v:path arrowok="t" o:connecttype="segments"/>
            </v:shape>
            <v:rect id="_x0000_s2068" style="position:absolute;left:4765;top:-3271;width:2340;height:1965" filled="f" strokecolor="#4f81bc" strokeweight="2pt"/>
            <v:shape id="_x0000_s2067" type="#_x0000_t75" style="position:absolute;left:6698;top:-4555;width:1760;height:2028">
              <v:imagedata r:id="rId15" o:title=""/>
            </v:shape>
            <v:shape id="_x0000_s2066" style="position:absolute;left:6764;top:-4520;width:1456;height:1723" coordorigin="6765,-4519" coordsize="1456,1723" o:spt="100" adj="0,,0" path="m8060,-2896r-11,6l8041,-2870r6,12l8220,-2796r-3,-18l8179,-2814r-47,-56l8060,-2896xm8132,-2870r47,56l8191,-2823r-16,l8169,-2857r-37,-13xm8178,-2985r-11,2l8156,-2981r-7,10l8151,-2960r11,64l8210,-2839r-31,25l8217,-2814r-27,-153l8189,-2978r-11,-7xm8169,-2857r6,34l8201,-2845r-32,-12xm8162,-2896r7,39l8201,-2845r-26,22l8191,-2823r19,-16l8162,-2896xm6795,-4519r-30,26l8132,-2870r37,13l8162,-2896,6795,-4519xe" fillcolor="#4f81bc" stroked="f">
              <v:stroke joinstyle="round"/>
              <v:formulas/>
              <v:path arrowok="t" o:connecttype="segments"/>
            </v:shape>
            <v:shape id="_x0000_s2065" type="#_x0000_t75" style="position:absolute;left:5558;top:-4483;width:485;height:1268">
              <v:imagedata r:id="rId16" o:title=""/>
            </v:shape>
            <v:shape id="_x0000_s2064" style="position:absolute;left:5699;top:-4448;width:186;height:962" coordorigin="5699,-4448" coordsize="186,962" o:spt="100" adj="0,,0" path="m5719,-3663r-9,7l5701,-3650r-2,12l5705,-3629r99,143l5822,-3524r-41,l5775,-3598r-43,-62l5719,-3663xm5775,-3598r6,74l5821,-3527r-1,-7l5783,-3534r15,-31l5775,-3598xm5860,-3674r-12,5l5843,-3660r-28,59l5821,-3527r-40,3l5822,-3524r57,-118l5884,-3652r-4,-12l5860,-3674xm5798,-3565r-15,31l5817,-3537r-19,-28xm5815,-3601r-17,36l5817,-3537r-34,3l5820,-3534r-5,-67xm5749,-4448r-40,3l5775,-3598r23,33l5815,-3601r-66,-847xe" fillcolor="#4f81bc" stroked="f">
              <v:stroke joinstyle="round"/>
              <v:formulas/>
              <v:path arrowok="t" o:connecttype="segments"/>
            </v:shape>
            <v:shape id="_x0000_s2063" type="#_x0000_t75" style="position:absolute;left:7461;top:-5758;width:1013;height:485">
              <v:imagedata r:id="rId17" o:title=""/>
            </v:shape>
            <v:shape id="_x0000_s2062" style="position:absolute;left:7528;top:-5651;width:707;height:185" coordorigin="7528,-5651" coordsize="707,185" o:spt="100" adj="0,,0" path="m8120,-5534r-69,32l8046,-5491r5,11l8056,-5470r11,4l8200,-5527r-6,l8120,-5534xm8156,-5550r-36,16l8194,-5527r,-3l8184,-5530r-28,-20xm8086,-5651r-12,2l8067,-5640r-6,9l8063,-5618r8,6l8124,-5574r74,8l8194,-5527r6,l8235,-5542r-149,-109xm8187,-5565r-31,15l8184,-5530r3,-35xm8197,-5565r-10,l8184,-5530r10,l8197,-5565xm7532,-5633r-4,39l8120,-5534r36,-16l8124,-5574r-592,-59xm8124,-5574r32,24l8187,-5565r10,l8198,-5566r-74,-8xe" fillcolor="#4f81bc" stroked="f">
              <v:stroke joinstyle="round"/>
              <v:formulas/>
              <v:path arrowok="t" o:connecttype="segments"/>
            </v:shape>
            <v:rect id="_x0000_s2061" style="position:absolute;left:7875;top:-8902;width:3240;height:1485" stroked="f"/>
            <v:shape id="_x0000_s2060" type="#_x0000_t202" style="position:absolute;left:8541;top:-6090;width:1980;height:1649" filled="f" stroked="f">
              <v:textbox style="mso-next-textbox:#_x0000_s2060" inset="0,0,0,0">
                <w:txbxContent>
                  <w:p w:rsidR="0021308A" w:rsidRDefault="0021308A">
                    <w:pPr>
                      <w:ind w:right="17"/>
                      <w:rPr>
                        <w:sz w:val="24"/>
                      </w:rPr>
                    </w:pPr>
                    <w:r>
                      <w:rPr>
                        <w:sz w:val="24"/>
                      </w:rPr>
                      <w:t>Enhances</w:t>
                    </w:r>
                    <w:r>
                      <w:rPr>
                        <w:spacing w:val="1"/>
                        <w:sz w:val="24"/>
                      </w:rPr>
                      <w:t xml:space="preserve"> </w:t>
                    </w:r>
                    <w:r>
                      <w:rPr>
                        <w:sz w:val="24"/>
                      </w:rPr>
                      <w:t>children’s study of</w:t>
                    </w:r>
                    <w:r>
                      <w:rPr>
                        <w:spacing w:val="-64"/>
                        <w:sz w:val="24"/>
                      </w:rPr>
                      <w:t xml:space="preserve"> </w:t>
                    </w:r>
                    <w:r>
                      <w:rPr>
                        <w:sz w:val="24"/>
                      </w:rPr>
                      <w:t>the Greeks and</w:t>
                    </w:r>
                    <w:r>
                      <w:rPr>
                        <w:spacing w:val="1"/>
                        <w:sz w:val="24"/>
                      </w:rPr>
                      <w:t xml:space="preserve"> </w:t>
                    </w:r>
                    <w:r>
                      <w:rPr>
                        <w:sz w:val="24"/>
                      </w:rPr>
                      <w:t>Romans</w:t>
                    </w:r>
                    <w:r>
                      <w:rPr>
                        <w:spacing w:val="-5"/>
                        <w:sz w:val="24"/>
                      </w:rPr>
                      <w:t xml:space="preserve"> </w:t>
                    </w:r>
                    <w:r>
                      <w:rPr>
                        <w:sz w:val="24"/>
                      </w:rPr>
                      <w:t>as</w:t>
                    </w:r>
                    <w:r>
                      <w:rPr>
                        <w:spacing w:val="-6"/>
                        <w:sz w:val="24"/>
                      </w:rPr>
                      <w:t xml:space="preserve"> </w:t>
                    </w:r>
                    <w:r>
                      <w:rPr>
                        <w:sz w:val="24"/>
                      </w:rPr>
                      <w:t>part</w:t>
                    </w:r>
                    <w:r>
                      <w:rPr>
                        <w:spacing w:val="-8"/>
                        <w:sz w:val="24"/>
                      </w:rPr>
                      <w:t xml:space="preserve"> </w:t>
                    </w:r>
                    <w:r>
                      <w:rPr>
                        <w:sz w:val="24"/>
                      </w:rPr>
                      <w:t>of</w:t>
                    </w:r>
                    <w:r>
                      <w:rPr>
                        <w:spacing w:val="-64"/>
                        <w:sz w:val="24"/>
                      </w:rPr>
                      <w:t xml:space="preserve"> </w:t>
                    </w:r>
                    <w:r>
                      <w:rPr>
                        <w:sz w:val="24"/>
                      </w:rPr>
                      <w:t>the Key Stage 2</w:t>
                    </w:r>
                    <w:r>
                      <w:rPr>
                        <w:spacing w:val="1"/>
                        <w:sz w:val="24"/>
                      </w:rPr>
                      <w:t xml:space="preserve"> </w:t>
                    </w:r>
                    <w:r>
                      <w:rPr>
                        <w:sz w:val="24"/>
                      </w:rPr>
                      <w:t>history</w:t>
                    </w:r>
                    <w:r>
                      <w:rPr>
                        <w:spacing w:val="-5"/>
                        <w:sz w:val="24"/>
                      </w:rPr>
                      <w:t xml:space="preserve"> </w:t>
                    </w:r>
                    <w:r>
                      <w:rPr>
                        <w:sz w:val="24"/>
                      </w:rPr>
                      <w:t>curriculum.</w:t>
                    </w:r>
                  </w:p>
                </w:txbxContent>
              </v:textbox>
            </v:shape>
            <v:shape id="_x0000_s2059" type="#_x0000_t202" style="position:absolute;left:4930;top:-3168;width:1996;height:1649" filled="f" stroked="f">
              <v:textbox style="mso-next-textbox:#_x0000_s2059" inset="0,0,0,0">
                <w:txbxContent>
                  <w:p w:rsidR="0021308A" w:rsidRDefault="0021308A">
                    <w:pPr>
                      <w:ind w:right="1"/>
                      <w:rPr>
                        <w:sz w:val="24"/>
                      </w:rPr>
                    </w:pPr>
                    <w:r>
                      <w:rPr>
                        <w:sz w:val="24"/>
                      </w:rPr>
                      <w:t>Prepares children</w:t>
                    </w:r>
                    <w:r>
                      <w:rPr>
                        <w:spacing w:val="1"/>
                        <w:sz w:val="24"/>
                      </w:rPr>
                      <w:t xml:space="preserve"> </w:t>
                    </w:r>
                    <w:r>
                      <w:rPr>
                        <w:sz w:val="24"/>
                      </w:rPr>
                      <w:t>to learn other</w:t>
                    </w:r>
                    <w:r>
                      <w:rPr>
                        <w:spacing w:val="1"/>
                        <w:sz w:val="24"/>
                      </w:rPr>
                      <w:t xml:space="preserve"> </w:t>
                    </w:r>
                    <w:r>
                      <w:rPr>
                        <w:sz w:val="24"/>
                      </w:rPr>
                      <w:t>languages at KS3</w:t>
                    </w:r>
                    <w:r>
                      <w:rPr>
                        <w:spacing w:val="1"/>
                        <w:sz w:val="24"/>
                      </w:rPr>
                      <w:t xml:space="preserve"> </w:t>
                    </w:r>
                    <w:r>
                      <w:rPr>
                        <w:sz w:val="24"/>
                      </w:rPr>
                      <w:t>and beyond and</w:t>
                    </w:r>
                    <w:r>
                      <w:rPr>
                        <w:spacing w:val="1"/>
                        <w:sz w:val="24"/>
                      </w:rPr>
                      <w:t xml:space="preserve"> </w:t>
                    </w:r>
                    <w:r>
                      <w:rPr>
                        <w:sz w:val="24"/>
                      </w:rPr>
                      <w:t>prevents repetition</w:t>
                    </w:r>
                    <w:r>
                      <w:rPr>
                        <w:spacing w:val="-64"/>
                        <w:sz w:val="24"/>
                      </w:rPr>
                      <w:t xml:space="preserve"> </w:t>
                    </w:r>
                    <w:r>
                      <w:rPr>
                        <w:sz w:val="24"/>
                      </w:rPr>
                      <w:t>in</w:t>
                    </w:r>
                    <w:r>
                      <w:rPr>
                        <w:spacing w:val="-1"/>
                        <w:sz w:val="24"/>
                      </w:rPr>
                      <w:t xml:space="preserve"> </w:t>
                    </w:r>
                    <w:r>
                      <w:rPr>
                        <w:sz w:val="24"/>
                      </w:rPr>
                      <w:t>Y7.</w:t>
                    </w:r>
                  </w:p>
                </w:txbxContent>
              </v:textbox>
            </v:shape>
            <v:shape id="_x0000_s2058" type="#_x0000_t202" style="position:absolute;left:8450;top:-3421;width:2340;height:2745" filled="f" strokecolor="#4f81bc" strokeweight="2pt">
              <v:textbox style="mso-next-textbox:#_x0000_s2058" inset="0,0,0,0">
                <w:txbxContent>
                  <w:p w:rsidR="0021308A" w:rsidRDefault="0021308A">
                    <w:pPr>
                      <w:spacing w:before="73"/>
                      <w:ind w:left="145" w:right="147"/>
                      <w:rPr>
                        <w:sz w:val="24"/>
                      </w:rPr>
                    </w:pPr>
                    <w:r>
                      <w:rPr>
                        <w:sz w:val="24"/>
                      </w:rPr>
                      <w:t>60% of all English</w:t>
                    </w:r>
                    <w:r>
                      <w:rPr>
                        <w:spacing w:val="1"/>
                        <w:sz w:val="24"/>
                      </w:rPr>
                      <w:t xml:space="preserve"> </w:t>
                    </w:r>
                    <w:r>
                      <w:rPr>
                        <w:sz w:val="24"/>
                      </w:rPr>
                      <w:t>words and 90% of</w:t>
                    </w:r>
                    <w:r>
                      <w:rPr>
                        <w:spacing w:val="1"/>
                        <w:sz w:val="24"/>
                      </w:rPr>
                      <w:t xml:space="preserve"> </w:t>
                    </w:r>
                    <w:r>
                      <w:rPr>
                        <w:sz w:val="24"/>
                      </w:rPr>
                      <w:t>academic</w:t>
                    </w:r>
                    <w:r>
                      <w:rPr>
                        <w:spacing w:val="1"/>
                        <w:sz w:val="24"/>
                      </w:rPr>
                      <w:t xml:space="preserve"> </w:t>
                    </w:r>
                    <w:r>
                      <w:rPr>
                        <w:sz w:val="24"/>
                      </w:rPr>
                      <w:t>language is</w:t>
                    </w:r>
                    <w:r>
                      <w:rPr>
                        <w:spacing w:val="1"/>
                        <w:sz w:val="24"/>
                      </w:rPr>
                      <w:t xml:space="preserve"> </w:t>
                    </w:r>
                    <w:r>
                      <w:rPr>
                        <w:sz w:val="24"/>
                      </w:rPr>
                      <w:t>derived from Latin.</w:t>
                    </w:r>
                    <w:r>
                      <w:rPr>
                        <w:spacing w:val="-65"/>
                        <w:sz w:val="24"/>
                      </w:rPr>
                      <w:t xml:space="preserve"> </w:t>
                    </w:r>
                    <w:r>
                      <w:rPr>
                        <w:sz w:val="24"/>
                      </w:rPr>
                      <w:t>It is the language</w:t>
                    </w:r>
                    <w:r>
                      <w:rPr>
                        <w:spacing w:val="1"/>
                        <w:sz w:val="24"/>
                      </w:rPr>
                      <w:t xml:space="preserve"> </w:t>
                    </w:r>
                    <w:r>
                      <w:rPr>
                        <w:sz w:val="24"/>
                      </w:rPr>
                      <w:t>of science, law,</w:t>
                    </w:r>
                    <w:r>
                      <w:rPr>
                        <w:spacing w:val="1"/>
                        <w:sz w:val="24"/>
                      </w:rPr>
                      <w:t xml:space="preserve"> </w:t>
                    </w:r>
                    <w:r>
                      <w:rPr>
                        <w:sz w:val="24"/>
                      </w:rPr>
                      <w:t>government, logic</w:t>
                    </w:r>
                    <w:r>
                      <w:rPr>
                        <w:spacing w:val="1"/>
                        <w:sz w:val="24"/>
                      </w:rPr>
                      <w:t xml:space="preserve"> </w:t>
                    </w:r>
                    <w:r>
                      <w:rPr>
                        <w:sz w:val="24"/>
                      </w:rPr>
                      <w:t>and</w:t>
                    </w:r>
                    <w:r>
                      <w:rPr>
                        <w:spacing w:val="-3"/>
                        <w:sz w:val="24"/>
                      </w:rPr>
                      <w:t xml:space="preserve"> </w:t>
                    </w:r>
                    <w:r>
                      <w:rPr>
                        <w:sz w:val="24"/>
                      </w:rPr>
                      <w:t>theology.</w:t>
                    </w:r>
                  </w:p>
                </w:txbxContent>
              </v:textbox>
            </v:shape>
            <v:shape id="_x0000_s2057" type="#_x0000_t202" style="position:absolute;left:3975;top:-6187;width:3420;height:1500" filled="f" strokecolor="#4f81bc" strokeweight="2pt">
              <v:textbox style="mso-next-textbox:#_x0000_s2057" inset="0,0,0,0">
                <w:txbxContent>
                  <w:p w:rsidR="0021308A" w:rsidRDefault="0021308A">
                    <w:pPr>
                      <w:spacing w:before="4"/>
                      <w:rPr>
                        <w:i/>
                        <w:sz w:val="46"/>
                      </w:rPr>
                    </w:pPr>
                  </w:p>
                  <w:p w:rsidR="0021308A" w:rsidRDefault="0021308A">
                    <w:pPr>
                      <w:spacing w:before="1"/>
                      <w:ind w:left="613"/>
                      <w:rPr>
                        <w:b/>
                        <w:sz w:val="40"/>
                      </w:rPr>
                    </w:pPr>
                    <w:r>
                      <w:rPr>
                        <w:b/>
                        <w:sz w:val="40"/>
                      </w:rPr>
                      <w:t>Why</w:t>
                    </w:r>
                    <w:r>
                      <w:rPr>
                        <w:b/>
                        <w:spacing w:val="-6"/>
                        <w:sz w:val="40"/>
                      </w:rPr>
                      <w:t xml:space="preserve"> </w:t>
                    </w:r>
                    <w:r>
                      <w:rPr>
                        <w:b/>
                        <w:sz w:val="40"/>
                      </w:rPr>
                      <w:t>Latin?</w:t>
                    </w:r>
                  </w:p>
                </w:txbxContent>
              </v:textbox>
            </v:shape>
            <v:shape id="_x0000_s2056" type="#_x0000_t202" style="position:absolute;left:7875;top:-8902;width:3240;height:1485" filled="f" strokecolor="#4f81bc" strokeweight="2pt">
              <v:textbox style="mso-next-textbox:#_x0000_s2056" inset="0,0,0,0">
                <w:txbxContent>
                  <w:p w:rsidR="0021308A" w:rsidRDefault="0021308A">
                    <w:pPr>
                      <w:spacing w:before="72"/>
                      <w:ind w:left="146" w:right="325"/>
                      <w:rPr>
                        <w:sz w:val="24"/>
                      </w:rPr>
                    </w:pPr>
                    <w:r>
                      <w:rPr>
                        <w:sz w:val="24"/>
                      </w:rPr>
                      <w:t>It offers opportunities for</w:t>
                    </w:r>
                    <w:r>
                      <w:rPr>
                        <w:spacing w:val="1"/>
                        <w:sz w:val="24"/>
                      </w:rPr>
                      <w:t xml:space="preserve"> </w:t>
                    </w:r>
                    <w:r>
                      <w:rPr>
                        <w:sz w:val="24"/>
                      </w:rPr>
                      <w:t>pupils to experience and</w:t>
                    </w:r>
                    <w:r>
                      <w:rPr>
                        <w:spacing w:val="1"/>
                        <w:sz w:val="24"/>
                      </w:rPr>
                      <w:t xml:space="preserve"> </w:t>
                    </w:r>
                    <w:r>
                      <w:rPr>
                        <w:sz w:val="24"/>
                      </w:rPr>
                      <w:t>acquire an Increased and</w:t>
                    </w:r>
                    <w:r>
                      <w:rPr>
                        <w:spacing w:val="-65"/>
                        <w:sz w:val="24"/>
                      </w:rPr>
                      <w:t xml:space="preserve"> </w:t>
                    </w:r>
                    <w:r>
                      <w:rPr>
                        <w:sz w:val="24"/>
                      </w:rPr>
                      <w:t>enriched</w:t>
                    </w:r>
                    <w:r>
                      <w:rPr>
                        <w:spacing w:val="-3"/>
                        <w:sz w:val="24"/>
                      </w:rPr>
                      <w:t xml:space="preserve"> </w:t>
                    </w:r>
                    <w:r>
                      <w:rPr>
                        <w:sz w:val="24"/>
                      </w:rPr>
                      <w:t>vocabulary.</w:t>
                    </w:r>
                  </w:p>
                </w:txbxContent>
              </v:textbox>
            </v:shape>
            <w10:wrap anchorx="page"/>
          </v:group>
        </w:pict>
      </w:r>
      <w:r>
        <w:pict>
          <v:group id="_x0000_s2050" style="position:absolute;left:0;text-align:left;margin-left:27.5pt;margin-top:-230.85pt;width:183.1pt;height:160.35pt;z-index:15730176;mso-position-horizontal-relative:page" coordorigin="550,-4617" coordsize="3662,3207">
            <v:rect id="_x0000_s2054" style="position:absolute;left:570;top:-3397;width:3315;height:1965" filled="f" strokecolor="#4f81bc" strokeweight="2pt"/>
            <v:shape id="_x0000_s2053" type="#_x0000_t75" style="position:absolute;left:2558;top:-4618;width:1654;height:1357">
              <v:imagedata r:id="rId18" o:title=""/>
            </v:shape>
            <v:shape id="_x0000_s2052" style="position:absolute;left:2804;top:-4583;width:1348;height:1051" coordorigin="2804,-4582" coordsize="1348,1051" o:spt="100" adj="0,,0" path="m2884,-3707r-11,5l2869,-3692r-65,161l2869,-3540r-21,l2823,-3571r59,-46l2910,-3687r-5,-12l2895,-3703r-11,-4xm2882,-3617r-59,46l2848,-3540r10,-8l2854,-3548r-21,-27l2867,-3580r15,-37xm2981,-3595r-75,10l2848,-3540r21,l2976,-3554r11,-1l2994,-3565r-3,-22l2981,-3595xm2867,-3580r-34,5l2854,-3548r13,-32xm2906,-3585r-39,5l2854,-3548r4,l2906,-3585xm4127,-4582r-1245,965l2867,-3580r39,-5l4151,-4550r-24,-32xe" fillcolor="#4f81bc" stroked="f">
              <v:stroke joinstyle="round"/>
              <v:formulas/>
              <v:path arrowok="t" o:connecttype="segments"/>
            </v:shape>
            <v:shape id="_x0000_s2051" type="#_x0000_t202" style="position:absolute;left:550;top:-4618;width:3662;height:3207" filled="f" stroked="f">
              <v:textbox style="mso-next-textbox:#_x0000_s2051" inset="0,0,0,0">
                <w:txbxContent>
                  <w:p w:rsidR="0021308A" w:rsidRDefault="0021308A">
                    <w:pPr>
                      <w:rPr>
                        <w:i/>
                        <w:sz w:val="26"/>
                      </w:rPr>
                    </w:pPr>
                  </w:p>
                  <w:p w:rsidR="0021308A" w:rsidRDefault="0021308A">
                    <w:pPr>
                      <w:rPr>
                        <w:i/>
                        <w:sz w:val="26"/>
                      </w:rPr>
                    </w:pPr>
                  </w:p>
                  <w:p w:rsidR="0021308A" w:rsidRDefault="0021308A">
                    <w:pPr>
                      <w:rPr>
                        <w:i/>
                        <w:sz w:val="26"/>
                      </w:rPr>
                    </w:pPr>
                  </w:p>
                  <w:p w:rsidR="0021308A" w:rsidRDefault="0021308A">
                    <w:pPr>
                      <w:spacing w:before="3"/>
                      <w:rPr>
                        <w:i/>
                        <w:sz w:val="36"/>
                      </w:rPr>
                    </w:pPr>
                  </w:p>
                  <w:p w:rsidR="0021308A" w:rsidRDefault="0021308A">
                    <w:pPr>
                      <w:ind w:left="184" w:right="498"/>
                      <w:rPr>
                        <w:sz w:val="24"/>
                      </w:rPr>
                    </w:pPr>
                    <w:r>
                      <w:rPr>
                        <w:sz w:val="24"/>
                      </w:rPr>
                      <w:t>Learning Latin scaffolds</w:t>
                    </w:r>
                    <w:r>
                      <w:rPr>
                        <w:spacing w:val="1"/>
                        <w:sz w:val="24"/>
                      </w:rPr>
                      <w:t xml:space="preserve"> </w:t>
                    </w:r>
                    <w:r>
                      <w:rPr>
                        <w:sz w:val="24"/>
                      </w:rPr>
                      <w:t>language development for</w:t>
                    </w:r>
                    <w:r>
                      <w:rPr>
                        <w:spacing w:val="1"/>
                        <w:sz w:val="24"/>
                      </w:rPr>
                      <w:t xml:space="preserve"> </w:t>
                    </w:r>
                    <w:r>
                      <w:rPr>
                        <w:sz w:val="24"/>
                      </w:rPr>
                      <w:t>pupils performing below</w:t>
                    </w:r>
                    <w:r>
                      <w:rPr>
                        <w:spacing w:val="1"/>
                        <w:sz w:val="24"/>
                      </w:rPr>
                      <w:t xml:space="preserve"> </w:t>
                    </w:r>
                    <w:r>
                      <w:rPr>
                        <w:sz w:val="24"/>
                      </w:rPr>
                      <w:t>age-related expectations, or</w:t>
                    </w:r>
                    <w:r>
                      <w:rPr>
                        <w:spacing w:val="-64"/>
                        <w:sz w:val="24"/>
                      </w:rPr>
                      <w:t xml:space="preserve"> </w:t>
                    </w:r>
                    <w:r>
                      <w:rPr>
                        <w:sz w:val="24"/>
                      </w:rPr>
                      <w:t>pupils with English as an</w:t>
                    </w:r>
                    <w:r>
                      <w:rPr>
                        <w:spacing w:val="1"/>
                        <w:sz w:val="24"/>
                      </w:rPr>
                      <w:t xml:space="preserve"> </w:t>
                    </w:r>
                    <w:r>
                      <w:rPr>
                        <w:sz w:val="24"/>
                      </w:rPr>
                      <w:t>additional</w:t>
                    </w:r>
                    <w:r>
                      <w:rPr>
                        <w:spacing w:val="-1"/>
                        <w:sz w:val="24"/>
                      </w:rPr>
                      <w:t xml:space="preserve"> </w:t>
                    </w:r>
                    <w:r>
                      <w:rPr>
                        <w:sz w:val="24"/>
                      </w:rPr>
                      <w:t>language.</w:t>
                    </w:r>
                  </w:p>
                </w:txbxContent>
              </v:textbox>
            </v:shape>
            <w10:wrap anchorx="page"/>
          </v:group>
        </w:pict>
      </w:r>
      <w:r w:rsidR="007720A4">
        <w:rPr>
          <w:sz w:val="24"/>
        </w:rPr>
        <w:t xml:space="preserve"> </w:t>
      </w:r>
      <w:r w:rsidR="000A5DF9">
        <w:rPr>
          <w:sz w:val="24"/>
        </w:rPr>
        <w:t>In</w:t>
      </w:r>
      <w:r w:rsidR="000A5DF9">
        <w:rPr>
          <w:spacing w:val="-3"/>
          <w:sz w:val="24"/>
        </w:rPr>
        <w:t xml:space="preserve"> </w:t>
      </w:r>
      <w:r w:rsidR="000A5DF9">
        <w:rPr>
          <w:sz w:val="24"/>
        </w:rPr>
        <w:t>short,</w:t>
      </w:r>
      <w:r w:rsidR="000A5DF9">
        <w:rPr>
          <w:spacing w:val="-4"/>
          <w:sz w:val="24"/>
        </w:rPr>
        <w:t xml:space="preserve"> </w:t>
      </w:r>
      <w:r w:rsidR="000A5DF9">
        <w:rPr>
          <w:sz w:val="24"/>
        </w:rPr>
        <w:t>we</w:t>
      </w:r>
      <w:r w:rsidR="000A5DF9">
        <w:rPr>
          <w:spacing w:val="-4"/>
          <w:sz w:val="24"/>
        </w:rPr>
        <w:t xml:space="preserve"> </w:t>
      </w:r>
      <w:r w:rsidR="000A5DF9">
        <w:rPr>
          <w:sz w:val="24"/>
        </w:rPr>
        <w:t>know</w:t>
      </w:r>
      <w:r w:rsidR="000A5DF9">
        <w:rPr>
          <w:spacing w:val="-7"/>
          <w:sz w:val="24"/>
        </w:rPr>
        <w:t xml:space="preserve"> </w:t>
      </w:r>
      <w:r w:rsidR="000A5DF9">
        <w:rPr>
          <w:sz w:val="24"/>
        </w:rPr>
        <w:t>that</w:t>
      </w:r>
      <w:r w:rsidR="000A5DF9">
        <w:rPr>
          <w:spacing w:val="-4"/>
          <w:sz w:val="24"/>
        </w:rPr>
        <w:t xml:space="preserve"> </w:t>
      </w:r>
      <w:r w:rsidR="000A5DF9">
        <w:rPr>
          <w:sz w:val="24"/>
        </w:rPr>
        <w:t>learning</w:t>
      </w:r>
      <w:r w:rsidR="000A5DF9">
        <w:rPr>
          <w:spacing w:val="-6"/>
          <w:sz w:val="24"/>
        </w:rPr>
        <w:t xml:space="preserve"> </w:t>
      </w:r>
      <w:r w:rsidR="000A5DF9">
        <w:rPr>
          <w:sz w:val="24"/>
        </w:rPr>
        <w:t>is</w:t>
      </w:r>
      <w:r w:rsidR="000A5DF9">
        <w:rPr>
          <w:spacing w:val="-4"/>
          <w:sz w:val="24"/>
        </w:rPr>
        <w:t xml:space="preserve"> </w:t>
      </w:r>
      <w:r w:rsidR="000A5DF9">
        <w:rPr>
          <w:sz w:val="24"/>
        </w:rPr>
        <w:t>about</w:t>
      </w:r>
      <w:r w:rsidR="000A5DF9">
        <w:rPr>
          <w:spacing w:val="-5"/>
          <w:sz w:val="24"/>
        </w:rPr>
        <w:t xml:space="preserve"> </w:t>
      </w:r>
      <w:r w:rsidR="000A5DF9">
        <w:rPr>
          <w:sz w:val="24"/>
        </w:rPr>
        <w:t>making</w:t>
      </w:r>
      <w:r w:rsidR="000A5DF9">
        <w:rPr>
          <w:spacing w:val="-6"/>
          <w:sz w:val="24"/>
        </w:rPr>
        <w:t xml:space="preserve"> </w:t>
      </w:r>
      <w:r w:rsidR="000A5DF9">
        <w:rPr>
          <w:sz w:val="24"/>
        </w:rPr>
        <w:t>connections.</w:t>
      </w:r>
      <w:r w:rsidR="000A5DF9">
        <w:rPr>
          <w:spacing w:val="-6"/>
          <w:sz w:val="24"/>
        </w:rPr>
        <w:t xml:space="preserve"> </w:t>
      </w:r>
      <w:r w:rsidR="000A5DF9">
        <w:rPr>
          <w:sz w:val="24"/>
        </w:rPr>
        <w:t>The</w:t>
      </w:r>
      <w:r w:rsidR="000A5DF9">
        <w:rPr>
          <w:spacing w:val="-6"/>
          <w:sz w:val="24"/>
        </w:rPr>
        <w:t xml:space="preserve"> </w:t>
      </w:r>
      <w:r w:rsidR="000A5DF9">
        <w:rPr>
          <w:sz w:val="24"/>
        </w:rPr>
        <w:t>more</w:t>
      </w:r>
      <w:r w:rsidR="000A5DF9">
        <w:rPr>
          <w:spacing w:val="-4"/>
          <w:sz w:val="24"/>
        </w:rPr>
        <w:t xml:space="preserve"> </w:t>
      </w:r>
      <w:r w:rsidR="000A5DF9">
        <w:rPr>
          <w:sz w:val="24"/>
        </w:rPr>
        <w:t>you</w:t>
      </w:r>
      <w:r w:rsidR="000A5DF9">
        <w:rPr>
          <w:spacing w:val="-4"/>
          <w:sz w:val="24"/>
        </w:rPr>
        <w:t xml:space="preserve"> </w:t>
      </w:r>
      <w:r w:rsidR="000A5DF9">
        <w:rPr>
          <w:sz w:val="24"/>
        </w:rPr>
        <w:t>know,</w:t>
      </w:r>
      <w:r w:rsidR="000A5DF9">
        <w:rPr>
          <w:spacing w:val="-4"/>
          <w:sz w:val="24"/>
        </w:rPr>
        <w:t xml:space="preserve"> </w:t>
      </w:r>
      <w:r w:rsidR="000A5DF9">
        <w:rPr>
          <w:sz w:val="24"/>
        </w:rPr>
        <w:t>the</w:t>
      </w:r>
      <w:r w:rsidR="000A5DF9">
        <w:rPr>
          <w:spacing w:val="-64"/>
          <w:sz w:val="24"/>
        </w:rPr>
        <w:t xml:space="preserve"> </w:t>
      </w:r>
      <w:r w:rsidR="000A5DF9">
        <w:rPr>
          <w:sz w:val="24"/>
        </w:rPr>
        <w:t>more you can learn and the easier it is to acquire new knowledge because it will stick</w:t>
      </w:r>
      <w:r w:rsidR="000A5DF9">
        <w:rPr>
          <w:spacing w:val="-64"/>
          <w:sz w:val="24"/>
        </w:rPr>
        <w:t xml:space="preserve"> </w:t>
      </w:r>
      <w:r w:rsidR="000A5DF9">
        <w:rPr>
          <w:sz w:val="24"/>
        </w:rPr>
        <w:t>to something you already know. Latin gives you more stickies than any other subject.</w:t>
      </w:r>
      <w:r w:rsidR="000A5DF9">
        <w:rPr>
          <w:spacing w:val="-64"/>
          <w:sz w:val="24"/>
        </w:rPr>
        <w:t xml:space="preserve"> </w:t>
      </w:r>
      <w:r w:rsidR="000A5DF9">
        <w:rPr>
          <w:sz w:val="24"/>
        </w:rPr>
        <w:t>It</w:t>
      </w:r>
      <w:r w:rsidR="000A5DF9">
        <w:rPr>
          <w:spacing w:val="-1"/>
          <w:sz w:val="24"/>
        </w:rPr>
        <w:t xml:space="preserve"> </w:t>
      </w:r>
      <w:r w:rsidR="000A5DF9">
        <w:rPr>
          <w:sz w:val="24"/>
        </w:rPr>
        <w:t>is like academic</w:t>
      </w:r>
      <w:r w:rsidR="000A5DF9">
        <w:rPr>
          <w:spacing w:val="1"/>
          <w:sz w:val="24"/>
        </w:rPr>
        <w:t xml:space="preserve"> </w:t>
      </w:r>
      <w:r w:rsidR="000A5DF9">
        <w:rPr>
          <w:i/>
          <w:sz w:val="24"/>
        </w:rPr>
        <w:t>Velcro</w:t>
      </w:r>
      <w:r w:rsidR="000A5DF9">
        <w:rPr>
          <w:sz w:val="24"/>
        </w:rPr>
        <w:t>. It connects</w:t>
      </w:r>
      <w:r w:rsidR="000A5DF9">
        <w:rPr>
          <w:spacing w:val="-1"/>
          <w:sz w:val="24"/>
        </w:rPr>
        <w:t xml:space="preserve"> </w:t>
      </w:r>
      <w:r w:rsidR="000A5DF9">
        <w:rPr>
          <w:sz w:val="24"/>
        </w:rPr>
        <w:t>with everything!</w:t>
      </w:r>
    </w:p>
    <w:p w:rsidR="002C36C5" w:rsidRDefault="002C36C5">
      <w:pPr>
        <w:pStyle w:val="BodyText"/>
        <w:rPr>
          <w:sz w:val="26"/>
        </w:rPr>
      </w:pPr>
    </w:p>
    <w:p w:rsidR="002C36C5" w:rsidRPr="006B16FA" w:rsidRDefault="000A5DF9" w:rsidP="006B16FA">
      <w:pPr>
        <w:pStyle w:val="Heading2"/>
        <w:numPr>
          <w:ilvl w:val="0"/>
          <w:numId w:val="25"/>
        </w:numPr>
        <w:tabs>
          <w:tab w:val="left" w:pos="1520"/>
          <w:tab w:val="left" w:pos="1521"/>
        </w:tabs>
        <w:spacing w:before="217"/>
        <w:rPr>
          <w:sz w:val="28"/>
          <w:szCs w:val="28"/>
        </w:rPr>
      </w:pPr>
      <w:r w:rsidRPr="006B16FA">
        <w:rPr>
          <w:sz w:val="28"/>
          <w:szCs w:val="28"/>
        </w:rPr>
        <w:t>What</w:t>
      </w:r>
      <w:r w:rsidRPr="006B16FA">
        <w:rPr>
          <w:spacing w:val="-4"/>
          <w:sz w:val="28"/>
          <w:szCs w:val="28"/>
        </w:rPr>
        <w:t xml:space="preserve"> </w:t>
      </w:r>
      <w:r w:rsidRPr="006B16FA">
        <w:rPr>
          <w:sz w:val="28"/>
          <w:szCs w:val="28"/>
        </w:rPr>
        <w:t>will pupils</w:t>
      </w:r>
      <w:r w:rsidRPr="006B16FA">
        <w:rPr>
          <w:spacing w:val="-2"/>
          <w:sz w:val="28"/>
          <w:szCs w:val="28"/>
        </w:rPr>
        <w:t xml:space="preserve"> </w:t>
      </w:r>
      <w:r w:rsidRPr="006B16FA">
        <w:rPr>
          <w:sz w:val="28"/>
          <w:szCs w:val="28"/>
        </w:rPr>
        <w:t>be taught?</w:t>
      </w:r>
    </w:p>
    <w:p w:rsidR="002C36C5" w:rsidRDefault="000A5DF9" w:rsidP="006B16FA">
      <w:pPr>
        <w:pStyle w:val="BodyText"/>
        <w:spacing w:before="121"/>
        <w:ind w:firstLine="360"/>
      </w:pPr>
      <w:r>
        <w:t>Again,</w:t>
      </w:r>
      <w:r>
        <w:rPr>
          <w:spacing w:val="-2"/>
        </w:rPr>
        <w:t xml:space="preserve"> </w:t>
      </w:r>
      <w:r>
        <w:t>this</w:t>
      </w:r>
      <w:r>
        <w:rPr>
          <w:spacing w:val="-1"/>
        </w:rPr>
        <w:t xml:space="preserve"> </w:t>
      </w:r>
      <w:r>
        <w:t>is</w:t>
      </w:r>
      <w:r>
        <w:rPr>
          <w:spacing w:val="-1"/>
        </w:rPr>
        <w:t xml:space="preserve"> </w:t>
      </w:r>
      <w:r>
        <w:t>guided</w:t>
      </w:r>
      <w:r>
        <w:rPr>
          <w:spacing w:val="-3"/>
        </w:rPr>
        <w:t xml:space="preserve"> </w:t>
      </w:r>
      <w:r>
        <w:t>by</w:t>
      </w:r>
      <w:r>
        <w:rPr>
          <w:spacing w:val="-4"/>
        </w:rPr>
        <w:t xml:space="preserve"> </w:t>
      </w:r>
      <w:r>
        <w:t>the</w:t>
      </w:r>
      <w:r>
        <w:rPr>
          <w:spacing w:val="-1"/>
        </w:rPr>
        <w:t xml:space="preserve"> </w:t>
      </w:r>
      <w:r>
        <w:t>National</w:t>
      </w:r>
      <w:r>
        <w:rPr>
          <w:spacing w:val="-1"/>
        </w:rPr>
        <w:t xml:space="preserve"> </w:t>
      </w:r>
      <w:r>
        <w:t>Curriculum:</w:t>
      </w:r>
    </w:p>
    <w:p w:rsidR="002C36C5" w:rsidRDefault="000A5DF9">
      <w:pPr>
        <w:spacing w:before="217"/>
        <w:ind w:left="1520"/>
        <w:rPr>
          <w:i/>
          <w:sz w:val="24"/>
        </w:rPr>
      </w:pPr>
      <w:r>
        <w:rPr>
          <w:i/>
          <w:sz w:val="24"/>
        </w:rPr>
        <w:t>Pupils</w:t>
      </w:r>
      <w:r>
        <w:rPr>
          <w:i/>
          <w:spacing w:val="-1"/>
          <w:sz w:val="24"/>
        </w:rPr>
        <w:t xml:space="preserve"> </w:t>
      </w:r>
      <w:r>
        <w:rPr>
          <w:i/>
          <w:sz w:val="24"/>
        </w:rPr>
        <w:t>should</w:t>
      </w:r>
      <w:r>
        <w:rPr>
          <w:i/>
          <w:spacing w:val="-3"/>
          <w:sz w:val="24"/>
        </w:rPr>
        <w:t xml:space="preserve"> </w:t>
      </w:r>
      <w:r>
        <w:rPr>
          <w:i/>
          <w:sz w:val="24"/>
        </w:rPr>
        <w:t>be</w:t>
      </w:r>
      <w:r>
        <w:rPr>
          <w:i/>
          <w:spacing w:val="-2"/>
          <w:sz w:val="24"/>
        </w:rPr>
        <w:t xml:space="preserve"> </w:t>
      </w:r>
      <w:r>
        <w:rPr>
          <w:i/>
          <w:sz w:val="24"/>
        </w:rPr>
        <w:t>taught</w:t>
      </w:r>
      <w:r>
        <w:rPr>
          <w:i/>
          <w:spacing w:val="-1"/>
          <w:sz w:val="24"/>
        </w:rPr>
        <w:t xml:space="preserve"> </w:t>
      </w:r>
      <w:r>
        <w:rPr>
          <w:i/>
          <w:sz w:val="24"/>
        </w:rPr>
        <w:t>to:</w:t>
      </w:r>
    </w:p>
    <w:p w:rsidR="002C36C5" w:rsidRDefault="000A5DF9" w:rsidP="006B16FA">
      <w:pPr>
        <w:pStyle w:val="ListParagraph"/>
        <w:numPr>
          <w:ilvl w:val="0"/>
          <w:numId w:val="26"/>
        </w:numPr>
        <w:tabs>
          <w:tab w:val="left" w:pos="1877"/>
          <w:tab w:val="left" w:pos="1878"/>
        </w:tabs>
        <w:spacing w:before="118" w:line="288" w:lineRule="auto"/>
        <w:ind w:right="752"/>
        <w:rPr>
          <w:i/>
          <w:sz w:val="24"/>
        </w:rPr>
      </w:pPr>
      <w:r>
        <w:rPr>
          <w:i/>
          <w:sz w:val="24"/>
        </w:rPr>
        <w:t>listen</w:t>
      </w:r>
      <w:r>
        <w:rPr>
          <w:i/>
          <w:spacing w:val="-3"/>
          <w:sz w:val="24"/>
        </w:rPr>
        <w:t xml:space="preserve"> </w:t>
      </w:r>
      <w:r>
        <w:rPr>
          <w:i/>
          <w:sz w:val="24"/>
        </w:rPr>
        <w:t>attentively</w:t>
      </w:r>
      <w:r>
        <w:rPr>
          <w:i/>
          <w:spacing w:val="-2"/>
          <w:sz w:val="24"/>
        </w:rPr>
        <w:t xml:space="preserve"> </w:t>
      </w:r>
      <w:r>
        <w:rPr>
          <w:i/>
          <w:sz w:val="24"/>
        </w:rPr>
        <w:t>to</w:t>
      </w:r>
      <w:r>
        <w:rPr>
          <w:i/>
          <w:spacing w:val="-1"/>
          <w:sz w:val="24"/>
        </w:rPr>
        <w:t xml:space="preserve"> </w:t>
      </w:r>
      <w:r>
        <w:rPr>
          <w:i/>
          <w:sz w:val="24"/>
        </w:rPr>
        <w:t>spoken</w:t>
      </w:r>
      <w:r>
        <w:rPr>
          <w:i/>
          <w:spacing w:val="-2"/>
          <w:sz w:val="24"/>
        </w:rPr>
        <w:t xml:space="preserve"> </w:t>
      </w:r>
      <w:r>
        <w:rPr>
          <w:i/>
          <w:sz w:val="24"/>
        </w:rPr>
        <w:t>language</w:t>
      </w:r>
      <w:r>
        <w:rPr>
          <w:i/>
          <w:spacing w:val="-4"/>
          <w:sz w:val="24"/>
        </w:rPr>
        <w:t xml:space="preserve"> </w:t>
      </w:r>
      <w:r>
        <w:rPr>
          <w:i/>
          <w:sz w:val="24"/>
        </w:rPr>
        <w:t>and</w:t>
      </w:r>
      <w:r>
        <w:rPr>
          <w:i/>
          <w:spacing w:val="-3"/>
          <w:sz w:val="24"/>
        </w:rPr>
        <w:t xml:space="preserve"> </w:t>
      </w:r>
      <w:r>
        <w:rPr>
          <w:i/>
          <w:sz w:val="24"/>
        </w:rPr>
        <w:t>show</w:t>
      </w:r>
      <w:r>
        <w:rPr>
          <w:i/>
          <w:spacing w:val="-1"/>
          <w:sz w:val="24"/>
        </w:rPr>
        <w:t xml:space="preserve"> </w:t>
      </w:r>
      <w:r>
        <w:rPr>
          <w:i/>
          <w:sz w:val="24"/>
        </w:rPr>
        <w:t>understanding</w:t>
      </w:r>
      <w:r>
        <w:rPr>
          <w:i/>
          <w:spacing w:val="-3"/>
          <w:sz w:val="24"/>
        </w:rPr>
        <w:t xml:space="preserve"> </w:t>
      </w:r>
      <w:r>
        <w:rPr>
          <w:i/>
          <w:sz w:val="24"/>
        </w:rPr>
        <w:t>by</w:t>
      </w:r>
      <w:r>
        <w:rPr>
          <w:i/>
          <w:spacing w:val="-2"/>
          <w:sz w:val="24"/>
        </w:rPr>
        <w:t xml:space="preserve"> </w:t>
      </w:r>
      <w:r>
        <w:rPr>
          <w:i/>
          <w:sz w:val="24"/>
        </w:rPr>
        <w:t>joining</w:t>
      </w:r>
      <w:r>
        <w:rPr>
          <w:i/>
          <w:spacing w:val="-1"/>
          <w:sz w:val="24"/>
        </w:rPr>
        <w:t xml:space="preserve"> </w:t>
      </w:r>
      <w:r>
        <w:rPr>
          <w:i/>
          <w:sz w:val="24"/>
        </w:rPr>
        <w:t>in</w:t>
      </w:r>
      <w:r>
        <w:rPr>
          <w:i/>
          <w:spacing w:val="-4"/>
          <w:sz w:val="24"/>
        </w:rPr>
        <w:t xml:space="preserve"> </w:t>
      </w:r>
      <w:r>
        <w:rPr>
          <w:i/>
          <w:sz w:val="24"/>
        </w:rPr>
        <w:t>and</w:t>
      </w:r>
      <w:r>
        <w:rPr>
          <w:i/>
          <w:spacing w:val="-64"/>
          <w:sz w:val="24"/>
        </w:rPr>
        <w:t xml:space="preserve"> </w:t>
      </w:r>
      <w:r>
        <w:rPr>
          <w:i/>
          <w:sz w:val="24"/>
        </w:rPr>
        <w:t>responding</w:t>
      </w:r>
    </w:p>
    <w:p w:rsidR="002C36C5" w:rsidRDefault="000A5DF9" w:rsidP="006B16FA">
      <w:pPr>
        <w:pStyle w:val="ListParagraph"/>
        <w:numPr>
          <w:ilvl w:val="0"/>
          <w:numId w:val="26"/>
        </w:numPr>
        <w:tabs>
          <w:tab w:val="left" w:pos="1877"/>
          <w:tab w:val="left" w:pos="1878"/>
        </w:tabs>
        <w:spacing w:before="120" w:line="288" w:lineRule="auto"/>
        <w:ind w:right="553"/>
        <w:rPr>
          <w:i/>
          <w:sz w:val="24"/>
        </w:rPr>
      </w:pPr>
      <w:r>
        <w:rPr>
          <w:i/>
          <w:sz w:val="24"/>
        </w:rPr>
        <w:t>explore</w:t>
      </w:r>
      <w:r>
        <w:rPr>
          <w:i/>
          <w:spacing w:val="-2"/>
          <w:sz w:val="24"/>
        </w:rPr>
        <w:t xml:space="preserve"> </w:t>
      </w:r>
      <w:r>
        <w:rPr>
          <w:i/>
          <w:sz w:val="24"/>
        </w:rPr>
        <w:t>the</w:t>
      </w:r>
      <w:r>
        <w:rPr>
          <w:i/>
          <w:spacing w:val="-4"/>
          <w:sz w:val="24"/>
        </w:rPr>
        <w:t xml:space="preserve"> </w:t>
      </w:r>
      <w:r>
        <w:rPr>
          <w:i/>
          <w:sz w:val="24"/>
        </w:rPr>
        <w:t>patterns</w:t>
      </w:r>
      <w:r>
        <w:rPr>
          <w:i/>
          <w:spacing w:val="-4"/>
          <w:sz w:val="24"/>
        </w:rPr>
        <w:t xml:space="preserve"> </w:t>
      </w:r>
      <w:r>
        <w:rPr>
          <w:i/>
          <w:sz w:val="24"/>
        </w:rPr>
        <w:t>and</w:t>
      </w:r>
      <w:r>
        <w:rPr>
          <w:i/>
          <w:spacing w:val="-2"/>
          <w:sz w:val="24"/>
        </w:rPr>
        <w:t xml:space="preserve"> </w:t>
      </w:r>
      <w:r>
        <w:rPr>
          <w:i/>
          <w:sz w:val="24"/>
        </w:rPr>
        <w:t>sounds</w:t>
      </w:r>
      <w:r>
        <w:rPr>
          <w:i/>
          <w:spacing w:val="-4"/>
          <w:sz w:val="24"/>
        </w:rPr>
        <w:t xml:space="preserve"> </w:t>
      </w:r>
      <w:r>
        <w:rPr>
          <w:i/>
          <w:sz w:val="24"/>
        </w:rPr>
        <w:t>of</w:t>
      </w:r>
      <w:r>
        <w:rPr>
          <w:i/>
          <w:spacing w:val="-2"/>
          <w:sz w:val="24"/>
        </w:rPr>
        <w:t xml:space="preserve"> </w:t>
      </w:r>
      <w:r>
        <w:rPr>
          <w:i/>
          <w:sz w:val="24"/>
        </w:rPr>
        <w:t>language</w:t>
      </w:r>
      <w:r>
        <w:rPr>
          <w:i/>
          <w:spacing w:val="-2"/>
          <w:sz w:val="24"/>
        </w:rPr>
        <w:t xml:space="preserve"> </w:t>
      </w:r>
      <w:r>
        <w:rPr>
          <w:i/>
          <w:sz w:val="24"/>
        </w:rPr>
        <w:t>through</w:t>
      </w:r>
      <w:r>
        <w:rPr>
          <w:i/>
          <w:spacing w:val="-2"/>
          <w:sz w:val="24"/>
        </w:rPr>
        <w:t xml:space="preserve"> </w:t>
      </w:r>
      <w:r>
        <w:rPr>
          <w:i/>
          <w:sz w:val="24"/>
        </w:rPr>
        <w:t>songs</w:t>
      </w:r>
      <w:r>
        <w:rPr>
          <w:i/>
          <w:spacing w:val="-4"/>
          <w:sz w:val="24"/>
        </w:rPr>
        <w:t xml:space="preserve"> </w:t>
      </w:r>
      <w:r>
        <w:rPr>
          <w:i/>
          <w:sz w:val="24"/>
        </w:rPr>
        <w:t>and</w:t>
      </w:r>
      <w:r>
        <w:rPr>
          <w:i/>
          <w:spacing w:val="-4"/>
          <w:sz w:val="24"/>
        </w:rPr>
        <w:t xml:space="preserve"> </w:t>
      </w:r>
      <w:r>
        <w:rPr>
          <w:i/>
          <w:sz w:val="24"/>
        </w:rPr>
        <w:t>rhymes</w:t>
      </w:r>
      <w:r>
        <w:rPr>
          <w:i/>
          <w:spacing w:val="-2"/>
          <w:sz w:val="24"/>
        </w:rPr>
        <w:t xml:space="preserve"> </w:t>
      </w:r>
      <w:r>
        <w:rPr>
          <w:i/>
          <w:sz w:val="24"/>
        </w:rPr>
        <w:t>an</w:t>
      </w:r>
      <w:r w:rsidR="006B16FA">
        <w:rPr>
          <w:i/>
          <w:sz w:val="24"/>
        </w:rPr>
        <w:t xml:space="preserve">d link the </w:t>
      </w:r>
      <w:r>
        <w:rPr>
          <w:i/>
          <w:sz w:val="24"/>
        </w:rPr>
        <w:t>spelling, sound</w:t>
      </w:r>
      <w:r>
        <w:rPr>
          <w:i/>
          <w:spacing w:val="-2"/>
          <w:sz w:val="24"/>
        </w:rPr>
        <w:t xml:space="preserve"> </w:t>
      </w:r>
      <w:r>
        <w:rPr>
          <w:i/>
          <w:sz w:val="24"/>
        </w:rPr>
        <w:t>and meaning</w:t>
      </w:r>
      <w:r>
        <w:rPr>
          <w:i/>
          <w:spacing w:val="-1"/>
          <w:sz w:val="24"/>
        </w:rPr>
        <w:t xml:space="preserve"> </w:t>
      </w:r>
      <w:r>
        <w:rPr>
          <w:i/>
          <w:sz w:val="24"/>
        </w:rPr>
        <w:t>of</w:t>
      </w:r>
      <w:r>
        <w:rPr>
          <w:i/>
          <w:spacing w:val="-2"/>
          <w:sz w:val="24"/>
        </w:rPr>
        <w:t xml:space="preserve"> </w:t>
      </w:r>
      <w:r>
        <w:rPr>
          <w:i/>
          <w:sz w:val="24"/>
        </w:rPr>
        <w:t>words</w:t>
      </w:r>
    </w:p>
    <w:p w:rsidR="002C36C5" w:rsidRDefault="002C36C5">
      <w:pPr>
        <w:spacing w:line="288" w:lineRule="auto"/>
        <w:rPr>
          <w:sz w:val="24"/>
        </w:rPr>
      </w:pPr>
    </w:p>
    <w:p w:rsidR="00164E05" w:rsidRDefault="00164E05">
      <w:pPr>
        <w:spacing w:line="288" w:lineRule="auto"/>
        <w:rPr>
          <w:sz w:val="24"/>
        </w:rPr>
        <w:sectPr w:rsidR="00164E05">
          <w:pgSz w:w="11900" w:h="16850"/>
          <w:pgMar w:top="1340" w:right="640" w:bottom="960" w:left="280" w:header="716" w:footer="773" w:gutter="0"/>
          <w:cols w:space="720"/>
        </w:sectPr>
      </w:pPr>
    </w:p>
    <w:p w:rsidR="002C36C5" w:rsidRDefault="000A5DF9" w:rsidP="006B16FA">
      <w:pPr>
        <w:pStyle w:val="ListParagraph"/>
        <w:numPr>
          <w:ilvl w:val="0"/>
          <w:numId w:val="26"/>
        </w:numPr>
        <w:tabs>
          <w:tab w:val="left" w:pos="1877"/>
          <w:tab w:val="left" w:pos="1878"/>
        </w:tabs>
        <w:spacing w:before="82" w:line="288" w:lineRule="auto"/>
        <w:ind w:right="1138"/>
        <w:rPr>
          <w:i/>
          <w:sz w:val="24"/>
        </w:rPr>
      </w:pPr>
      <w:r>
        <w:rPr>
          <w:i/>
          <w:sz w:val="24"/>
        </w:rPr>
        <w:lastRenderedPageBreak/>
        <w:t>speak</w:t>
      </w:r>
      <w:r>
        <w:rPr>
          <w:i/>
          <w:spacing w:val="-3"/>
          <w:sz w:val="24"/>
        </w:rPr>
        <w:t xml:space="preserve"> </w:t>
      </w:r>
      <w:r>
        <w:rPr>
          <w:i/>
          <w:sz w:val="24"/>
        </w:rPr>
        <w:t>in</w:t>
      </w:r>
      <w:r>
        <w:rPr>
          <w:i/>
          <w:spacing w:val="-2"/>
          <w:sz w:val="24"/>
        </w:rPr>
        <w:t xml:space="preserve"> </w:t>
      </w:r>
      <w:r>
        <w:rPr>
          <w:i/>
          <w:sz w:val="24"/>
        </w:rPr>
        <w:t>sentences,</w:t>
      </w:r>
      <w:r>
        <w:rPr>
          <w:i/>
          <w:spacing w:val="-4"/>
          <w:sz w:val="24"/>
        </w:rPr>
        <w:t xml:space="preserve"> </w:t>
      </w:r>
      <w:r>
        <w:rPr>
          <w:i/>
          <w:sz w:val="24"/>
        </w:rPr>
        <w:t>using</w:t>
      </w:r>
      <w:r>
        <w:rPr>
          <w:i/>
          <w:spacing w:val="-1"/>
          <w:sz w:val="24"/>
        </w:rPr>
        <w:t xml:space="preserve"> </w:t>
      </w:r>
      <w:r>
        <w:rPr>
          <w:i/>
          <w:sz w:val="24"/>
        </w:rPr>
        <w:t>familiar</w:t>
      </w:r>
      <w:r>
        <w:rPr>
          <w:i/>
          <w:spacing w:val="-2"/>
          <w:sz w:val="24"/>
        </w:rPr>
        <w:t xml:space="preserve"> </w:t>
      </w:r>
      <w:r>
        <w:rPr>
          <w:i/>
          <w:sz w:val="24"/>
        </w:rPr>
        <w:t>vocabulary,</w:t>
      </w:r>
      <w:r>
        <w:rPr>
          <w:i/>
          <w:spacing w:val="-5"/>
          <w:sz w:val="24"/>
        </w:rPr>
        <w:t xml:space="preserve"> </w:t>
      </w:r>
      <w:r>
        <w:rPr>
          <w:i/>
          <w:sz w:val="24"/>
        </w:rPr>
        <w:t>phrases</w:t>
      </w:r>
      <w:r>
        <w:rPr>
          <w:i/>
          <w:spacing w:val="-5"/>
          <w:sz w:val="24"/>
        </w:rPr>
        <w:t xml:space="preserve"> </w:t>
      </w:r>
      <w:r>
        <w:rPr>
          <w:i/>
          <w:sz w:val="24"/>
        </w:rPr>
        <w:t>and</w:t>
      </w:r>
      <w:r>
        <w:rPr>
          <w:i/>
          <w:spacing w:val="-2"/>
          <w:sz w:val="24"/>
        </w:rPr>
        <w:t xml:space="preserve"> </w:t>
      </w:r>
      <w:r>
        <w:rPr>
          <w:i/>
          <w:sz w:val="24"/>
        </w:rPr>
        <w:t>basic</w:t>
      </w:r>
      <w:r>
        <w:rPr>
          <w:i/>
          <w:spacing w:val="-2"/>
          <w:sz w:val="24"/>
        </w:rPr>
        <w:t xml:space="preserve"> </w:t>
      </w:r>
      <w:r>
        <w:rPr>
          <w:i/>
          <w:sz w:val="24"/>
        </w:rPr>
        <w:t>language</w:t>
      </w:r>
      <w:r>
        <w:rPr>
          <w:i/>
          <w:spacing w:val="-64"/>
          <w:sz w:val="24"/>
        </w:rPr>
        <w:t xml:space="preserve"> </w:t>
      </w:r>
      <w:r>
        <w:rPr>
          <w:i/>
          <w:sz w:val="24"/>
        </w:rPr>
        <w:t>structures</w:t>
      </w:r>
    </w:p>
    <w:p w:rsidR="002C36C5" w:rsidRDefault="000A5DF9" w:rsidP="006B16FA">
      <w:pPr>
        <w:pStyle w:val="ListParagraph"/>
        <w:numPr>
          <w:ilvl w:val="0"/>
          <w:numId w:val="26"/>
        </w:numPr>
        <w:tabs>
          <w:tab w:val="left" w:pos="1877"/>
          <w:tab w:val="left" w:pos="1878"/>
        </w:tabs>
        <w:spacing w:before="121"/>
        <w:rPr>
          <w:i/>
          <w:sz w:val="24"/>
        </w:rPr>
      </w:pPr>
      <w:r>
        <w:rPr>
          <w:i/>
          <w:sz w:val="24"/>
        </w:rPr>
        <w:t>read</w:t>
      </w:r>
      <w:r>
        <w:rPr>
          <w:i/>
          <w:spacing w:val="-2"/>
          <w:sz w:val="24"/>
        </w:rPr>
        <w:t xml:space="preserve"> </w:t>
      </w:r>
      <w:r>
        <w:rPr>
          <w:i/>
          <w:sz w:val="24"/>
        </w:rPr>
        <w:t>carefully</w:t>
      </w:r>
      <w:r>
        <w:rPr>
          <w:i/>
          <w:spacing w:val="-2"/>
          <w:sz w:val="24"/>
        </w:rPr>
        <w:t xml:space="preserve"> </w:t>
      </w:r>
      <w:r>
        <w:rPr>
          <w:i/>
          <w:sz w:val="24"/>
        </w:rPr>
        <w:t>and</w:t>
      </w:r>
      <w:r>
        <w:rPr>
          <w:i/>
          <w:spacing w:val="-2"/>
          <w:sz w:val="24"/>
        </w:rPr>
        <w:t xml:space="preserve"> </w:t>
      </w:r>
      <w:r>
        <w:rPr>
          <w:i/>
          <w:sz w:val="24"/>
        </w:rPr>
        <w:t>show</w:t>
      </w:r>
      <w:r>
        <w:rPr>
          <w:i/>
          <w:spacing w:val="-1"/>
          <w:sz w:val="24"/>
        </w:rPr>
        <w:t xml:space="preserve"> </w:t>
      </w:r>
      <w:r>
        <w:rPr>
          <w:i/>
          <w:sz w:val="24"/>
        </w:rPr>
        <w:t>understanding</w:t>
      </w:r>
      <w:r>
        <w:rPr>
          <w:i/>
          <w:spacing w:val="-3"/>
          <w:sz w:val="24"/>
        </w:rPr>
        <w:t xml:space="preserve"> </w:t>
      </w:r>
      <w:r>
        <w:rPr>
          <w:i/>
          <w:sz w:val="24"/>
        </w:rPr>
        <w:t>of</w:t>
      </w:r>
      <w:r>
        <w:rPr>
          <w:i/>
          <w:spacing w:val="1"/>
          <w:sz w:val="24"/>
        </w:rPr>
        <w:t xml:space="preserve"> </w:t>
      </w:r>
      <w:r>
        <w:rPr>
          <w:i/>
          <w:sz w:val="24"/>
        </w:rPr>
        <w:t>words,</w:t>
      </w:r>
      <w:r>
        <w:rPr>
          <w:i/>
          <w:spacing w:val="-2"/>
          <w:sz w:val="24"/>
        </w:rPr>
        <w:t xml:space="preserve"> </w:t>
      </w:r>
      <w:r>
        <w:rPr>
          <w:i/>
          <w:sz w:val="24"/>
        </w:rPr>
        <w:t>phrases</w:t>
      </w:r>
      <w:r>
        <w:rPr>
          <w:i/>
          <w:spacing w:val="-1"/>
          <w:sz w:val="24"/>
        </w:rPr>
        <w:t xml:space="preserve"> </w:t>
      </w:r>
      <w:r>
        <w:rPr>
          <w:i/>
          <w:sz w:val="24"/>
        </w:rPr>
        <w:t>and</w:t>
      </w:r>
      <w:r>
        <w:rPr>
          <w:i/>
          <w:spacing w:val="-2"/>
          <w:sz w:val="24"/>
        </w:rPr>
        <w:t xml:space="preserve"> </w:t>
      </w:r>
      <w:r>
        <w:rPr>
          <w:i/>
          <w:sz w:val="24"/>
        </w:rPr>
        <w:t>simple</w:t>
      </w:r>
      <w:r>
        <w:rPr>
          <w:i/>
          <w:spacing w:val="-2"/>
          <w:sz w:val="24"/>
        </w:rPr>
        <w:t xml:space="preserve"> </w:t>
      </w:r>
      <w:r>
        <w:rPr>
          <w:i/>
          <w:sz w:val="24"/>
        </w:rPr>
        <w:t>writing</w:t>
      </w:r>
    </w:p>
    <w:p w:rsidR="002C36C5" w:rsidRDefault="000A5DF9" w:rsidP="006B16FA">
      <w:pPr>
        <w:pStyle w:val="ListParagraph"/>
        <w:numPr>
          <w:ilvl w:val="0"/>
          <w:numId w:val="26"/>
        </w:numPr>
        <w:tabs>
          <w:tab w:val="left" w:pos="1877"/>
          <w:tab w:val="left" w:pos="1878"/>
        </w:tabs>
        <w:spacing w:before="175"/>
        <w:rPr>
          <w:i/>
          <w:sz w:val="24"/>
        </w:rPr>
      </w:pPr>
      <w:r>
        <w:rPr>
          <w:i/>
          <w:sz w:val="24"/>
        </w:rPr>
        <w:t>appreciate</w:t>
      </w:r>
      <w:r>
        <w:rPr>
          <w:i/>
          <w:spacing w:val="-2"/>
          <w:sz w:val="24"/>
        </w:rPr>
        <w:t xml:space="preserve"> </w:t>
      </w:r>
      <w:r>
        <w:rPr>
          <w:i/>
          <w:sz w:val="24"/>
        </w:rPr>
        <w:t>stories,</w:t>
      </w:r>
      <w:r>
        <w:rPr>
          <w:i/>
          <w:spacing w:val="-2"/>
          <w:sz w:val="24"/>
        </w:rPr>
        <w:t xml:space="preserve"> </w:t>
      </w:r>
      <w:r>
        <w:rPr>
          <w:i/>
          <w:sz w:val="24"/>
        </w:rPr>
        <w:t>songs,</w:t>
      </w:r>
      <w:r>
        <w:rPr>
          <w:i/>
          <w:spacing w:val="-2"/>
          <w:sz w:val="24"/>
        </w:rPr>
        <w:t xml:space="preserve"> </w:t>
      </w:r>
      <w:r>
        <w:rPr>
          <w:i/>
          <w:sz w:val="24"/>
        </w:rPr>
        <w:t>poems</w:t>
      </w:r>
      <w:r>
        <w:rPr>
          <w:i/>
          <w:spacing w:val="-2"/>
          <w:sz w:val="24"/>
        </w:rPr>
        <w:t xml:space="preserve"> </w:t>
      </w:r>
      <w:r>
        <w:rPr>
          <w:i/>
          <w:sz w:val="24"/>
        </w:rPr>
        <w:t>and</w:t>
      </w:r>
      <w:r>
        <w:rPr>
          <w:i/>
          <w:spacing w:val="-3"/>
          <w:sz w:val="24"/>
        </w:rPr>
        <w:t xml:space="preserve"> </w:t>
      </w:r>
      <w:r>
        <w:rPr>
          <w:i/>
          <w:sz w:val="24"/>
        </w:rPr>
        <w:t>rhymes</w:t>
      </w:r>
      <w:r>
        <w:rPr>
          <w:i/>
          <w:spacing w:val="-2"/>
          <w:sz w:val="24"/>
        </w:rPr>
        <w:t xml:space="preserve"> </w:t>
      </w:r>
      <w:r>
        <w:rPr>
          <w:i/>
          <w:sz w:val="24"/>
        </w:rPr>
        <w:t>in</w:t>
      </w:r>
      <w:r>
        <w:rPr>
          <w:i/>
          <w:spacing w:val="-2"/>
          <w:sz w:val="24"/>
        </w:rPr>
        <w:t xml:space="preserve"> </w:t>
      </w:r>
      <w:r>
        <w:rPr>
          <w:i/>
          <w:sz w:val="24"/>
        </w:rPr>
        <w:t>the</w:t>
      </w:r>
      <w:r>
        <w:rPr>
          <w:i/>
          <w:spacing w:val="-2"/>
          <w:sz w:val="24"/>
        </w:rPr>
        <w:t xml:space="preserve"> </w:t>
      </w:r>
      <w:r>
        <w:rPr>
          <w:i/>
          <w:sz w:val="24"/>
        </w:rPr>
        <w:t>language</w:t>
      </w:r>
    </w:p>
    <w:p w:rsidR="002C36C5" w:rsidRDefault="000A5DF9" w:rsidP="006B16FA">
      <w:pPr>
        <w:pStyle w:val="ListParagraph"/>
        <w:numPr>
          <w:ilvl w:val="0"/>
          <w:numId w:val="26"/>
        </w:numPr>
        <w:tabs>
          <w:tab w:val="left" w:pos="1877"/>
          <w:tab w:val="left" w:pos="1878"/>
        </w:tabs>
        <w:spacing w:before="175" w:line="288" w:lineRule="auto"/>
        <w:ind w:right="661"/>
        <w:rPr>
          <w:i/>
          <w:sz w:val="24"/>
        </w:rPr>
      </w:pPr>
      <w:r>
        <w:rPr>
          <w:i/>
          <w:sz w:val="24"/>
        </w:rPr>
        <w:t>broaden</w:t>
      </w:r>
      <w:r>
        <w:rPr>
          <w:i/>
          <w:spacing w:val="-3"/>
          <w:sz w:val="24"/>
        </w:rPr>
        <w:t xml:space="preserve"> </w:t>
      </w:r>
      <w:r>
        <w:rPr>
          <w:i/>
          <w:sz w:val="24"/>
        </w:rPr>
        <w:t>their</w:t>
      </w:r>
      <w:r>
        <w:rPr>
          <w:i/>
          <w:spacing w:val="-4"/>
          <w:sz w:val="24"/>
        </w:rPr>
        <w:t xml:space="preserve"> </w:t>
      </w:r>
      <w:r>
        <w:rPr>
          <w:i/>
          <w:sz w:val="24"/>
        </w:rPr>
        <w:t>vocabulary</w:t>
      </w:r>
      <w:r>
        <w:rPr>
          <w:i/>
          <w:spacing w:val="-2"/>
          <w:sz w:val="24"/>
        </w:rPr>
        <w:t xml:space="preserve"> </w:t>
      </w:r>
      <w:r>
        <w:rPr>
          <w:i/>
          <w:sz w:val="24"/>
        </w:rPr>
        <w:t>and</w:t>
      </w:r>
      <w:r>
        <w:rPr>
          <w:i/>
          <w:spacing w:val="-5"/>
          <w:sz w:val="24"/>
        </w:rPr>
        <w:t xml:space="preserve"> </w:t>
      </w:r>
      <w:r>
        <w:rPr>
          <w:i/>
          <w:sz w:val="24"/>
        </w:rPr>
        <w:t>develop</w:t>
      </w:r>
      <w:r>
        <w:rPr>
          <w:i/>
          <w:spacing w:val="-2"/>
          <w:sz w:val="24"/>
        </w:rPr>
        <w:t xml:space="preserve"> </w:t>
      </w:r>
      <w:r>
        <w:rPr>
          <w:i/>
          <w:sz w:val="24"/>
        </w:rPr>
        <w:t>their</w:t>
      </w:r>
      <w:r>
        <w:rPr>
          <w:i/>
          <w:spacing w:val="-4"/>
          <w:sz w:val="24"/>
        </w:rPr>
        <w:t xml:space="preserve"> </w:t>
      </w:r>
      <w:r>
        <w:rPr>
          <w:i/>
          <w:sz w:val="24"/>
        </w:rPr>
        <w:t>ability</w:t>
      </w:r>
      <w:r>
        <w:rPr>
          <w:i/>
          <w:spacing w:val="-3"/>
          <w:sz w:val="24"/>
        </w:rPr>
        <w:t xml:space="preserve"> </w:t>
      </w:r>
      <w:r>
        <w:rPr>
          <w:i/>
          <w:sz w:val="24"/>
        </w:rPr>
        <w:t>to</w:t>
      </w:r>
      <w:r>
        <w:rPr>
          <w:i/>
          <w:spacing w:val="-2"/>
          <w:sz w:val="24"/>
        </w:rPr>
        <w:t xml:space="preserve"> </w:t>
      </w:r>
      <w:r>
        <w:rPr>
          <w:i/>
          <w:sz w:val="24"/>
        </w:rPr>
        <w:t>understand</w:t>
      </w:r>
      <w:r>
        <w:rPr>
          <w:i/>
          <w:spacing w:val="-4"/>
          <w:sz w:val="24"/>
        </w:rPr>
        <w:t xml:space="preserve"> </w:t>
      </w:r>
      <w:r>
        <w:rPr>
          <w:i/>
          <w:sz w:val="24"/>
        </w:rPr>
        <w:t>new</w:t>
      </w:r>
      <w:r>
        <w:rPr>
          <w:i/>
          <w:spacing w:val="-4"/>
          <w:sz w:val="24"/>
        </w:rPr>
        <w:t xml:space="preserve"> </w:t>
      </w:r>
      <w:r>
        <w:rPr>
          <w:i/>
          <w:sz w:val="24"/>
        </w:rPr>
        <w:t>words</w:t>
      </w:r>
      <w:r>
        <w:rPr>
          <w:i/>
          <w:spacing w:val="-4"/>
          <w:sz w:val="24"/>
        </w:rPr>
        <w:t xml:space="preserve"> </w:t>
      </w:r>
      <w:r>
        <w:rPr>
          <w:i/>
          <w:sz w:val="24"/>
        </w:rPr>
        <w:t>that</w:t>
      </w:r>
      <w:r>
        <w:rPr>
          <w:i/>
          <w:spacing w:val="-64"/>
          <w:sz w:val="24"/>
        </w:rPr>
        <w:t xml:space="preserve"> </w:t>
      </w:r>
      <w:r w:rsidR="006B16FA">
        <w:rPr>
          <w:i/>
          <w:sz w:val="24"/>
        </w:rPr>
        <w:t xml:space="preserve"> are</w:t>
      </w:r>
      <w:r>
        <w:rPr>
          <w:i/>
          <w:spacing w:val="-2"/>
          <w:sz w:val="24"/>
        </w:rPr>
        <w:t xml:space="preserve"> </w:t>
      </w:r>
      <w:r>
        <w:rPr>
          <w:i/>
          <w:sz w:val="24"/>
        </w:rPr>
        <w:t>introduced</w:t>
      </w:r>
      <w:r>
        <w:rPr>
          <w:i/>
          <w:spacing w:val="-1"/>
          <w:sz w:val="24"/>
        </w:rPr>
        <w:t xml:space="preserve"> </w:t>
      </w:r>
      <w:r>
        <w:rPr>
          <w:i/>
          <w:sz w:val="24"/>
        </w:rPr>
        <w:t>into</w:t>
      </w:r>
      <w:r>
        <w:rPr>
          <w:i/>
          <w:spacing w:val="-1"/>
          <w:sz w:val="24"/>
        </w:rPr>
        <w:t xml:space="preserve"> </w:t>
      </w:r>
      <w:r>
        <w:rPr>
          <w:i/>
          <w:sz w:val="24"/>
        </w:rPr>
        <w:t>familiar</w:t>
      </w:r>
      <w:r>
        <w:rPr>
          <w:i/>
          <w:spacing w:val="-2"/>
          <w:sz w:val="24"/>
        </w:rPr>
        <w:t xml:space="preserve"> </w:t>
      </w:r>
      <w:r>
        <w:rPr>
          <w:i/>
          <w:sz w:val="24"/>
        </w:rPr>
        <w:t>written</w:t>
      </w:r>
      <w:r>
        <w:rPr>
          <w:i/>
          <w:spacing w:val="-1"/>
          <w:sz w:val="24"/>
        </w:rPr>
        <w:t xml:space="preserve"> </w:t>
      </w:r>
      <w:r>
        <w:rPr>
          <w:i/>
          <w:sz w:val="24"/>
        </w:rPr>
        <w:t>material,</w:t>
      </w:r>
      <w:r>
        <w:rPr>
          <w:i/>
          <w:spacing w:val="-1"/>
          <w:sz w:val="24"/>
        </w:rPr>
        <w:t xml:space="preserve"> </w:t>
      </w:r>
      <w:r>
        <w:rPr>
          <w:i/>
          <w:sz w:val="24"/>
        </w:rPr>
        <w:t>including</w:t>
      </w:r>
      <w:r>
        <w:rPr>
          <w:i/>
          <w:spacing w:val="-2"/>
          <w:sz w:val="24"/>
        </w:rPr>
        <w:t xml:space="preserve"> </w:t>
      </w:r>
      <w:r>
        <w:rPr>
          <w:i/>
          <w:sz w:val="24"/>
        </w:rPr>
        <w:t>through</w:t>
      </w:r>
      <w:r>
        <w:rPr>
          <w:i/>
          <w:spacing w:val="-4"/>
          <w:sz w:val="24"/>
        </w:rPr>
        <w:t xml:space="preserve"> </w:t>
      </w:r>
      <w:r>
        <w:rPr>
          <w:i/>
          <w:sz w:val="24"/>
        </w:rPr>
        <w:t>using</w:t>
      </w:r>
      <w:r>
        <w:rPr>
          <w:i/>
          <w:spacing w:val="-2"/>
          <w:sz w:val="24"/>
        </w:rPr>
        <w:t xml:space="preserve"> </w:t>
      </w:r>
      <w:r>
        <w:rPr>
          <w:i/>
          <w:sz w:val="24"/>
        </w:rPr>
        <w:t>a</w:t>
      </w:r>
      <w:r>
        <w:rPr>
          <w:i/>
          <w:spacing w:val="-1"/>
          <w:sz w:val="24"/>
        </w:rPr>
        <w:t xml:space="preserve"> </w:t>
      </w:r>
      <w:r>
        <w:rPr>
          <w:i/>
          <w:sz w:val="24"/>
        </w:rPr>
        <w:t>dictionary</w:t>
      </w:r>
    </w:p>
    <w:p w:rsidR="002C36C5" w:rsidRDefault="000A5DF9" w:rsidP="006B16FA">
      <w:pPr>
        <w:pStyle w:val="ListParagraph"/>
        <w:numPr>
          <w:ilvl w:val="0"/>
          <w:numId w:val="26"/>
        </w:numPr>
        <w:tabs>
          <w:tab w:val="left" w:pos="1877"/>
          <w:tab w:val="left" w:pos="1878"/>
        </w:tabs>
        <w:spacing w:before="120" w:line="288" w:lineRule="auto"/>
        <w:ind w:right="1340"/>
        <w:rPr>
          <w:i/>
          <w:sz w:val="24"/>
        </w:rPr>
      </w:pPr>
      <w:r>
        <w:rPr>
          <w:i/>
          <w:sz w:val="24"/>
        </w:rPr>
        <w:t>write</w:t>
      </w:r>
      <w:r>
        <w:rPr>
          <w:i/>
          <w:spacing w:val="-2"/>
          <w:sz w:val="24"/>
        </w:rPr>
        <w:t xml:space="preserve"> </w:t>
      </w:r>
      <w:r>
        <w:rPr>
          <w:i/>
          <w:sz w:val="24"/>
        </w:rPr>
        <w:t>phrases</w:t>
      </w:r>
      <w:r>
        <w:rPr>
          <w:i/>
          <w:spacing w:val="-4"/>
          <w:sz w:val="24"/>
        </w:rPr>
        <w:t xml:space="preserve"> </w:t>
      </w:r>
      <w:r>
        <w:rPr>
          <w:i/>
          <w:sz w:val="24"/>
        </w:rPr>
        <w:t>from</w:t>
      </w:r>
      <w:r>
        <w:rPr>
          <w:i/>
          <w:spacing w:val="-3"/>
          <w:sz w:val="24"/>
        </w:rPr>
        <w:t xml:space="preserve"> </w:t>
      </w:r>
      <w:r>
        <w:rPr>
          <w:i/>
          <w:sz w:val="24"/>
        </w:rPr>
        <w:t>memory,</w:t>
      </w:r>
      <w:r>
        <w:rPr>
          <w:i/>
          <w:spacing w:val="-2"/>
          <w:sz w:val="24"/>
        </w:rPr>
        <w:t xml:space="preserve"> </w:t>
      </w:r>
      <w:r>
        <w:rPr>
          <w:i/>
          <w:sz w:val="24"/>
        </w:rPr>
        <w:t>and</w:t>
      </w:r>
      <w:r>
        <w:rPr>
          <w:i/>
          <w:spacing w:val="-2"/>
          <w:sz w:val="24"/>
        </w:rPr>
        <w:t xml:space="preserve"> </w:t>
      </w:r>
      <w:r>
        <w:rPr>
          <w:i/>
          <w:sz w:val="24"/>
        </w:rPr>
        <w:t>adapt</w:t>
      </w:r>
      <w:r>
        <w:rPr>
          <w:i/>
          <w:spacing w:val="-4"/>
          <w:sz w:val="24"/>
        </w:rPr>
        <w:t xml:space="preserve"> </w:t>
      </w:r>
      <w:r>
        <w:rPr>
          <w:i/>
          <w:sz w:val="24"/>
        </w:rPr>
        <w:t>these</w:t>
      </w:r>
      <w:r>
        <w:rPr>
          <w:i/>
          <w:spacing w:val="-5"/>
          <w:sz w:val="24"/>
        </w:rPr>
        <w:t xml:space="preserve"> </w:t>
      </w:r>
      <w:r>
        <w:rPr>
          <w:i/>
          <w:sz w:val="24"/>
        </w:rPr>
        <w:t>to</w:t>
      </w:r>
      <w:r>
        <w:rPr>
          <w:i/>
          <w:spacing w:val="-1"/>
          <w:sz w:val="24"/>
        </w:rPr>
        <w:t xml:space="preserve"> </w:t>
      </w:r>
      <w:r>
        <w:rPr>
          <w:i/>
          <w:sz w:val="24"/>
        </w:rPr>
        <w:t>create</w:t>
      </w:r>
      <w:r>
        <w:rPr>
          <w:i/>
          <w:spacing w:val="-2"/>
          <w:sz w:val="24"/>
        </w:rPr>
        <w:t xml:space="preserve"> </w:t>
      </w:r>
      <w:r>
        <w:rPr>
          <w:i/>
          <w:sz w:val="24"/>
        </w:rPr>
        <w:t>new</w:t>
      </w:r>
      <w:r>
        <w:rPr>
          <w:i/>
          <w:spacing w:val="-1"/>
          <w:sz w:val="24"/>
        </w:rPr>
        <w:t xml:space="preserve"> </w:t>
      </w:r>
      <w:r>
        <w:rPr>
          <w:i/>
          <w:sz w:val="24"/>
        </w:rPr>
        <w:t>sentences,</w:t>
      </w:r>
      <w:r>
        <w:rPr>
          <w:i/>
          <w:spacing w:val="-2"/>
          <w:sz w:val="24"/>
        </w:rPr>
        <w:t xml:space="preserve"> </w:t>
      </w:r>
      <w:r>
        <w:rPr>
          <w:i/>
          <w:sz w:val="24"/>
        </w:rPr>
        <w:t>to</w:t>
      </w:r>
      <w:r>
        <w:rPr>
          <w:i/>
          <w:spacing w:val="-64"/>
          <w:sz w:val="24"/>
        </w:rPr>
        <w:t xml:space="preserve"> </w:t>
      </w:r>
      <w:r>
        <w:rPr>
          <w:i/>
          <w:sz w:val="24"/>
        </w:rPr>
        <w:t>express</w:t>
      </w:r>
      <w:r>
        <w:rPr>
          <w:i/>
          <w:spacing w:val="-1"/>
          <w:sz w:val="24"/>
        </w:rPr>
        <w:t xml:space="preserve"> </w:t>
      </w:r>
      <w:r>
        <w:rPr>
          <w:i/>
          <w:sz w:val="24"/>
        </w:rPr>
        <w:t>ideas clearly</w:t>
      </w:r>
    </w:p>
    <w:p w:rsidR="002C36C5" w:rsidRDefault="000A5DF9" w:rsidP="006B16FA">
      <w:pPr>
        <w:pStyle w:val="ListParagraph"/>
        <w:numPr>
          <w:ilvl w:val="0"/>
          <w:numId w:val="26"/>
        </w:numPr>
        <w:tabs>
          <w:tab w:val="left" w:pos="1877"/>
          <w:tab w:val="left" w:pos="1878"/>
        </w:tabs>
        <w:spacing w:before="120"/>
        <w:rPr>
          <w:i/>
          <w:sz w:val="24"/>
        </w:rPr>
      </w:pPr>
      <w:r>
        <w:rPr>
          <w:i/>
          <w:sz w:val="24"/>
        </w:rPr>
        <w:t>describe</w:t>
      </w:r>
      <w:r>
        <w:rPr>
          <w:i/>
          <w:spacing w:val="-4"/>
          <w:sz w:val="24"/>
        </w:rPr>
        <w:t xml:space="preserve"> </w:t>
      </w:r>
      <w:r>
        <w:rPr>
          <w:i/>
          <w:sz w:val="24"/>
        </w:rPr>
        <w:t>people,</w:t>
      </w:r>
      <w:r>
        <w:rPr>
          <w:i/>
          <w:spacing w:val="-3"/>
          <w:sz w:val="24"/>
        </w:rPr>
        <w:t xml:space="preserve"> </w:t>
      </w:r>
      <w:r>
        <w:rPr>
          <w:i/>
          <w:sz w:val="24"/>
        </w:rPr>
        <w:t>places,</w:t>
      </w:r>
      <w:r>
        <w:rPr>
          <w:i/>
          <w:spacing w:val="-1"/>
          <w:sz w:val="24"/>
        </w:rPr>
        <w:t xml:space="preserve"> </w:t>
      </w:r>
      <w:r>
        <w:rPr>
          <w:i/>
          <w:sz w:val="24"/>
        </w:rPr>
        <w:t>things</w:t>
      </w:r>
      <w:r>
        <w:rPr>
          <w:i/>
          <w:spacing w:val="-1"/>
          <w:sz w:val="24"/>
        </w:rPr>
        <w:t xml:space="preserve"> </w:t>
      </w:r>
      <w:r>
        <w:rPr>
          <w:i/>
          <w:sz w:val="24"/>
        </w:rPr>
        <w:t>and</w:t>
      </w:r>
      <w:r>
        <w:rPr>
          <w:i/>
          <w:spacing w:val="-3"/>
          <w:sz w:val="24"/>
        </w:rPr>
        <w:t xml:space="preserve"> </w:t>
      </w:r>
      <w:r>
        <w:rPr>
          <w:i/>
          <w:sz w:val="24"/>
        </w:rPr>
        <w:t>actions</w:t>
      </w:r>
      <w:r>
        <w:rPr>
          <w:i/>
          <w:spacing w:val="-1"/>
          <w:sz w:val="24"/>
        </w:rPr>
        <w:t xml:space="preserve"> </w:t>
      </w:r>
      <w:r>
        <w:rPr>
          <w:i/>
          <w:sz w:val="24"/>
        </w:rPr>
        <w:t>in</w:t>
      </w:r>
      <w:r>
        <w:rPr>
          <w:i/>
          <w:spacing w:val="-3"/>
          <w:sz w:val="24"/>
        </w:rPr>
        <w:t xml:space="preserve"> </w:t>
      </w:r>
      <w:r>
        <w:rPr>
          <w:i/>
          <w:sz w:val="24"/>
        </w:rPr>
        <w:t>writing</w:t>
      </w:r>
    </w:p>
    <w:p w:rsidR="002C36C5" w:rsidRDefault="000A5DF9" w:rsidP="006B16FA">
      <w:pPr>
        <w:pStyle w:val="ListParagraph"/>
        <w:numPr>
          <w:ilvl w:val="0"/>
          <w:numId w:val="26"/>
        </w:numPr>
        <w:tabs>
          <w:tab w:val="left" w:pos="1877"/>
          <w:tab w:val="left" w:pos="1878"/>
        </w:tabs>
        <w:spacing w:before="176" w:line="288" w:lineRule="auto"/>
        <w:ind w:right="515"/>
        <w:rPr>
          <w:i/>
          <w:sz w:val="24"/>
        </w:rPr>
      </w:pPr>
      <w:r>
        <w:rPr>
          <w:i/>
          <w:sz w:val="24"/>
        </w:rPr>
        <w:t>understand basic grammar appropriate to the language being studied, including</w:t>
      </w:r>
      <w:r>
        <w:rPr>
          <w:i/>
          <w:spacing w:val="1"/>
          <w:sz w:val="24"/>
        </w:rPr>
        <w:t xml:space="preserve"> </w:t>
      </w:r>
      <w:r>
        <w:rPr>
          <w:i/>
          <w:sz w:val="24"/>
        </w:rPr>
        <w:t>(where relevant): feminine, masculine and neuter forms and the conjugation of</w:t>
      </w:r>
      <w:r>
        <w:rPr>
          <w:i/>
          <w:spacing w:val="1"/>
          <w:sz w:val="24"/>
        </w:rPr>
        <w:t xml:space="preserve"> </w:t>
      </w:r>
      <w:r>
        <w:rPr>
          <w:i/>
          <w:sz w:val="24"/>
        </w:rPr>
        <w:t>high-frequency verbs; key features and patterns of the language; how to apply</w:t>
      </w:r>
      <w:r>
        <w:rPr>
          <w:i/>
          <w:spacing w:val="1"/>
          <w:sz w:val="24"/>
        </w:rPr>
        <w:t xml:space="preserve"> </w:t>
      </w:r>
      <w:r>
        <w:rPr>
          <w:i/>
          <w:sz w:val="24"/>
        </w:rPr>
        <w:t>these,</w:t>
      </w:r>
      <w:r>
        <w:rPr>
          <w:i/>
          <w:spacing w:val="-2"/>
          <w:sz w:val="24"/>
        </w:rPr>
        <w:t xml:space="preserve"> </w:t>
      </w:r>
      <w:r>
        <w:rPr>
          <w:i/>
          <w:sz w:val="24"/>
        </w:rPr>
        <w:t>for</w:t>
      </w:r>
      <w:r>
        <w:rPr>
          <w:i/>
          <w:spacing w:val="-1"/>
          <w:sz w:val="24"/>
        </w:rPr>
        <w:t xml:space="preserve"> </w:t>
      </w:r>
      <w:r>
        <w:rPr>
          <w:i/>
          <w:sz w:val="24"/>
        </w:rPr>
        <w:t>instance,</w:t>
      </w:r>
      <w:r>
        <w:rPr>
          <w:i/>
          <w:spacing w:val="-2"/>
          <w:sz w:val="24"/>
        </w:rPr>
        <w:t xml:space="preserve"> </w:t>
      </w:r>
      <w:r>
        <w:rPr>
          <w:i/>
          <w:sz w:val="24"/>
        </w:rPr>
        <w:t>to</w:t>
      </w:r>
      <w:r>
        <w:rPr>
          <w:i/>
          <w:spacing w:val="-3"/>
          <w:sz w:val="24"/>
        </w:rPr>
        <w:t xml:space="preserve"> </w:t>
      </w:r>
      <w:r>
        <w:rPr>
          <w:i/>
          <w:sz w:val="24"/>
        </w:rPr>
        <w:t>bui</w:t>
      </w:r>
      <w:r w:rsidR="006B16FA">
        <w:rPr>
          <w:i/>
          <w:sz w:val="24"/>
        </w:rPr>
        <w:t>ld sentences; and how these differ from or are similar to English.</w:t>
      </w:r>
    </w:p>
    <w:p w:rsidR="002C2448" w:rsidRDefault="002C2448">
      <w:pPr>
        <w:pStyle w:val="BodyText"/>
        <w:rPr>
          <w:i/>
          <w:sz w:val="26"/>
        </w:rPr>
      </w:pPr>
    </w:p>
    <w:p w:rsidR="002C36C5" w:rsidRDefault="002C2448">
      <w:pPr>
        <w:pStyle w:val="BodyText"/>
        <w:rPr>
          <w:i/>
          <w:sz w:val="26"/>
        </w:rPr>
      </w:pPr>
      <w:r>
        <w:rPr>
          <w:i/>
          <w:sz w:val="26"/>
        </w:rPr>
        <w:t xml:space="preserve">See </w:t>
      </w:r>
      <w:r w:rsidR="00B734CE">
        <w:rPr>
          <w:i/>
          <w:sz w:val="26"/>
        </w:rPr>
        <w:t xml:space="preserve">appendix </w:t>
      </w:r>
      <w:proofErr w:type="spellStart"/>
      <w:r w:rsidR="00B734CE">
        <w:rPr>
          <w:i/>
          <w:sz w:val="26"/>
        </w:rPr>
        <w:t>i</w:t>
      </w:r>
      <w:proofErr w:type="spellEnd"/>
      <w:r>
        <w:rPr>
          <w:i/>
          <w:sz w:val="26"/>
        </w:rPr>
        <w:t xml:space="preserve"> for the curriculum overview for Latin</w:t>
      </w:r>
    </w:p>
    <w:p w:rsidR="002C36C5" w:rsidRDefault="002C36C5">
      <w:pPr>
        <w:pStyle w:val="BodyText"/>
        <w:rPr>
          <w:i/>
          <w:sz w:val="26"/>
        </w:rPr>
      </w:pPr>
    </w:p>
    <w:p w:rsidR="002C36C5" w:rsidRPr="00E67D8F" w:rsidRDefault="00123A4F" w:rsidP="006B16FA">
      <w:pPr>
        <w:pStyle w:val="Heading2"/>
        <w:numPr>
          <w:ilvl w:val="0"/>
          <w:numId w:val="25"/>
        </w:numPr>
        <w:tabs>
          <w:tab w:val="left" w:pos="1520"/>
          <w:tab w:val="left" w:pos="1521"/>
        </w:tabs>
        <w:rPr>
          <w:sz w:val="28"/>
          <w:szCs w:val="28"/>
        </w:rPr>
      </w:pPr>
      <w:r w:rsidRPr="00E67D8F">
        <w:rPr>
          <w:noProof/>
          <w:sz w:val="28"/>
          <w:szCs w:val="28"/>
        </w:rPr>
        <w:drawing>
          <wp:anchor distT="0" distB="0" distL="0" distR="0" simplePos="0" relativeHeight="251658752" behindDoc="1" locked="0" layoutInCell="1" allowOverlap="1" wp14:anchorId="2FCF74DE" wp14:editId="44C34556">
            <wp:simplePos x="0" y="0"/>
            <wp:positionH relativeFrom="page">
              <wp:posOffset>5824517</wp:posOffset>
            </wp:positionH>
            <wp:positionV relativeFrom="paragraph">
              <wp:posOffset>221805</wp:posOffset>
            </wp:positionV>
            <wp:extent cx="1088576" cy="1289685"/>
            <wp:effectExtent l="0" t="0" r="0" b="0"/>
            <wp:wrapTight wrapText="bothSides">
              <wp:wrapPolygon edited="0">
                <wp:start x="0" y="0"/>
                <wp:lineTo x="0" y="21377"/>
                <wp:lineTo x="21172" y="21377"/>
                <wp:lineTo x="21172" y="0"/>
                <wp:lineTo x="0" y="0"/>
              </wp:wrapPolygon>
            </wp:wrapTight>
            <wp:docPr id="3" name="image10.jpeg" descr="iucundus_large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0.jpeg"/>
                    <pic:cNvPicPr/>
                  </pic:nvPicPr>
                  <pic:blipFill>
                    <a:blip r:embed="rId19" cstate="print"/>
                    <a:stretch>
                      <a:fillRect/>
                    </a:stretch>
                  </pic:blipFill>
                  <pic:spPr>
                    <a:xfrm>
                      <a:off x="0" y="0"/>
                      <a:ext cx="1088576" cy="1289685"/>
                    </a:xfrm>
                    <a:prstGeom prst="rect">
                      <a:avLst/>
                    </a:prstGeom>
                  </pic:spPr>
                </pic:pic>
              </a:graphicData>
            </a:graphic>
          </wp:anchor>
        </w:drawing>
      </w:r>
      <w:r w:rsidR="000A5DF9" w:rsidRPr="00E67D8F">
        <w:rPr>
          <w:sz w:val="28"/>
          <w:szCs w:val="28"/>
        </w:rPr>
        <w:t>How</w:t>
      </w:r>
      <w:r w:rsidR="000A5DF9" w:rsidRPr="00E67D8F">
        <w:rPr>
          <w:spacing w:val="1"/>
          <w:sz w:val="28"/>
          <w:szCs w:val="28"/>
        </w:rPr>
        <w:t xml:space="preserve"> </w:t>
      </w:r>
      <w:r w:rsidR="000A5DF9" w:rsidRPr="00E67D8F">
        <w:rPr>
          <w:sz w:val="28"/>
          <w:szCs w:val="28"/>
        </w:rPr>
        <w:t>will</w:t>
      </w:r>
      <w:r w:rsidR="000A5DF9" w:rsidRPr="00E67D8F">
        <w:rPr>
          <w:spacing w:val="-1"/>
          <w:sz w:val="28"/>
          <w:szCs w:val="28"/>
        </w:rPr>
        <w:t xml:space="preserve"> </w:t>
      </w:r>
      <w:r w:rsidR="000A5DF9" w:rsidRPr="00E67D8F">
        <w:rPr>
          <w:sz w:val="28"/>
          <w:szCs w:val="28"/>
        </w:rPr>
        <w:t>pupils</w:t>
      </w:r>
      <w:r w:rsidR="000A5DF9" w:rsidRPr="00E67D8F">
        <w:rPr>
          <w:spacing w:val="-2"/>
          <w:sz w:val="28"/>
          <w:szCs w:val="28"/>
        </w:rPr>
        <w:t xml:space="preserve"> </w:t>
      </w:r>
      <w:r w:rsidR="000A5DF9" w:rsidRPr="00E67D8F">
        <w:rPr>
          <w:sz w:val="28"/>
          <w:szCs w:val="28"/>
        </w:rPr>
        <w:t>be</w:t>
      </w:r>
      <w:r w:rsidR="000A5DF9" w:rsidRPr="00E67D8F">
        <w:rPr>
          <w:spacing w:val="-1"/>
          <w:sz w:val="28"/>
          <w:szCs w:val="28"/>
        </w:rPr>
        <w:t xml:space="preserve"> </w:t>
      </w:r>
      <w:r w:rsidR="000A5DF9" w:rsidRPr="00E67D8F">
        <w:rPr>
          <w:sz w:val="28"/>
          <w:szCs w:val="28"/>
        </w:rPr>
        <w:t>taught?</w:t>
      </w:r>
    </w:p>
    <w:p w:rsidR="002C36C5" w:rsidRDefault="002C36C5">
      <w:pPr>
        <w:pStyle w:val="BodyText"/>
        <w:rPr>
          <w:b/>
          <w:sz w:val="26"/>
        </w:rPr>
      </w:pPr>
    </w:p>
    <w:p w:rsidR="006B16FA" w:rsidRDefault="006B16FA" w:rsidP="006B16FA">
      <w:pPr>
        <w:pStyle w:val="BodyText"/>
        <w:ind w:right="436"/>
        <w:jc w:val="both"/>
        <w:rPr>
          <w:i/>
        </w:rPr>
      </w:pPr>
      <w:r w:rsidRPr="002B4C92">
        <w:rPr>
          <w:b/>
          <w:noProof/>
        </w:rPr>
        <w:t>3.1</w:t>
      </w:r>
      <w:r>
        <w:rPr>
          <w:noProof/>
        </w:rPr>
        <w:tab/>
      </w:r>
      <w:r w:rsidR="00A75541">
        <w:rPr>
          <w:noProof/>
        </w:rPr>
        <w:t>We teach</w:t>
      </w:r>
      <w:r w:rsidR="000A5DF9">
        <w:t xml:space="preserve"> Latin and an introduction</w:t>
      </w:r>
      <w:r w:rsidR="000A5DF9">
        <w:rPr>
          <w:spacing w:val="-64"/>
        </w:rPr>
        <w:t xml:space="preserve"> </w:t>
      </w:r>
      <w:r w:rsidR="000A5DF9">
        <w:t xml:space="preserve">to Ancient Greek using the </w:t>
      </w:r>
      <w:r w:rsidR="000A5DF9">
        <w:rPr>
          <w:i/>
        </w:rPr>
        <w:t>Maximum</w:t>
      </w:r>
    </w:p>
    <w:p w:rsidR="002C36C5" w:rsidRDefault="000A5DF9" w:rsidP="006B16FA">
      <w:pPr>
        <w:pStyle w:val="BodyText"/>
        <w:ind w:right="436" w:firstLine="720"/>
        <w:jc w:val="both"/>
      </w:pPr>
      <w:r>
        <w:rPr>
          <w:i/>
        </w:rPr>
        <w:t xml:space="preserve">Classics </w:t>
      </w:r>
      <w:r>
        <w:t>syllabus, adapted for our</w:t>
      </w:r>
      <w:r>
        <w:rPr>
          <w:spacing w:val="1"/>
        </w:rPr>
        <w:t xml:space="preserve"> </w:t>
      </w:r>
      <w:r>
        <w:t>school.</w:t>
      </w:r>
      <w:r w:rsidR="002B4C92">
        <w:t xml:space="preserve"> </w:t>
      </w:r>
    </w:p>
    <w:p w:rsidR="002C36C5" w:rsidRDefault="000A5DF9" w:rsidP="006B16FA">
      <w:pPr>
        <w:pStyle w:val="BodyText"/>
        <w:ind w:left="720" w:right="430"/>
        <w:jc w:val="both"/>
      </w:pPr>
      <w:r>
        <w:t>Children are taught by their class teacher or the Headteacher, all non-</w:t>
      </w:r>
      <w:r>
        <w:rPr>
          <w:spacing w:val="1"/>
        </w:rPr>
        <w:t xml:space="preserve"> </w:t>
      </w:r>
      <w:r>
        <w:t>specialists</w:t>
      </w:r>
      <w:r w:rsidR="00A75541">
        <w:t xml:space="preserve"> -</w:t>
      </w:r>
      <w:r>
        <w:rPr>
          <w:spacing w:val="-12"/>
        </w:rPr>
        <w:t xml:space="preserve"> </w:t>
      </w:r>
      <w:r>
        <w:t>but</w:t>
      </w:r>
      <w:r>
        <w:rPr>
          <w:spacing w:val="-10"/>
        </w:rPr>
        <w:t xml:space="preserve"> </w:t>
      </w:r>
      <w:r>
        <w:t>all</w:t>
      </w:r>
      <w:r>
        <w:rPr>
          <w:spacing w:val="-13"/>
        </w:rPr>
        <w:t xml:space="preserve"> </w:t>
      </w:r>
      <w:r>
        <w:t>having</w:t>
      </w:r>
      <w:r>
        <w:rPr>
          <w:spacing w:val="-12"/>
        </w:rPr>
        <w:t xml:space="preserve"> </w:t>
      </w:r>
      <w:r>
        <w:t>the</w:t>
      </w:r>
      <w:r>
        <w:rPr>
          <w:spacing w:val="-11"/>
        </w:rPr>
        <w:t xml:space="preserve"> </w:t>
      </w:r>
      <w:r>
        <w:t>benefit</w:t>
      </w:r>
      <w:r>
        <w:rPr>
          <w:spacing w:val="-14"/>
        </w:rPr>
        <w:t xml:space="preserve"> </w:t>
      </w:r>
      <w:r>
        <w:t>of</w:t>
      </w:r>
      <w:r>
        <w:rPr>
          <w:spacing w:val="-8"/>
        </w:rPr>
        <w:t xml:space="preserve"> </w:t>
      </w:r>
      <w:r>
        <w:t>regular</w:t>
      </w:r>
      <w:r>
        <w:rPr>
          <w:spacing w:val="-14"/>
        </w:rPr>
        <w:t xml:space="preserve"> </w:t>
      </w:r>
      <w:r>
        <w:t>and</w:t>
      </w:r>
      <w:r>
        <w:rPr>
          <w:spacing w:val="-13"/>
        </w:rPr>
        <w:t xml:space="preserve"> </w:t>
      </w:r>
      <w:r>
        <w:t>free</w:t>
      </w:r>
      <w:r>
        <w:rPr>
          <w:spacing w:val="-10"/>
        </w:rPr>
        <w:t xml:space="preserve"> </w:t>
      </w:r>
      <w:r w:rsidR="006B16FA">
        <w:rPr>
          <w:spacing w:val="-10"/>
        </w:rPr>
        <w:t xml:space="preserve">expert </w:t>
      </w:r>
      <w:r>
        <w:t>training</w:t>
      </w:r>
      <w:r>
        <w:rPr>
          <w:spacing w:val="-13"/>
        </w:rPr>
        <w:t xml:space="preserve"> </w:t>
      </w:r>
      <w:r>
        <w:t>though</w:t>
      </w:r>
      <w:r>
        <w:rPr>
          <w:spacing w:val="-11"/>
        </w:rPr>
        <w:t xml:space="preserve"> </w:t>
      </w:r>
      <w:r w:rsidR="00A75541">
        <w:t>our partnerships</w:t>
      </w:r>
      <w:r>
        <w:rPr>
          <w:spacing w:val="-1"/>
        </w:rPr>
        <w:t xml:space="preserve"> </w:t>
      </w:r>
      <w:r>
        <w:t xml:space="preserve">with </w:t>
      </w:r>
      <w:r w:rsidRPr="00A75541">
        <w:rPr>
          <w:i/>
        </w:rPr>
        <w:t>Classics</w:t>
      </w:r>
      <w:r w:rsidRPr="00A75541">
        <w:rPr>
          <w:i/>
          <w:spacing w:val="-1"/>
        </w:rPr>
        <w:t xml:space="preserve"> </w:t>
      </w:r>
      <w:r w:rsidRPr="00A75541">
        <w:rPr>
          <w:i/>
        </w:rPr>
        <w:t>for All</w:t>
      </w:r>
      <w:r>
        <w:t xml:space="preserve"> and</w:t>
      </w:r>
      <w:r>
        <w:rPr>
          <w:spacing w:val="-3"/>
        </w:rPr>
        <w:t xml:space="preserve"> </w:t>
      </w:r>
      <w:r w:rsidRPr="00A75541">
        <w:rPr>
          <w:i/>
        </w:rPr>
        <w:t>The Latin Project</w:t>
      </w:r>
      <w:r>
        <w:t>.</w:t>
      </w:r>
    </w:p>
    <w:p w:rsidR="00123A4F" w:rsidRDefault="00123A4F" w:rsidP="006B16FA">
      <w:pPr>
        <w:pStyle w:val="BodyText"/>
      </w:pPr>
    </w:p>
    <w:p w:rsidR="002B4C92" w:rsidRDefault="002B4C92" w:rsidP="002B4C92">
      <w:pPr>
        <w:pStyle w:val="BodyText"/>
        <w:ind w:right="435"/>
        <w:jc w:val="both"/>
      </w:pPr>
      <w:r w:rsidRPr="002B4C92">
        <w:rPr>
          <w:b/>
        </w:rPr>
        <w:t>3.2</w:t>
      </w:r>
      <w:r>
        <w:t xml:space="preserve"> </w:t>
      </w:r>
      <w:r>
        <w:tab/>
      </w:r>
      <w:r w:rsidR="001178BA">
        <w:t>We</w:t>
      </w:r>
      <w:r w:rsidR="000A5DF9">
        <w:t xml:space="preserve"> </w:t>
      </w:r>
      <w:r w:rsidR="00A75541">
        <w:t>introd</w:t>
      </w:r>
      <w:r w:rsidR="000A5DF9">
        <w:t xml:space="preserve">uce Latin </w:t>
      </w:r>
      <w:r w:rsidR="001178BA" w:rsidRPr="00A75541">
        <w:t xml:space="preserve">towards </w:t>
      </w:r>
      <w:r w:rsidR="000A5DF9" w:rsidRPr="00A75541">
        <w:t>the end of</w:t>
      </w:r>
      <w:r w:rsidR="000A5DF9" w:rsidRPr="00A75541">
        <w:rPr>
          <w:spacing w:val="1"/>
        </w:rPr>
        <w:t xml:space="preserve"> </w:t>
      </w:r>
      <w:r w:rsidR="000A5DF9" w:rsidRPr="00A75541">
        <w:t>Y3,</w:t>
      </w:r>
      <w:r w:rsidR="000A5DF9" w:rsidRPr="00A75541">
        <w:rPr>
          <w:spacing w:val="-9"/>
        </w:rPr>
        <w:t xml:space="preserve"> </w:t>
      </w:r>
      <w:r w:rsidR="000A5DF9" w:rsidRPr="00A75541">
        <w:t>when</w:t>
      </w:r>
      <w:r w:rsidR="000A5DF9" w:rsidRPr="00A75541">
        <w:rPr>
          <w:spacing w:val="-8"/>
        </w:rPr>
        <w:t xml:space="preserve"> </w:t>
      </w:r>
      <w:r w:rsidR="000A5DF9" w:rsidRPr="00A75541">
        <w:t>the</w:t>
      </w:r>
      <w:r w:rsidR="000A5DF9" w:rsidRPr="00A75541">
        <w:rPr>
          <w:spacing w:val="-8"/>
        </w:rPr>
        <w:t xml:space="preserve"> </w:t>
      </w:r>
      <w:r w:rsidR="000A5DF9" w:rsidRPr="00A75541">
        <w:t>children</w:t>
      </w:r>
      <w:r w:rsidR="000A5DF9" w:rsidRPr="00A75541">
        <w:rPr>
          <w:spacing w:val="-12"/>
        </w:rPr>
        <w:t xml:space="preserve"> </w:t>
      </w:r>
      <w:r w:rsidR="000A5DF9" w:rsidRPr="00A75541">
        <w:t>study</w:t>
      </w:r>
      <w:r w:rsidR="000A5DF9" w:rsidRPr="00A75541">
        <w:rPr>
          <w:spacing w:val="-12"/>
        </w:rPr>
        <w:t xml:space="preserve"> </w:t>
      </w:r>
      <w:r w:rsidR="000A5DF9" w:rsidRPr="00A75541">
        <w:t>the</w:t>
      </w:r>
      <w:r w:rsidR="000A5DF9" w:rsidRPr="00A75541">
        <w:rPr>
          <w:spacing w:val="-10"/>
        </w:rPr>
        <w:t xml:space="preserve"> </w:t>
      </w:r>
      <w:r w:rsidR="000A5DF9" w:rsidRPr="00A75541">
        <w:t>Romans</w:t>
      </w:r>
      <w:r w:rsidR="000A5DF9" w:rsidRPr="00A75541">
        <w:rPr>
          <w:spacing w:val="-9"/>
        </w:rPr>
        <w:t xml:space="preserve"> </w:t>
      </w:r>
      <w:r w:rsidR="000A5DF9" w:rsidRPr="00A75541">
        <w:t>in</w:t>
      </w:r>
    </w:p>
    <w:p w:rsidR="000A5DF9" w:rsidRDefault="002B4C92" w:rsidP="002B4C92">
      <w:pPr>
        <w:pStyle w:val="BodyText"/>
        <w:ind w:left="720" w:right="435"/>
        <w:jc w:val="both"/>
        <w:rPr>
          <w:lang w:val="en-US"/>
        </w:rPr>
      </w:pPr>
      <w:r>
        <w:t>h</w:t>
      </w:r>
      <w:r w:rsidR="000A5DF9" w:rsidRPr="00A75541">
        <w:t>istory,</w:t>
      </w:r>
      <w:r w:rsidR="000A5DF9" w:rsidRPr="00A75541">
        <w:rPr>
          <w:spacing w:val="-4"/>
        </w:rPr>
        <w:t xml:space="preserve"> </w:t>
      </w:r>
      <w:r w:rsidR="000A5DF9" w:rsidRPr="00A75541">
        <w:t>and</w:t>
      </w:r>
      <w:r w:rsidR="000A5DF9" w:rsidRPr="00A75541">
        <w:rPr>
          <w:spacing w:val="-11"/>
        </w:rPr>
        <w:t xml:space="preserve"> </w:t>
      </w:r>
      <w:r w:rsidR="000A5DF9" w:rsidRPr="00A75541">
        <w:t>throughout</w:t>
      </w:r>
      <w:r w:rsidR="000A5DF9" w:rsidRPr="00A75541">
        <w:rPr>
          <w:spacing w:val="-12"/>
        </w:rPr>
        <w:t xml:space="preserve"> </w:t>
      </w:r>
      <w:r w:rsidR="000A5DF9" w:rsidRPr="00A75541">
        <w:t>Y4</w:t>
      </w:r>
      <w:r w:rsidR="001178BA" w:rsidRPr="00A75541">
        <w:t>, Y5 and Y6</w:t>
      </w:r>
      <w:r w:rsidR="00A75541">
        <w:t xml:space="preserve">, </w:t>
      </w:r>
      <w:r w:rsidR="000A5DF9" w:rsidRPr="00A75541">
        <w:t>using</w:t>
      </w:r>
      <w:r w:rsidR="00A75541">
        <w:t xml:space="preserve"> </w:t>
      </w:r>
      <w:r w:rsidR="001178BA" w:rsidRPr="00A75541">
        <w:rPr>
          <w:spacing w:val="1"/>
        </w:rPr>
        <w:t xml:space="preserve">the </w:t>
      </w:r>
      <w:r w:rsidR="000A5DF9" w:rsidRPr="00A75541">
        <w:rPr>
          <w:i/>
        </w:rPr>
        <w:t xml:space="preserve">Maximum Classics </w:t>
      </w:r>
      <w:r w:rsidR="000A5DF9" w:rsidRPr="00A75541">
        <w:t>syllabus. Children will build up a basic vocabulary and grammatical</w:t>
      </w:r>
      <w:r w:rsidR="000A5DF9">
        <w:rPr>
          <w:spacing w:val="1"/>
        </w:rPr>
        <w:t xml:space="preserve"> </w:t>
      </w:r>
      <w:r w:rsidR="000A5DF9">
        <w:t>awareness</w:t>
      </w:r>
      <w:r w:rsidR="000A5DF9">
        <w:rPr>
          <w:spacing w:val="-1"/>
        </w:rPr>
        <w:t xml:space="preserve"> </w:t>
      </w:r>
      <w:r w:rsidR="000A5DF9">
        <w:t>through oral</w:t>
      </w:r>
      <w:r w:rsidR="000A5DF9">
        <w:rPr>
          <w:spacing w:val="-1"/>
        </w:rPr>
        <w:t xml:space="preserve"> </w:t>
      </w:r>
      <w:r w:rsidR="000A5DF9">
        <w:t>games, written</w:t>
      </w:r>
      <w:r w:rsidR="000A5DF9">
        <w:rPr>
          <w:spacing w:val="-1"/>
        </w:rPr>
        <w:t xml:space="preserve"> </w:t>
      </w:r>
      <w:r w:rsidR="000A5DF9">
        <w:t>activities and</w:t>
      </w:r>
      <w:r w:rsidR="000A5DF9">
        <w:rPr>
          <w:spacing w:val="6"/>
        </w:rPr>
        <w:t xml:space="preserve"> </w:t>
      </w:r>
      <w:r w:rsidR="000A5DF9">
        <w:t>video clips.</w:t>
      </w:r>
      <w:r w:rsidR="00A75541">
        <w:t xml:space="preserve"> </w:t>
      </w:r>
      <w:r w:rsidR="000A5DF9">
        <w:t>The</w:t>
      </w:r>
      <w:r w:rsidR="000A5DF9">
        <w:rPr>
          <w:spacing w:val="-64"/>
        </w:rPr>
        <w:t xml:space="preserve"> </w:t>
      </w:r>
      <w:r w:rsidR="000A5DF9">
        <w:t>main</w:t>
      </w:r>
      <w:r w:rsidR="000A5DF9">
        <w:rPr>
          <w:spacing w:val="-5"/>
        </w:rPr>
        <w:t xml:space="preserve"> </w:t>
      </w:r>
      <w:r w:rsidR="000A5DF9">
        <w:t>focus</w:t>
      </w:r>
      <w:r w:rsidR="000A5DF9">
        <w:rPr>
          <w:spacing w:val="-3"/>
        </w:rPr>
        <w:t xml:space="preserve"> </w:t>
      </w:r>
      <w:r w:rsidR="000A5DF9">
        <w:t>is</w:t>
      </w:r>
      <w:r w:rsidR="000A5DF9">
        <w:rPr>
          <w:spacing w:val="-3"/>
        </w:rPr>
        <w:t xml:space="preserve"> </w:t>
      </w:r>
      <w:r w:rsidR="000A5DF9">
        <w:t>learning</w:t>
      </w:r>
      <w:r w:rsidR="000A5DF9">
        <w:rPr>
          <w:spacing w:val="-5"/>
        </w:rPr>
        <w:t xml:space="preserve"> </w:t>
      </w:r>
      <w:r w:rsidR="000A5DF9">
        <w:t>to</w:t>
      </w:r>
      <w:r w:rsidR="000A5DF9">
        <w:rPr>
          <w:spacing w:val="-1"/>
        </w:rPr>
        <w:t xml:space="preserve"> </w:t>
      </w:r>
      <w:r w:rsidR="000A5DF9">
        <w:t>read,</w:t>
      </w:r>
      <w:r w:rsidR="000A5DF9">
        <w:rPr>
          <w:spacing w:val="-3"/>
        </w:rPr>
        <w:t xml:space="preserve"> </w:t>
      </w:r>
      <w:r w:rsidR="000A5DF9">
        <w:t>write</w:t>
      </w:r>
      <w:r w:rsidR="000A5DF9">
        <w:rPr>
          <w:spacing w:val="-2"/>
        </w:rPr>
        <w:t xml:space="preserve"> </w:t>
      </w:r>
      <w:r w:rsidR="000A5DF9">
        <w:t>and</w:t>
      </w:r>
      <w:r w:rsidR="000A5DF9">
        <w:rPr>
          <w:spacing w:val="-3"/>
        </w:rPr>
        <w:t xml:space="preserve"> </w:t>
      </w:r>
      <w:r w:rsidR="000A5DF9">
        <w:t>speak</w:t>
      </w:r>
      <w:r w:rsidR="000A5DF9">
        <w:rPr>
          <w:spacing w:val="1"/>
        </w:rPr>
        <w:t xml:space="preserve"> </w:t>
      </w:r>
      <w:r w:rsidR="000A5DF9">
        <w:t>in</w:t>
      </w:r>
      <w:r w:rsidR="000A5DF9">
        <w:rPr>
          <w:spacing w:val="-3"/>
        </w:rPr>
        <w:t xml:space="preserve"> </w:t>
      </w:r>
      <w:r w:rsidR="000A5DF9">
        <w:t>Latin.</w:t>
      </w:r>
      <w:r w:rsidR="000A5DF9">
        <w:rPr>
          <w:spacing w:val="-5"/>
        </w:rPr>
        <w:t xml:space="preserve"> </w:t>
      </w:r>
      <w:r w:rsidR="000A5DF9">
        <w:t>The</w:t>
      </w:r>
      <w:r w:rsidR="000A5DF9">
        <w:rPr>
          <w:spacing w:val="-3"/>
        </w:rPr>
        <w:t xml:space="preserve"> </w:t>
      </w:r>
      <w:r w:rsidR="000A5DF9">
        <w:t>children</w:t>
      </w:r>
      <w:r w:rsidR="000A5DF9">
        <w:rPr>
          <w:spacing w:val="-5"/>
        </w:rPr>
        <w:t xml:space="preserve"> </w:t>
      </w:r>
      <w:r w:rsidR="000A5DF9">
        <w:t>are</w:t>
      </w:r>
      <w:r w:rsidR="000A5DF9">
        <w:rPr>
          <w:spacing w:val="-64"/>
        </w:rPr>
        <w:t xml:space="preserve"> </w:t>
      </w:r>
      <w:r w:rsidR="000A5DF9">
        <w:t>also</w:t>
      </w:r>
      <w:r w:rsidR="000A5DF9">
        <w:rPr>
          <w:spacing w:val="-2"/>
        </w:rPr>
        <w:t xml:space="preserve"> </w:t>
      </w:r>
      <w:r w:rsidR="000A5DF9">
        <w:t>introduced</w:t>
      </w:r>
      <w:r w:rsidR="000A5DF9">
        <w:rPr>
          <w:spacing w:val="-2"/>
        </w:rPr>
        <w:t xml:space="preserve"> </w:t>
      </w:r>
      <w:r w:rsidR="000A5DF9">
        <w:t>to</w:t>
      </w:r>
      <w:r w:rsidR="000A5DF9">
        <w:rPr>
          <w:spacing w:val="-1"/>
        </w:rPr>
        <w:t xml:space="preserve"> </w:t>
      </w:r>
      <w:r w:rsidR="000A5DF9">
        <w:t>many</w:t>
      </w:r>
      <w:r w:rsidR="000A5DF9">
        <w:rPr>
          <w:spacing w:val="-5"/>
        </w:rPr>
        <w:t xml:space="preserve"> </w:t>
      </w:r>
      <w:r w:rsidR="000A5DF9">
        <w:t>myths</w:t>
      </w:r>
      <w:r w:rsidR="000A5DF9">
        <w:rPr>
          <w:spacing w:val="-1"/>
        </w:rPr>
        <w:t xml:space="preserve"> </w:t>
      </w:r>
      <w:r w:rsidR="000A5DF9">
        <w:t>and</w:t>
      </w:r>
      <w:r w:rsidR="000A5DF9">
        <w:rPr>
          <w:spacing w:val="-2"/>
        </w:rPr>
        <w:t xml:space="preserve"> </w:t>
      </w:r>
      <w:r w:rsidR="000A5DF9">
        <w:t>legends</w:t>
      </w:r>
      <w:r w:rsidR="000A5DF9">
        <w:rPr>
          <w:spacing w:val="-2"/>
        </w:rPr>
        <w:t xml:space="preserve"> </w:t>
      </w:r>
      <w:r w:rsidR="000A5DF9">
        <w:t>on</w:t>
      </w:r>
      <w:r w:rsidR="000A5DF9">
        <w:rPr>
          <w:spacing w:val="-1"/>
        </w:rPr>
        <w:t xml:space="preserve"> </w:t>
      </w:r>
      <w:r w:rsidR="000A5DF9">
        <w:t>their</w:t>
      </w:r>
      <w:r w:rsidR="000A5DF9">
        <w:rPr>
          <w:spacing w:val="-4"/>
        </w:rPr>
        <w:t xml:space="preserve"> </w:t>
      </w:r>
      <w:r w:rsidR="000A5DF9">
        <w:t>linguistic</w:t>
      </w:r>
      <w:r w:rsidR="000A5DF9">
        <w:rPr>
          <w:spacing w:val="-1"/>
        </w:rPr>
        <w:t xml:space="preserve"> </w:t>
      </w:r>
      <w:r w:rsidR="000A5DF9">
        <w:t xml:space="preserve">journey and gain insights into other cultural aspects that form the basis of modern western culture.  </w:t>
      </w:r>
      <w:r w:rsidR="000A5DF9">
        <w:rPr>
          <w:lang w:val="en-US"/>
        </w:rPr>
        <w:t xml:space="preserve">Our teaching </w:t>
      </w:r>
      <w:r w:rsidR="000A5DF9" w:rsidRPr="000A5DF9">
        <w:rPr>
          <w:lang w:val="en-US"/>
        </w:rPr>
        <w:t>gives opportunities for wide-ranging thinking across many linked subjects (including history, philosophy, art, math</w:t>
      </w:r>
      <w:r w:rsidR="000A5DF9">
        <w:rPr>
          <w:lang w:val="en-US"/>
        </w:rPr>
        <w:t>ematic</w:t>
      </w:r>
      <w:r w:rsidR="000A5DF9" w:rsidRPr="000A5DF9">
        <w:rPr>
          <w:lang w:val="en-US"/>
        </w:rPr>
        <w:t>s and science).</w:t>
      </w:r>
    </w:p>
    <w:p w:rsidR="002B4C92" w:rsidRDefault="002B4C92" w:rsidP="002B4C92">
      <w:pPr>
        <w:pStyle w:val="BodyText"/>
        <w:ind w:right="435"/>
        <w:jc w:val="both"/>
        <w:rPr>
          <w:lang w:val="en-US"/>
        </w:rPr>
      </w:pPr>
    </w:p>
    <w:p w:rsidR="002B4C92" w:rsidRPr="000A5DF9" w:rsidRDefault="002B4C92" w:rsidP="002B4C92">
      <w:pPr>
        <w:pStyle w:val="BodyText"/>
        <w:ind w:left="720" w:right="435" w:hanging="720"/>
        <w:jc w:val="both"/>
        <w:rPr>
          <w:lang w:val="en-US"/>
        </w:rPr>
      </w:pPr>
      <w:r w:rsidRPr="002B4C92">
        <w:rPr>
          <w:b/>
          <w:lang w:val="en-US"/>
        </w:rPr>
        <w:t>3.3</w:t>
      </w:r>
      <w:r>
        <w:rPr>
          <w:lang w:val="en-US"/>
        </w:rPr>
        <w:tab/>
        <w:t xml:space="preserve">The curriculum is structured and sequenced, so that each unit builds upon the previous units and important vocabulary is frequently revisited, in order that children learn and remember it. </w:t>
      </w:r>
    </w:p>
    <w:p w:rsidR="002C36C5" w:rsidRDefault="002C36C5" w:rsidP="00A75541">
      <w:pPr>
        <w:pStyle w:val="BodyText"/>
        <w:ind w:left="800" w:right="435" w:firstLine="1980"/>
        <w:jc w:val="both"/>
      </w:pPr>
    </w:p>
    <w:p w:rsidR="002C36C5" w:rsidRDefault="002C36C5">
      <w:pPr>
        <w:jc w:val="both"/>
      </w:pPr>
    </w:p>
    <w:p w:rsidR="002C36C5" w:rsidRDefault="002C36C5">
      <w:pPr>
        <w:pStyle w:val="BodyText"/>
        <w:spacing w:before="5"/>
      </w:pPr>
    </w:p>
    <w:p w:rsidR="002C36C5" w:rsidRDefault="002C36C5">
      <w:pPr>
        <w:rPr>
          <w:sz w:val="24"/>
        </w:rPr>
        <w:sectPr w:rsidR="002C36C5" w:rsidSect="006B16FA">
          <w:pgSz w:w="11900" w:h="16850"/>
          <w:pgMar w:top="720" w:right="720" w:bottom="720" w:left="720" w:header="716" w:footer="773" w:gutter="0"/>
          <w:cols w:space="720"/>
          <w:docGrid w:linePitch="299"/>
        </w:sectPr>
      </w:pPr>
    </w:p>
    <w:p w:rsidR="000465E1" w:rsidRPr="00BD203A" w:rsidRDefault="003B7E06" w:rsidP="00123A4F">
      <w:pPr>
        <w:pStyle w:val="ListParagraph"/>
        <w:numPr>
          <w:ilvl w:val="0"/>
          <w:numId w:val="23"/>
        </w:numPr>
        <w:spacing w:before="1"/>
        <w:rPr>
          <w:rFonts w:eastAsia="Calibri"/>
          <w:b/>
          <w:sz w:val="28"/>
          <w:szCs w:val="28"/>
          <w:lang w:val="en-US"/>
        </w:rPr>
      </w:pPr>
      <w:r>
        <w:rPr>
          <w:rFonts w:eastAsia="Calibri"/>
          <w:b/>
          <w:sz w:val="28"/>
          <w:szCs w:val="28"/>
          <w:lang w:val="en-US"/>
        </w:rPr>
        <w:lastRenderedPageBreak/>
        <w:t>L</w:t>
      </w:r>
      <w:r w:rsidR="000465E1" w:rsidRPr="00BD203A">
        <w:rPr>
          <w:rFonts w:eastAsia="Calibri"/>
          <w:b/>
          <w:sz w:val="28"/>
          <w:szCs w:val="28"/>
          <w:lang w:val="en-US"/>
        </w:rPr>
        <w:t>inks with other areas</w:t>
      </w:r>
    </w:p>
    <w:p w:rsidR="000A5DF9" w:rsidRPr="00123A4F" w:rsidRDefault="000A5DF9" w:rsidP="00123A4F">
      <w:pPr>
        <w:pStyle w:val="ListParagraph"/>
        <w:numPr>
          <w:ilvl w:val="1"/>
          <w:numId w:val="23"/>
        </w:numPr>
        <w:tabs>
          <w:tab w:val="left" w:pos="803"/>
        </w:tabs>
        <w:outlineLvl w:val="1"/>
        <w:rPr>
          <w:rFonts w:eastAsia="Calibri Light"/>
          <w:b/>
          <w:sz w:val="24"/>
          <w:szCs w:val="24"/>
          <w:lang w:val="en-US"/>
        </w:rPr>
      </w:pPr>
      <w:bookmarkStart w:id="1" w:name="_TOC_250019"/>
      <w:r w:rsidRPr="00123A4F">
        <w:rPr>
          <w:rFonts w:eastAsia="Calibri Light"/>
          <w:b/>
          <w:sz w:val="24"/>
          <w:szCs w:val="24"/>
          <w:lang w:val="en-US"/>
        </w:rPr>
        <w:t>Linking</w:t>
      </w:r>
      <w:r w:rsidRPr="00123A4F">
        <w:rPr>
          <w:rFonts w:eastAsia="Calibri Light"/>
          <w:b/>
          <w:spacing w:val="-7"/>
          <w:sz w:val="24"/>
          <w:szCs w:val="24"/>
          <w:lang w:val="en-US"/>
        </w:rPr>
        <w:t xml:space="preserve"> </w:t>
      </w:r>
      <w:r w:rsidRPr="00123A4F">
        <w:rPr>
          <w:rFonts w:eastAsia="Calibri Light"/>
          <w:b/>
          <w:sz w:val="24"/>
          <w:szCs w:val="24"/>
          <w:lang w:val="en-US"/>
        </w:rPr>
        <w:t>language</w:t>
      </w:r>
      <w:r w:rsidRPr="00123A4F">
        <w:rPr>
          <w:rFonts w:eastAsia="Calibri Light"/>
          <w:b/>
          <w:spacing w:val="-6"/>
          <w:sz w:val="24"/>
          <w:szCs w:val="24"/>
          <w:lang w:val="en-US"/>
        </w:rPr>
        <w:t xml:space="preserve"> </w:t>
      </w:r>
      <w:r w:rsidRPr="00123A4F">
        <w:rPr>
          <w:rFonts w:eastAsia="Calibri Light"/>
          <w:b/>
          <w:sz w:val="24"/>
          <w:szCs w:val="24"/>
          <w:lang w:val="en-US"/>
        </w:rPr>
        <w:t>and</w:t>
      </w:r>
      <w:r w:rsidRPr="00123A4F">
        <w:rPr>
          <w:rFonts w:eastAsia="Calibri Light"/>
          <w:b/>
          <w:spacing w:val="-6"/>
          <w:sz w:val="24"/>
          <w:szCs w:val="24"/>
          <w:lang w:val="en-US"/>
        </w:rPr>
        <w:t xml:space="preserve"> </w:t>
      </w:r>
      <w:r w:rsidRPr="00123A4F">
        <w:rPr>
          <w:rFonts w:eastAsia="Calibri Light"/>
          <w:b/>
          <w:sz w:val="24"/>
          <w:szCs w:val="24"/>
          <w:lang w:val="en-US"/>
        </w:rPr>
        <w:t>literacy</w:t>
      </w:r>
      <w:r w:rsidRPr="00123A4F">
        <w:rPr>
          <w:rFonts w:eastAsia="Calibri Light"/>
          <w:b/>
          <w:spacing w:val="-6"/>
          <w:sz w:val="24"/>
          <w:szCs w:val="24"/>
          <w:lang w:val="en-US"/>
        </w:rPr>
        <w:t xml:space="preserve"> </w:t>
      </w:r>
      <w:r w:rsidRPr="00123A4F">
        <w:rPr>
          <w:rFonts w:eastAsia="Calibri Light"/>
          <w:b/>
          <w:sz w:val="24"/>
          <w:szCs w:val="24"/>
          <w:lang w:val="en-US"/>
        </w:rPr>
        <w:t>at</w:t>
      </w:r>
      <w:r w:rsidRPr="00123A4F">
        <w:rPr>
          <w:rFonts w:eastAsia="Calibri Light"/>
          <w:b/>
          <w:spacing w:val="-6"/>
          <w:sz w:val="24"/>
          <w:szCs w:val="24"/>
          <w:lang w:val="en-US"/>
        </w:rPr>
        <w:t xml:space="preserve"> </w:t>
      </w:r>
      <w:bookmarkEnd w:id="1"/>
      <w:r w:rsidRPr="00123A4F">
        <w:rPr>
          <w:rFonts w:eastAsia="Calibri Light"/>
          <w:b/>
          <w:spacing w:val="-5"/>
          <w:sz w:val="24"/>
          <w:szCs w:val="24"/>
          <w:lang w:val="en-US"/>
        </w:rPr>
        <w:t>KS2</w:t>
      </w:r>
    </w:p>
    <w:p w:rsidR="000A5DF9" w:rsidRDefault="000A5DF9" w:rsidP="009D220E">
      <w:pPr>
        <w:spacing w:before="4"/>
        <w:ind w:left="360" w:right="870"/>
        <w:jc w:val="both"/>
        <w:rPr>
          <w:rFonts w:eastAsia="Calibri"/>
          <w:sz w:val="24"/>
          <w:szCs w:val="24"/>
          <w:lang w:val="en-US"/>
        </w:rPr>
      </w:pPr>
      <w:r w:rsidRPr="000465E1">
        <w:rPr>
          <w:rFonts w:eastAsia="Calibri"/>
          <w:sz w:val="24"/>
          <w:szCs w:val="24"/>
          <w:lang w:val="en-US"/>
        </w:rPr>
        <w:t xml:space="preserve">One of the main benefits of teaching Latin as a KS2 language is its useful interplay with English grammar and vocabulary. </w:t>
      </w:r>
      <w:r w:rsidRPr="000465E1">
        <w:rPr>
          <w:rFonts w:eastAsia="Calibri"/>
          <w:i/>
          <w:sz w:val="24"/>
          <w:szCs w:val="24"/>
          <w:lang w:val="en-US"/>
        </w:rPr>
        <w:t xml:space="preserve">Maximum Classics’ </w:t>
      </w:r>
      <w:r w:rsidRPr="000465E1">
        <w:rPr>
          <w:rFonts w:eastAsia="Calibri"/>
          <w:sz w:val="24"/>
          <w:szCs w:val="24"/>
          <w:lang w:val="en-US"/>
        </w:rPr>
        <w:t>introductory unit explores the history behind English’s links to Latin and Ancient Greek. Vocabulary used on the course is selected to facilitate the exploration of interplay between Latin and English vocabulary and every lesson incorporates games or activities drawing on this. The course also tracks elements such as word class</w:t>
      </w:r>
      <w:r w:rsidR="000465E1">
        <w:rPr>
          <w:rFonts w:eastAsia="Calibri"/>
          <w:sz w:val="24"/>
          <w:szCs w:val="24"/>
          <w:lang w:val="en-US"/>
        </w:rPr>
        <w:t xml:space="preserve"> and</w:t>
      </w:r>
      <w:r w:rsidRPr="000465E1">
        <w:rPr>
          <w:rFonts w:eastAsia="Calibri"/>
          <w:sz w:val="24"/>
          <w:szCs w:val="24"/>
          <w:lang w:val="en-US"/>
        </w:rPr>
        <w:t xml:space="preserve"> tense</w:t>
      </w:r>
      <w:r w:rsidR="000465E1">
        <w:rPr>
          <w:rFonts w:eastAsia="Calibri"/>
          <w:sz w:val="24"/>
          <w:szCs w:val="24"/>
          <w:lang w:val="en-US"/>
        </w:rPr>
        <w:t xml:space="preserve">, </w:t>
      </w:r>
      <w:r w:rsidRPr="000465E1">
        <w:rPr>
          <w:rFonts w:eastAsia="Calibri"/>
          <w:sz w:val="24"/>
          <w:szCs w:val="24"/>
          <w:lang w:val="en-US"/>
        </w:rPr>
        <w:t>using</w:t>
      </w:r>
      <w:r w:rsidRPr="000465E1">
        <w:rPr>
          <w:rFonts w:eastAsia="Calibri"/>
          <w:spacing w:val="-3"/>
          <w:sz w:val="24"/>
          <w:szCs w:val="24"/>
          <w:lang w:val="en-US"/>
        </w:rPr>
        <w:t xml:space="preserve"> </w:t>
      </w:r>
      <w:r w:rsidRPr="000465E1">
        <w:rPr>
          <w:rFonts w:eastAsia="Calibri"/>
          <w:sz w:val="24"/>
          <w:szCs w:val="24"/>
          <w:lang w:val="en-US"/>
        </w:rPr>
        <w:t>the</w:t>
      </w:r>
      <w:r w:rsidRPr="000465E1">
        <w:rPr>
          <w:rFonts w:eastAsia="Calibri"/>
          <w:spacing w:val="-3"/>
          <w:sz w:val="24"/>
          <w:szCs w:val="24"/>
          <w:lang w:val="en-US"/>
        </w:rPr>
        <w:t xml:space="preserve"> </w:t>
      </w:r>
      <w:r w:rsidRPr="000465E1">
        <w:rPr>
          <w:rFonts w:eastAsia="Calibri"/>
          <w:sz w:val="24"/>
          <w:szCs w:val="24"/>
          <w:lang w:val="en-US"/>
        </w:rPr>
        <w:t>same</w:t>
      </w:r>
      <w:r w:rsidRPr="000465E1">
        <w:rPr>
          <w:rFonts w:eastAsia="Calibri"/>
          <w:spacing w:val="-3"/>
          <w:sz w:val="24"/>
          <w:szCs w:val="24"/>
          <w:lang w:val="en-US"/>
        </w:rPr>
        <w:t xml:space="preserve"> </w:t>
      </w:r>
      <w:r w:rsidRPr="000465E1">
        <w:rPr>
          <w:rFonts w:eastAsia="Calibri"/>
          <w:sz w:val="24"/>
          <w:szCs w:val="24"/>
          <w:lang w:val="en-US"/>
        </w:rPr>
        <w:t>terminology</w:t>
      </w:r>
      <w:r w:rsidRPr="000465E1">
        <w:rPr>
          <w:rFonts w:eastAsia="Calibri"/>
          <w:spacing w:val="-3"/>
          <w:sz w:val="24"/>
          <w:szCs w:val="24"/>
          <w:lang w:val="en-US"/>
        </w:rPr>
        <w:t xml:space="preserve"> </w:t>
      </w:r>
      <w:r w:rsidRPr="000465E1">
        <w:rPr>
          <w:rFonts w:eastAsia="Calibri"/>
          <w:sz w:val="24"/>
          <w:szCs w:val="24"/>
          <w:lang w:val="en-US"/>
        </w:rPr>
        <w:t>used</w:t>
      </w:r>
      <w:r w:rsidRPr="000465E1">
        <w:rPr>
          <w:rFonts w:eastAsia="Calibri"/>
          <w:spacing w:val="-3"/>
          <w:sz w:val="24"/>
          <w:szCs w:val="24"/>
          <w:lang w:val="en-US"/>
        </w:rPr>
        <w:t xml:space="preserve"> </w:t>
      </w:r>
      <w:r w:rsidRPr="000465E1">
        <w:rPr>
          <w:rFonts w:eastAsia="Calibri"/>
          <w:sz w:val="24"/>
          <w:szCs w:val="24"/>
          <w:lang w:val="en-US"/>
        </w:rPr>
        <w:t>in</w:t>
      </w:r>
      <w:r w:rsidRPr="000465E1">
        <w:rPr>
          <w:rFonts w:eastAsia="Calibri"/>
          <w:spacing w:val="-3"/>
          <w:sz w:val="24"/>
          <w:szCs w:val="24"/>
          <w:lang w:val="en-US"/>
        </w:rPr>
        <w:t xml:space="preserve"> </w:t>
      </w:r>
      <w:r w:rsidR="00BD203A">
        <w:rPr>
          <w:rFonts w:eastAsia="Calibri"/>
          <w:spacing w:val="-3"/>
          <w:sz w:val="24"/>
          <w:szCs w:val="24"/>
          <w:lang w:val="en-US"/>
        </w:rPr>
        <w:t xml:space="preserve">National Curriculum KS2 </w:t>
      </w:r>
      <w:r w:rsidRPr="000465E1">
        <w:rPr>
          <w:rFonts w:eastAsia="Calibri"/>
          <w:sz w:val="24"/>
          <w:szCs w:val="24"/>
          <w:lang w:val="en-US"/>
        </w:rPr>
        <w:t>English</w:t>
      </w:r>
      <w:r w:rsidRPr="000465E1">
        <w:rPr>
          <w:rFonts w:eastAsia="Calibri"/>
          <w:spacing w:val="-3"/>
          <w:sz w:val="24"/>
          <w:szCs w:val="24"/>
          <w:lang w:val="en-US"/>
        </w:rPr>
        <w:t xml:space="preserve"> </w:t>
      </w:r>
      <w:r w:rsidR="000465E1">
        <w:rPr>
          <w:rFonts w:eastAsia="Calibri"/>
          <w:sz w:val="24"/>
          <w:szCs w:val="24"/>
          <w:lang w:val="en-US"/>
        </w:rPr>
        <w:t>grammar</w:t>
      </w:r>
      <w:r w:rsidRPr="000465E1">
        <w:rPr>
          <w:rFonts w:eastAsia="Calibri"/>
          <w:spacing w:val="-3"/>
          <w:sz w:val="24"/>
          <w:szCs w:val="24"/>
          <w:lang w:val="en-US"/>
        </w:rPr>
        <w:t xml:space="preserve"> </w:t>
      </w:r>
      <w:r w:rsidRPr="000465E1">
        <w:rPr>
          <w:rFonts w:eastAsia="Calibri"/>
          <w:sz w:val="24"/>
          <w:szCs w:val="24"/>
          <w:lang w:val="en-US"/>
        </w:rPr>
        <w:t>teaching</w:t>
      </w:r>
      <w:r w:rsidR="000465E1">
        <w:rPr>
          <w:rFonts w:eastAsia="Calibri"/>
          <w:sz w:val="24"/>
          <w:szCs w:val="24"/>
          <w:lang w:val="en-US"/>
        </w:rPr>
        <w:t>.</w:t>
      </w:r>
      <w:r w:rsidRPr="000465E1">
        <w:rPr>
          <w:rFonts w:eastAsia="Calibri"/>
          <w:sz w:val="24"/>
          <w:szCs w:val="24"/>
          <w:lang w:val="en-US"/>
        </w:rPr>
        <w:t xml:space="preserve"> </w:t>
      </w:r>
    </w:p>
    <w:p w:rsidR="000465E1" w:rsidRPr="000A5DF9" w:rsidRDefault="000465E1" w:rsidP="00123A4F">
      <w:pPr>
        <w:spacing w:before="4"/>
        <w:ind w:right="870"/>
        <w:rPr>
          <w:rFonts w:ascii="Calibri" w:eastAsia="Calibri" w:hAnsi="Calibri" w:cs="Calibri"/>
          <w:sz w:val="25"/>
          <w:lang w:val="en-US"/>
        </w:rPr>
      </w:pPr>
    </w:p>
    <w:p w:rsidR="000A5DF9" w:rsidRPr="00123A4F" w:rsidRDefault="000A5DF9" w:rsidP="00123A4F">
      <w:pPr>
        <w:pStyle w:val="ListParagraph"/>
        <w:numPr>
          <w:ilvl w:val="1"/>
          <w:numId w:val="23"/>
        </w:numPr>
        <w:tabs>
          <w:tab w:val="left" w:pos="860"/>
        </w:tabs>
        <w:outlineLvl w:val="1"/>
        <w:rPr>
          <w:rFonts w:eastAsia="Calibri Light"/>
          <w:b/>
          <w:sz w:val="24"/>
          <w:szCs w:val="24"/>
          <w:lang w:val="en-US"/>
        </w:rPr>
      </w:pPr>
      <w:bookmarkStart w:id="2" w:name="_TOC_250018"/>
      <w:r w:rsidRPr="00123A4F">
        <w:rPr>
          <w:rFonts w:eastAsia="Calibri Light"/>
          <w:b/>
          <w:sz w:val="24"/>
          <w:szCs w:val="24"/>
          <w:lang w:val="en-US"/>
        </w:rPr>
        <w:t>Cross-curricular</w:t>
      </w:r>
      <w:r w:rsidRPr="00123A4F">
        <w:rPr>
          <w:rFonts w:eastAsia="Calibri Light"/>
          <w:b/>
          <w:spacing w:val="-9"/>
          <w:sz w:val="24"/>
          <w:szCs w:val="24"/>
          <w:lang w:val="en-US"/>
        </w:rPr>
        <w:t xml:space="preserve"> </w:t>
      </w:r>
      <w:r w:rsidRPr="00123A4F">
        <w:rPr>
          <w:rFonts w:eastAsia="Calibri Light"/>
          <w:b/>
          <w:sz w:val="24"/>
          <w:szCs w:val="24"/>
          <w:lang w:val="en-US"/>
        </w:rPr>
        <w:t>links</w:t>
      </w:r>
      <w:r w:rsidRPr="00123A4F">
        <w:rPr>
          <w:rFonts w:eastAsia="Calibri Light"/>
          <w:b/>
          <w:spacing w:val="-8"/>
          <w:sz w:val="24"/>
          <w:szCs w:val="24"/>
          <w:lang w:val="en-US"/>
        </w:rPr>
        <w:t xml:space="preserve"> </w:t>
      </w:r>
      <w:r w:rsidRPr="00123A4F">
        <w:rPr>
          <w:rFonts w:eastAsia="Calibri Light"/>
          <w:b/>
          <w:sz w:val="24"/>
          <w:szCs w:val="24"/>
          <w:lang w:val="en-US"/>
        </w:rPr>
        <w:t>and</w:t>
      </w:r>
      <w:r w:rsidRPr="00123A4F">
        <w:rPr>
          <w:rFonts w:eastAsia="Calibri Light"/>
          <w:b/>
          <w:spacing w:val="-7"/>
          <w:sz w:val="24"/>
          <w:szCs w:val="24"/>
          <w:lang w:val="en-US"/>
        </w:rPr>
        <w:t xml:space="preserve"> </w:t>
      </w:r>
      <w:r w:rsidRPr="00123A4F">
        <w:rPr>
          <w:rFonts w:eastAsia="Calibri Light"/>
          <w:b/>
          <w:sz w:val="24"/>
          <w:szCs w:val="24"/>
          <w:lang w:val="en-US"/>
        </w:rPr>
        <w:t>opportunities</w:t>
      </w:r>
      <w:r w:rsidRPr="00123A4F">
        <w:rPr>
          <w:rFonts w:eastAsia="Calibri Light"/>
          <w:b/>
          <w:spacing w:val="-7"/>
          <w:sz w:val="24"/>
          <w:szCs w:val="24"/>
          <w:lang w:val="en-US"/>
        </w:rPr>
        <w:t xml:space="preserve"> </w:t>
      </w:r>
      <w:r w:rsidRPr="00123A4F">
        <w:rPr>
          <w:rFonts w:eastAsia="Calibri Light"/>
          <w:b/>
          <w:sz w:val="24"/>
          <w:szCs w:val="24"/>
          <w:lang w:val="en-US"/>
        </w:rPr>
        <w:t>to</w:t>
      </w:r>
      <w:r w:rsidRPr="00123A4F">
        <w:rPr>
          <w:rFonts w:eastAsia="Calibri Light"/>
          <w:b/>
          <w:spacing w:val="-9"/>
          <w:sz w:val="24"/>
          <w:szCs w:val="24"/>
          <w:lang w:val="en-US"/>
        </w:rPr>
        <w:t xml:space="preserve"> </w:t>
      </w:r>
      <w:r w:rsidRPr="00123A4F">
        <w:rPr>
          <w:rFonts w:eastAsia="Calibri Light"/>
          <w:b/>
          <w:sz w:val="24"/>
          <w:szCs w:val="24"/>
          <w:lang w:val="en-US"/>
        </w:rPr>
        <w:t>explore</w:t>
      </w:r>
      <w:r w:rsidRPr="00123A4F">
        <w:rPr>
          <w:rFonts w:eastAsia="Calibri Light"/>
          <w:b/>
          <w:spacing w:val="-8"/>
          <w:sz w:val="24"/>
          <w:szCs w:val="24"/>
          <w:lang w:val="en-US"/>
        </w:rPr>
        <w:t xml:space="preserve"> </w:t>
      </w:r>
      <w:bookmarkEnd w:id="2"/>
      <w:r w:rsidRPr="00123A4F">
        <w:rPr>
          <w:rFonts w:eastAsia="Calibri Light"/>
          <w:b/>
          <w:spacing w:val="-2"/>
          <w:sz w:val="24"/>
          <w:szCs w:val="24"/>
          <w:lang w:val="en-US"/>
        </w:rPr>
        <w:t>culture</w:t>
      </w:r>
    </w:p>
    <w:p w:rsidR="00164E05" w:rsidRDefault="000A5DF9" w:rsidP="00164E05">
      <w:pPr>
        <w:spacing w:before="4"/>
        <w:ind w:left="360" w:right="870"/>
        <w:jc w:val="both"/>
        <w:rPr>
          <w:rFonts w:eastAsia="Calibri"/>
          <w:sz w:val="24"/>
          <w:szCs w:val="24"/>
          <w:lang w:val="en-US"/>
        </w:rPr>
      </w:pPr>
      <w:r w:rsidRPr="000465E1">
        <w:rPr>
          <w:rFonts w:eastAsia="Calibri"/>
          <w:sz w:val="24"/>
          <w:szCs w:val="24"/>
          <w:lang w:val="en-US"/>
        </w:rPr>
        <w:t xml:space="preserve">The study of Latin and the </w:t>
      </w:r>
      <w:proofErr w:type="spellStart"/>
      <w:r w:rsidRPr="000465E1">
        <w:rPr>
          <w:rFonts w:eastAsia="Calibri"/>
          <w:sz w:val="24"/>
          <w:szCs w:val="24"/>
          <w:lang w:val="en-US"/>
        </w:rPr>
        <w:t>civilisation</w:t>
      </w:r>
      <w:proofErr w:type="spellEnd"/>
      <w:r w:rsidRPr="000465E1">
        <w:rPr>
          <w:rFonts w:eastAsia="Calibri"/>
          <w:sz w:val="24"/>
          <w:szCs w:val="24"/>
          <w:lang w:val="en-US"/>
        </w:rPr>
        <w:t xml:space="preserve"> of Ancient Greece and the Roman Empire allows </w:t>
      </w:r>
      <w:r w:rsidR="00BD203A">
        <w:rPr>
          <w:rFonts w:eastAsia="Calibri"/>
          <w:sz w:val="24"/>
          <w:szCs w:val="24"/>
          <w:lang w:val="en-US"/>
        </w:rPr>
        <w:t>pupils</w:t>
      </w:r>
      <w:r w:rsidRPr="000465E1">
        <w:rPr>
          <w:rFonts w:eastAsia="Calibri"/>
          <w:sz w:val="24"/>
          <w:szCs w:val="24"/>
          <w:lang w:val="en-US"/>
        </w:rPr>
        <w:t xml:space="preserve"> to encounter</w:t>
      </w:r>
      <w:r w:rsidRPr="000465E1">
        <w:rPr>
          <w:rFonts w:eastAsia="Calibri"/>
          <w:spacing w:val="-2"/>
          <w:sz w:val="24"/>
          <w:szCs w:val="24"/>
          <w:lang w:val="en-US"/>
        </w:rPr>
        <w:t xml:space="preserve"> </w:t>
      </w:r>
      <w:r w:rsidRPr="000465E1">
        <w:rPr>
          <w:rFonts w:eastAsia="Calibri"/>
          <w:sz w:val="24"/>
          <w:szCs w:val="24"/>
          <w:lang w:val="en-US"/>
        </w:rPr>
        <w:t>much</w:t>
      </w:r>
      <w:r w:rsidRPr="000465E1">
        <w:rPr>
          <w:rFonts w:eastAsia="Calibri"/>
          <w:spacing w:val="-2"/>
          <w:sz w:val="24"/>
          <w:szCs w:val="24"/>
          <w:lang w:val="en-US"/>
        </w:rPr>
        <w:t xml:space="preserve"> </w:t>
      </w:r>
      <w:r w:rsidRPr="000465E1">
        <w:rPr>
          <w:rFonts w:eastAsia="Calibri"/>
          <w:sz w:val="24"/>
          <w:szCs w:val="24"/>
          <w:lang w:val="en-US"/>
        </w:rPr>
        <w:t>of</w:t>
      </w:r>
      <w:r w:rsidRPr="000465E1">
        <w:rPr>
          <w:rFonts w:eastAsia="Calibri"/>
          <w:spacing w:val="-2"/>
          <w:sz w:val="24"/>
          <w:szCs w:val="24"/>
          <w:lang w:val="en-US"/>
        </w:rPr>
        <w:t xml:space="preserve"> </w:t>
      </w:r>
      <w:r w:rsidRPr="000465E1">
        <w:rPr>
          <w:rFonts w:eastAsia="Calibri"/>
          <w:sz w:val="24"/>
          <w:szCs w:val="24"/>
          <w:lang w:val="en-US"/>
        </w:rPr>
        <w:t>the</w:t>
      </w:r>
      <w:r w:rsidRPr="000465E1">
        <w:rPr>
          <w:rFonts w:eastAsia="Calibri"/>
          <w:spacing w:val="-2"/>
          <w:sz w:val="24"/>
          <w:szCs w:val="24"/>
          <w:lang w:val="en-US"/>
        </w:rPr>
        <w:t xml:space="preserve"> </w:t>
      </w:r>
      <w:r w:rsidRPr="000465E1">
        <w:rPr>
          <w:rFonts w:eastAsia="Calibri"/>
          <w:sz w:val="24"/>
          <w:szCs w:val="24"/>
          <w:lang w:val="en-US"/>
        </w:rPr>
        <w:t>foundational</w:t>
      </w:r>
      <w:r w:rsidRPr="000465E1">
        <w:rPr>
          <w:rFonts w:eastAsia="Calibri"/>
          <w:spacing w:val="-2"/>
          <w:sz w:val="24"/>
          <w:szCs w:val="24"/>
          <w:lang w:val="en-US"/>
        </w:rPr>
        <w:t xml:space="preserve"> </w:t>
      </w:r>
      <w:r w:rsidRPr="000465E1">
        <w:rPr>
          <w:rFonts w:eastAsia="Calibri"/>
          <w:sz w:val="24"/>
          <w:szCs w:val="24"/>
          <w:lang w:val="en-US"/>
        </w:rPr>
        <w:t>literature,</w:t>
      </w:r>
      <w:r w:rsidRPr="000465E1">
        <w:rPr>
          <w:rFonts w:eastAsia="Calibri"/>
          <w:spacing w:val="-2"/>
          <w:sz w:val="24"/>
          <w:szCs w:val="24"/>
          <w:lang w:val="en-US"/>
        </w:rPr>
        <w:t xml:space="preserve"> </w:t>
      </w:r>
      <w:r w:rsidRPr="000465E1">
        <w:rPr>
          <w:rFonts w:eastAsia="Calibri"/>
          <w:sz w:val="24"/>
          <w:szCs w:val="24"/>
          <w:lang w:val="en-US"/>
        </w:rPr>
        <w:t>art,</w:t>
      </w:r>
      <w:r w:rsidRPr="000465E1">
        <w:rPr>
          <w:rFonts w:eastAsia="Calibri"/>
          <w:spacing w:val="-2"/>
          <w:sz w:val="24"/>
          <w:szCs w:val="24"/>
          <w:lang w:val="en-US"/>
        </w:rPr>
        <w:t xml:space="preserve"> </w:t>
      </w:r>
      <w:r w:rsidRPr="000465E1">
        <w:rPr>
          <w:rFonts w:eastAsia="Calibri"/>
          <w:sz w:val="24"/>
          <w:szCs w:val="24"/>
          <w:lang w:val="en-US"/>
        </w:rPr>
        <w:t>science</w:t>
      </w:r>
      <w:r w:rsidRPr="000465E1">
        <w:rPr>
          <w:rFonts w:eastAsia="Calibri"/>
          <w:spacing w:val="-2"/>
          <w:sz w:val="24"/>
          <w:szCs w:val="24"/>
          <w:lang w:val="en-US"/>
        </w:rPr>
        <w:t xml:space="preserve"> </w:t>
      </w:r>
      <w:r w:rsidRPr="000465E1">
        <w:rPr>
          <w:rFonts w:eastAsia="Calibri"/>
          <w:sz w:val="24"/>
          <w:szCs w:val="24"/>
          <w:lang w:val="en-US"/>
        </w:rPr>
        <w:t>and</w:t>
      </w:r>
      <w:r w:rsidRPr="000465E1">
        <w:rPr>
          <w:rFonts w:eastAsia="Calibri"/>
          <w:spacing w:val="-2"/>
          <w:sz w:val="24"/>
          <w:szCs w:val="24"/>
          <w:lang w:val="en-US"/>
        </w:rPr>
        <w:t xml:space="preserve"> </w:t>
      </w:r>
      <w:r w:rsidRPr="000465E1">
        <w:rPr>
          <w:rFonts w:eastAsia="Calibri"/>
          <w:sz w:val="24"/>
          <w:szCs w:val="24"/>
          <w:lang w:val="en-US"/>
        </w:rPr>
        <w:t>learning</w:t>
      </w:r>
      <w:r w:rsidRPr="000465E1">
        <w:rPr>
          <w:rFonts w:eastAsia="Calibri"/>
          <w:spacing w:val="-2"/>
          <w:sz w:val="24"/>
          <w:szCs w:val="24"/>
          <w:lang w:val="en-US"/>
        </w:rPr>
        <w:t xml:space="preserve"> </w:t>
      </w:r>
      <w:r w:rsidR="00123A4F">
        <w:rPr>
          <w:rFonts w:eastAsia="Calibri"/>
          <w:sz w:val="24"/>
          <w:szCs w:val="24"/>
          <w:lang w:val="en-US"/>
        </w:rPr>
        <w:t>that underpins</w:t>
      </w:r>
      <w:r w:rsidRPr="000465E1">
        <w:rPr>
          <w:rFonts w:eastAsia="Calibri"/>
          <w:spacing w:val="-2"/>
          <w:sz w:val="24"/>
          <w:szCs w:val="24"/>
          <w:lang w:val="en-US"/>
        </w:rPr>
        <w:t xml:space="preserve"> </w:t>
      </w:r>
      <w:r w:rsidRPr="000465E1">
        <w:rPr>
          <w:rFonts w:eastAsia="Calibri"/>
          <w:sz w:val="24"/>
          <w:szCs w:val="24"/>
          <w:lang w:val="en-US"/>
        </w:rPr>
        <w:t>Western</w:t>
      </w:r>
      <w:r w:rsidRPr="000465E1">
        <w:rPr>
          <w:rFonts w:eastAsia="Calibri"/>
          <w:spacing w:val="-2"/>
          <w:sz w:val="24"/>
          <w:szCs w:val="24"/>
          <w:lang w:val="en-US"/>
        </w:rPr>
        <w:t xml:space="preserve"> </w:t>
      </w:r>
      <w:r w:rsidRPr="000465E1">
        <w:rPr>
          <w:rFonts w:eastAsia="Calibri"/>
          <w:sz w:val="24"/>
          <w:szCs w:val="24"/>
          <w:lang w:val="en-US"/>
        </w:rPr>
        <w:t xml:space="preserve">culture. The </w:t>
      </w:r>
      <w:r w:rsidRPr="000465E1">
        <w:rPr>
          <w:rFonts w:eastAsia="Calibri"/>
          <w:i/>
          <w:sz w:val="24"/>
          <w:szCs w:val="24"/>
          <w:lang w:val="en-US"/>
        </w:rPr>
        <w:t xml:space="preserve">Maximum Classics </w:t>
      </w:r>
      <w:r w:rsidRPr="000465E1">
        <w:rPr>
          <w:rFonts w:eastAsia="Calibri"/>
          <w:sz w:val="24"/>
          <w:szCs w:val="24"/>
          <w:lang w:val="en-US"/>
        </w:rPr>
        <w:t xml:space="preserve">scheme incorporates aspects of classical </w:t>
      </w:r>
      <w:proofErr w:type="spellStart"/>
      <w:r w:rsidRPr="000465E1">
        <w:rPr>
          <w:rFonts w:eastAsia="Calibri"/>
          <w:sz w:val="24"/>
          <w:szCs w:val="24"/>
          <w:lang w:val="en-US"/>
        </w:rPr>
        <w:t>civilisation</w:t>
      </w:r>
      <w:proofErr w:type="spellEnd"/>
      <w:r w:rsidRPr="000465E1">
        <w:rPr>
          <w:rFonts w:eastAsia="Calibri"/>
          <w:sz w:val="24"/>
          <w:szCs w:val="24"/>
          <w:lang w:val="en-US"/>
        </w:rPr>
        <w:t xml:space="preserve"> that complement and enrich the whole KS2 curriculum, integrating cultural aspects from across the Roman and Greek worlds in the form of dedicated cultural lessons, usually one or two per Unit. These often have a hands-on or interactive focus and are all designed to draw links between ancient and </w:t>
      </w:r>
      <w:r w:rsidRPr="00123A4F">
        <w:rPr>
          <w:rFonts w:eastAsia="Calibri"/>
          <w:sz w:val="24"/>
          <w:szCs w:val="24"/>
          <w:lang w:val="en-US"/>
        </w:rPr>
        <w:t>modern</w:t>
      </w:r>
      <w:r w:rsidR="00123A4F" w:rsidRPr="00123A4F">
        <w:rPr>
          <w:rFonts w:eastAsia="Calibri"/>
          <w:sz w:val="24"/>
          <w:szCs w:val="24"/>
          <w:lang w:val="en-US"/>
        </w:rPr>
        <w:t xml:space="preserve"> culture. In addition, each Unit features a myth or historical story. From Units 1-10 these are told in a mixture of Latin and English to promote retention and recall of vocabulary</w:t>
      </w:r>
      <w:r w:rsidR="00164E05">
        <w:rPr>
          <w:rFonts w:eastAsia="Calibri"/>
          <w:sz w:val="24"/>
          <w:szCs w:val="24"/>
          <w:lang w:val="en-US"/>
        </w:rPr>
        <w:t xml:space="preserve">. </w:t>
      </w:r>
      <w:r w:rsidR="00123A4F" w:rsidRPr="00123A4F">
        <w:rPr>
          <w:rFonts w:eastAsia="Calibri"/>
          <w:sz w:val="24"/>
          <w:szCs w:val="24"/>
          <w:lang w:val="en-US"/>
        </w:rPr>
        <w:t xml:space="preserve"> </w:t>
      </w:r>
      <w:r w:rsidR="00164E05">
        <w:rPr>
          <w:rFonts w:eastAsia="Calibri"/>
          <w:sz w:val="24"/>
          <w:szCs w:val="24"/>
          <w:lang w:val="en-US"/>
        </w:rPr>
        <w:t>F</w:t>
      </w:r>
      <w:r w:rsidR="00123A4F" w:rsidRPr="00123A4F">
        <w:rPr>
          <w:rFonts w:eastAsia="Calibri"/>
          <w:sz w:val="24"/>
          <w:szCs w:val="24"/>
          <w:lang w:val="en-US"/>
        </w:rPr>
        <w:t>rom Unit 11 onwards</w:t>
      </w:r>
      <w:r w:rsidR="00164E05">
        <w:rPr>
          <w:rFonts w:eastAsia="Calibri"/>
          <w:sz w:val="24"/>
          <w:szCs w:val="24"/>
          <w:lang w:val="en-US"/>
        </w:rPr>
        <w:t xml:space="preserve">, </w:t>
      </w:r>
      <w:r w:rsidR="0025607E" w:rsidRPr="00123A4F">
        <w:rPr>
          <w:rFonts w:eastAsia="Calibri"/>
          <w:sz w:val="24"/>
          <w:szCs w:val="24"/>
          <w:lang w:val="en-US"/>
        </w:rPr>
        <w:t xml:space="preserve">by </w:t>
      </w:r>
      <w:r w:rsidR="0025607E">
        <w:rPr>
          <w:rFonts w:eastAsia="Calibri"/>
          <w:sz w:val="24"/>
          <w:szCs w:val="24"/>
          <w:lang w:val="en-US"/>
        </w:rPr>
        <w:t>which</w:t>
      </w:r>
      <w:r w:rsidR="00123A4F" w:rsidRPr="00123A4F">
        <w:rPr>
          <w:rFonts w:eastAsia="Calibri"/>
          <w:sz w:val="24"/>
          <w:szCs w:val="24"/>
          <w:lang w:val="en-US"/>
        </w:rPr>
        <w:t xml:space="preserve"> </w:t>
      </w:r>
      <w:proofErr w:type="gramStart"/>
      <w:r w:rsidR="00123A4F" w:rsidRPr="00123A4F">
        <w:rPr>
          <w:rFonts w:eastAsia="Calibri"/>
          <w:sz w:val="24"/>
          <w:szCs w:val="24"/>
          <w:lang w:val="en-US"/>
        </w:rPr>
        <w:t xml:space="preserve">point </w:t>
      </w:r>
      <w:r w:rsidR="00164E05">
        <w:rPr>
          <w:rFonts w:eastAsia="Calibri"/>
          <w:sz w:val="24"/>
          <w:szCs w:val="24"/>
          <w:lang w:val="en-US"/>
        </w:rPr>
        <w:t xml:space="preserve"> </w:t>
      </w:r>
      <w:r w:rsidR="00123A4F" w:rsidRPr="00123A4F">
        <w:rPr>
          <w:rFonts w:eastAsia="Calibri"/>
          <w:sz w:val="24"/>
          <w:szCs w:val="24"/>
          <w:lang w:val="en-US"/>
        </w:rPr>
        <w:t>the</w:t>
      </w:r>
      <w:proofErr w:type="gramEnd"/>
      <w:r w:rsidR="00123A4F" w:rsidRPr="00123A4F">
        <w:rPr>
          <w:rFonts w:eastAsia="Calibri"/>
          <w:sz w:val="24"/>
          <w:szCs w:val="24"/>
          <w:lang w:val="en-US"/>
        </w:rPr>
        <w:t xml:space="preserve"> </w:t>
      </w:r>
      <w:r w:rsidR="00BD203A">
        <w:rPr>
          <w:rFonts w:eastAsia="Calibri"/>
          <w:sz w:val="24"/>
          <w:szCs w:val="24"/>
          <w:lang w:val="en-US"/>
        </w:rPr>
        <w:t>pupils</w:t>
      </w:r>
      <w:r w:rsidR="00123A4F" w:rsidRPr="00123A4F">
        <w:rPr>
          <w:rFonts w:eastAsia="Calibri"/>
          <w:sz w:val="24"/>
          <w:szCs w:val="24"/>
          <w:lang w:val="en-US"/>
        </w:rPr>
        <w:t xml:space="preserve"> have the necessary language skil</w:t>
      </w:r>
      <w:r w:rsidR="00164E05">
        <w:rPr>
          <w:rFonts w:eastAsia="Calibri"/>
          <w:sz w:val="24"/>
          <w:szCs w:val="24"/>
          <w:lang w:val="en-US"/>
        </w:rPr>
        <w:t>ls,</w:t>
      </w:r>
    </w:p>
    <w:p w:rsidR="000A5DF9" w:rsidRDefault="00123A4F" w:rsidP="00164E05">
      <w:pPr>
        <w:spacing w:before="4"/>
        <w:ind w:left="360" w:right="870"/>
        <w:rPr>
          <w:rFonts w:eastAsia="Calibri"/>
          <w:sz w:val="24"/>
          <w:szCs w:val="24"/>
          <w:lang w:val="en-US"/>
        </w:rPr>
      </w:pPr>
      <w:r w:rsidRPr="00123A4F">
        <w:rPr>
          <w:rFonts w:eastAsia="Calibri"/>
          <w:sz w:val="24"/>
          <w:szCs w:val="24"/>
          <w:lang w:val="en-US"/>
        </w:rPr>
        <w:t>the text is in entirely in Latin.</w:t>
      </w:r>
    </w:p>
    <w:p w:rsidR="002C2448" w:rsidRDefault="002C2448" w:rsidP="00164E05">
      <w:pPr>
        <w:spacing w:before="4"/>
        <w:ind w:left="360" w:right="870"/>
        <w:rPr>
          <w:rFonts w:ascii="Calibri" w:eastAsia="Calibri" w:hAnsi="Calibri" w:cs="Calibri"/>
          <w:lang w:val="en-US"/>
        </w:rPr>
      </w:pPr>
    </w:p>
    <w:p w:rsidR="002C2448" w:rsidRPr="002C2448" w:rsidRDefault="002C2448" w:rsidP="002C2448">
      <w:pPr>
        <w:numPr>
          <w:ilvl w:val="1"/>
          <w:numId w:val="23"/>
        </w:numPr>
        <w:spacing w:before="4"/>
        <w:ind w:right="870"/>
        <w:rPr>
          <w:rFonts w:eastAsia="Calibri"/>
          <w:sz w:val="24"/>
          <w:szCs w:val="24"/>
          <w:lang w:val="en-US"/>
        </w:rPr>
      </w:pPr>
      <w:bookmarkStart w:id="3" w:name="_TOC_250017"/>
      <w:r w:rsidRPr="002C2448">
        <w:rPr>
          <w:rFonts w:eastAsia="Calibri"/>
          <w:b/>
          <w:sz w:val="24"/>
          <w:szCs w:val="24"/>
          <w:lang w:val="en-US"/>
        </w:rPr>
        <w:t xml:space="preserve">Primary to secondary transfer </w:t>
      </w:r>
      <w:bookmarkEnd w:id="3"/>
    </w:p>
    <w:p w:rsidR="002C2448" w:rsidRPr="002C2448" w:rsidRDefault="002C2448" w:rsidP="002C2448">
      <w:pPr>
        <w:spacing w:before="4"/>
        <w:ind w:left="360" w:right="870"/>
        <w:jc w:val="both"/>
        <w:rPr>
          <w:rFonts w:eastAsia="Calibri"/>
          <w:sz w:val="24"/>
          <w:szCs w:val="24"/>
          <w:lang w:val="en-US"/>
        </w:rPr>
      </w:pPr>
      <w:r w:rsidRPr="002C2448">
        <w:rPr>
          <w:rFonts w:eastAsia="Calibri"/>
          <w:sz w:val="24"/>
          <w:szCs w:val="24"/>
          <w:lang w:val="en-US"/>
        </w:rPr>
        <w:t xml:space="preserve">The transfer from </w:t>
      </w:r>
      <w:r>
        <w:rPr>
          <w:rFonts w:eastAsia="Calibri"/>
          <w:sz w:val="24"/>
          <w:szCs w:val="24"/>
          <w:lang w:val="en-US"/>
        </w:rPr>
        <w:t>p</w:t>
      </w:r>
      <w:r w:rsidRPr="002C2448">
        <w:rPr>
          <w:rFonts w:eastAsia="Calibri"/>
          <w:sz w:val="24"/>
          <w:szCs w:val="24"/>
          <w:lang w:val="en-US"/>
        </w:rPr>
        <w:t xml:space="preserve">rimary to </w:t>
      </w:r>
      <w:r>
        <w:rPr>
          <w:rFonts w:eastAsia="Calibri"/>
          <w:sz w:val="24"/>
          <w:szCs w:val="24"/>
          <w:lang w:val="en-US"/>
        </w:rPr>
        <w:t>s</w:t>
      </w:r>
      <w:r w:rsidRPr="002C2448">
        <w:rPr>
          <w:rFonts w:eastAsia="Calibri"/>
          <w:sz w:val="24"/>
          <w:szCs w:val="24"/>
          <w:lang w:val="en-US"/>
        </w:rPr>
        <w:t>econdary</w:t>
      </w:r>
      <w:r>
        <w:rPr>
          <w:rFonts w:eastAsia="Calibri"/>
          <w:sz w:val="24"/>
          <w:szCs w:val="24"/>
          <w:lang w:val="en-US"/>
        </w:rPr>
        <w:t xml:space="preserve"> education</w:t>
      </w:r>
      <w:r w:rsidRPr="002C2448">
        <w:rPr>
          <w:rFonts w:eastAsia="Calibri"/>
          <w:sz w:val="24"/>
          <w:szCs w:val="24"/>
          <w:lang w:val="en-US"/>
        </w:rPr>
        <w:t xml:space="preserve"> represents an often-missed opportunity in establishing the success </w:t>
      </w:r>
      <w:r>
        <w:rPr>
          <w:rFonts w:eastAsia="Calibri"/>
          <w:sz w:val="24"/>
          <w:szCs w:val="24"/>
          <w:lang w:val="en-US"/>
        </w:rPr>
        <w:t>for</w:t>
      </w:r>
      <w:r w:rsidRPr="002C2448">
        <w:rPr>
          <w:rFonts w:eastAsia="Calibri"/>
          <w:sz w:val="24"/>
          <w:szCs w:val="24"/>
          <w:lang w:val="en-US"/>
        </w:rPr>
        <w:t xml:space="preserve"> student</w:t>
      </w:r>
      <w:r>
        <w:rPr>
          <w:rFonts w:eastAsia="Calibri"/>
          <w:sz w:val="24"/>
          <w:szCs w:val="24"/>
          <w:lang w:val="en-US"/>
        </w:rPr>
        <w:t>s</w:t>
      </w:r>
      <w:r w:rsidRPr="002C2448">
        <w:rPr>
          <w:rFonts w:eastAsia="Calibri"/>
          <w:sz w:val="24"/>
          <w:szCs w:val="24"/>
          <w:lang w:val="en-US"/>
        </w:rPr>
        <w:t xml:space="preserve"> as language learner</w:t>
      </w:r>
      <w:r>
        <w:rPr>
          <w:rFonts w:eastAsia="Calibri"/>
          <w:sz w:val="24"/>
          <w:szCs w:val="24"/>
          <w:lang w:val="en-US"/>
        </w:rPr>
        <w:t>s</w:t>
      </w:r>
      <w:r w:rsidRPr="002C2448">
        <w:rPr>
          <w:rFonts w:eastAsia="Calibri"/>
          <w:sz w:val="24"/>
          <w:szCs w:val="24"/>
          <w:lang w:val="en-US"/>
        </w:rPr>
        <w:t xml:space="preserve">. As noted in </w:t>
      </w:r>
      <w:proofErr w:type="spellStart"/>
      <w:r w:rsidRPr="002C2448">
        <w:rPr>
          <w:rFonts w:eastAsia="Calibri"/>
          <w:sz w:val="24"/>
          <w:szCs w:val="24"/>
          <w:lang w:val="en-US"/>
        </w:rPr>
        <w:t>Ofsted’s</w:t>
      </w:r>
      <w:proofErr w:type="spellEnd"/>
      <w:r w:rsidRPr="002C2448">
        <w:rPr>
          <w:rFonts w:eastAsia="Calibri"/>
          <w:sz w:val="24"/>
          <w:szCs w:val="24"/>
          <w:lang w:val="en-US"/>
        </w:rPr>
        <w:t xml:space="preserve"> 2021 paper:</w:t>
      </w:r>
    </w:p>
    <w:p w:rsidR="002C2448" w:rsidRPr="002C2448" w:rsidRDefault="002C2448" w:rsidP="002C2448">
      <w:pPr>
        <w:spacing w:before="4"/>
        <w:ind w:left="360" w:right="870"/>
        <w:jc w:val="both"/>
        <w:rPr>
          <w:rFonts w:eastAsia="Calibri"/>
          <w:sz w:val="24"/>
          <w:szCs w:val="24"/>
          <w:lang w:val="en-US"/>
        </w:rPr>
      </w:pPr>
    </w:p>
    <w:p w:rsidR="002C2448" w:rsidRPr="002C2448" w:rsidRDefault="002C2448" w:rsidP="002C2448">
      <w:pPr>
        <w:spacing w:before="4"/>
        <w:ind w:left="720" w:right="870"/>
        <w:jc w:val="both"/>
        <w:rPr>
          <w:rFonts w:eastAsia="Calibri"/>
          <w:i/>
          <w:sz w:val="24"/>
          <w:szCs w:val="24"/>
          <w:lang w:val="en-US"/>
        </w:rPr>
      </w:pPr>
      <w:r w:rsidRPr="002C2448">
        <w:rPr>
          <w:rFonts w:eastAsia="Calibri"/>
          <w:i/>
          <w:sz w:val="24"/>
          <w:szCs w:val="24"/>
          <w:lang w:val="en-US"/>
        </w:rPr>
        <w:t>“Crucially, the lack of effective transition in languages from primary to secondary school means that many pupils across England ‘start again’ in Year 7. This can have a negative impact on their motivation and perspective of the subject. Some studies show that learners find it important to feel that they are making good progress, specifically in relation to transition.”</w:t>
      </w:r>
    </w:p>
    <w:p w:rsidR="002C2448" w:rsidRPr="002C2448" w:rsidRDefault="002C2448" w:rsidP="002C2448">
      <w:pPr>
        <w:spacing w:before="4"/>
        <w:ind w:left="360" w:right="870"/>
        <w:jc w:val="both"/>
        <w:rPr>
          <w:rFonts w:eastAsia="Calibri"/>
          <w:sz w:val="24"/>
          <w:szCs w:val="24"/>
          <w:lang w:val="en-US"/>
        </w:rPr>
      </w:pPr>
    </w:p>
    <w:p w:rsidR="002C2448" w:rsidRPr="002C2448" w:rsidRDefault="002C2448" w:rsidP="002C2448">
      <w:pPr>
        <w:spacing w:before="4"/>
        <w:ind w:left="360" w:right="870"/>
        <w:jc w:val="both"/>
        <w:rPr>
          <w:rFonts w:eastAsia="Calibri"/>
          <w:sz w:val="24"/>
          <w:szCs w:val="24"/>
          <w:lang w:val="en-US"/>
        </w:rPr>
      </w:pPr>
      <w:r w:rsidRPr="002C2448">
        <w:rPr>
          <w:rFonts w:eastAsia="Calibri"/>
          <w:sz w:val="24"/>
          <w:szCs w:val="24"/>
          <w:lang w:val="en-US"/>
        </w:rPr>
        <w:t xml:space="preserve">Learning Latin as a KS2 language puts students in a strong position to start KS3 as competent and confident language learners. The </w:t>
      </w:r>
      <w:r w:rsidRPr="002C2448">
        <w:rPr>
          <w:rFonts w:eastAsia="Calibri"/>
          <w:i/>
          <w:sz w:val="24"/>
          <w:szCs w:val="24"/>
          <w:lang w:val="en-US"/>
        </w:rPr>
        <w:t xml:space="preserve">Maximum Classics </w:t>
      </w:r>
      <w:r w:rsidRPr="002C2448">
        <w:rPr>
          <w:rFonts w:eastAsia="Calibri"/>
          <w:sz w:val="24"/>
          <w:szCs w:val="24"/>
          <w:lang w:val="en-US"/>
        </w:rPr>
        <w:t>course:</w:t>
      </w:r>
    </w:p>
    <w:p w:rsidR="002C2448" w:rsidRPr="002C2448" w:rsidRDefault="002C2448" w:rsidP="002C2448">
      <w:pPr>
        <w:spacing w:before="4"/>
        <w:ind w:left="360" w:right="870"/>
        <w:rPr>
          <w:rFonts w:eastAsia="Calibri"/>
          <w:sz w:val="24"/>
          <w:szCs w:val="24"/>
          <w:lang w:val="en-US"/>
        </w:rPr>
      </w:pPr>
    </w:p>
    <w:p w:rsidR="002C2448" w:rsidRPr="002C2448" w:rsidRDefault="002C2448" w:rsidP="002C2448">
      <w:pPr>
        <w:pStyle w:val="ListParagraph"/>
        <w:numPr>
          <w:ilvl w:val="0"/>
          <w:numId w:val="30"/>
        </w:numPr>
        <w:spacing w:before="4"/>
        <w:ind w:right="870"/>
        <w:rPr>
          <w:rFonts w:eastAsia="Calibri"/>
          <w:sz w:val="24"/>
          <w:szCs w:val="24"/>
          <w:lang w:val="en-US"/>
        </w:rPr>
      </w:pPr>
      <w:r w:rsidRPr="002C2448">
        <w:rPr>
          <w:rFonts w:eastAsia="Calibri"/>
          <w:sz w:val="24"/>
          <w:szCs w:val="24"/>
          <w:lang w:val="en-US"/>
        </w:rPr>
        <w:t>introduce</w:t>
      </w:r>
      <w:r>
        <w:rPr>
          <w:rFonts w:eastAsia="Calibri"/>
          <w:sz w:val="24"/>
          <w:szCs w:val="24"/>
          <w:lang w:val="en-US"/>
        </w:rPr>
        <w:t>s</w:t>
      </w:r>
      <w:r w:rsidRPr="002C2448">
        <w:rPr>
          <w:rFonts w:eastAsia="Calibri"/>
          <w:sz w:val="24"/>
          <w:szCs w:val="24"/>
          <w:lang w:val="en-US"/>
        </w:rPr>
        <w:t xml:space="preserve"> the notion of different linguistic methods for conveying meaning</w:t>
      </w:r>
    </w:p>
    <w:p w:rsidR="002C2448" w:rsidRPr="002C2448" w:rsidRDefault="002C2448" w:rsidP="002C2448">
      <w:pPr>
        <w:pStyle w:val="ListParagraph"/>
        <w:numPr>
          <w:ilvl w:val="0"/>
          <w:numId w:val="30"/>
        </w:numPr>
        <w:spacing w:before="4"/>
        <w:ind w:right="870"/>
        <w:rPr>
          <w:rFonts w:eastAsia="Calibri"/>
          <w:sz w:val="24"/>
          <w:szCs w:val="24"/>
          <w:lang w:val="en-US"/>
        </w:rPr>
      </w:pPr>
      <w:r w:rsidRPr="002C2448">
        <w:rPr>
          <w:rFonts w:eastAsia="Calibri"/>
          <w:sz w:val="24"/>
          <w:szCs w:val="24"/>
          <w:lang w:val="en-US"/>
        </w:rPr>
        <w:t>explore</w:t>
      </w:r>
      <w:r w:rsidR="009D7448">
        <w:rPr>
          <w:rFonts w:eastAsia="Calibri"/>
          <w:sz w:val="24"/>
          <w:szCs w:val="24"/>
          <w:lang w:val="en-US"/>
        </w:rPr>
        <w:t>s</w:t>
      </w:r>
      <w:r w:rsidRPr="002C2448">
        <w:rPr>
          <w:rFonts w:eastAsia="Calibri"/>
          <w:sz w:val="24"/>
          <w:szCs w:val="24"/>
          <w:lang w:val="en-US"/>
        </w:rPr>
        <w:t xml:space="preserve"> the paradigm of inflected language</w:t>
      </w:r>
    </w:p>
    <w:p w:rsidR="002C2448" w:rsidRPr="002C2448" w:rsidRDefault="002C2448" w:rsidP="002C2448">
      <w:pPr>
        <w:pStyle w:val="ListParagraph"/>
        <w:numPr>
          <w:ilvl w:val="0"/>
          <w:numId w:val="30"/>
        </w:numPr>
        <w:spacing w:before="4"/>
        <w:ind w:right="870"/>
        <w:rPr>
          <w:rFonts w:eastAsia="Calibri"/>
          <w:sz w:val="24"/>
          <w:szCs w:val="24"/>
          <w:lang w:val="en-US"/>
        </w:rPr>
      </w:pPr>
      <w:r w:rsidRPr="002C2448">
        <w:rPr>
          <w:rFonts w:eastAsia="Calibri"/>
          <w:sz w:val="24"/>
          <w:szCs w:val="24"/>
          <w:lang w:val="en-US"/>
        </w:rPr>
        <w:t>use</w:t>
      </w:r>
      <w:r w:rsidR="009D7448">
        <w:rPr>
          <w:rFonts w:eastAsia="Calibri"/>
          <w:sz w:val="24"/>
          <w:szCs w:val="24"/>
          <w:lang w:val="en-US"/>
        </w:rPr>
        <w:t>s</w:t>
      </w:r>
      <w:r w:rsidRPr="002C2448">
        <w:rPr>
          <w:rFonts w:eastAsia="Calibri"/>
          <w:sz w:val="24"/>
          <w:szCs w:val="24"/>
          <w:lang w:val="en-US"/>
        </w:rPr>
        <w:t xml:space="preserve"> vocabulary that is at the foundation of romance languages such as French, Spanish and Italian</w:t>
      </w:r>
    </w:p>
    <w:p w:rsidR="002C2448" w:rsidRPr="002C2448" w:rsidRDefault="002C2448" w:rsidP="002C2448">
      <w:pPr>
        <w:pStyle w:val="ListParagraph"/>
        <w:numPr>
          <w:ilvl w:val="0"/>
          <w:numId w:val="30"/>
        </w:numPr>
        <w:spacing w:before="4"/>
        <w:ind w:right="870"/>
        <w:rPr>
          <w:rFonts w:eastAsia="Calibri"/>
          <w:sz w:val="24"/>
          <w:szCs w:val="24"/>
          <w:lang w:val="en-US"/>
        </w:rPr>
      </w:pPr>
      <w:r w:rsidRPr="002C2448">
        <w:rPr>
          <w:rFonts w:eastAsia="Calibri"/>
          <w:sz w:val="24"/>
          <w:szCs w:val="24"/>
          <w:lang w:val="en-US"/>
        </w:rPr>
        <w:t>encourage</w:t>
      </w:r>
      <w:r w:rsidR="009D7448">
        <w:rPr>
          <w:rFonts w:eastAsia="Calibri"/>
          <w:sz w:val="24"/>
          <w:szCs w:val="24"/>
          <w:lang w:val="en-US"/>
        </w:rPr>
        <w:t>s</w:t>
      </w:r>
      <w:r w:rsidRPr="002C2448">
        <w:rPr>
          <w:rFonts w:eastAsia="Calibri"/>
          <w:sz w:val="24"/>
          <w:szCs w:val="24"/>
          <w:lang w:val="en-US"/>
        </w:rPr>
        <w:t xml:space="preserve"> the learning, retention and manipulation of vocabulary</w:t>
      </w:r>
    </w:p>
    <w:p w:rsidR="002C2448" w:rsidRPr="002C2448" w:rsidRDefault="002C2448" w:rsidP="002C2448">
      <w:pPr>
        <w:pStyle w:val="ListParagraph"/>
        <w:numPr>
          <w:ilvl w:val="0"/>
          <w:numId w:val="30"/>
        </w:numPr>
        <w:spacing w:before="4"/>
        <w:ind w:right="870"/>
        <w:rPr>
          <w:rFonts w:eastAsia="Calibri"/>
          <w:sz w:val="24"/>
          <w:szCs w:val="24"/>
          <w:lang w:val="en-US"/>
        </w:rPr>
      </w:pPr>
      <w:r w:rsidRPr="002C2448">
        <w:rPr>
          <w:rFonts w:eastAsia="Calibri"/>
          <w:sz w:val="24"/>
          <w:szCs w:val="24"/>
          <w:lang w:val="en-US"/>
        </w:rPr>
        <w:t>explore</w:t>
      </w:r>
      <w:r w:rsidR="009D7448">
        <w:rPr>
          <w:rFonts w:eastAsia="Calibri"/>
          <w:sz w:val="24"/>
          <w:szCs w:val="24"/>
          <w:lang w:val="en-US"/>
        </w:rPr>
        <w:t>s</w:t>
      </w:r>
      <w:r w:rsidRPr="002C2448">
        <w:rPr>
          <w:rFonts w:eastAsia="Calibri"/>
          <w:sz w:val="24"/>
          <w:szCs w:val="24"/>
          <w:lang w:val="en-US"/>
        </w:rPr>
        <w:t xml:space="preserve"> links and relationships between languages</w:t>
      </w:r>
    </w:p>
    <w:p w:rsidR="002C2448" w:rsidRPr="002C2448" w:rsidRDefault="002C2448" w:rsidP="002C2448">
      <w:pPr>
        <w:pStyle w:val="ListParagraph"/>
        <w:numPr>
          <w:ilvl w:val="0"/>
          <w:numId w:val="30"/>
        </w:numPr>
        <w:spacing w:before="4"/>
        <w:ind w:right="870"/>
        <w:rPr>
          <w:rFonts w:eastAsia="Calibri"/>
          <w:sz w:val="24"/>
          <w:szCs w:val="24"/>
          <w:lang w:val="en-US"/>
        </w:rPr>
      </w:pPr>
      <w:r w:rsidRPr="002C2448">
        <w:rPr>
          <w:rFonts w:eastAsia="Calibri"/>
          <w:sz w:val="24"/>
          <w:szCs w:val="24"/>
          <w:lang w:val="en-US"/>
        </w:rPr>
        <w:t>introduce</w:t>
      </w:r>
      <w:r w:rsidR="009D7448">
        <w:rPr>
          <w:rFonts w:eastAsia="Calibri"/>
          <w:sz w:val="24"/>
          <w:szCs w:val="24"/>
          <w:lang w:val="en-US"/>
        </w:rPr>
        <w:t>s</w:t>
      </w:r>
      <w:r w:rsidRPr="002C2448">
        <w:rPr>
          <w:rFonts w:eastAsia="Calibri"/>
          <w:sz w:val="24"/>
          <w:szCs w:val="24"/>
          <w:lang w:val="en-US"/>
        </w:rPr>
        <w:t xml:space="preserve"> grammatical concepts such as the infinitive, impersonal verbs and personal endings</w:t>
      </w:r>
    </w:p>
    <w:p w:rsidR="002C2448" w:rsidRPr="002C2448" w:rsidRDefault="002C2448" w:rsidP="002C2448">
      <w:pPr>
        <w:pStyle w:val="ListParagraph"/>
        <w:numPr>
          <w:ilvl w:val="0"/>
          <w:numId w:val="30"/>
        </w:numPr>
        <w:spacing w:before="4"/>
        <w:ind w:right="870"/>
        <w:rPr>
          <w:rFonts w:eastAsia="Calibri"/>
          <w:sz w:val="24"/>
          <w:szCs w:val="24"/>
          <w:lang w:val="en-US"/>
        </w:rPr>
      </w:pPr>
      <w:r w:rsidRPr="002C2448">
        <w:rPr>
          <w:rFonts w:eastAsia="Calibri"/>
          <w:sz w:val="24"/>
          <w:szCs w:val="24"/>
          <w:lang w:val="en-US"/>
        </w:rPr>
        <w:t>situate</w:t>
      </w:r>
      <w:r w:rsidR="009D7448">
        <w:rPr>
          <w:rFonts w:eastAsia="Calibri"/>
          <w:sz w:val="24"/>
          <w:szCs w:val="24"/>
          <w:lang w:val="en-US"/>
        </w:rPr>
        <w:t>s</w:t>
      </w:r>
      <w:r w:rsidRPr="002C2448">
        <w:rPr>
          <w:rFonts w:eastAsia="Calibri"/>
          <w:sz w:val="24"/>
          <w:szCs w:val="24"/>
          <w:lang w:val="en-US"/>
        </w:rPr>
        <w:t xml:space="preserve"> language learning within a distinct and different culture</w:t>
      </w:r>
    </w:p>
    <w:p w:rsidR="002C2448" w:rsidRPr="002C2448" w:rsidRDefault="002C2448" w:rsidP="002C2448">
      <w:pPr>
        <w:spacing w:before="4"/>
        <w:ind w:left="360" w:right="870"/>
        <w:rPr>
          <w:rFonts w:eastAsia="Calibri"/>
          <w:sz w:val="24"/>
          <w:szCs w:val="24"/>
          <w:lang w:val="en-US"/>
        </w:rPr>
      </w:pPr>
    </w:p>
    <w:p w:rsidR="002C2448" w:rsidRPr="002C2448" w:rsidRDefault="002C2448" w:rsidP="002C2448">
      <w:pPr>
        <w:spacing w:before="4"/>
        <w:ind w:left="360" w:right="870"/>
        <w:rPr>
          <w:rFonts w:eastAsia="Calibri"/>
          <w:sz w:val="24"/>
          <w:szCs w:val="24"/>
          <w:lang w:val="en-US"/>
        </w:rPr>
      </w:pPr>
      <w:r w:rsidRPr="002C2448">
        <w:rPr>
          <w:rFonts w:eastAsia="Calibri"/>
          <w:sz w:val="24"/>
          <w:szCs w:val="24"/>
          <w:lang w:val="en-US"/>
        </w:rPr>
        <w:t>All of these are skills that will stand students in good stead for whichever language they learn at secondary level (and beyond).</w:t>
      </w:r>
    </w:p>
    <w:p w:rsidR="002C2448" w:rsidRPr="002C2448" w:rsidRDefault="002C2448" w:rsidP="009D7448">
      <w:pPr>
        <w:spacing w:before="4"/>
        <w:ind w:right="870"/>
        <w:rPr>
          <w:rFonts w:ascii="Calibri" w:eastAsia="Calibri" w:hAnsi="Calibri" w:cs="Calibri"/>
          <w:lang w:val="en-US"/>
        </w:rPr>
        <w:sectPr w:rsidR="002C2448" w:rsidRPr="002C2448">
          <w:pgSz w:w="11910" w:h="16840"/>
          <w:pgMar w:top="1340" w:right="580" w:bottom="1440" w:left="880" w:header="0" w:footer="1251" w:gutter="0"/>
          <w:cols w:space="720"/>
        </w:sectPr>
      </w:pPr>
    </w:p>
    <w:p w:rsidR="00E67D8F" w:rsidRPr="00E67D8F" w:rsidRDefault="00E67D8F" w:rsidP="00E67D8F">
      <w:pPr>
        <w:pStyle w:val="ListParagraph"/>
        <w:numPr>
          <w:ilvl w:val="0"/>
          <w:numId w:val="23"/>
        </w:numPr>
        <w:spacing w:before="4"/>
        <w:ind w:right="870"/>
        <w:rPr>
          <w:rFonts w:eastAsia="Calibri"/>
          <w:b/>
          <w:sz w:val="28"/>
          <w:szCs w:val="28"/>
          <w:lang w:val="en-US"/>
        </w:rPr>
      </w:pPr>
      <w:bookmarkStart w:id="4" w:name="_TOC_250007"/>
      <w:bookmarkStart w:id="5" w:name="_TOC_250016"/>
      <w:bookmarkEnd w:id="4"/>
      <w:r w:rsidRPr="00E67D8F">
        <w:rPr>
          <w:rFonts w:eastAsia="Calibri"/>
          <w:b/>
          <w:sz w:val="28"/>
          <w:szCs w:val="28"/>
          <w:lang w:val="en-US"/>
        </w:rPr>
        <w:lastRenderedPageBreak/>
        <w:t>Inclusion</w:t>
      </w:r>
    </w:p>
    <w:p w:rsidR="00E67D8F" w:rsidRPr="00A37DA1" w:rsidRDefault="00982128" w:rsidP="00005CA8">
      <w:pPr>
        <w:spacing w:before="4"/>
        <w:ind w:right="870"/>
        <w:jc w:val="both"/>
        <w:rPr>
          <w:rFonts w:eastAsia="Calibri"/>
          <w:sz w:val="24"/>
          <w:szCs w:val="24"/>
          <w:lang w:val="en-US"/>
        </w:rPr>
      </w:pPr>
      <w:r w:rsidRPr="00982128">
        <w:rPr>
          <w:rFonts w:eastAsia="Calibri"/>
          <w:b/>
          <w:sz w:val="24"/>
          <w:szCs w:val="24"/>
          <w:lang w:val="en-US"/>
        </w:rPr>
        <w:t>5.1</w:t>
      </w:r>
      <w:r>
        <w:rPr>
          <w:rFonts w:eastAsia="Calibri"/>
          <w:sz w:val="24"/>
          <w:szCs w:val="24"/>
          <w:lang w:val="en-US"/>
        </w:rPr>
        <w:t xml:space="preserve"> </w:t>
      </w:r>
      <w:r w:rsidR="00A37DA1" w:rsidRPr="00A37DA1">
        <w:rPr>
          <w:rFonts w:eastAsia="Calibri"/>
          <w:sz w:val="24"/>
          <w:szCs w:val="24"/>
          <w:lang w:val="en-US"/>
        </w:rPr>
        <w:t xml:space="preserve">In line with our ethos of inclusion, it is important that our ambitious Latin curriculum can be accessed and enjoyed by </w:t>
      </w:r>
      <w:r w:rsidR="00A37DA1" w:rsidRPr="00A37DA1">
        <w:rPr>
          <w:rFonts w:eastAsia="Calibri"/>
          <w:b/>
          <w:sz w:val="24"/>
          <w:szCs w:val="24"/>
          <w:lang w:val="en-US"/>
        </w:rPr>
        <w:t>all</w:t>
      </w:r>
      <w:r w:rsidR="00A37DA1" w:rsidRPr="00A37DA1">
        <w:rPr>
          <w:rFonts w:eastAsia="Calibri"/>
          <w:sz w:val="24"/>
          <w:szCs w:val="24"/>
          <w:lang w:val="en-US"/>
        </w:rPr>
        <w:t xml:space="preserve"> pupils.</w:t>
      </w:r>
      <w:r w:rsidR="00005CA8" w:rsidRPr="00005CA8">
        <w:rPr>
          <w:rFonts w:eastAsiaTheme="minorHAnsi"/>
          <w:bCs/>
          <w:sz w:val="24"/>
          <w:szCs w:val="24"/>
        </w:rPr>
        <w:t xml:space="preserve"> </w:t>
      </w:r>
      <w:r w:rsidR="00005CA8">
        <w:rPr>
          <w:rFonts w:eastAsia="Calibri"/>
          <w:bCs/>
          <w:sz w:val="24"/>
          <w:szCs w:val="24"/>
        </w:rPr>
        <w:t>We have</w:t>
      </w:r>
      <w:r w:rsidR="00005CA8" w:rsidRPr="00005CA8">
        <w:rPr>
          <w:rFonts w:eastAsia="Calibri"/>
          <w:bCs/>
          <w:sz w:val="24"/>
          <w:szCs w:val="24"/>
        </w:rPr>
        <w:t xml:space="preserve"> the same learning intentions for all pupils, with no lowering of expectations. </w:t>
      </w:r>
    </w:p>
    <w:p w:rsidR="00E67D8F" w:rsidRPr="00A37DA1" w:rsidRDefault="00E67D8F" w:rsidP="00E67D8F">
      <w:pPr>
        <w:spacing w:before="4"/>
        <w:ind w:right="870"/>
        <w:rPr>
          <w:rFonts w:eastAsia="Calibri"/>
          <w:sz w:val="28"/>
          <w:szCs w:val="28"/>
          <w:lang w:val="en-US"/>
        </w:rPr>
      </w:pPr>
    </w:p>
    <w:p w:rsidR="00E67D8F" w:rsidRPr="00A37DA1" w:rsidRDefault="00A37DA1" w:rsidP="00E67D8F">
      <w:pPr>
        <w:spacing w:before="4"/>
        <w:ind w:right="870"/>
        <w:rPr>
          <w:rFonts w:eastAsia="Calibri"/>
          <w:b/>
          <w:sz w:val="24"/>
          <w:szCs w:val="24"/>
          <w:lang w:val="en-US"/>
        </w:rPr>
      </w:pPr>
      <w:r w:rsidRPr="00A37DA1">
        <w:rPr>
          <w:rFonts w:eastAsia="Calibri"/>
          <w:b/>
          <w:sz w:val="24"/>
          <w:szCs w:val="24"/>
          <w:lang w:val="en-US"/>
        </w:rPr>
        <w:t>5.</w:t>
      </w:r>
      <w:r w:rsidR="00982128">
        <w:rPr>
          <w:rFonts w:eastAsia="Calibri"/>
          <w:b/>
          <w:sz w:val="24"/>
          <w:szCs w:val="24"/>
          <w:lang w:val="en-US"/>
        </w:rPr>
        <w:t>2</w:t>
      </w:r>
      <w:r>
        <w:rPr>
          <w:rFonts w:eastAsia="Calibri"/>
          <w:b/>
          <w:sz w:val="24"/>
          <w:szCs w:val="24"/>
          <w:lang w:val="en-US"/>
        </w:rPr>
        <w:t xml:space="preserve"> </w:t>
      </w:r>
      <w:r w:rsidRPr="00A37DA1">
        <w:rPr>
          <w:rFonts w:eastAsia="Calibri"/>
          <w:b/>
          <w:sz w:val="24"/>
          <w:szCs w:val="24"/>
          <w:lang w:val="en-US"/>
        </w:rPr>
        <w:t>Pupils with Special Educational Needs and / or Disabilities (SEND)</w:t>
      </w:r>
    </w:p>
    <w:p w:rsidR="00005CA8" w:rsidRDefault="00E67D8F" w:rsidP="00A37DA1">
      <w:pPr>
        <w:spacing w:before="4"/>
        <w:ind w:right="870"/>
        <w:jc w:val="both"/>
        <w:rPr>
          <w:rFonts w:eastAsia="Calibri"/>
          <w:sz w:val="24"/>
          <w:szCs w:val="24"/>
          <w:lang w:val="en-US"/>
        </w:rPr>
      </w:pPr>
      <w:r w:rsidRPr="00A37DA1">
        <w:rPr>
          <w:rFonts w:eastAsia="Calibri"/>
          <w:sz w:val="24"/>
          <w:szCs w:val="24"/>
          <w:lang w:val="en-US"/>
        </w:rPr>
        <w:t>Just as in all other areas of the curriculum, for the delivery of Latin, teachers need to anticipate barriers to participation for pupils with particular SEN</w:t>
      </w:r>
      <w:r w:rsidR="00A37DA1">
        <w:rPr>
          <w:rFonts w:eastAsia="Calibri"/>
          <w:sz w:val="24"/>
          <w:szCs w:val="24"/>
          <w:lang w:val="en-US"/>
        </w:rPr>
        <w:t>D</w:t>
      </w:r>
      <w:r w:rsidRPr="00A37DA1">
        <w:rPr>
          <w:rFonts w:eastAsia="Calibri"/>
          <w:sz w:val="24"/>
          <w:szCs w:val="24"/>
          <w:lang w:val="en-US"/>
        </w:rPr>
        <w:t xml:space="preserve">. Planning will </w:t>
      </w:r>
      <w:proofErr w:type="spellStart"/>
      <w:r w:rsidRPr="00A37DA1">
        <w:rPr>
          <w:rFonts w:eastAsia="Calibri"/>
          <w:sz w:val="24"/>
          <w:szCs w:val="24"/>
          <w:lang w:val="en-US"/>
        </w:rPr>
        <w:t>minimise</w:t>
      </w:r>
      <w:proofErr w:type="spellEnd"/>
      <w:r w:rsidRPr="00A37DA1">
        <w:rPr>
          <w:rFonts w:eastAsia="Calibri"/>
          <w:sz w:val="24"/>
          <w:szCs w:val="24"/>
          <w:lang w:val="en-US"/>
        </w:rPr>
        <w:t xml:space="preserve"> those barriers so that all pupils can fully take part and learn. </w:t>
      </w:r>
    </w:p>
    <w:p w:rsidR="00005CA8" w:rsidRPr="00005CA8" w:rsidRDefault="00005CA8" w:rsidP="00005CA8">
      <w:pPr>
        <w:spacing w:before="4"/>
        <w:ind w:right="870"/>
        <w:jc w:val="both"/>
        <w:rPr>
          <w:rFonts w:eastAsia="Calibri"/>
          <w:bCs/>
          <w:sz w:val="24"/>
          <w:szCs w:val="24"/>
        </w:rPr>
      </w:pPr>
      <w:r w:rsidRPr="00005CA8">
        <w:rPr>
          <w:rFonts w:eastAsia="Calibri"/>
          <w:bCs/>
          <w:sz w:val="24"/>
          <w:szCs w:val="24"/>
        </w:rPr>
        <w:t>For all pupils to be able to achieve the</w:t>
      </w:r>
      <w:r w:rsidR="007E5255">
        <w:rPr>
          <w:rFonts w:eastAsia="Calibri"/>
          <w:bCs/>
          <w:sz w:val="24"/>
          <w:szCs w:val="24"/>
        </w:rPr>
        <w:t xml:space="preserve"> same</w:t>
      </w:r>
      <w:r w:rsidRPr="00005CA8">
        <w:rPr>
          <w:rFonts w:eastAsia="Calibri"/>
          <w:bCs/>
          <w:sz w:val="24"/>
          <w:szCs w:val="24"/>
        </w:rPr>
        <w:t xml:space="preserve"> learning intentions, it will be necessary to ‘adapt teaching’ to ensure access through the use of strategies such as:</w:t>
      </w:r>
    </w:p>
    <w:p w:rsidR="00005CA8" w:rsidRPr="00005CA8" w:rsidRDefault="00005CA8" w:rsidP="00005CA8">
      <w:pPr>
        <w:numPr>
          <w:ilvl w:val="0"/>
          <w:numId w:val="39"/>
        </w:numPr>
        <w:spacing w:before="4"/>
        <w:ind w:right="870"/>
        <w:rPr>
          <w:rFonts w:eastAsia="Calibri"/>
          <w:bCs/>
          <w:sz w:val="24"/>
          <w:szCs w:val="24"/>
        </w:rPr>
      </w:pPr>
      <w:r w:rsidRPr="00005CA8">
        <w:rPr>
          <w:rFonts w:eastAsia="Calibri"/>
          <w:bCs/>
          <w:sz w:val="24"/>
          <w:szCs w:val="24"/>
        </w:rPr>
        <w:t>Breaking down content into smaller chunks or steps</w:t>
      </w:r>
    </w:p>
    <w:p w:rsidR="00005CA8" w:rsidRPr="00005CA8" w:rsidRDefault="00005CA8" w:rsidP="00005CA8">
      <w:pPr>
        <w:numPr>
          <w:ilvl w:val="0"/>
          <w:numId w:val="40"/>
        </w:numPr>
        <w:spacing w:before="4"/>
        <w:ind w:right="870"/>
        <w:rPr>
          <w:rFonts w:eastAsia="Calibri"/>
          <w:bCs/>
          <w:sz w:val="24"/>
          <w:szCs w:val="24"/>
        </w:rPr>
      </w:pPr>
      <w:r w:rsidRPr="00005CA8">
        <w:rPr>
          <w:rFonts w:eastAsia="Calibri"/>
          <w:bCs/>
          <w:sz w:val="24"/>
          <w:szCs w:val="24"/>
        </w:rPr>
        <w:t>Varying levels of support, including effective support from TAs as well as the teacher</w:t>
      </w:r>
      <w:r>
        <w:rPr>
          <w:rFonts w:eastAsia="Calibri"/>
          <w:bCs/>
          <w:sz w:val="24"/>
          <w:szCs w:val="24"/>
        </w:rPr>
        <w:t>, e.g. d</w:t>
      </w:r>
      <w:r w:rsidRPr="00005CA8">
        <w:rPr>
          <w:rFonts w:eastAsia="Calibri"/>
          <w:bCs/>
          <w:sz w:val="24"/>
          <w:szCs w:val="24"/>
        </w:rPr>
        <w:t>irecting a TA to scaffold the learning for a specific pupil or group of pupils while ensuring that the development of the pupil’s independence and their confidence in themselves as a learner is not compromised as a result</w:t>
      </w:r>
    </w:p>
    <w:p w:rsidR="00005CA8" w:rsidRPr="00005CA8" w:rsidRDefault="00005CA8" w:rsidP="00005CA8">
      <w:pPr>
        <w:numPr>
          <w:ilvl w:val="0"/>
          <w:numId w:val="39"/>
        </w:numPr>
        <w:spacing w:before="4"/>
        <w:ind w:right="870"/>
        <w:rPr>
          <w:rFonts w:eastAsia="Calibri"/>
          <w:bCs/>
          <w:sz w:val="24"/>
          <w:szCs w:val="24"/>
        </w:rPr>
      </w:pPr>
      <w:r w:rsidRPr="00005CA8">
        <w:rPr>
          <w:rFonts w:eastAsia="Calibri"/>
          <w:bCs/>
          <w:sz w:val="24"/>
          <w:szCs w:val="24"/>
        </w:rPr>
        <w:t>Removing unnecessary expositions, i.e. keeping spoken language at an amount and at a level that will enable maximum access, with visual support</w:t>
      </w:r>
      <w:r>
        <w:rPr>
          <w:rFonts w:eastAsia="Calibri"/>
          <w:bCs/>
          <w:sz w:val="24"/>
          <w:szCs w:val="24"/>
        </w:rPr>
        <w:t xml:space="preserve"> </w:t>
      </w:r>
    </w:p>
    <w:p w:rsidR="00005CA8" w:rsidRDefault="00005CA8" w:rsidP="00005CA8">
      <w:pPr>
        <w:numPr>
          <w:ilvl w:val="0"/>
          <w:numId w:val="39"/>
        </w:numPr>
        <w:spacing w:before="4"/>
        <w:ind w:right="870"/>
        <w:rPr>
          <w:rFonts w:eastAsia="Calibri"/>
          <w:bCs/>
          <w:sz w:val="24"/>
          <w:szCs w:val="24"/>
        </w:rPr>
      </w:pPr>
      <w:r w:rsidRPr="00005CA8">
        <w:rPr>
          <w:rFonts w:eastAsia="Calibri"/>
          <w:bCs/>
          <w:sz w:val="24"/>
          <w:szCs w:val="24"/>
        </w:rPr>
        <w:t xml:space="preserve">Supporting different means of expression / methods of recording, </w:t>
      </w:r>
    </w:p>
    <w:p w:rsidR="00005CA8" w:rsidRPr="00005CA8" w:rsidRDefault="00005CA8" w:rsidP="00005CA8">
      <w:pPr>
        <w:numPr>
          <w:ilvl w:val="0"/>
          <w:numId w:val="40"/>
        </w:numPr>
        <w:spacing w:before="4"/>
        <w:ind w:right="870"/>
        <w:rPr>
          <w:rFonts w:eastAsia="Calibri"/>
          <w:bCs/>
          <w:sz w:val="24"/>
          <w:szCs w:val="24"/>
        </w:rPr>
      </w:pPr>
      <w:r w:rsidRPr="00005CA8">
        <w:rPr>
          <w:rFonts w:eastAsia="Calibri"/>
          <w:bCs/>
          <w:sz w:val="24"/>
          <w:szCs w:val="24"/>
        </w:rPr>
        <w:t xml:space="preserve">Intervening appropriately, i.e. checking on the understanding after a whole class introduction, and providing access to key information to support the learning; </w:t>
      </w:r>
      <w:r>
        <w:rPr>
          <w:rFonts w:eastAsia="Calibri"/>
          <w:bCs/>
          <w:sz w:val="24"/>
          <w:szCs w:val="24"/>
        </w:rPr>
        <w:t>o</w:t>
      </w:r>
      <w:r w:rsidRPr="00005CA8">
        <w:rPr>
          <w:rFonts w:eastAsia="Calibri"/>
          <w:bCs/>
          <w:sz w:val="24"/>
          <w:szCs w:val="24"/>
        </w:rPr>
        <w:t>bserving when a pupil or group of pupils seems to be struggling with a new concept or idea, and creating opportunities to dig deeper into any misconceptions that may have arisen, before these have the chance to become entrenched</w:t>
      </w:r>
    </w:p>
    <w:p w:rsidR="00005CA8" w:rsidRDefault="00005CA8" w:rsidP="00A37DA1">
      <w:pPr>
        <w:spacing w:before="4"/>
        <w:ind w:right="870"/>
        <w:jc w:val="both"/>
        <w:rPr>
          <w:rFonts w:eastAsia="Calibri"/>
          <w:sz w:val="24"/>
          <w:szCs w:val="24"/>
          <w:lang w:val="en-US"/>
        </w:rPr>
      </w:pPr>
    </w:p>
    <w:p w:rsidR="00E67D8F" w:rsidRPr="00A37DA1" w:rsidRDefault="007E5255" w:rsidP="00A37DA1">
      <w:pPr>
        <w:spacing w:before="4"/>
        <w:ind w:right="870"/>
        <w:jc w:val="both"/>
        <w:rPr>
          <w:rFonts w:eastAsia="Calibri"/>
          <w:sz w:val="24"/>
          <w:szCs w:val="24"/>
          <w:lang w:val="en-US"/>
        </w:rPr>
      </w:pPr>
      <w:r>
        <w:rPr>
          <w:rFonts w:eastAsia="Calibri"/>
          <w:sz w:val="24"/>
          <w:szCs w:val="24"/>
          <w:lang w:val="en-US"/>
        </w:rPr>
        <w:t>Similarly, w</w:t>
      </w:r>
      <w:r w:rsidR="00E67D8F" w:rsidRPr="00A37DA1">
        <w:rPr>
          <w:rFonts w:eastAsia="Calibri"/>
          <w:sz w:val="24"/>
          <w:szCs w:val="24"/>
          <w:lang w:val="en-US"/>
        </w:rPr>
        <w:t>hen assessing pupils with SEN</w:t>
      </w:r>
      <w:r w:rsidR="00A37DA1">
        <w:rPr>
          <w:rFonts w:eastAsia="Calibri"/>
          <w:sz w:val="24"/>
          <w:szCs w:val="24"/>
          <w:lang w:val="en-US"/>
        </w:rPr>
        <w:t>D</w:t>
      </w:r>
      <w:r w:rsidR="00E67D8F" w:rsidRPr="00A37DA1">
        <w:rPr>
          <w:rFonts w:eastAsia="Calibri"/>
          <w:sz w:val="24"/>
          <w:szCs w:val="24"/>
          <w:lang w:val="en-US"/>
        </w:rPr>
        <w:t>,</w:t>
      </w:r>
      <w:r w:rsidR="00005CA8">
        <w:rPr>
          <w:rFonts w:eastAsia="Calibri"/>
          <w:sz w:val="24"/>
          <w:szCs w:val="24"/>
          <w:lang w:val="en-US"/>
        </w:rPr>
        <w:t xml:space="preserve"> </w:t>
      </w:r>
      <w:r w:rsidR="00E67D8F" w:rsidRPr="00A37DA1">
        <w:rPr>
          <w:rFonts w:eastAsia="Calibri"/>
          <w:sz w:val="24"/>
          <w:szCs w:val="24"/>
          <w:lang w:val="en-US"/>
        </w:rPr>
        <w:t>an altered or alternative method of assessment may be appropriate.</w:t>
      </w:r>
    </w:p>
    <w:p w:rsidR="00E67D8F" w:rsidRDefault="00E67D8F" w:rsidP="00E67D8F">
      <w:pPr>
        <w:spacing w:before="4"/>
        <w:ind w:right="870"/>
        <w:rPr>
          <w:rFonts w:eastAsia="Calibri"/>
          <w:b/>
          <w:sz w:val="28"/>
          <w:szCs w:val="28"/>
          <w:lang w:val="en-US"/>
        </w:rPr>
      </w:pPr>
      <w:bookmarkStart w:id="6" w:name="_TOC_250005"/>
    </w:p>
    <w:p w:rsidR="00E67D8F" w:rsidRPr="00982128" w:rsidRDefault="00A37DA1" w:rsidP="00E67D8F">
      <w:pPr>
        <w:spacing w:before="4"/>
        <w:ind w:right="870"/>
        <w:rPr>
          <w:rFonts w:eastAsia="Calibri"/>
          <w:b/>
          <w:sz w:val="24"/>
          <w:szCs w:val="24"/>
          <w:lang w:val="en-US"/>
        </w:rPr>
      </w:pPr>
      <w:r w:rsidRPr="00982128">
        <w:rPr>
          <w:rFonts w:eastAsia="Calibri"/>
          <w:b/>
          <w:sz w:val="24"/>
          <w:szCs w:val="24"/>
          <w:lang w:val="en-US"/>
        </w:rPr>
        <w:t>5.</w:t>
      </w:r>
      <w:r w:rsidR="00982128">
        <w:rPr>
          <w:rFonts w:eastAsia="Calibri"/>
          <w:b/>
          <w:sz w:val="24"/>
          <w:szCs w:val="24"/>
          <w:lang w:val="en-US"/>
        </w:rPr>
        <w:t>3</w:t>
      </w:r>
      <w:r w:rsidRPr="00982128">
        <w:rPr>
          <w:rFonts w:eastAsia="Calibri"/>
          <w:b/>
          <w:sz w:val="24"/>
          <w:szCs w:val="24"/>
          <w:lang w:val="en-US"/>
        </w:rPr>
        <w:t xml:space="preserve"> Pupils who speak English as an Additional Language (EAL)</w:t>
      </w:r>
      <w:r w:rsidR="00E67D8F" w:rsidRPr="00982128">
        <w:rPr>
          <w:rFonts w:eastAsia="Calibri"/>
          <w:b/>
          <w:sz w:val="24"/>
          <w:szCs w:val="24"/>
          <w:lang w:val="en-US"/>
        </w:rPr>
        <w:t xml:space="preserve"> </w:t>
      </w:r>
      <w:bookmarkEnd w:id="6"/>
    </w:p>
    <w:p w:rsidR="00E67D8F" w:rsidRPr="00A37DA1" w:rsidRDefault="00E67D8F" w:rsidP="00A37DA1">
      <w:pPr>
        <w:spacing w:before="4"/>
        <w:ind w:right="870"/>
        <w:jc w:val="both"/>
        <w:rPr>
          <w:rFonts w:eastAsia="Calibri"/>
          <w:sz w:val="24"/>
          <w:szCs w:val="24"/>
          <w:lang w:val="en-US"/>
        </w:rPr>
      </w:pPr>
      <w:r w:rsidRPr="00A37DA1">
        <w:rPr>
          <w:rFonts w:eastAsia="Calibri"/>
          <w:sz w:val="24"/>
          <w:szCs w:val="24"/>
          <w:lang w:val="en-US"/>
        </w:rPr>
        <w:t>Although sometimes less fluent in English,</w:t>
      </w:r>
      <w:r w:rsidR="007E5255">
        <w:rPr>
          <w:rFonts w:eastAsia="Calibri"/>
          <w:sz w:val="24"/>
          <w:szCs w:val="24"/>
          <w:lang w:val="en-US"/>
        </w:rPr>
        <w:t xml:space="preserve"> </w:t>
      </w:r>
      <w:r w:rsidR="00A37DA1">
        <w:rPr>
          <w:rFonts w:eastAsia="Calibri"/>
          <w:sz w:val="24"/>
          <w:szCs w:val="24"/>
          <w:lang w:val="en-US"/>
        </w:rPr>
        <w:t>pupils</w:t>
      </w:r>
      <w:r w:rsidRPr="00A37DA1">
        <w:rPr>
          <w:rFonts w:eastAsia="Calibri"/>
          <w:sz w:val="24"/>
          <w:szCs w:val="24"/>
          <w:lang w:val="en-US"/>
        </w:rPr>
        <w:t xml:space="preserve"> </w:t>
      </w:r>
      <w:r w:rsidR="007E5255">
        <w:rPr>
          <w:rFonts w:eastAsia="Calibri"/>
          <w:sz w:val="24"/>
          <w:szCs w:val="24"/>
          <w:lang w:val="en-US"/>
        </w:rPr>
        <w:t xml:space="preserve">who speak EAL </w:t>
      </w:r>
      <w:r w:rsidRPr="00A37DA1">
        <w:rPr>
          <w:rFonts w:eastAsia="Calibri"/>
          <w:sz w:val="24"/>
          <w:szCs w:val="24"/>
          <w:lang w:val="en-US"/>
        </w:rPr>
        <w:t xml:space="preserve">can often prove very able </w:t>
      </w:r>
      <w:r w:rsidR="00A37DA1">
        <w:rPr>
          <w:rFonts w:eastAsia="Calibri"/>
          <w:sz w:val="24"/>
          <w:szCs w:val="24"/>
          <w:lang w:val="en-US"/>
        </w:rPr>
        <w:t>learners</w:t>
      </w:r>
      <w:r w:rsidRPr="00A37DA1">
        <w:rPr>
          <w:rFonts w:eastAsia="Calibri"/>
          <w:sz w:val="24"/>
          <w:szCs w:val="24"/>
          <w:lang w:val="en-US"/>
        </w:rPr>
        <w:t xml:space="preserve"> of Latin, especially if their first language is a Romance one. The systematic teaching of Latin grammar and its focus on links to English vocabulary provide a clear framework for EAL </w:t>
      </w:r>
      <w:r w:rsidR="00A37DA1">
        <w:rPr>
          <w:rFonts w:eastAsia="Calibri"/>
          <w:sz w:val="24"/>
          <w:szCs w:val="24"/>
          <w:lang w:val="en-US"/>
        </w:rPr>
        <w:t>pupils</w:t>
      </w:r>
      <w:r w:rsidRPr="00A37DA1">
        <w:rPr>
          <w:rFonts w:eastAsia="Calibri"/>
          <w:sz w:val="24"/>
          <w:szCs w:val="24"/>
          <w:lang w:val="en-US"/>
        </w:rPr>
        <w:t xml:space="preserve"> not only to learn Latin but also to enrich their understanding of the English language.</w:t>
      </w:r>
    </w:p>
    <w:p w:rsidR="00E67D8F" w:rsidRPr="00E67D8F" w:rsidRDefault="00E67D8F" w:rsidP="00E67D8F">
      <w:pPr>
        <w:spacing w:before="4"/>
        <w:ind w:right="870"/>
        <w:rPr>
          <w:rFonts w:eastAsia="Calibri"/>
          <w:b/>
          <w:sz w:val="28"/>
          <w:szCs w:val="28"/>
          <w:lang w:val="en-US"/>
        </w:rPr>
      </w:pPr>
    </w:p>
    <w:p w:rsidR="00E67D8F" w:rsidRPr="00005CA8" w:rsidRDefault="00A37DA1" w:rsidP="00E67D8F">
      <w:pPr>
        <w:spacing w:before="4"/>
        <w:ind w:right="870"/>
        <w:rPr>
          <w:rFonts w:eastAsia="Calibri"/>
          <w:b/>
          <w:sz w:val="24"/>
          <w:szCs w:val="24"/>
          <w:lang w:val="en-US"/>
        </w:rPr>
      </w:pPr>
      <w:bookmarkStart w:id="7" w:name="_TOC_250004"/>
      <w:r w:rsidRPr="00005CA8">
        <w:rPr>
          <w:rFonts w:eastAsia="Calibri"/>
          <w:b/>
          <w:sz w:val="24"/>
          <w:szCs w:val="24"/>
          <w:lang w:val="en-US"/>
        </w:rPr>
        <w:t>5.</w:t>
      </w:r>
      <w:r w:rsidR="00005CA8" w:rsidRPr="00005CA8">
        <w:rPr>
          <w:rFonts w:eastAsia="Calibri"/>
          <w:b/>
          <w:sz w:val="24"/>
          <w:szCs w:val="24"/>
          <w:lang w:val="en-US"/>
        </w:rPr>
        <w:t>4</w:t>
      </w:r>
      <w:r w:rsidRPr="00005CA8">
        <w:rPr>
          <w:rFonts w:eastAsia="Calibri"/>
          <w:b/>
          <w:sz w:val="24"/>
          <w:szCs w:val="24"/>
          <w:lang w:val="en-US"/>
        </w:rPr>
        <w:t xml:space="preserve"> </w:t>
      </w:r>
      <w:bookmarkEnd w:id="7"/>
      <w:r w:rsidR="009748C9">
        <w:rPr>
          <w:rFonts w:eastAsia="Calibri"/>
          <w:b/>
          <w:sz w:val="24"/>
          <w:szCs w:val="24"/>
          <w:lang w:val="en-US"/>
        </w:rPr>
        <w:t>Mastery</w:t>
      </w:r>
    </w:p>
    <w:p w:rsidR="00E67D8F" w:rsidRPr="00A37DA1" w:rsidRDefault="00E67D8F" w:rsidP="00A37DA1">
      <w:pPr>
        <w:spacing w:before="4"/>
        <w:ind w:right="870"/>
        <w:jc w:val="both"/>
        <w:rPr>
          <w:rFonts w:eastAsia="Calibri"/>
          <w:sz w:val="24"/>
          <w:szCs w:val="24"/>
          <w:lang w:val="en-US"/>
        </w:rPr>
      </w:pPr>
      <w:r w:rsidRPr="00A37DA1">
        <w:rPr>
          <w:rFonts w:eastAsia="Calibri"/>
          <w:sz w:val="24"/>
          <w:szCs w:val="24"/>
          <w:lang w:val="en-US"/>
        </w:rPr>
        <w:t xml:space="preserve">Teaching Latin as a KS2 language lends itself to the stretching of </w:t>
      </w:r>
      <w:r w:rsidR="00A37DA1">
        <w:rPr>
          <w:rFonts w:eastAsia="Calibri"/>
          <w:sz w:val="24"/>
          <w:szCs w:val="24"/>
          <w:lang w:val="en-US"/>
        </w:rPr>
        <w:t>those pupils showing a particular strength in language learning</w:t>
      </w:r>
      <w:r w:rsidRPr="00A37DA1">
        <w:rPr>
          <w:rFonts w:eastAsia="Calibri"/>
          <w:sz w:val="24"/>
          <w:szCs w:val="24"/>
          <w:lang w:val="en-US"/>
        </w:rPr>
        <w:t>. Although</w:t>
      </w:r>
      <w:r w:rsidR="00A37DA1">
        <w:rPr>
          <w:rFonts w:eastAsia="Calibri"/>
          <w:sz w:val="24"/>
          <w:szCs w:val="24"/>
          <w:lang w:val="en-US"/>
        </w:rPr>
        <w:t xml:space="preserve"> </w:t>
      </w:r>
      <w:r w:rsidRPr="00A37DA1">
        <w:rPr>
          <w:rFonts w:eastAsia="Calibri"/>
          <w:i/>
          <w:sz w:val="24"/>
          <w:szCs w:val="24"/>
          <w:lang w:val="en-US"/>
        </w:rPr>
        <w:t xml:space="preserve">Maximum Classics </w:t>
      </w:r>
      <w:r w:rsidRPr="00A37DA1">
        <w:rPr>
          <w:rFonts w:eastAsia="Calibri"/>
          <w:sz w:val="24"/>
          <w:szCs w:val="24"/>
          <w:lang w:val="en-US"/>
        </w:rPr>
        <w:t xml:space="preserve">focuses on the translation of Latin into English, there are ample opportunities to extend learning by challenging them to </w:t>
      </w:r>
      <w:proofErr w:type="spellStart"/>
      <w:r w:rsidRPr="00A37DA1">
        <w:rPr>
          <w:rFonts w:eastAsia="Calibri"/>
          <w:sz w:val="24"/>
          <w:szCs w:val="24"/>
          <w:lang w:val="en-US"/>
        </w:rPr>
        <w:t>synthesise</w:t>
      </w:r>
      <w:proofErr w:type="spellEnd"/>
      <w:r w:rsidRPr="00A37DA1">
        <w:rPr>
          <w:rFonts w:eastAsia="Calibri"/>
          <w:sz w:val="24"/>
          <w:szCs w:val="24"/>
          <w:lang w:val="en-US"/>
        </w:rPr>
        <w:t xml:space="preserve"> Latin sentences. In addition, </w:t>
      </w:r>
      <w:r w:rsidR="00A37DA1">
        <w:rPr>
          <w:rFonts w:eastAsia="Calibri"/>
          <w:sz w:val="24"/>
          <w:szCs w:val="24"/>
          <w:lang w:val="en-US"/>
        </w:rPr>
        <w:t>lessons</w:t>
      </w:r>
      <w:r w:rsidRPr="00A37DA1">
        <w:rPr>
          <w:rFonts w:eastAsia="Calibri"/>
          <w:sz w:val="24"/>
          <w:szCs w:val="24"/>
          <w:lang w:val="en-US"/>
        </w:rPr>
        <w:t xml:space="preserve"> often feature extension activities.</w:t>
      </w:r>
    </w:p>
    <w:p w:rsidR="00E67D8F" w:rsidRPr="00E67D8F" w:rsidRDefault="00E67D8F" w:rsidP="00E67D8F">
      <w:pPr>
        <w:spacing w:before="4"/>
        <w:ind w:right="870"/>
        <w:rPr>
          <w:rFonts w:eastAsia="Calibri"/>
          <w:b/>
          <w:sz w:val="28"/>
          <w:szCs w:val="28"/>
        </w:rPr>
      </w:pPr>
    </w:p>
    <w:p w:rsidR="002C2448" w:rsidRPr="00E67D8F" w:rsidRDefault="00E67D8F" w:rsidP="00E67D8F">
      <w:pPr>
        <w:spacing w:before="4"/>
        <w:ind w:right="870"/>
        <w:rPr>
          <w:rFonts w:ascii="Calibri" w:eastAsia="Calibri" w:hAnsi="Calibri" w:cs="Calibri"/>
          <w:sz w:val="28"/>
          <w:szCs w:val="28"/>
          <w:lang w:val="en-US"/>
        </w:rPr>
      </w:pPr>
      <w:r>
        <w:rPr>
          <w:rFonts w:eastAsia="Calibri"/>
          <w:b/>
          <w:sz w:val="28"/>
          <w:szCs w:val="28"/>
          <w:lang w:val="en-US"/>
        </w:rPr>
        <w:t xml:space="preserve">6 </w:t>
      </w:r>
      <w:r w:rsidR="00080C05">
        <w:rPr>
          <w:rFonts w:eastAsia="Calibri"/>
          <w:b/>
          <w:sz w:val="28"/>
          <w:szCs w:val="28"/>
          <w:lang w:val="en-US"/>
        </w:rPr>
        <w:t>A</w:t>
      </w:r>
      <w:r w:rsidR="002C2448" w:rsidRPr="00E67D8F">
        <w:rPr>
          <w:rFonts w:eastAsia="Calibri"/>
          <w:b/>
          <w:sz w:val="28"/>
          <w:szCs w:val="28"/>
          <w:lang w:val="en-US"/>
        </w:rPr>
        <w:t xml:space="preserve">ssessment </w:t>
      </w:r>
      <w:bookmarkEnd w:id="5"/>
      <w:r w:rsidR="00080C05">
        <w:rPr>
          <w:rFonts w:eastAsia="Calibri"/>
          <w:b/>
          <w:sz w:val="28"/>
          <w:szCs w:val="28"/>
          <w:lang w:val="en-US"/>
        </w:rPr>
        <w:t>and Reporting</w:t>
      </w:r>
    </w:p>
    <w:p w:rsidR="002C2448" w:rsidRPr="009D7448" w:rsidRDefault="00E67D8F" w:rsidP="007E5255">
      <w:pPr>
        <w:spacing w:before="4"/>
        <w:ind w:right="870"/>
        <w:jc w:val="both"/>
        <w:rPr>
          <w:rFonts w:eastAsia="Calibri"/>
          <w:sz w:val="24"/>
          <w:szCs w:val="24"/>
          <w:lang w:val="en-US"/>
        </w:rPr>
      </w:pPr>
      <w:r w:rsidRPr="00E67D8F">
        <w:rPr>
          <w:rFonts w:eastAsia="Calibri"/>
          <w:b/>
          <w:sz w:val="24"/>
          <w:szCs w:val="24"/>
          <w:lang w:val="en-US"/>
        </w:rPr>
        <w:t>6.1</w:t>
      </w:r>
      <w:r>
        <w:rPr>
          <w:rFonts w:eastAsia="Calibri"/>
          <w:sz w:val="24"/>
          <w:szCs w:val="24"/>
          <w:lang w:val="en-US"/>
        </w:rPr>
        <w:t xml:space="preserve"> </w:t>
      </w:r>
      <w:r w:rsidR="002C2448" w:rsidRPr="00E67D8F">
        <w:rPr>
          <w:rFonts w:eastAsia="Calibri"/>
          <w:sz w:val="24"/>
          <w:szCs w:val="24"/>
          <w:lang w:val="en-US"/>
        </w:rPr>
        <w:t xml:space="preserve">There is currently no government-issued documentation that describes specific levels of attainment at </w:t>
      </w:r>
      <w:r w:rsidR="002C2448" w:rsidRPr="009D7448">
        <w:rPr>
          <w:rFonts w:eastAsia="Calibri"/>
          <w:sz w:val="24"/>
          <w:szCs w:val="24"/>
          <w:lang w:val="en-US"/>
        </w:rPr>
        <w:t>KS2 for any language, ancient or modern. Therefore, the purpose of assessment should be to:</w:t>
      </w:r>
    </w:p>
    <w:p w:rsidR="002C2448" w:rsidRPr="009D7448" w:rsidRDefault="002C2448" w:rsidP="009D7448">
      <w:pPr>
        <w:pStyle w:val="ListParagraph"/>
        <w:numPr>
          <w:ilvl w:val="0"/>
          <w:numId w:val="31"/>
        </w:numPr>
        <w:spacing w:before="4"/>
        <w:ind w:right="870"/>
        <w:jc w:val="both"/>
        <w:rPr>
          <w:rFonts w:eastAsia="Calibri"/>
          <w:sz w:val="24"/>
          <w:szCs w:val="24"/>
          <w:lang w:val="en-US"/>
        </w:rPr>
      </w:pPr>
      <w:r w:rsidRPr="009D7448">
        <w:rPr>
          <w:rFonts w:eastAsia="Calibri"/>
          <w:sz w:val="24"/>
          <w:szCs w:val="24"/>
          <w:lang w:val="en-US"/>
        </w:rPr>
        <w:t>ensure and evidence progression against the chosen KS2 programme of study</w:t>
      </w:r>
    </w:p>
    <w:p w:rsidR="002C2448" w:rsidRPr="009D7448" w:rsidRDefault="002C2448" w:rsidP="009D7448">
      <w:pPr>
        <w:pStyle w:val="ListParagraph"/>
        <w:numPr>
          <w:ilvl w:val="0"/>
          <w:numId w:val="31"/>
        </w:numPr>
        <w:spacing w:before="4"/>
        <w:ind w:right="870"/>
        <w:jc w:val="both"/>
        <w:rPr>
          <w:rFonts w:eastAsia="Calibri"/>
          <w:sz w:val="24"/>
          <w:szCs w:val="24"/>
          <w:lang w:val="en-US"/>
        </w:rPr>
      </w:pPr>
      <w:r w:rsidRPr="009D7448">
        <w:rPr>
          <w:rFonts w:eastAsia="Calibri"/>
          <w:sz w:val="24"/>
          <w:szCs w:val="24"/>
          <w:lang w:val="en-US"/>
        </w:rPr>
        <w:t xml:space="preserve">track progression of cohorts and individual </w:t>
      </w:r>
      <w:r w:rsidR="009D7448">
        <w:rPr>
          <w:rFonts w:eastAsia="Calibri"/>
          <w:sz w:val="24"/>
          <w:szCs w:val="24"/>
          <w:lang w:val="en-US"/>
        </w:rPr>
        <w:t>pupil</w:t>
      </w:r>
      <w:r w:rsidRPr="009D7448">
        <w:rPr>
          <w:rFonts w:eastAsia="Calibri"/>
          <w:sz w:val="24"/>
          <w:szCs w:val="24"/>
          <w:lang w:val="en-US"/>
        </w:rPr>
        <w:t>s</w:t>
      </w:r>
    </w:p>
    <w:p w:rsidR="002C2448" w:rsidRPr="009D7448" w:rsidRDefault="002C2448" w:rsidP="009D7448">
      <w:pPr>
        <w:pStyle w:val="ListParagraph"/>
        <w:numPr>
          <w:ilvl w:val="0"/>
          <w:numId w:val="31"/>
        </w:numPr>
        <w:spacing w:before="4"/>
        <w:ind w:right="870"/>
        <w:jc w:val="both"/>
        <w:rPr>
          <w:rFonts w:eastAsia="Calibri"/>
          <w:sz w:val="24"/>
          <w:szCs w:val="24"/>
          <w:lang w:val="en-US"/>
        </w:rPr>
      </w:pPr>
      <w:r w:rsidRPr="009D7448">
        <w:rPr>
          <w:rFonts w:eastAsia="Calibri"/>
          <w:sz w:val="24"/>
          <w:szCs w:val="24"/>
          <w:lang w:val="en-US"/>
        </w:rPr>
        <w:t>identify lack of progression in order to trigger catch-up strategies</w:t>
      </w:r>
    </w:p>
    <w:p w:rsidR="002C2448" w:rsidRPr="009D7448" w:rsidRDefault="002C2448" w:rsidP="009D7448">
      <w:pPr>
        <w:spacing w:before="4"/>
        <w:ind w:left="360" w:right="870"/>
        <w:jc w:val="both"/>
        <w:rPr>
          <w:rFonts w:eastAsia="Calibri"/>
          <w:sz w:val="24"/>
          <w:szCs w:val="24"/>
          <w:lang w:val="en-US"/>
        </w:rPr>
      </w:pPr>
    </w:p>
    <w:p w:rsidR="002C2448" w:rsidRPr="009D7448" w:rsidRDefault="00E67D8F" w:rsidP="009D7448">
      <w:pPr>
        <w:spacing w:before="4"/>
        <w:ind w:right="870"/>
        <w:jc w:val="both"/>
        <w:rPr>
          <w:rFonts w:eastAsia="Calibri"/>
          <w:sz w:val="24"/>
          <w:szCs w:val="24"/>
          <w:lang w:val="en-US"/>
        </w:rPr>
      </w:pPr>
      <w:r>
        <w:rPr>
          <w:rFonts w:eastAsia="Calibri"/>
          <w:b/>
          <w:sz w:val="24"/>
          <w:szCs w:val="24"/>
          <w:lang w:val="en-US"/>
        </w:rPr>
        <w:t>6</w:t>
      </w:r>
      <w:r w:rsidR="009D7448" w:rsidRPr="009D7448">
        <w:rPr>
          <w:rFonts w:eastAsia="Calibri"/>
          <w:b/>
          <w:sz w:val="24"/>
          <w:szCs w:val="24"/>
          <w:lang w:val="en-US"/>
        </w:rPr>
        <w:t>.2</w:t>
      </w:r>
      <w:r w:rsidR="009D7448">
        <w:rPr>
          <w:rFonts w:eastAsia="Calibri"/>
          <w:sz w:val="24"/>
          <w:szCs w:val="24"/>
          <w:lang w:val="en-US"/>
        </w:rPr>
        <w:t xml:space="preserve"> </w:t>
      </w:r>
      <w:r w:rsidR="002C2448" w:rsidRPr="009D7448">
        <w:rPr>
          <w:rFonts w:eastAsia="Calibri"/>
          <w:sz w:val="24"/>
          <w:szCs w:val="24"/>
          <w:lang w:val="en-US"/>
        </w:rPr>
        <w:t>Progression in the learning of Latin can be evidenced in two main ways:</w:t>
      </w:r>
    </w:p>
    <w:p w:rsidR="002C2448" w:rsidRPr="009D7448" w:rsidRDefault="002C2448" w:rsidP="009D7448">
      <w:pPr>
        <w:spacing w:before="4"/>
        <w:ind w:left="360" w:right="870"/>
        <w:jc w:val="both"/>
        <w:rPr>
          <w:rFonts w:eastAsia="Calibri"/>
          <w:sz w:val="24"/>
          <w:szCs w:val="24"/>
          <w:lang w:val="en-US"/>
        </w:rPr>
      </w:pPr>
    </w:p>
    <w:p w:rsidR="002C2448" w:rsidRPr="009D7448" w:rsidRDefault="009D7448" w:rsidP="009D7448">
      <w:pPr>
        <w:pStyle w:val="ListParagraph"/>
        <w:numPr>
          <w:ilvl w:val="0"/>
          <w:numId w:val="32"/>
        </w:numPr>
        <w:spacing w:before="4"/>
        <w:ind w:right="870"/>
        <w:jc w:val="both"/>
        <w:rPr>
          <w:rFonts w:eastAsia="Calibri"/>
          <w:sz w:val="24"/>
          <w:szCs w:val="24"/>
          <w:lang w:val="en-US"/>
        </w:rPr>
      </w:pPr>
      <w:r>
        <w:rPr>
          <w:rFonts w:eastAsia="Calibri"/>
          <w:sz w:val="24"/>
          <w:szCs w:val="24"/>
          <w:lang w:val="en-US"/>
        </w:rPr>
        <w:t>Individual pupil books</w:t>
      </w:r>
    </w:p>
    <w:p w:rsidR="00080C05" w:rsidRPr="00080C05" w:rsidRDefault="002C2448" w:rsidP="00080C05">
      <w:pPr>
        <w:spacing w:before="4"/>
        <w:ind w:left="360" w:right="870"/>
        <w:jc w:val="both"/>
        <w:rPr>
          <w:rFonts w:eastAsia="Calibri"/>
          <w:sz w:val="24"/>
          <w:szCs w:val="24"/>
        </w:rPr>
      </w:pPr>
      <w:r w:rsidRPr="009D7448">
        <w:rPr>
          <w:rFonts w:eastAsia="Calibri"/>
          <w:sz w:val="24"/>
          <w:szCs w:val="24"/>
          <w:lang w:val="en-US"/>
        </w:rPr>
        <w:t xml:space="preserve">The issuing of a Latin book to each pupil gives an opportunity for </w:t>
      </w:r>
      <w:r w:rsidR="009D7448">
        <w:rPr>
          <w:rFonts w:eastAsia="Calibri"/>
          <w:sz w:val="24"/>
          <w:szCs w:val="24"/>
          <w:lang w:val="en-US"/>
        </w:rPr>
        <w:t>them</w:t>
      </w:r>
      <w:r w:rsidRPr="009D7448">
        <w:rPr>
          <w:rFonts w:eastAsia="Calibri"/>
          <w:sz w:val="24"/>
          <w:szCs w:val="24"/>
          <w:lang w:val="en-US"/>
        </w:rPr>
        <w:t xml:space="preserve"> to reflect on their work and take pride in their progress. A book also allows systematic recording of vocabulary, useful not only for encouraging word retention, but also useful for looking up words that have been forgotten. Books also </w:t>
      </w:r>
      <w:r w:rsidR="009D7448">
        <w:rPr>
          <w:rFonts w:eastAsia="Calibri"/>
          <w:sz w:val="24"/>
          <w:szCs w:val="24"/>
          <w:lang w:val="en-US"/>
        </w:rPr>
        <w:t>allow the</w:t>
      </w:r>
      <w:r w:rsidRPr="009D7448">
        <w:rPr>
          <w:rFonts w:eastAsia="Calibri"/>
          <w:sz w:val="24"/>
          <w:szCs w:val="24"/>
          <w:lang w:val="en-US"/>
        </w:rPr>
        <w:t xml:space="preserve"> teacher to comment on </w:t>
      </w:r>
      <w:r w:rsidR="009D7448">
        <w:rPr>
          <w:rFonts w:eastAsia="Calibri"/>
          <w:sz w:val="24"/>
          <w:szCs w:val="24"/>
          <w:lang w:val="en-US"/>
        </w:rPr>
        <w:t xml:space="preserve">or celebrate </w:t>
      </w:r>
      <w:r w:rsidRPr="009D7448">
        <w:rPr>
          <w:rFonts w:eastAsia="Calibri"/>
          <w:sz w:val="24"/>
          <w:szCs w:val="24"/>
          <w:lang w:val="en-US"/>
        </w:rPr>
        <w:t xml:space="preserve">written work. </w:t>
      </w:r>
      <w:r w:rsidR="00080C05">
        <w:rPr>
          <w:rFonts w:eastAsia="Calibri"/>
          <w:sz w:val="24"/>
          <w:szCs w:val="24"/>
          <w:lang w:val="en-US"/>
        </w:rPr>
        <w:t>In line with our assessment policy, w</w:t>
      </w:r>
      <w:proofErr w:type="spellStart"/>
      <w:r w:rsidR="00080C05" w:rsidRPr="00080C05">
        <w:rPr>
          <w:rFonts w:eastAsia="Calibri"/>
          <w:sz w:val="24"/>
          <w:szCs w:val="24"/>
        </w:rPr>
        <w:t>ritten</w:t>
      </w:r>
      <w:proofErr w:type="spellEnd"/>
      <w:r w:rsidR="00080C05" w:rsidRPr="00080C05">
        <w:rPr>
          <w:rFonts w:eastAsia="Calibri"/>
          <w:sz w:val="24"/>
          <w:szCs w:val="24"/>
        </w:rPr>
        <w:t xml:space="preserve"> celebratory feedback will be in Latin. Where further guidance is needed, this will be in English.</w:t>
      </w:r>
    </w:p>
    <w:p w:rsidR="00080C05" w:rsidRDefault="00080C05" w:rsidP="00080C05">
      <w:pPr>
        <w:spacing w:before="4"/>
        <w:ind w:right="870" w:firstLine="360"/>
        <w:jc w:val="both"/>
        <w:rPr>
          <w:rFonts w:eastAsia="Calibri"/>
          <w:sz w:val="24"/>
          <w:szCs w:val="24"/>
          <w:lang w:val="en-US"/>
        </w:rPr>
      </w:pPr>
    </w:p>
    <w:p w:rsidR="002C2448" w:rsidRPr="009D7448" w:rsidRDefault="009D7448" w:rsidP="00080C05">
      <w:pPr>
        <w:spacing w:before="4"/>
        <w:ind w:left="360" w:right="870"/>
        <w:jc w:val="both"/>
        <w:rPr>
          <w:rFonts w:eastAsia="Calibri"/>
          <w:sz w:val="24"/>
          <w:szCs w:val="24"/>
          <w:lang w:val="en-US"/>
        </w:rPr>
      </w:pPr>
      <w:r>
        <w:rPr>
          <w:rFonts w:eastAsia="Calibri"/>
          <w:sz w:val="24"/>
          <w:szCs w:val="24"/>
          <w:lang w:val="en-US"/>
        </w:rPr>
        <w:t>Latin books</w:t>
      </w:r>
      <w:r w:rsidR="002C2448" w:rsidRPr="009D7448">
        <w:rPr>
          <w:rFonts w:eastAsia="Calibri"/>
          <w:sz w:val="24"/>
          <w:szCs w:val="24"/>
          <w:lang w:val="en-US"/>
        </w:rPr>
        <w:t xml:space="preserve"> accompany the children through KS2, giving continuity in learning between academic years.</w:t>
      </w:r>
    </w:p>
    <w:p w:rsidR="002C2448" w:rsidRPr="009D7448" w:rsidRDefault="002C2448" w:rsidP="009D7448">
      <w:pPr>
        <w:spacing w:before="4"/>
        <w:ind w:left="360" w:right="870"/>
        <w:jc w:val="both"/>
        <w:rPr>
          <w:rFonts w:eastAsia="Calibri"/>
          <w:sz w:val="24"/>
          <w:szCs w:val="24"/>
          <w:lang w:val="en-US"/>
        </w:rPr>
      </w:pPr>
    </w:p>
    <w:p w:rsidR="002C2448" w:rsidRPr="009D7448" w:rsidRDefault="002C2448" w:rsidP="009D7448">
      <w:pPr>
        <w:pStyle w:val="ListParagraph"/>
        <w:numPr>
          <w:ilvl w:val="0"/>
          <w:numId w:val="32"/>
        </w:numPr>
        <w:spacing w:before="4"/>
        <w:ind w:right="870"/>
        <w:jc w:val="both"/>
        <w:rPr>
          <w:rFonts w:eastAsia="Calibri"/>
          <w:sz w:val="24"/>
          <w:szCs w:val="24"/>
          <w:lang w:val="en-US"/>
        </w:rPr>
      </w:pPr>
      <w:bookmarkStart w:id="8" w:name="_TOC_250012"/>
      <w:r w:rsidRPr="009D7448">
        <w:rPr>
          <w:rFonts w:eastAsia="Calibri"/>
          <w:sz w:val="24"/>
          <w:szCs w:val="24"/>
          <w:lang w:val="en-US"/>
        </w:rPr>
        <w:t xml:space="preserve">Regular summative </w:t>
      </w:r>
      <w:bookmarkEnd w:id="8"/>
      <w:r w:rsidR="00305691">
        <w:rPr>
          <w:rFonts w:eastAsia="Calibri"/>
          <w:sz w:val="24"/>
          <w:szCs w:val="24"/>
          <w:lang w:val="en-US"/>
        </w:rPr>
        <w:t>assessment</w:t>
      </w:r>
    </w:p>
    <w:p w:rsidR="002C2448" w:rsidRPr="009D7448" w:rsidRDefault="009D7448" w:rsidP="009D7448">
      <w:pPr>
        <w:spacing w:before="4"/>
        <w:ind w:left="360" w:right="870"/>
        <w:jc w:val="both"/>
        <w:rPr>
          <w:rFonts w:eastAsia="Calibri"/>
          <w:sz w:val="24"/>
          <w:szCs w:val="24"/>
          <w:lang w:val="en-US"/>
        </w:rPr>
      </w:pPr>
      <w:r w:rsidRPr="009D7448">
        <w:rPr>
          <w:rFonts w:eastAsia="Calibri"/>
          <w:sz w:val="24"/>
          <w:szCs w:val="24"/>
          <w:lang w:val="en-US"/>
        </w:rPr>
        <w:t xml:space="preserve">There is </w:t>
      </w:r>
      <w:r w:rsidR="002C2448" w:rsidRPr="009D7448">
        <w:rPr>
          <w:rFonts w:eastAsia="Calibri"/>
          <w:sz w:val="24"/>
          <w:szCs w:val="24"/>
          <w:lang w:val="en-US"/>
        </w:rPr>
        <w:t xml:space="preserve">a pupil </w:t>
      </w:r>
      <w:r>
        <w:rPr>
          <w:rFonts w:eastAsia="Calibri"/>
          <w:sz w:val="24"/>
          <w:szCs w:val="24"/>
          <w:lang w:val="en-US"/>
        </w:rPr>
        <w:t>assessment activity</w:t>
      </w:r>
      <w:r w:rsidR="002C2448" w:rsidRPr="009D7448">
        <w:rPr>
          <w:rFonts w:eastAsia="Calibri"/>
          <w:sz w:val="24"/>
          <w:szCs w:val="24"/>
          <w:lang w:val="en-US"/>
        </w:rPr>
        <w:t xml:space="preserve"> at the end of each unit, </w:t>
      </w:r>
      <w:r w:rsidR="000E44E2">
        <w:rPr>
          <w:rFonts w:eastAsia="Calibri"/>
          <w:sz w:val="24"/>
          <w:szCs w:val="24"/>
          <w:lang w:val="en-US"/>
        </w:rPr>
        <w:t>checkin</w:t>
      </w:r>
      <w:r w:rsidR="002C2448" w:rsidRPr="009D7448">
        <w:rPr>
          <w:rFonts w:eastAsia="Calibri"/>
          <w:sz w:val="24"/>
          <w:szCs w:val="24"/>
          <w:lang w:val="en-US"/>
        </w:rPr>
        <w:t>g comprehension and recall of key grammar, vocabulary and skills from the unit in question.</w:t>
      </w:r>
    </w:p>
    <w:p w:rsidR="002C2448" w:rsidRPr="009D7448" w:rsidRDefault="002C2448" w:rsidP="009D7448">
      <w:pPr>
        <w:spacing w:before="4"/>
        <w:ind w:left="360" w:right="870"/>
        <w:jc w:val="both"/>
        <w:rPr>
          <w:rFonts w:eastAsia="Calibri"/>
          <w:sz w:val="24"/>
          <w:szCs w:val="24"/>
          <w:lang w:val="en-US"/>
        </w:rPr>
      </w:pPr>
    </w:p>
    <w:p w:rsidR="002C2448" w:rsidRDefault="002C2448" w:rsidP="009D7448">
      <w:pPr>
        <w:spacing w:before="4"/>
        <w:ind w:left="360" w:right="870"/>
        <w:jc w:val="both"/>
        <w:rPr>
          <w:rFonts w:eastAsia="Calibri"/>
          <w:sz w:val="24"/>
          <w:szCs w:val="24"/>
          <w:lang w:val="en-US"/>
        </w:rPr>
      </w:pPr>
      <w:r w:rsidRPr="009D7448">
        <w:rPr>
          <w:rFonts w:eastAsia="Calibri"/>
          <w:sz w:val="24"/>
          <w:szCs w:val="24"/>
          <w:lang w:val="en-US"/>
        </w:rPr>
        <w:t xml:space="preserve">Summative </w:t>
      </w:r>
      <w:r w:rsidR="000E44E2">
        <w:rPr>
          <w:rFonts w:eastAsia="Calibri"/>
          <w:sz w:val="24"/>
          <w:szCs w:val="24"/>
          <w:lang w:val="en-US"/>
        </w:rPr>
        <w:t>assessment</w:t>
      </w:r>
      <w:r w:rsidRPr="009D7448">
        <w:rPr>
          <w:rFonts w:eastAsia="Calibri"/>
          <w:sz w:val="24"/>
          <w:szCs w:val="24"/>
          <w:lang w:val="en-US"/>
        </w:rPr>
        <w:t xml:space="preserve"> allows not only for the evidencing of progression, but also for identifying when progression is not being made, either at a class or individual level. </w:t>
      </w:r>
    </w:p>
    <w:p w:rsidR="00080C05" w:rsidRDefault="00080C05" w:rsidP="009D7448">
      <w:pPr>
        <w:spacing w:before="4"/>
        <w:ind w:left="360" w:right="870"/>
        <w:jc w:val="both"/>
        <w:rPr>
          <w:rFonts w:eastAsia="Calibri"/>
          <w:sz w:val="24"/>
          <w:szCs w:val="24"/>
          <w:lang w:val="en-US"/>
        </w:rPr>
      </w:pPr>
    </w:p>
    <w:p w:rsidR="00080C05" w:rsidRDefault="00080C05" w:rsidP="00080C05">
      <w:pPr>
        <w:spacing w:before="4"/>
        <w:ind w:right="870"/>
        <w:jc w:val="both"/>
        <w:rPr>
          <w:rFonts w:eastAsia="Calibri"/>
          <w:sz w:val="24"/>
          <w:szCs w:val="24"/>
        </w:rPr>
      </w:pPr>
      <w:r w:rsidRPr="00080C05">
        <w:rPr>
          <w:rFonts w:eastAsia="Calibri"/>
          <w:b/>
          <w:sz w:val="24"/>
          <w:szCs w:val="24"/>
          <w:lang w:val="en-US"/>
        </w:rPr>
        <w:t>6.3</w:t>
      </w:r>
      <w:r>
        <w:rPr>
          <w:rFonts w:eastAsia="Calibri"/>
          <w:sz w:val="24"/>
          <w:szCs w:val="24"/>
          <w:lang w:val="en-US"/>
        </w:rPr>
        <w:t xml:space="preserve"> </w:t>
      </w:r>
      <w:r w:rsidRPr="00080C05">
        <w:rPr>
          <w:rFonts w:eastAsia="Calibri"/>
          <w:sz w:val="24"/>
          <w:szCs w:val="24"/>
        </w:rPr>
        <w:t xml:space="preserve">From Y4, in line with </w:t>
      </w:r>
      <w:r>
        <w:rPr>
          <w:rFonts w:eastAsia="Calibri"/>
          <w:sz w:val="24"/>
          <w:szCs w:val="24"/>
        </w:rPr>
        <w:t>the assessment p</w:t>
      </w:r>
      <w:r w:rsidRPr="00080C05">
        <w:rPr>
          <w:rFonts w:eastAsia="Calibri"/>
          <w:sz w:val="24"/>
          <w:szCs w:val="24"/>
        </w:rPr>
        <w:t>olicy, a verbal report may be given to parents in</w:t>
      </w:r>
    </w:p>
    <w:p w:rsidR="00080C05" w:rsidRPr="00080C05" w:rsidRDefault="00080C05" w:rsidP="00080C05">
      <w:pPr>
        <w:spacing w:before="4"/>
        <w:ind w:right="870"/>
        <w:jc w:val="both"/>
        <w:rPr>
          <w:rFonts w:eastAsia="Calibri"/>
          <w:sz w:val="24"/>
          <w:szCs w:val="24"/>
        </w:rPr>
      </w:pPr>
      <w:r w:rsidRPr="00080C05">
        <w:rPr>
          <w:rFonts w:eastAsia="Calibri"/>
          <w:sz w:val="24"/>
          <w:szCs w:val="24"/>
        </w:rPr>
        <w:t>the autumn and spring</w:t>
      </w:r>
      <w:r>
        <w:rPr>
          <w:rFonts w:eastAsia="Calibri"/>
          <w:sz w:val="24"/>
          <w:szCs w:val="24"/>
        </w:rPr>
        <w:t xml:space="preserve"> parent-teacher meetings</w:t>
      </w:r>
      <w:r w:rsidRPr="00080C05">
        <w:rPr>
          <w:rFonts w:eastAsia="Calibri"/>
          <w:sz w:val="24"/>
          <w:szCs w:val="24"/>
        </w:rPr>
        <w:t xml:space="preserve">. A comment on Latin may form part of the full written report in the summer term where it is </w:t>
      </w:r>
      <w:r>
        <w:rPr>
          <w:rFonts w:eastAsia="Calibri"/>
          <w:sz w:val="24"/>
          <w:szCs w:val="24"/>
        </w:rPr>
        <w:t xml:space="preserve">noted to be </w:t>
      </w:r>
      <w:r w:rsidRPr="00080C05">
        <w:rPr>
          <w:rFonts w:eastAsia="Calibri"/>
          <w:sz w:val="24"/>
          <w:szCs w:val="24"/>
        </w:rPr>
        <w:t>a particular strength or area for improvement.</w:t>
      </w:r>
    </w:p>
    <w:p w:rsidR="00080C05" w:rsidRDefault="00080C05" w:rsidP="00080C05">
      <w:pPr>
        <w:spacing w:before="4"/>
        <w:ind w:right="870"/>
        <w:jc w:val="both"/>
        <w:rPr>
          <w:rFonts w:eastAsia="Calibri"/>
          <w:sz w:val="24"/>
          <w:szCs w:val="24"/>
          <w:lang w:val="en-US"/>
        </w:rPr>
      </w:pPr>
    </w:p>
    <w:p w:rsidR="00EB6334" w:rsidRDefault="00EB6334" w:rsidP="00EB6334">
      <w:pPr>
        <w:spacing w:before="4"/>
        <w:ind w:right="870"/>
        <w:jc w:val="both"/>
        <w:rPr>
          <w:rFonts w:eastAsia="Calibri"/>
          <w:sz w:val="24"/>
          <w:szCs w:val="24"/>
          <w:lang w:val="en-US"/>
        </w:rPr>
      </w:pPr>
    </w:p>
    <w:p w:rsidR="00080C05" w:rsidRPr="00080C05" w:rsidRDefault="00080C05" w:rsidP="00080C05">
      <w:pPr>
        <w:pStyle w:val="ListParagraph"/>
        <w:numPr>
          <w:ilvl w:val="0"/>
          <w:numId w:val="38"/>
        </w:numPr>
        <w:spacing w:before="4"/>
        <w:ind w:right="870"/>
        <w:jc w:val="both"/>
        <w:rPr>
          <w:rFonts w:eastAsia="Calibri"/>
          <w:b/>
          <w:bCs/>
          <w:sz w:val="28"/>
          <w:szCs w:val="28"/>
        </w:rPr>
      </w:pPr>
      <w:r w:rsidRPr="00080C05">
        <w:rPr>
          <w:rFonts w:eastAsia="Calibri"/>
          <w:b/>
          <w:bCs/>
          <w:sz w:val="28"/>
          <w:szCs w:val="28"/>
        </w:rPr>
        <w:t>Impact</w:t>
      </w:r>
    </w:p>
    <w:p w:rsidR="00080C05" w:rsidRPr="00080C05" w:rsidRDefault="00080C05" w:rsidP="00080C05">
      <w:pPr>
        <w:spacing w:before="4"/>
        <w:ind w:left="360" w:right="870"/>
        <w:jc w:val="both"/>
        <w:rPr>
          <w:rFonts w:eastAsia="Calibri"/>
          <w:sz w:val="24"/>
          <w:szCs w:val="24"/>
        </w:rPr>
      </w:pPr>
      <w:r>
        <w:rPr>
          <w:rFonts w:eastAsia="Calibri"/>
          <w:sz w:val="24"/>
          <w:szCs w:val="24"/>
        </w:rPr>
        <w:t xml:space="preserve">As a result of </w:t>
      </w:r>
      <w:r w:rsidR="00C50C1A">
        <w:rPr>
          <w:rFonts w:eastAsia="Calibri"/>
          <w:sz w:val="24"/>
          <w:szCs w:val="24"/>
        </w:rPr>
        <w:t>high-quality</w:t>
      </w:r>
      <w:r>
        <w:rPr>
          <w:rFonts w:eastAsia="Calibri"/>
          <w:sz w:val="24"/>
          <w:szCs w:val="24"/>
        </w:rPr>
        <w:t xml:space="preserve"> Latin teaching, a</w:t>
      </w:r>
      <w:r w:rsidRPr="00080C05">
        <w:rPr>
          <w:rFonts w:eastAsia="Calibri"/>
          <w:sz w:val="24"/>
          <w:szCs w:val="24"/>
        </w:rPr>
        <w:t xml:space="preserve">ll pupils </w:t>
      </w:r>
      <w:r>
        <w:rPr>
          <w:rFonts w:eastAsia="Calibri"/>
          <w:sz w:val="24"/>
          <w:szCs w:val="24"/>
        </w:rPr>
        <w:t xml:space="preserve">at St Luke’s </w:t>
      </w:r>
      <w:r w:rsidRPr="00080C05">
        <w:rPr>
          <w:rFonts w:eastAsia="Calibri"/>
          <w:sz w:val="24"/>
          <w:szCs w:val="24"/>
        </w:rPr>
        <w:t>will:</w:t>
      </w:r>
    </w:p>
    <w:p w:rsidR="00080C05" w:rsidRPr="00080C05" w:rsidRDefault="00080C05" w:rsidP="00080C05">
      <w:pPr>
        <w:numPr>
          <w:ilvl w:val="0"/>
          <w:numId w:val="2"/>
        </w:numPr>
        <w:spacing w:before="4"/>
        <w:ind w:right="870"/>
        <w:rPr>
          <w:rFonts w:eastAsia="Calibri"/>
          <w:sz w:val="24"/>
          <w:szCs w:val="24"/>
        </w:rPr>
      </w:pPr>
      <w:r w:rsidRPr="00080C05">
        <w:rPr>
          <w:rFonts w:eastAsia="Calibri"/>
          <w:sz w:val="24"/>
          <w:szCs w:val="24"/>
        </w:rPr>
        <w:t>develop a love of language learning and be well-placed to explore any modern foreign language at KS3</w:t>
      </w:r>
    </w:p>
    <w:p w:rsidR="00080C05" w:rsidRPr="00080C05" w:rsidRDefault="00080C05" w:rsidP="00080C05">
      <w:pPr>
        <w:numPr>
          <w:ilvl w:val="0"/>
          <w:numId w:val="2"/>
        </w:numPr>
        <w:spacing w:before="4"/>
        <w:ind w:right="870"/>
        <w:rPr>
          <w:rFonts w:eastAsia="Calibri"/>
          <w:sz w:val="24"/>
          <w:szCs w:val="24"/>
        </w:rPr>
      </w:pPr>
      <w:r w:rsidRPr="00080C05">
        <w:rPr>
          <w:rFonts w:eastAsia="Calibri"/>
          <w:sz w:val="24"/>
          <w:szCs w:val="24"/>
        </w:rPr>
        <w:t>understand and respond to spoken and written language from a variety of authentic sources</w:t>
      </w:r>
    </w:p>
    <w:p w:rsidR="00080C05" w:rsidRPr="00080C05" w:rsidRDefault="00080C05" w:rsidP="00080C05">
      <w:pPr>
        <w:numPr>
          <w:ilvl w:val="0"/>
          <w:numId w:val="2"/>
        </w:numPr>
        <w:spacing w:before="4"/>
        <w:ind w:right="870"/>
        <w:rPr>
          <w:rFonts w:eastAsia="Calibri"/>
          <w:sz w:val="24"/>
          <w:szCs w:val="24"/>
        </w:rPr>
      </w:pPr>
      <w:r w:rsidRPr="00080C05">
        <w:rPr>
          <w:rFonts w:eastAsia="Calibri"/>
          <w:sz w:val="24"/>
          <w:szCs w:val="24"/>
        </w:rPr>
        <w:t>speak with increasing confidence, fluency and spontaneity, finding ways of communicating what they want to say, including through discussion and asking questions, and continually improving the accuracy of their pronunciation and intonation</w:t>
      </w:r>
    </w:p>
    <w:p w:rsidR="00080C05" w:rsidRPr="00080C05" w:rsidRDefault="00080C05" w:rsidP="00080C05">
      <w:pPr>
        <w:numPr>
          <w:ilvl w:val="0"/>
          <w:numId w:val="2"/>
        </w:numPr>
        <w:spacing w:before="4"/>
        <w:ind w:right="870"/>
        <w:rPr>
          <w:rFonts w:eastAsia="Calibri"/>
          <w:sz w:val="24"/>
          <w:szCs w:val="24"/>
        </w:rPr>
      </w:pPr>
      <w:r w:rsidRPr="00080C05">
        <w:rPr>
          <w:rFonts w:eastAsia="Calibri"/>
          <w:sz w:val="24"/>
          <w:szCs w:val="24"/>
        </w:rPr>
        <w:t>write at varying length, for different purposes and audiences, using the variety of grammatical structures that they have learnt</w:t>
      </w:r>
    </w:p>
    <w:p w:rsidR="00080C05" w:rsidRPr="00080C05" w:rsidRDefault="00080C05" w:rsidP="00080C05">
      <w:pPr>
        <w:numPr>
          <w:ilvl w:val="0"/>
          <w:numId w:val="2"/>
        </w:numPr>
        <w:spacing w:before="4"/>
        <w:ind w:right="870"/>
        <w:rPr>
          <w:rFonts w:eastAsia="Calibri"/>
          <w:sz w:val="24"/>
          <w:szCs w:val="24"/>
        </w:rPr>
      </w:pPr>
      <w:r w:rsidRPr="00080C05">
        <w:rPr>
          <w:rFonts w:eastAsia="Calibri"/>
          <w:sz w:val="24"/>
          <w:szCs w:val="24"/>
        </w:rPr>
        <w:t xml:space="preserve">be able to make links between the vocabulary in different languages through an understanding of </w:t>
      </w:r>
      <w:r>
        <w:rPr>
          <w:rFonts w:eastAsia="Calibri"/>
          <w:sz w:val="24"/>
          <w:szCs w:val="24"/>
        </w:rPr>
        <w:t>cognates</w:t>
      </w:r>
    </w:p>
    <w:p w:rsidR="00EB6334" w:rsidRPr="009D7448" w:rsidRDefault="00EB6334" w:rsidP="00EB6334">
      <w:pPr>
        <w:spacing w:before="4"/>
        <w:ind w:right="870"/>
        <w:jc w:val="both"/>
        <w:rPr>
          <w:rFonts w:eastAsia="Calibri"/>
          <w:sz w:val="24"/>
          <w:szCs w:val="24"/>
          <w:lang w:val="en-US"/>
        </w:rPr>
      </w:pPr>
      <w:r>
        <w:rPr>
          <w:rFonts w:eastAsia="Calibri"/>
          <w:sz w:val="24"/>
          <w:szCs w:val="24"/>
          <w:lang w:val="en-US"/>
        </w:rPr>
        <w:t xml:space="preserve"> </w:t>
      </w:r>
    </w:p>
    <w:p w:rsidR="002C2448" w:rsidRPr="002C2448" w:rsidRDefault="002C2448" w:rsidP="002C2448">
      <w:pPr>
        <w:spacing w:before="4"/>
        <w:ind w:left="360" w:right="870"/>
        <w:rPr>
          <w:rFonts w:ascii="Calibri" w:eastAsia="Calibri" w:hAnsi="Calibri" w:cs="Calibri"/>
          <w:lang w:val="en-US"/>
        </w:rPr>
      </w:pPr>
    </w:p>
    <w:p w:rsidR="002C2448" w:rsidRPr="00EB6334" w:rsidRDefault="002C2448" w:rsidP="00080C05">
      <w:pPr>
        <w:pStyle w:val="ListParagraph"/>
        <w:numPr>
          <w:ilvl w:val="0"/>
          <w:numId w:val="38"/>
        </w:numPr>
        <w:spacing w:before="4"/>
        <w:ind w:right="870"/>
        <w:rPr>
          <w:rFonts w:eastAsia="Calibri"/>
          <w:b/>
          <w:sz w:val="28"/>
          <w:szCs w:val="28"/>
          <w:lang w:val="en-US"/>
        </w:rPr>
      </w:pPr>
      <w:bookmarkStart w:id="9" w:name="_TOC_250011"/>
      <w:r w:rsidRPr="00EB6334">
        <w:rPr>
          <w:rFonts w:eastAsia="Calibri"/>
          <w:b/>
          <w:sz w:val="28"/>
          <w:szCs w:val="28"/>
          <w:lang w:val="en-US"/>
        </w:rPr>
        <w:t xml:space="preserve">Subject delivery </w:t>
      </w:r>
      <w:bookmarkEnd w:id="9"/>
      <w:r w:rsidRPr="00EB6334">
        <w:rPr>
          <w:rFonts w:eastAsia="Calibri"/>
          <w:b/>
          <w:sz w:val="28"/>
          <w:szCs w:val="28"/>
          <w:lang w:val="en-US"/>
        </w:rPr>
        <w:t>monitoring</w:t>
      </w:r>
    </w:p>
    <w:p w:rsidR="00E67D8F" w:rsidRDefault="002C2448" w:rsidP="00E67D8F">
      <w:pPr>
        <w:spacing w:before="4"/>
        <w:ind w:left="360" w:right="870"/>
        <w:jc w:val="both"/>
        <w:rPr>
          <w:rFonts w:eastAsia="Calibri"/>
          <w:sz w:val="24"/>
          <w:szCs w:val="24"/>
          <w:lang w:val="en-US"/>
        </w:rPr>
      </w:pPr>
      <w:r w:rsidRPr="00E67D8F">
        <w:rPr>
          <w:rFonts w:eastAsia="Calibri"/>
          <w:sz w:val="24"/>
          <w:szCs w:val="24"/>
          <w:lang w:val="en-US"/>
        </w:rPr>
        <w:t>The school’s Latin language lead has responsibility for the implementation of the schemes, the quality of teaching, and levels of pupil progress and achievement. Monitoring the quality of delivery and outcomes can comprise</w:t>
      </w:r>
      <w:r w:rsidR="00E67D8F">
        <w:rPr>
          <w:rFonts w:eastAsia="Calibri"/>
          <w:sz w:val="24"/>
          <w:szCs w:val="24"/>
          <w:lang w:val="en-US"/>
        </w:rPr>
        <w:t>:</w:t>
      </w:r>
    </w:p>
    <w:p w:rsidR="00E67D8F" w:rsidRDefault="002C2448" w:rsidP="00E67D8F">
      <w:pPr>
        <w:pStyle w:val="ListParagraph"/>
        <w:numPr>
          <w:ilvl w:val="0"/>
          <w:numId w:val="33"/>
        </w:numPr>
        <w:spacing w:before="4"/>
        <w:ind w:right="870"/>
        <w:jc w:val="both"/>
        <w:rPr>
          <w:rFonts w:eastAsia="Calibri"/>
          <w:sz w:val="24"/>
          <w:szCs w:val="24"/>
          <w:lang w:val="en-US"/>
        </w:rPr>
      </w:pPr>
      <w:r w:rsidRPr="00E67D8F">
        <w:rPr>
          <w:rFonts w:eastAsia="Calibri"/>
          <w:sz w:val="24"/>
          <w:szCs w:val="24"/>
          <w:lang w:val="en-US"/>
        </w:rPr>
        <w:t xml:space="preserve">lesson </w:t>
      </w:r>
      <w:r w:rsidR="00E67D8F" w:rsidRPr="00E67D8F">
        <w:rPr>
          <w:rFonts w:eastAsia="Calibri"/>
          <w:sz w:val="24"/>
          <w:szCs w:val="24"/>
          <w:lang w:val="en-US"/>
        </w:rPr>
        <w:t>visits</w:t>
      </w:r>
    </w:p>
    <w:p w:rsidR="00E67D8F" w:rsidRPr="00E67D8F" w:rsidRDefault="002C2448" w:rsidP="00E67D8F">
      <w:pPr>
        <w:pStyle w:val="ListParagraph"/>
        <w:numPr>
          <w:ilvl w:val="0"/>
          <w:numId w:val="33"/>
        </w:numPr>
        <w:spacing w:before="4"/>
        <w:ind w:right="870"/>
        <w:jc w:val="both"/>
        <w:rPr>
          <w:rFonts w:eastAsia="Calibri"/>
          <w:sz w:val="24"/>
          <w:szCs w:val="24"/>
          <w:lang w:val="en-US"/>
        </w:rPr>
      </w:pPr>
      <w:r w:rsidRPr="00E67D8F">
        <w:rPr>
          <w:rFonts w:eastAsia="Calibri"/>
          <w:sz w:val="24"/>
          <w:szCs w:val="24"/>
          <w:lang w:val="en-US"/>
        </w:rPr>
        <w:t>oversight of planning</w:t>
      </w:r>
    </w:p>
    <w:p w:rsidR="002C2448" w:rsidRDefault="00E67D8F" w:rsidP="00E67D8F">
      <w:pPr>
        <w:pStyle w:val="ListParagraph"/>
        <w:numPr>
          <w:ilvl w:val="0"/>
          <w:numId w:val="33"/>
        </w:numPr>
        <w:spacing w:before="4"/>
        <w:ind w:right="870"/>
        <w:jc w:val="both"/>
        <w:rPr>
          <w:rFonts w:eastAsia="Calibri"/>
          <w:sz w:val="24"/>
          <w:szCs w:val="24"/>
          <w:lang w:val="en-US"/>
        </w:rPr>
      </w:pPr>
      <w:r>
        <w:rPr>
          <w:rFonts w:eastAsia="Calibri"/>
          <w:sz w:val="24"/>
          <w:szCs w:val="24"/>
          <w:lang w:val="en-US"/>
        </w:rPr>
        <w:lastRenderedPageBreak/>
        <w:t xml:space="preserve">scrutiny of </w:t>
      </w:r>
      <w:r w:rsidR="002C2448" w:rsidRPr="00E67D8F">
        <w:rPr>
          <w:rFonts w:eastAsia="Calibri"/>
          <w:sz w:val="24"/>
          <w:szCs w:val="24"/>
          <w:lang w:val="en-US"/>
        </w:rPr>
        <w:t>pupil</w:t>
      </w:r>
      <w:r>
        <w:rPr>
          <w:rFonts w:eastAsia="Calibri"/>
          <w:sz w:val="24"/>
          <w:szCs w:val="24"/>
          <w:lang w:val="en-US"/>
        </w:rPr>
        <w:t>s’ work</w:t>
      </w:r>
    </w:p>
    <w:p w:rsidR="00E67D8F" w:rsidRDefault="00E67D8F" w:rsidP="00E67D8F">
      <w:pPr>
        <w:pStyle w:val="ListParagraph"/>
        <w:numPr>
          <w:ilvl w:val="0"/>
          <w:numId w:val="33"/>
        </w:numPr>
        <w:spacing w:before="4"/>
        <w:ind w:right="870"/>
        <w:jc w:val="both"/>
        <w:rPr>
          <w:rFonts w:eastAsia="Calibri"/>
          <w:sz w:val="24"/>
          <w:szCs w:val="24"/>
          <w:lang w:val="en-US"/>
        </w:rPr>
      </w:pPr>
      <w:r>
        <w:rPr>
          <w:rFonts w:eastAsia="Calibri"/>
          <w:sz w:val="24"/>
          <w:szCs w:val="24"/>
          <w:lang w:val="en-US"/>
        </w:rPr>
        <w:t>discussion with teachers</w:t>
      </w:r>
    </w:p>
    <w:p w:rsidR="00E67D8F" w:rsidRPr="00E67D8F" w:rsidRDefault="00E67D8F" w:rsidP="00E67D8F">
      <w:pPr>
        <w:pStyle w:val="ListParagraph"/>
        <w:numPr>
          <w:ilvl w:val="0"/>
          <w:numId w:val="33"/>
        </w:numPr>
        <w:spacing w:before="4"/>
        <w:ind w:right="870"/>
        <w:jc w:val="both"/>
        <w:rPr>
          <w:rFonts w:eastAsia="Calibri"/>
          <w:sz w:val="24"/>
          <w:szCs w:val="24"/>
          <w:lang w:val="en-US"/>
        </w:rPr>
      </w:pPr>
      <w:r>
        <w:rPr>
          <w:rFonts w:eastAsia="Calibri"/>
          <w:sz w:val="24"/>
          <w:szCs w:val="24"/>
          <w:lang w:val="en-US"/>
        </w:rPr>
        <w:t>discussion with pupils</w:t>
      </w:r>
    </w:p>
    <w:p w:rsidR="002C2448" w:rsidRPr="00E67D8F" w:rsidRDefault="002C2448" w:rsidP="00E67D8F">
      <w:pPr>
        <w:spacing w:before="4"/>
        <w:ind w:left="360" w:right="870"/>
        <w:jc w:val="both"/>
        <w:rPr>
          <w:rFonts w:eastAsia="Calibri"/>
          <w:sz w:val="24"/>
          <w:szCs w:val="24"/>
          <w:lang w:val="en-US"/>
        </w:rPr>
      </w:pPr>
    </w:p>
    <w:p w:rsidR="002C2448" w:rsidRDefault="00E67D8F" w:rsidP="00E67D8F">
      <w:pPr>
        <w:spacing w:before="4"/>
        <w:ind w:left="360" w:right="870"/>
        <w:jc w:val="both"/>
        <w:rPr>
          <w:rFonts w:eastAsia="Calibri"/>
          <w:sz w:val="24"/>
          <w:szCs w:val="24"/>
          <w:lang w:val="en-US"/>
        </w:rPr>
      </w:pPr>
      <w:r>
        <w:rPr>
          <w:rFonts w:eastAsia="Calibri"/>
          <w:sz w:val="24"/>
          <w:szCs w:val="24"/>
          <w:lang w:val="en-US"/>
        </w:rPr>
        <w:t>These activities also ensure</w:t>
      </w:r>
      <w:r w:rsidR="002C2448" w:rsidRPr="00E67D8F">
        <w:rPr>
          <w:rFonts w:eastAsia="Calibri"/>
          <w:sz w:val="24"/>
          <w:szCs w:val="24"/>
          <w:lang w:val="en-US"/>
        </w:rPr>
        <w:t xml:space="preserve"> the languages lead is well-placed to identify any CPD needs.</w:t>
      </w:r>
    </w:p>
    <w:p w:rsidR="00B734CE" w:rsidRDefault="00B734CE" w:rsidP="00E67D8F">
      <w:pPr>
        <w:spacing w:before="4"/>
        <w:ind w:left="360" w:right="870"/>
        <w:jc w:val="both"/>
        <w:rPr>
          <w:rFonts w:eastAsia="Calibri"/>
          <w:sz w:val="24"/>
          <w:szCs w:val="24"/>
          <w:lang w:val="en-US"/>
        </w:rPr>
      </w:pPr>
    </w:p>
    <w:p w:rsidR="00B734CE" w:rsidRDefault="00B734CE" w:rsidP="00B734CE">
      <w:pPr>
        <w:pStyle w:val="BodyText"/>
        <w:rPr>
          <w:sz w:val="26"/>
        </w:rPr>
      </w:pPr>
    </w:p>
    <w:p w:rsidR="00B734CE" w:rsidRDefault="00B734CE" w:rsidP="00B734CE">
      <w:pPr>
        <w:pStyle w:val="BodyText"/>
        <w:rPr>
          <w:sz w:val="26"/>
        </w:rPr>
      </w:pPr>
    </w:p>
    <w:p w:rsidR="00B734CE" w:rsidRDefault="00B734CE" w:rsidP="00B734CE">
      <w:pPr>
        <w:pStyle w:val="BodyText"/>
        <w:rPr>
          <w:sz w:val="26"/>
        </w:rPr>
      </w:pPr>
      <w:r>
        <w:rPr>
          <w:sz w:val="26"/>
        </w:rPr>
        <w:t>Sharon Cowey</w:t>
      </w:r>
    </w:p>
    <w:p w:rsidR="00B734CE" w:rsidRDefault="00B734CE" w:rsidP="00B734CE">
      <w:pPr>
        <w:pStyle w:val="BodyText"/>
        <w:rPr>
          <w:sz w:val="26"/>
        </w:rPr>
      </w:pPr>
      <w:r>
        <w:rPr>
          <w:sz w:val="26"/>
        </w:rPr>
        <w:t>February 2023</w:t>
      </w:r>
    </w:p>
    <w:p w:rsidR="00B734CE" w:rsidRPr="00E67D8F" w:rsidRDefault="00B734CE" w:rsidP="00B734CE">
      <w:pPr>
        <w:spacing w:before="4"/>
        <w:ind w:right="870"/>
        <w:jc w:val="both"/>
        <w:rPr>
          <w:rFonts w:eastAsia="Calibri"/>
          <w:sz w:val="24"/>
          <w:szCs w:val="24"/>
          <w:lang w:val="en-US"/>
        </w:rPr>
      </w:pPr>
    </w:p>
    <w:p w:rsidR="002C2448" w:rsidRPr="000A5DF9" w:rsidRDefault="002C2448" w:rsidP="00164E05">
      <w:pPr>
        <w:spacing w:before="4"/>
        <w:ind w:left="360" w:right="870"/>
        <w:rPr>
          <w:rFonts w:ascii="Calibri" w:eastAsia="Calibri" w:hAnsi="Calibri" w:cs="Calibri"/>
          <w:lang w:val="en-US"/>
        </w:rPr>
        <w:sectPr w:rsidR="002C2448" w:rsidRPr="000A5DF9">
          <w:pgSz w:w="11910" w:h="16840"/>
          <w:pgMar w:top="1340" w:right="580" w:bottom="1440" w:left="880" w:header="0" w:footer="1251" w:gutter="0"/>
          <w:cols w:space="720"/>
        </w:sectPr>
      </w:pPr>
    </w:p>
    <w:p w:rsidR="00080C05" w:rsidRDefault="00080C05" w:rsidP="00080C05">
      <w:pPr>
        <w:spacing w:before="89"/>
        <w:ind w:left="720" w:right="907"/>
        <w:jc w:val="right"/>
        <w:rPr>
          <w:rFonts w:eastAsia="Calibri"/>
          <w:b/>
          <w:sz w:val="24"/>
          <w:szCs w:val="24"/>
          <w:lang w:val="en-US"/>
        </w:rPr>
      </w:pPr>
      <w:r w:rsidRPr="00080C05">
        <w:rPr>
          <w:rFonts w:eastAsia="Calibri"/>
          <w:b/>
          <w:sz w:val="24"/>
          <w:szCs w:val="24"/>
          <w:lang w:val="en-US"/>
        </w:rPr>
        <w:lastRenderedPageBreak/>
        <w:t xml:space="preserve">Appendix </w:t>
      </w:r>
      <w:proofErr w:type="spellStart"/>
      <w:r>
        <w:rPr>
          <w:rFonts w:eastAsia="Calibri"/>
          <w:b/>
          <w:sz w:val="24"/>
          <w:szCs w:val="24"/>
          <w:lang w:val="en-US"/>
        </w:rPr>
        <w:t>i</w:t>
      </w:r>
      <w:proofErr w:type="spellEnd"/>
    </w:p>
    <w:p w:rsidR="000A5DF9" w:rsidRDefault="00B734CE" w:rsidP="00080C05">
      <w:pPr>
        <w:spacing w:before="89"/>
        <w:ind w:left="720" w:right="907"/>
        <w:jc w:val="center"/>
        <w:rPr>
          <w:rFonts w:eastAsia="Calibri"/>
          <w:b/>
          <w:sz w:val="24"/>
          <w:szCs w:val="24"/>
          <w:lang w:val="en-US"/>
        </w:rPr>
      </w:pPr>
      <w:r>
        <w:rPr>
          <w:rFonts w:eastAsia="Calibri"/>
          <w:b/>
          <w:sz w:val="24"/>
          <w:szCs w:val="24"/>
          <w:lang w:val="en-US"/>
        </w:rPr>
        <w:t>Curriculum Overview for Latin</w:t>
      </w:r>
    </w:p>
    <w:p w:rsidR="00B734CE" w:rsidRPr="00080C05" w:rsidRDefault="00B734CE" w:rsidP="00080C05">
      <w:pPr>
        <w:spacing w:before="89"/>
        <w:ind w:left="720" w:right="907"/>
        <w:jc w:val="center"/>
        <w:rPr>
          <w:rFonts w:eastAsia="Calibri"/>
          <w:b/>
          <w:sz w:val="24"/>
          <w:szCs w:val="24"/>
          <w:lang w:val="en-US"/>
        </w:rPr>
      </w:pP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
        <w:gridCol w:w="993"/>
        <w:gridCol w:w="2733"/>
        <w:gridCol w:w="3402"/>
        <w:gridCol w:w="3827"/>
        <w:gridCol w:w="3544"/>
      </w:tblGrid>
      <w:tr w:rsidR="003B7E06" w:rsidRPr="000A5DF9" w:rsidTr="00AD44D6">
        <w:trPr>
          <w:cantSplit/>
          <w:trHeight w:val="1013"/>
        </w:trPr>
        <w:tc>
          <w:tcPr>
            <w:tcW w:w="385" w:type="dxa"/>
            <w:vMerge w:val="restart"/>
            <w:textDirection w:val="btLr"/>
            <w:vAlign w:val="center"/>
          </w:tcPr>
          <w:p w:rsidR="003B7E06" w:rsidRPr="000465E1" w:rsidRDefault="003B7E06" w:rsidP="003B6D4A">
            <w:pPr>
              <w:spacing w:line="276" w:lineRule="auto"/>
              <w:ind w:left="113" w:right="195"/>
              <w:jc w:val="center"/>
              <w:rPr>
                <w:rFonts w:eastAsia="Calibri"/>
                <w:b/>
                <w:sz w:val="24"/>
                <w:szCs w:val="24"/>
                <w:lang w:val="en-US"/>
              </w:rPr>
            </w:pPr>
            <w:r w:rsidRPr="000465E1">
              <w:rPr>
                <w:rFonts w:eastAsia="Calibri"/>
                <w:b/>
                <w:spacing w:val="-2"/>
                <w:sz w:val="24"/>
                <w:szCs w:val="24"/>
                <w:lang w:val="en-US"/>
              </w:rPr>
              <w:t>Y</w:t>
            </w:r>
            <w:r>
              <w:rPr>
                <w:rFonts w:eastAsia="Calibri"/>
                <w:b/>
                <w:spacing w:val="-2"/>
                <w:sz w:val="24"/>
                <w:szCs w:val="24"/>
                <w:lang w:val="en-US"/>
              </w:rPr>
              <w:t xml:space="preserve">ear </w:t>
            </w:r>
            <w:r w:rsidRPr="000465E1">
              <w:rPr>
                <w:rFonts w:eastAsia="Calibri"/>
                <w:b/>
                <w:spacing w:val="-2"/>
                <w:sz w:val="24"/>
                <w:szCs w:val="24"/>
                <w:lang w:val="en-US"/>
              </w:rPr>
              <w:t>3</w:t>
            </w:r>
          </w:p>
        </w:tc>
        <w:tc>
          <w:tcPr>
            <w:tcW w:w="993" w:type="dxa"/>
            <w:vAlign w:val="center"/>
          </w:tcPr>
          <w:p w:rsidR="003B7E06" w:rsidRPr="007F3C31" w:rsidRDefault="003B7E06" w:rsidP="003B6D4A">
            <w:pPr>
              <w:spacing w:line="276" w:lineRule="auto"/>
              <w:rPr>
                <w:rFonts w:eastAsia="Calibri"/>
                <w:b/>
                <w:sz w:val="20"/>
                <w:szCs w:val="20"/>
                <w:lang w:val="en-US"/>
              </w:rPr>
            </w:pPr>
            <w:r w:rsidRPr="007F3C31">
              <w:rPr>
                <w:rFonts w:eastAsia="Calibri"/>
                <w:b/>
                <w:sz w:val="20"/>
                <w:szCs w:val="20"/>
                <w:lang w:val="en-US"/>
              </w:rPr>
              <w:t>language</w:t>
            </w:r>
          </w:p>
        </w:tc>
        <w:tc>
          <w:tcPr>
            <w:tcW w:w="6135" w:type="dxa"/>
            <w:gridSpan w:val="2"/>
          </w:tcPr>
          <w:p w:rsidR="003B7E06" w:rsidRPr="003B4C28" w:rsidRDefault="003B7E06" w:rsidP="003B6D4A">
            <w:pPr>
              <w:spacing w:line="276" w:lineRule="auto"/>
              <w:rPr>
                <w:rFonts w:eastAsia="Calibri"/>
                <w:sz w:val="24"/>
                <w:szCs w:val="24"/>
                <w:lang w:val="en-US"/>
              </w:rPr>
            </w:pPr>
            <w:r w:rsidRPr="003B4C28">
              <w:rPr>
                <w:rFonts w:eastAsia="Calibri"/>
                <w:sz w:val="24"/>
                <w:szCs w:val="24"/>
                <w:u w:val="single"/>
                <w:lang w:val="en-US"/>
              </w:rPr>
              <w:t>Unit</w:t>
            </w:r>
            <w:r w:rsidRPr="003B4C28">
              <w:rPr>
                <w:rFonts w:eastAsia="Calibri"/>
                <w:spacing w:val="-1"/>
                <w:sz w:val="24"/>
                <w:szCs w:val="24"/>
                <w:u w:val="single"/>
                <w:lang w:val="en-US"/>
              </w:rPr>
              <w:t xml:space="preserve"> </w:t>
            </w:r>
            <w:r w:rsidRPr="003B4C28">
              <w:rPr>
                <w:rFonts w:eastAsia="Calibri"/>
                <w:spacing w:val="-10"/>
                <w:sz w:val="24"/>
                <w:szCs w:val="24"/>
                <w:u w:val="single"/>
                <w:lang w:val="en-US"/>
              </w:rPr>
              <w:t>1</w:t>
            </w:r>
          </w:p>
          <w:p w:rsidR="003B7E06" w:rsidRPr="003B4C28" w:rsidRDefault="003B7E06" w:rsidP="003B6D4A">
            <w:pPr>
              <w:rPr>
                <w:rFonts w:eastAsia="Times New Roman"/>
                <w:sz w:val="24"/>
                <w:szCs w:val="24"/>
                <w:lang w:eastAsia="en-GB"/>
              </w:rPr>
            </w:pPr>
            <w:r w:rsidRPr="003B4C28">
              <w:rPr>
                <w:rFonts w:eastAsia="Times New Roman"/>
                <w:bCs/>
                <w:iCs/>
                <w:color w:val="000000"/>
                <w:kern w:val="24"/>
                <w:sz w:val="24"/>
                <w:szCs w:val="24"/>
                <w:lang w:eastAsia="en-GB"/>
              </w:rPr>
              <w:t>The origins of language</w:t>
            </w:r>
            <w:r>
              <w:rPr>
                <w:rFonts w:eastAsia="Times New Roman"/>
                <w:bCs/>
                <w:iCs/>
                <w:color w:val="000000"/>
                <w:kern w:val="24"/>
                <w:sz w:val="24"/>
                <w:szCs w:val="24"/>
                <w:lang w:eastAsia="en-GB"/>
              </w:rPr>
              <w:t>;</w:t>
            </w:r>
          </w:p>
          <w:p w:rsidR="003B7E06" w:rsidRPr="003B4C28" w:rsidRDefault="003B7E06" w:rsidP="003B6D4A">
            <w:pPr>
              <w:spacing w:line="276" w:lineRule="auto"/>
              <w:rPr>
                <w:rFonts w:eastAsia="Calibri"/>
                <w:sz w:val="24"/>
                <w:szCs w:val="24"/>
                <w:lang w:val="en-US"/>
              </w:rPr>
            </w:pPr>
            <w:r w:rsidRPr="003B4C28">
              <w:rPr>
                <w:rFonts w:eastAsia="Calibri"/>
                <w:sz w:val="24"/>
                <w:szCs w:val="24"/>
                <w:lang w:val="en-US"/>
              </w:rPr>
              <w:t>Sentence</w:t>
            </w:r>
            <w:r>
              <w:rPr>
                <w:rFonts w:eastAsia="Calibri"/>
                <w:sz w:val="24"/>
                <w:szCs w:val="24"/>
                <w:lang w:val="en-US"/>
              </w:rPr>
              <w:t xml:space="preserve"> </w:t>
            </w:r>
            <w:r w:rsidRPr="003B4C28">
              <w:rPr>
                <w:rFonts w:eastAsia="Calibri"/>
                <w:spacing w:val="-2"/>
                <w:sz w:val="24"/>
                <w:szCs w:val="24"/>
                <w:lang w:val="en-US"/>
              </w:rPr>
              <w:t>construction</w:t>
            </w:r>
            <w:r w:rsidRPr="0085025F">
              <w:rPr>
                <w:rFonts w:ascii="Calibri" w:eastAsia="Times New Roman" w:hAnsi="Calibri" w:cs="Calibri"/>
                <w:i/>
                <w:iCs/>
                <w:color w:val="000000"/>
                <w:kern w:val="24"/>
                <w:sz w:val="32"/>
                <w:szCs w:val="32"/>
                <w:lang w:eastAsia="en-GB"/>
              </w:rPr>
              <w:t xml:space="preserve"> </w:t>
            </w:r>
          </w:p>
        </w:tc>
        <w:tc>
          <w:tcPr>
            <w:tcW w:w="7371" w:type="dxa"/>
            <w:gridSpan w:val="2"/>
          </w:tcPr>
          <w:p w:rsidR="003B7E06" w:rsidRPr="003B4C28" w:rsidRDefault="003B7E06" w:rsidP="003B6D4A">
            <w:pPr>
              <w:spacing w:line="276" w:lineRule="auto"/>
              <w:rPr>
                <w:rFonts w:eastAsia="Calibri"/>
                <w:sz w:val="24"/>
                <w:szCs w:val="24"/>
                <w:lang w:val="en-US"/>
              </w:rPr>
            </w:pPr>
            <w:r w:rsidRPr="003B4C28">
              <w:rPr>
                <w:rFonts w:eastAsia="Calibri"/>
                <w:sz w:val="24"/>
                <w:szCs w:val="24"/>
                <w:u w:val="single"/>
                <w:lang w:val="en-US"/>
              </w:rPr>
              <w:t>Unit</w:t>
            </w:r>
            <w:r w:rsidRPr="003B4C28">
              <w:rPr>
                <w:rFonts w:eastAsia="Calibri"/>
                <w:spacing w:val="-1"/>
                <w:sz w:val="24"/>
                <w:szCs w:val="24"/>
                <w:u w:val="single"/>
                <w:lang w:val="en-US"/>
              </w:rPr>
              <w:t xml:space="preserve"> </w:t>
            </w:r>
            <w:r w:rsidRPr="003B4C28">
              <w:rPr>
                <w:rFonts w:eastAsia="Calibri"/>
                <w:spacing w:val="-10"/>
                <w:sz w:val="24"/>
                <w:szCs w:val="24"/>
                <w:u w:val="single"/>
                <w:lang w:val="en-US"/>
              </w:rPr>
              <w:t>2</w:t>
            </w:r>
          </w:p>
          <w:p w:rsidR="003B7E06" w:rsidRDefault="003B7E06" w:rsidP="003B6D4A">
            <w:pPr>
              <w:spacing w:line="276" w:lineRule="auto"/>
              <w:rPr>
                <w:rFonts w:eastAsia="Calibri"/>
                <w:sz w:val="24"/>
                <w:szCs w:val="24"/>
                <w:lang w:val="en-US"/>
              </w:rPr>
            </w:pPr>
            <w:r w:rsidRPr="003B4C28">
              <w:rPr>
                <w:rFonts w:eastAsia="Calibri"/>
                <w:sz w:val="24"/>
                <w:szCs w:val="24"/>
                <w:lang w:val="en-US"/>
              </w:rPr>
              <w:t>Present</w:t>
            </w:r>
            <w:r w:rsidRPr="003B4C28">
              <w:rPr>
                <w:rFonts w:eastAsia="Calibri"/>
                <w:spacing w:val="-10"/>
                <w:sz w:val="24"/>
                <w:szCs w:val="24"/>
                <w:lang w:val="en-US"/>
              </w:rPr>
              <w:t xml:space="preserve"> </w:t>
            </w:r>
            <w:r w:rsidRPr="003B4C28">
              <w:rPr>
                <w:rFonts w:eastAsia="Calibri"/>
                <w:sz w:val="24"/>
                <w:szCs w:val="24"/>
                <w:lang w:val="en-US"/>
              </w:rPr>
              <w:t>tense</w:t>
            </w:r>
            <w:r w:rsidRPr="003B4C28">
              <w:rPr>
                <w:rFonts w:eastAsia="Calibri"/>
                <w:spacing w:val="-9"/>
                <w:sz w:val="24"/>
                <w:szCs w:val="24"/>
                <w:lang w:val="en-US"/>
              </w:rPr>
              <w:t xml:space="preserve"> </w:t>
            </w:r>
            <w:r w:rsidRPr="003B4C28">
              <w:rPr>
                <w:rFonts w:eastAsia="Calibri"/>
                <w:sz w:val="24"/>
                <w:szCs w:val="24"/>
                <w:lang w:val="en-US"/>
              </w:rPr>
              <w:t>verbs,</w:t>
            </w:r>
            <w:r w:rsidRPr="003B4C28">
              <w:rPr>
                <w:rFonts w:eastAsia="Calibri"/>
                <w:spacing w:val="-9"/>
                <w:sz w:val="24"/>
                <w:szCs w:val="24"/>
                <w:lang w:val="en-US"/>
              </w:rPr>
              <w:t xml:space="preserve"> </w:t>
            </w:r>
            <w:r w:rsidRPr="003B4C28">
              <w:rPr>
                <w:rFonts w:eastAsia="Calibri"/>
                <w:sz w:val="24"/>
                <w:szCs w:val="24"/>
                <w:lang w:val="en-US"/>
              </w:rPr>
              <w:t>six</w:t>
            </w:r>
            <w:r w:rsidRPr="003B4C28">
              <w:rPr>
                <w:rFonts w:eastAsia="Calibri"/>
                <w:spacing w:val="40"/>
                <w:sz w:val="24"/>
                <w:szCs w:val="24"/>
                <w:lang w:val="en-US"/>
              </w:rPr>
              <w:t xml:space="preserve"> </w:t>
            </w:r>
            <w:r w:rsidRPr="003B4C28">
              <w:rPr>
                <w:rFonts w:eastAsia="Calibri"/>
                <w:sz w:val="24"/>
                <w:szCs w:val="24"/>
                <w:lang w:val="en-US"/>
              </w:rPr>
              <w:t>personal</w:t>
            </w:r>
            <w:r w:rsidRPr="003B4C28">
              <w:rPr>
                <w:rFonts w:eastAsia="Calibri"/>
                <w:spacing w:val="-5"/>
                <w:sz w:val="24"/>
                <w:szCs w:val="24"/>
                <w:lang w:val="en-US"/>
              </w:rPr>
              <w:t xml:space="preserve"> </w:t>
            </w:r>
            <w:r w:rsidRPr="003B4C28">
              <w:rPr>
                <w:rFonts w:eastAsia="Calibri"/>
                <w:sz w:val="24"/>
                <w:szCs w:val="24"/>
                <w:lang w:val="en-US"/>
              </w:rPr>
              <w:t>endings</w:t>
            </w:r>
          </w:p>
          <w:p w:rsidR="003B7E06" w:rsidRPr="003B4C28" w:rsidRDefault="003B7E06" w:rsidP="003B6D4A">
            <w:pPr>
              <w:spacing w:line="276" w:lineRule="auto"/>
              <w:rPr>
                <w:rFonts w:eastAsia="Calibri"/>
                <w:sz w:val="24"/>
                <w:szCs w:val="24"/>
                <w:lang w:val="en-US"/>
              </w:rPr>
            </w:pPr>
          </w:p>
        </w:tc>
      </w:tr>
      <w:tr w:rsidR="003B7E06" w:rsidRPr="000A5DF9" w:rsidTr="00AD44D6">
        <w:trPr>
          <w:cantSplit/>
          <w:trHeight w:val="392"/>
        </w:trPr>
        <w:tc>
          <w:tcPr>
            <w:tcW w:w="385" w:type="dxa"/>
            <w:vMerge/>
            <w:textDirection w:val="btLr"/>
            <w:vAlign w:val="center"/>
          </w:tcPr>
          <w:p w:rsidR="003B7E06" w:rsidRPr="000465E1" w:rsidRDefault="003B7E06" w:rsidP="003B6D4A">
            <w:pPr>
              <w:spacing w:line="276" w:lineRule="auto"/>
              <w:ind w:left="113" w:right="195"/>
              <w:jc w:val="center"/>
              <w:rPr>
                <w:rFonts w:eastAsia="Calibri"/>
                <w:b/>
                <w:spacing w:val="-2"/>
                <w:sz w:val="24"/>
                <w:szCs w:val="24"/>
                <w:lang w:val="en-US"/>
              </w:rPr>
            </w:pPr>
          </w:p>
        </w:tc>
        <w:tc>
          <w:tcPr>
            <w:tcW w:w="993" w:type="dxa"/>
            <w:vAlign w:val="center"/>
          </w:tcPr>
          <w:p w:rsidR="003B7E06" w:rsidRPr="007F3C31" w:rsidRDefault="003B7E06" w:rsidP="003B6D4A">
            <w:pPr>
              <w:spacing w:line="276" w:lineRule="auto"/>
              <w:rPr>
                <w:rFonts w:eastAsia="Calibri"/>
                <w:b/>
                <w:sz w:val="20"/>
                <w:szCs w:val="20"/>
                <w:lang w:val="en-US"/>
              </w:rPr>
            </w:pPr>
            <w:r w:rsidRPr="007F3C31">
              <w:rPr>
                <w:rFonts w:eastAsia="Calibri"/>
                <w:b/>
                <w:sz w:val="20"/>
                <w:szCs w:val="20"/>
                <w:lang w:val="en-US"/>
              </w:rPr>
              <w:t>culture</w:t>
            </w:r>
          </w:p>
        </w:tc>
        <w:tc>
          <w:tcPr>
            <w:tcW w:w="6135" w:type="dxa"/>
            <w:gridSpan w:val="2"/>
          </w:tcPr>
          <w:p w:rsidR="003B7E06" w:rsidRPr="00794CC8" w:rsidRDefault="003B7E06" w:rsidP="003B6D4A">
            <w:pPr>
              <w:spacing w:line="276" w:lineRule="auto"/>
              <w:rPr>
                <w:rFonts w:eastAsia="Calibri"/>
                <w:sz w:val="24"/>
                <w:szCs w:val="24"/>
                <w:lang w:val="en-US"/>
              </w:rPr>
            </w:pPr>
            <w:r w:rsidRPr="00794CC8">
              <w:rPr>
                <w:rFonts w:eastAsia="Calibri"/>
                <w:sz w:val="24"/>
                <w:szCs w:val="24"/>
                <w:lang w:val="en-US"/>
              </w:rPr>
              <w:t>Classical culture in modern times</w:t>
            </w:r>
          </w:p>
        </w:tc>
        <w:tc>
          <w:tcPr>
            <w:tcW w:w="7371" w:type="dxa"/>
            <w:gridSpan w:val="2"/>
          </w:tcPr>
          <w:p w:rsidR="003B7E06" w:rsidRPr="00794CC8" w:rsidRDefault="003B7E06" w:rsidP="003B6D4A">
            <w:pPr>
              <w:spacing w:line="276" w:lineRule="auto"/>
              <w:rPr>
                <w:rFonts w:eastAsia="Calibri"/>
                <w:sz w:val="24"/>
                <w:szCs w:val="24"/>
                <w:lang w:val="en-US"/>
              </w:rPr>
            </w:pPr>
            <w:r w:rsidRPr="00794CC8">
              <w:rPr>
                <w:rFonts w:eastAsia="Calibri"/>
                <w:iCs/>
                <w:sz w:val="24"/>
                <w:szCs w:val="24"/>
              </w:rPr>
              <w:t xml:space="preserve">Gods </w:t>
            </w:r>
          </w:p>
        </w:tc>
      </w:tr>
      <w:tr w:rsidR="003B7E06" w:rsidRPr="000A5DF9" w:rsidTr="00AD44D6">
        <w:trPr>
          <w:cantSplit/>
          <w:trHeight w:val="391"/>
        </w:trPr>
        <w:tc>
          <w:tcPr>
            <w:tcW w:w="385" w:type="dxa"/>
            <w:vMerge/>
            <w:textDirection w:val="btLr"/>
            <w:vAlign w:val="center"/>
          </w:tcPr>
          <w:p w:rsidR="003B7E06" w:rsidRPr="000465E1" w:rsidRDefault="003B7E06" w:rsidP="003B6D4A">
            <w:pPr>
              <w:spacing w:line="276" w:lineRule="auto"/>
              <w:ind w:left="113" w:right="195"/>
              <w:jc w:val="center"/>
              <w:rPr>
                <w:rFonts w:eastAsia="Calibri"/>
                <w:b/>
                <w:spacing w:val="-2"/>
                <w:sz w:val="24"/>
                <w:szCs w:val="24"/>
                <w:lang w:val="en-US"/>
              </w:rPr>
            </w:pPr>
          </w:p>
        </w:tc>
        <w:tc>
          <w:tcPr>
            <w:tcW w:w="993" w:type="dxa"/>
            <w:vAlign w:val="center"/>
          </w:tcPr>
          <w:p w:rsidR="003B7E06" w:rsidRPr="007F3C31" w:rsidRDefault="003B7E06" w:rsidP="003B6D4A">
            <w:pPr>
              <w:spacing w:line="276" w:lineRule="auto"/>
              <w:rPr>
                <w:rFonts w:eastAsia="Calibri"/>
                <w:b/>
                <w:sz w:val="20"/>
                <w:szCs w:val="20"/>
                <w:lang w:val="en-US"/>
              </w:rPr>
            </w:pPr>
            <w:r>
              <w:rPr>
                <w:rFonts w:eastAsia="Calibri"/>
                <w:b/>
                <w:sz w:val="20"/>
                <w:szCs w:val="20"/>
                <w:lang w:val="en-US"/>
              </w:rPr>
              <w:t>story</w:t>
            </w:r>
          </w:p>
        </w:tc>
        <w:tc>
          <w:tcPr>
            <w:tcW w:w="6135" w:type="dxa"/>
            <w:gridSpan w:val="2"/>
          </w:tcPr>
          <w:p w:rsidR="003B7E06" w:rsidRPr="003B4C28" w:rsidRDefault="003B7E06" w:rsidP="003B6D4A">
            <w:pPr>
              <w:spacing w:line="276" w:lineRule="auto"/>
              <w:rPr>
                <w:rFonts w:eastAsia="Times New Roman"/>
                <w:i/>
                <w:iCs/>
                <w:color w:val="000000"/>
                <w:kern w:val="24"/>
                <w:sz w:val="24"/>
                <w:szCs w:val="24"/>
                <w:lang w:eastAsia="en-GB"/>
              </w:rPr>
            </w:pPr>
            <w:r w:rsidRPr="003B4C28">
              <w:rPr>
                <w:rFonts w:eastAsia="Times New Roman"/>
                <w:i/>
                <w:iCs/>
                <w:color w:val="000000"/>
                <w:kern w:val="24"/>
                <w:sz w:val="24"/>
                <w:szCs w:val="24"/>
                <w:lang w:eastAsia="en-GB"/>
              </w:rPr>
              <w:t>Achilles</w:t>
            </w:r>
          </w:p>
        </w:tc>
        <w:tc>
          <w:tcPr>
            <w:tcW w:w="7371" w:type="dxa"/>
            <w:gridSpan w:val="2"/>
          </w:tcPr>
          <w:p w:rsidR="003B7E06" w:rsidRPr="003B4C28" w:rsidRDefault="003B7E06" w:rsidP="003B6D4A">
            <w:pPr>
              <w:spacing w:line="276" w:lineRule="auto"/>
              <w:rPr>
                <w:rFonts w:eastAsia="Calibri"/>
                <w:i/>
                <w:iCs/>
                <w:sz w:val="24"/>
                <w:szCs w:val="24"/>
              </w:rPr>
            </w:pPr>
            <w:r w:rsidRPr="003B4C28">
              <w:rPr>
                <w:rFonts w:eastAsia="Calibri"/>
                <w:i/>
                <w:iCs/>
                <w:sz w:val="24"/>
                <w:szCs w:val="24"/>
              </w:rPr>
              <w:t>Orpheus</w:t>
            </w:r>
          </w:p>
        </w:tc>
      </w:tr>
      <w:tr w:rsidR="003B7E06" w:rsidRPr="000A5DF9" w:rsidTr="00AD44D6">
        <w:trPr>
          <w:cantSplit/>
          <w:trHeight w:val="1299"/>
        </w:trPr>
        <w:tc>
          <w:tcPr>
            <w:tcW w:w="385" w:type="dxa"/>
            <w:vMerge w:val="restart"/>
            <w:textDirection w:val="btLr"/>
            <w:vAlign w:val="center"/>
          </w:tcPr>
          <w:p w:rsidR="003B7E06" w:rsidRPr="000465E1" w:rsidRDefault="003B7E06" w:rsidP="003B6D4A">
            <w:pPr>
              <w:spacing w:line="276" w:lineRule="auto"/>
              <w:ind w:left="113" w:right="109"/>
              <w:jc w:val="center"/>
              <w:rPr>
                <w:rFonts w:eastAsia="Calibri"/>
                <w:b/>
                <w:sz w:val="24"/>
                <w:szCs w:val="24"/>
                <w:lang w:val="en-US"/>
              </w:rPr>
            </w:pPr>
            <w:r w:rsidRPr="000465E1">
              <w:rPr>
                <w:rFonts w:eastAsia="Calibri"/>
                <w:b/>
                <w:spacing w:val="-2"/>
                <w:sz w:val="24"/>
                <w:szCs w:val="24"/>
                <w:lang w:val="en-US"/>
              </w:rPr>
              <w:t>Y</w:t>
            </w:r>
            <w:r>
              <w:rPr>
                <w:rFonts w:eastAsia="Calibri"/>
                <w:b/>
                <w:spacing w:val="-2"/>
                <w:sz w:val="24"/>
                <w:szCs w:val="24"/>
                <w:lang w:val="en-US"/>
              </w:rPr>
              <w:t xml:space="preserve">ear </w:t>
            </w:r>
            <w:r w:rsidRPr="000465E1">
              <w:rPr>
                <w:rFonts w:eastAsia="Calibri"/>
                <w:b/>
                <w:spacing w:val="-2"/>
                <w:sz w:val="24"/>
                <w:szCs w:val="24"/>
                <w:lang w:val="en-US"/>
              </w:rPr>
              <w:t>4</w:t>
            </w:r>
          </w:p>
        </w:tc>
        <w:tc>
          <w:tcPr>
            <w:tcW w:w="993" w:type="dxa"/>
            <w:vAlign w:val="center"/>
          </w:tcPr>
          <w:p w:rsidR="003B7E06" w:rsidRPr="007F3C31" w:rsidRDefault="003B7E06" w:rsidP="003B6D4A">
            <w:pPr>
              <w:spacing w:line="276" w:lineRule="auto"/>
              <w:rPr>
                <w:rFonts w:eastAsia="Calibri"/>
                <w:b/>
                <w:sz w:val="20"/>
                <w:szCs w:val="20"/>
                <w:lang w:val="en-US"/>
              </w:rPr>
            </w:pPr>
            <w:r w:rsidRPr="007F3C31">
              <w:rPr>
                <w:rFonts w:eastAsia="Calibri"/>
                <w:b/>
                <w:sz w:val="20"/>
                <w:szCs w:val="20"/>
                <w:lang w:val="en-US"/>
              </w:rPr>
              <w:t>language</w:t>
            </w:r>
          </w:p>
        </w:tc>
        <w:tc>
          <w:tcPr>
            <w:tcW w:w="2733" w:type="dxa"/>
          </w:tcPr>
          <w:p w:rsidR="003B7E06" w:rsidRPr="003B4C28" w:rsidRDefault="003B7E06" w:rsidP="003B6D4A">
            <w:pPr>
              <w:spacing w:line="276" w:lineRule="auto"/>
              <w:rPr>
                <w:rFonts w:eastAsia="Calibri"/>
                <w:sz w:val="24"/>
                <w:szCs w:val="24"/>
                <w:lang w:val="en-US"/>
              </w:rPr>
            </w:pPr>
            <w:r w:rsidRPr="003B4C28">
              <w:rPr>
                <w:rFonts w:eastAsia="Calibri"/>
                <w:sz w:val="24"/>
                <w:szCs w:val="24"/>
                <w:u w:val="single"/>
                <w:lang w:val="en-US"/>
              </w:rPr>
              <w:t>Unit</w:t>
            </w:r>
            <w:r w:rsidRPr="003B4C28">
              <w:rPr>
                <w:rFonts w:eastAsia="Calibri"/>
                <w:spacing w:val="-1"/>
                <w:sz w:val="24"/>
                <w:szCs w:val="24"/>
                <w:u w:val="single"/>
                <w:lang w:val="en-US"/>
              </w:rPr>
              <w:t xml:space="preserve"> </w:t>
            </w:r>
            <w:r w:rsidRPr="003B4C28">
              <w:rPr>
                <w:rFonts w:eastAsia="Calibri"/>
                <w:spacing w:val="-10"/>
                <w:sz w:val="24"/>
                <w:szCs w:val="24"/>
                <w:u w:val="single"/>
                <w:lang w:val="en-US"/>
              </w:rPr>
              <w:t>3</w:t>
            </w:r>
          </w:p>
          <w:p w:rsidR="003B7E06" w:rsidRDefault="003B7E06" w:rsidP="003B6D4A">
            <w:pPr>
              <w:spacing w:line="276" w:lineRule="auto"/>
              <w:rPr>
                <w:rFonts w:eastAsia="Calibri"/>
                <w:spacing w:val="-2"/>
                <w:sz w:val="24"/>
                <w:szCs w:val="24"/>
                <w:lang w:val="en-US"/>
              </w:rPr>
            </w:pPr>
            <w:r w:rsidRPr="003B4C28">
              <w:rPr>
                <w:rFonts w:eastAsia="Calibri"/>
                <w:sz w:val="24"/>
                <w:szCs w:val="24"/>
                <w:lang w:val="en-US"/>
              </w:rPr>
              <w:t>More</w:t>
            </w:r>
            <w:r w:rsidRPr="003B4C28">
              <w:rPr>
                <w:rFonts w:eastAsia="Calibri"/>
                <w:spacing w:val="-10"/>
                <w:sz w:val="24"/>
                <w:szCs w:val="24"/>
                <w:lang w:val="en-US"/>
              </w:rPr>
              <w:t xml:space="preserve"> </w:t>
            </w:r>
            <w:r w:rsidRPr="003B4C28">
              <w:rPr>
                <w:rFonts w:eastAsia="Calibri"/>
                <w:sz w:val="24"/>
                <w:szCs w:val="24"/>
                <w:lang w:val="en-US"/>
              </w:rPr>
              <w:t>present</w:t>
            </w:r>
            <w:r w:rsidRPr="003B4C28">
              <w:rPr>
                <w:rFonts w:eastAsia="Calibri"/>
                <w:spacing w:val="-9"/>
                <w:sz w:val="24"/>
                <w:szCs w:val="24"/>
                <w:lang w:val="en-US"/>
              </w:rPr>
              <w:t xml:space="preserve"> </w:t>
            </w:r>
            <w:r w:rsidRPr="003B4C28">
              <w:rPr>
                <w:rFonts w:eastAsia="Calibri"/>
                <w:sz w:val="24"/>
                <w:szCs w:val="24"/>
                <w:lang w:val="en-US"/>
              </w:rPr>
              <w:t>tense</w:t>
            </w:r>
            <w:r w:rsidRPr="003B4C28">
              <w:rPr>
                <w:rFonts w:eastAsia="Calibri"/>
                <w:spacing w:val="-9"/>
                <w:sz w:val="24"/>
                <w:szCs w:val="24"/>
                <w:lang w:val="en-US"/>
              </w:rPr>
              <w:t xml:space="preserve"> </w:t>
            </w:r>
            <w:r w:rsidRPr="003B4C28">
              <w:rPr>
                <w:rFonts w:eastAsia="Calibri"/>
                <w:sz w:val="24"/>
                <w:szCs w:val="24"/>
                <w:lang w:val="en-US"/>
              </w:rPr>
              <w:t>verbs,</w:t>
            </w:r>
            <w:r w:rsidRPr="003B4C28">
              <w:rPr>
                <w:rFonts w:eastAsia="Calibri"/>
                <w:spacing w:val="40"/>
                <w:sz w:val="24"/>
                <w:szCs w:val="24"/>
                <w:lang w:val="en-US"/>
              </w:rPr>
              <w:t xml:space="preserve"> </w:t>
            </w:r>
            <w:r w:rsidRPr="003B4C28">
              <w:rPr>
                <w:rFonts w:eastAsia="Calibri"/>
                <w:spacing w:val="-2"/>
                <w:sz w:val="24"/>
                <w:szCs w:val="24"/>
                <w:lang w:val="en-US"/>
              </w:rPr>
              <w:t>adverbs</w:t>
            </w:r>
          </w:p>
          <w:p w:rsidR="003B7E06" w:rsidRPr="003B4C28" w:rsidRDefault="003B7E06" w:rsidP="003B6D4A">
            <w:pPr>
              <w:spacing w:line="276" w:lineRule="auto"/>
              <w:rPr>
                <w:rFonts w:eastAsia="Calibri"/>
                <w:sz w:val="24"/>
                <w:szCs w:val="24"/>
                <w:lang w:val="en-US"/>
              </w:rPr>
            </w:pPr>
          </w:p>
        </w:tc>
        <w:tc>
          <w:tcPr>
            <w:tcW w:w="3402" w:type="dxa"/>
          </w:tcPr>
          <w:p w:rsidR="003B7E06" w:rsidRPr="003B4C28" w:rsidRDefault="003B7E06" w:rsidP="003B6D4A">
            <w:pPr>
              <w:spacing w:line="276" w:lineRule="auto"/>
              <w:rPr>
                <w:rFonts w:eastAsia="Calibri"/>
                <w:sz w:val="24"/>
                <w:szCs w:val="24"/>
                <w:lang w:val="en-US"/>
              </w:rPr>
            </w:pPr>
            <w:r w:rsidRPr="003B4C28">
              <w:rPr>
                <w:rFonts w:eastAsia="Calibri"/>
                <w:sz w:val="24"/>
                <w:szCs w:val="24"/>
                <w:u w:val="single"/>
                <w:lang w:val="en-US"/>
              </w:rPr>
              <w:t>Unit</w:t>
            </w:r>
            <w:r w:rsidRPr="003B4C28">
              <w:rPr>
                <w:rFonts w:eastAsia="Calibri"/>
                <w:spacing w:val="-1"/>
                <w:sz w:val="24"/>
                <w:szCs w:val="24"/>
                <w:u w:val="single"/>
                <w:lang w:val="en-US"/>
              </w:rPr>
              <w:t xml:space="preserve"> </w:t>
            </w:r>
            <w:r w:rsidRPr="003B4C28">
              <w:rPr>
                <w:rFonts w:eastAsia="Calibri"/>
                <w:spacing w:val="-10"/>
                <w:sz w:val="24"/>
                <w:szCs w:val="24"/>
                <w:u w:val="single"/>
                <w:lang w:val="en-US"/>
              </w:rPr>
              <w:t>4</w:t>
            </w:r>
          </w:p>
          <w:p w:rsidR="003B7E06" w:rsidRDefault="003B7E06" w:rsidP="003B6D4A">
            <w:pPr>
              <w:spacing w:line="276" w:lineRule="auto"/>
              <w:rPr>
                <w:rFonts w:eastAsia="Calibri"/>
                <w:spacing w:val="-2"/>
                <w:sz w:val="24"/>
                <w:szCs w:val="24"/>
                <w:lang w:val="en-US"/>
              </w:rPr>
            </w:pPr>
            <w:r w:rsidRPr="003B4C28">
              <w:rPr>
                <w:rFonts w:eastAsia="Calibri"/>
                <w:sz w:val="24"/>
                <w:szCs w:val="24"/>
                <w:lang w:val="en-US"/>
              </w:rPr>
              <w:t>Subject</w:t>
            </w:r>
            <w:r w:rsidRPr="003B4C28">
              <w:rPr>
                <w:rFonts w:eastAsia="Calibri"/>
                <w:spacing w:val="-10"/>
                <w:sz w:val="24"/>
                <w:szCs w:val="24"/>
                <w:lang w:val="en-US"/>
              </w:rPr>
              <w:t xml:space="preserve"> </w:t>
            </w:r>
            <w:r w:rsidRPr="003B4C28">
              <w:rPr>
                <w:rFonts w:eastAsia="Calibri"/>
                <w:sz w:val="24"/>
                <w:szCs w:val="24"/>
                <w:lang w:val="en-US"/>
              </w:rPr>
              <w:t>&amp;</w:t>
            </w:r>
            <w:r w:rsidRPr="003B4C28">
              <w:rPr>
                <w:rFonts w:eastAsia="Calibri"/>
                <w:spacing w:val="-9"/>
                <w:sz w:val="24"/>
                <w:szCs w:val="24"/>
                <w:lang w:val="en-US"/>
              </w:rPr>
              <w:t xml:space="preserve"> </w:t>
            </w:r>
            <w:r w:rsidRPr="003B4C28">
              <w:rPr>
                <w:rFonts w:eastAsia="Calibri"/>
                <w:sz w:val="24"/>
                <w:szCs w:val="24"/>
                <w:lang w:val="en-US"/>
              </w:rPr>
              <w:t>object</w:t>
            </w:r>
            <w:r w:rsidRPr="003B4C28">
              <w:rPr>
                <w:rFonts w:eastAsia="Calibri"/>
                <w:spacing w:val="-9"/>
                <w:sz w:val="24"/>
                <w:szCs w:val="24"/>
                <w:lang w:val="en-US"/>
              </w:rPr>
              <w:t xml:space="preserve"> </w:t>
            </w:r>
            <w:r w:rsidRPr="003B4C28">
              <w:rPr>
                <w:rFonts w:eastAsia="Calibri"/>
                <w:sz w:val="24"/>
                <w:szCs w:val="24"/>
                <w:lang w:val="en-US"/>
              </w:rPr>
              <w:t>nouns,</w:t>
            </w:r>
            <w:r w:rsidRPr="003B4C28">
              <w:rPr>
                <w:rFonts w:eastAsia="Calibri"/>
                <w:spacing w:val="40"/>
                <w:sz w:val="24"/>
                <w:szCs w:val="24"/>
                <w:lang w:val="en-US"/>
              </w:rPr>
              <w:t xml:space="preserve"> </w:t>
            </w:r>
            <w:r w:rsidRPr="003B4C28">
              <w:rPr>
                <w:rFonts w:eastAsia="Calibri"/>
                <w:sz w:val="24"/>
                <w:szCs w:val="24"/>
                <w:lang w:val="en-US"/>
              </w:rPr>
              <w:t>masculine</w:t>
            </w:r>
            <w:r w:rsidRPr="003B4C28">
              <w:rPr>
                <w:rFonts w:eastAsia="Calibri"/>
                <w:spacing w:val="-6"/>
                <w:sz w:val="24"/>
                <w:szCs w:val="24"/>
                <w:lang w:val="en-US"/>
              </w:rPr>
              <w:t xml:space="preserve"> </w:t>
            </w:r>
            <w:r w:rsidRPr="003B4C28">
              <w:rPr>
                <w:rFonts w:eastAsia="Calibri"/>
                <w:sz w:val="24"/>
                <w:szCs w:val="24"/>
                <w:lang w:val="en-US"/>
              </w:rPr>
              <w:t>and</w:t>
            </w:r>
            <w:r w:rsidRPr="003B4C28">
              <w:rPr>
                <w:rFonts w:eastAsia="Calibri"/>
                <w:spacing w:val="-4"/>
                <w:sz w:val="24"/>
                <w:szCs w:val="24"/>
                <w:lang w:val="en-US"/>
              </w:rPr>
              <w:t xml:space="preserve"> </w:t>
            </w:r>
            <w:r w:rsidRPr="003B4C28">
              <w:rPr>
                <w:rFonts w:eastAsia="Calibri"/>
                <w:spacing w:val="-2"/>
                <w:sz w:val="24"/>
                <w:szCs w:val="24"/>
                <w:lang w:val="en-US"/>
              </w:rPr>
              <w:t>feminine</w:t>
            </w:r>
            <w:r w:rsidR="00AD44D6">
              <w:rPr>
                <w:rFonts w:eastAsia="Calibri"/>
                <w:spacing w:val="-2"/>
                <w:sz w:val="24"/>
                <w:szCs w:val="24"/>
                <w:lang w:val="en-US"/>
              </w:rPr>
              <w:t xml:space="preserve"> </w:t>
            </w:r>
            <w:r>
              <w:rPr>
                <w:rFonts w:eastAsia="Calibri"/>
                <w:spacing w:val="-2"/>
                <w:sz w:val="24"/>
                <w:szCs w:val="24"/>
                <w:lang w:val="en-US"/>
              </w:rPr>
              <w:t>n</w:t>
            </w:r>
            <w:r w:rsidRPr="003B4C28">
              <w:rPr>
                <w:rFonts w:eastAsia="Calibri"/>
                <w:spacing w:val="-2"/>
                <w:sz w:val="24"/>
                <w:szCs w:val="24"/>
                <w:lang w:val="en-US"/>
              </w:rPr>
              <w:t>ouns</w:t>
            </w:r>
          </w:p>
          <w:p w:rsidR="003B7E06" w:rsidRPr="003B4C28" w:rsidRDefault="003B7E06" w:rsidP="003B6D4A">
            <w:pPr>
              <w:spacing w:line="276" w:lineRule="auto"/>
              <w:rPr>
                <w:rFonts w:eastAsia="Calibri"/>
                <w:sz w:val="24"/>
                <w:szCs w:val="24"/>
                <w:lang w:val="en-US"/>
              </w:rPr>
            </w:pPr>
          </w:p>
        </w:tc>
        <w:tc>
          <w:tcPr>
            <w:tcW w:w="3827" w:type="dxa"/>
          </w:tcPr>
          <w:p w:rsidR="003B7E06" w:rsidRPr="003B4C28" w:rsidRDefault="003B7E06" w:rsidP="003B6D4A">
            <w:pPr>
              <w:spacing w:line="276" w:lineRule="auto"/>
              <w:rPr>
                <w:rFonts w:eastAsia="Calibri"/>
                <w:sz w:val="24"/>
                <w:szCs w:val="24"/>
                <w:lang w:val="en-US"/>
              </w:rPr>
            </w:pPr>
            <w:r w:rsidRPr="003B4C28">
              <w:rPr>
                <w:rFonts w:eastAsia="Calibri"/>
                <w:sz w:val="24"/>
                <w:szCs w:val="24"/>
                <w:u w:val="single"/>
                <w:lang w:val="en-US"/>
              </w:rPr>
              <w:t>Unit</w:t>
            </w:r>
            <w:r w:rsidRPr="003B4C28">
              <w:rPr>
                <w:rFonts w:eastAsia="Calibri"/>
                <w:spacing w:val="-1"/>
                <w:sz w:val="24"/>
                <w:szCs w:val="24"/>
                <w:u w:val="single"/>
                <w:lang w:val="en-US"/>
              </w:rPr>
              <w:t xml:space="preserve"> </w:t>
            </w:r>
            <w:r w:rsidRPr="003B4C28">
              <w:rPr>
                <w:rFonts w:eastAsia="Calibri"/>
                <w:spacing w:val="-10"/>
                <w:sz w:val="24"/>
                <w:szCs w:val="24"/>
                <w:u w:val="single"/>
                <w:lang w:val="en-US"/>
              </w:rPr>
              <w:t>5</w:t>
            </w:r>
          </w:p>
          <w:p w:rsidR="003B7E06" w:rsidRPr="003B4C28" w:rsidRDefault="003B7E06" w:rsidP="00AD44D6">
            <w:pPr>
              <w:spacing w:line="276" w:lineRule="auto"/>
              <w:ind w:right="109"/>
              <w:rPr>
                <w:rFonts w:eastAsia="Calibri"/>
                <w:sz w:val="24"/>
                <w:szCs w:val="24"/>
                <w:lang w:val="en-US"/>
              </w:rPr>
            </w:pPr>
            <w:r w:rsidRPr="003B4C28">
              <w:rPr>
                <w:rFonts w:eastAsia="Calibri"/>
                <w:sz w:val="24"/>
                <w:szCs w:val="24"/>
                <w:lang w:val="en-US"/>
              </w:rPr>
              <w:t>Reading</w:t>
            </w:r>
            <w:r w:rsidRPr="003B4C28">
              <w:rPr>
                <w:rFonts w:eastAsia="Calibri"/>
                <w:spacing w:val="-10"/>
                <w:sz w:val="24"/>
                <w:szCs w:val="24"/>
                <w:lang w:val="en-US"/>
              </w:rPr>
              <w:t xml:space="preserve"> </w:t>
            </w:r>
            <w:r w:rsidRPr="003B4C28">
              <w:rPr>
                <w:rFonts w:eastAsia="Calibri"/>
                <w:sz w:val="24"/>
                <w:szCs w:val="24"/>
                <w:lang w:val="en-US"/>
              </w:rPr>
              <w:t>simple</w:t>
            </w:r>
            <w:r w:rsidRPr="003B4C28">
              <w:rPr>
                <w:rFonts w:eastAsia="Calibri"/>
                <w:spacing w:val="-9"/>
                <w:sz w:val="24"/>
                <w:szCs w:val="24"/>
                <w:lang w:val="en-US"/>
              </w:rPr>
              <w:t xml:space="preserve"> </w:t>
            </w:r>
            <w:r w:rsidRPr="003B4C28">
              <w:rPr>
                <w:rFonts w:eastAsia="Calibri"/>
                <w:sz w:val="24"/>
                <w:szCs w:val="24"/>
                <w:lang w:val="en-US"/>
              </w:rPr>
              <w:t>sentences</w:t>
            </w:r>
            <w:r w:rsidRPr="003B4C28">
              <w:rPr>
                <w:rFonts w:eastAsia="Calibri"/>
                <w:spacing w:val="40"/>
                <w:sz w:val="24"/>
                <w:szCs w:val="24"/>
                <w:lang w:val="en-US"/>
              </w:rPr>
              <w:t xml:space="preserve"> </w:t>
            </w:r>
            <w:r w:rsidRPr="003B4C28">
              <w:rPr>
                <w:rFonts w:eastAsia="Calibri"/>
                <w:sz w:val="24"/>
                <w:szCs w:val="24"/>
                <w:lang w:val="en-US"/>
              </w:rPr>
              <w:t>in Latin (noun, adverbs &amp;</w:t>
            </w:r>
            <w:r w:rsidR="00AD44D6">
              <w:rPr>
                <w:rFonts w:eastAsia="Calibri"/>
                <w:sz w:val="24"/>
                <w:szCs w:val="24"/>
                <w:lang w:val="en-US"/>
              </w:rPr>
              <w:t xml:space="preserve"> </w:t>
            </w:r>
            <w:r w:rsidRPr="003B4C28">
              <w:rPr>
                <w:rFonts w:eastAsia="Calibri"/>
                <w:spacing w:val="-2"/>
                <w:sz w:val="24"/>
                <w:szCs w:val="24"/>
                <w:lang w:val="en-US"/>
              </w:rPr>
              <w:t>verbs)</w:t>
            </w:r>
          </w:p>
        </w:tc>
        <w:tc>
          <w:tcPr>
            <w:tcW w:w="3544" w:type="dxa"/>
          </w:tcPr>
          <w:p w:rsidR="003B7E06" w:rsidRPr="003B4C28" w:rsidRDefault="003B7E06" w:rsidP="003B6D4A">
            <w:pPr>
              <w:spacing w:line="276" w:lineRule="auto"/>
              <w:rPr>
                <w:rFonts w:eastAsia="Calibri"/>
                <w:sz w:val="24"/>
                <w:szCs w:val="24"/>
                <w:lang w:val="en-US"/>
              </w:rPr>
            </w:pPr>
            <w:r w:rsidRPr="003B4C28">
              <w:rPr>
                <w:rFonts w:eastAsia="Calibri"/>
                <w:sz w:val="24"/>
                <w:szCs w:val="24"/>
                <w:u w:val="single"/>
                <w:lang w:val="en-US"/>
              </w:rPr>
              <w:t>Unit</w:t>
            </w:r>
            <w:r w:rsidRPr="003B4C28">
              <w:rPr>
                <w:rFonts w:eastAsia="Calibri"/>
                <w:spacing w:val="-1"/>
                <w:sz w:val="24"/>
                <w:szCs w:val="24"/>
                <w:u w:val="single"/>
                <w:lang w:val="en-US"/>
              </w:rPr>
              <w:t xml:space="preserve"> </w:t>
            </w:r>
            <w:r w:rsidRPr="003B4C28">
              <w:rPr>
                <w:rFonts w:eastAsia="Calibri"/>
                <w:spacing w:val="-10"/>
                <w:sz w:val="24"/>
                <w:szCs w:val="24"/>
                <w:u w:val="single"/>
                <w:lang w:val="en-US"/>
              </w:rPr>
              <w:t>6</w:t>
            </w:r>
          </w:p>
          <w:p w:rsidR="003B7E06" w:rsidRPr="003B4C28" w:rsidRDefault="003B7E06" w:rsidP="003B6D4A">
            <w:pPr>
              <w:spacing w:line="276" w:lineRule="auto"/>
              <w:rPr>
                <w:rFonts w:eastAsia="Calibri"/>
                <w:sz w:val="24"/>
                <w:szCs w:val="24"/>
                <w:lang w:val="en-US"/>
              </w:rPr>
            </w:pPr>
            <w:r w:rsidRPr="003B4C28">
              <w:rPr>
                <w:rFonts w:eastAsia="Calibri"/>
                <w:sz w:val="24"/>
                <w:szCs w:val="24"/>
                <w:lang w:val="en-US"/>
              </w:rPr>
              <w:t>Numerals</w:t>
            </w:r>
            <w:r w:rsidRPr="003B4C28">
              <w:rPr>
                <w:rFonts w:eastAsia="Calibri"/>
                <w:spacing w:val="-10"/>
                <w:sz w:val="24"/>
                <w:szCs w:val="24"/>
                <w:lang w:val="en-US"/>
              </w:rPr>
              <w:t xml:space="preserve"> </w:t>
            </w:r>
            <w:r w:rsidRPr="003B4C28">
              <w:rPr>
                <w:rFonts w:eastAsia="Calibri"/>
                <w:sz w:val="24"/>
                <w:szCs w:val="24"/>
                <w:lang w:val="en-US"/>
              </w:rPr>
              <w:t>1-10,</w:t>
            </w:r>
            <w:r w:rsidRPr="003B4C28">
              <w:rPr>
                <w:rFonts w:eastAsia="Calibri"/>
                <w:spacing w:val="-9"/>
                <w:sz w:val="24"/>
                <w:szCs w:val="24"/>
                <w:lang w:val="en-US"/>
              </w:rPr>
              <w:t xml:space="preserve"> </w:t>
            </w:r>
            <w:r w:rsidRPr="003B4C28">
              <w:rPr>
                <w:rFonts w:eastAsia="Calibri"/>
                <w:sz w:val="24"/>
                <w:szCs w:val="24"/>
                <w:lang w:val="en-US"/>
              </w:rPr>
              <w:t>100,</w:t>
            </w:r>
            <w:r w:rsidRPr="003B4C28">
              <w:rPr>
                <w:rFonts w:eastAsia="Calibri"/>
                <w:spacing w:val="-9"/>
                <w:sz w:val="24"/>
                <w:szCs w:val="24"/>
                <w:lang w:val="en-US"/>
              </w:rPr>
              <w:t xml:space="preserve"> </w:t>
            </w:r>
            <w:r w:rsidRPr="003B4C28">
              <w:rPr>
                <w:rFonts w:eastAsia="Calibri"/>
                <w:sz w:val="24"/>
                <w:szCs w:val="24"/>
                <w:lang w:val="en-US"/>
              </w:rPr>
              <w:t>1000</w:t>
            </w:r>
            <w:r>
              <w:rPr>
                <w:rFonts w:eastAsia="Calibri"/>
                <w:sz w:val="24"/>
                <w:szCs w:val="24"/>
                <w:lang w:val="en-US"/>
              </w:rPr>
              <w:t>;</w:t>
            </w:r>
            <w:r w:rsidRPr="003B4C28">
              <w:rPr>
                <w:rFonts w:eastAsia="Calibri"/>
                <w:spacing w:val="40"/>
                <w:sz w:val="24"/>
                <w:szCs w:val="24"/>
                <w:lang w:val="en-US"/>
              </w:rPr>
              <w:t xml:space="preserve"> </w:t>
            </w:r>
            <w:r w:rsidRPr="003B4C28">
              <w:rPr>
                <w:rFonts w:eastAsia="Calibri"/>
                <w:sz w:val="24"/>
                <w:szCs w:val="24"/>
                <w:lang w:val="en-US"/>
              </w:rPr>
              <w:t>the irregular verb ‘to be’</w:t>
            </w:r>
          </w:p>
          <w:p w:rsidR="003B7E06" w:rsidRPr="003B4C28" w:rsidRDefault="003B7E06" w:rsidP="00AD44D6">
            <w:pPr>
              <w:spacing w:line="276" w:lineRule="auto"/>
              <w:rPr>
                <w:rFonts w:eastAsia="Calibri"/>
                <w:sz w:val="24"/>
                <w:szCs w:val="24"/>
                <w:lang w:val="en-US"/>
              </w:rPr>
            </w:pPr>
            <w:r w:rsidRPr="003B4C28">
              <w:rPr>
                <w:rFonts w:eastAsia="Calibri"/>
                <w:sz w:val="24"/>
                <w:szCs w:val="24"/>
                <w:lang w:val="en-US"/>
              </w:rPr>
              <w:t>(present</w:t>
            </w:r>
            <w:r w:rsidRPr="003B4C28">
              <w:rPr>
                <w:rFonts w:eastAsia="Calibri"/>
                <w:spacing w:val="-6"/>
                <w:sz w:val="24"/>
                <w:szCs w:val="24"/>
                <w:lang w:val="en-US"/>
              </w:rPr>
              <w:t xml:space="preserve"> </w:t>
            </w:r>
            <w:r w:rsidRPr="003B4C28">
              <w:rPr>
                <w:rFonts w:eastAsia="Calibri"/>
                <w:spacing w:val="-2"/>
                <w:sz w:val="24"/>
                <w:szCs w:val="24"/>
                <w:lang w:val="en-US"/>
              </w:rPr>
              <w:t>tense)</w:t>
            </w:r>
          </w:p>
        </w:tc>
      </w:tr>
      <w:tr w:rsidR="003B7E06" w:rsidRPr="000A5DF9" w:rsidTr="00AD44D6">
        <w:trPr>
          <w:cantSplit/>
          <w:trHeight w:val="542"/>
        </w:trPr>
        <w:tc>
          <w:tcPr>
            <w:tcW w:w="385" w:type="dxa"/>
            <w:vMerge/>
            <w:textDirection w:val="btLr"/>
            <w:vAlign w:val="center"/>
          </w:tcPr>
          <w:p w:rsidR="003B7E06" w:rsidRPr="000465E1" w:rsidRDefault="003B7E06" w:rsidP="003B6D4A">
            <w:pPr>
              <w:spacing w:line="276" w:lineRule="auto"/>
              <w:ind w:left="113" w:right="109"/>
              <w:jc w:val="center"/>
              <w:rPr>
                <w:rFonts w:eastAsia="Calibri"/>
                <w:b/>
                <w:spacing w:val="-2"/>
                <w:sz w:val="24"/>
                <w:szCs w:val="24"/>
                <w:lang w:val="en-US"/>
              </w:rPr>
            </w:pPr>
          </w:p>
        </w:tc>
        <w:tc>
          <w:tcPr>
            <w:tcW w:w="993" w:type="dxa"/>
            <w:vAlign w:val="center"/>
          </w:tcPr>
          <w:p w:rsidR="003B7E06" w:rsidRPr="007F3C31" w:rsidRDefault="003B7E06" w:rsidP="003B6D4A">
            <w:pPr>
              <w:spacing w:line="276" w:lineRule="auto"/>
              <w:rPr>
                <w:rFonts w:eastAsia="Calibri"/>
                <w:b/>
                <w:sz w:val="20"/>
                <w:szCs w:val="20"/>
                <w:lang w:val="en-US"/>
              </w:rPr>
            </w:pPr>
            <w:r w:rsidRPr="007F3C31">
              <w:rPr>
                <w:rFonts w:eastAsia="Calibri"/>
                <w:b/>
                <w:sz w:val="20"/>
                <w:szCs w:val="20"/>
                <w:lang w:val="en-US"/>
              </w:rPr>
              <w:t>culture</w:t>
            </w:r>
          </w:p>
        </w:tc>
        <w:tc>
          <w:tcPr>
            <w:tcW w:w="2733" w:type="dxa"/>
          </w:tcPr>
          <w:p w:rsidR="003B7E06" w:rsidRPr="00794CC8" w:rsidRDefault="003B7E06" w:rsidP="003B6D4A">
            <w:pPr>
              <w:spacing w:line="276" w:lineRule="auto"/>
              <w:rPr>
                <w:rFonts w:eastAsia="Calibri"/>
                <w:sz w:val="24"/>
                <w:szCs w:val="24"/>
                <w:u w:val="single"/>
                <w:lang w:val="en-US"/>
              </w:rPr>
            </w:pPr>
            <w:r w:rsidRPr="00794CC8">
              <w:rPr>
                <w:rFonts w:eastAsia="Calibri"/>
                <w:iCs/>
                <w:sz w:val="24"/>
                <w:szCs w:val="24"/>
              </w:rPr>
              <w:t>Mosaics</w:t>
            </w:r>
          </w:p>
        </w:tc>
        <w:tc>
          <w:tcPr>
            <w:tcW w:w="3402" w:type="dxa"/>
          </w:tcPr>
          <w:p w:rsidR="003B7E06" w:rsidRPr="00794CC8" w:rsidRDefault="003B7E06" w:rsidP="003B6D4A">
            <w:pPr>
              <w:spacing w:line="276" w:lineRule="auto"/>
              <w:rPr>
                <w:rFonts w:eastAsia="Calibri"/>
                <w:spacing w:val="-2"/>
                <w:sz w:val="24"/>
                <w:szCs w:val="24"/>
                <w:lang w:val="en-US"/>
              </w:rPr>
            </w:pPr>
            <w:r w:rsidRPr="00794CC8">
              <w:rPr>
                <w:rFonts w:eastAsia="Calibri"/>
                <w:iCs/>
                <w:spacing w:val="-2"/>
                <w:sz w:val="24"/>
                <w:szCs w:val="24"/>
              </w:rPr>
              <w:t>Roman Army</w:t>
            </w:r>
          </w:p>
          <w:p w:rsidR="003B7E06" w:rsidRPr="00794CC8" w:rsidRDefault="003B7E06" w:rsidP="003B6D4A">
            <w:pPr>
              <w:spacing w:line="276" w:lineRule="auto"/>
              <w:rPr>
                <w:rFonts w:eastAsia="Calibri"/>
                <w:sz w:val="24"/>
                <w:szCs w:val="24"/>
                <w:u w:val="single"/>
                <w:lang w:val="en-US"/>
              </w:rPr>
            </w:pPr>
          </w:p>
        </w:tc>
        <w:tc>
          <w:tcPr>
            <w:tcW w:w="3827" w:type="dxa"/>
          </w:tcPr>
          <w:p w:rsidR="003B7E06" w:rsidRPr="00794CC8" w:rsidRDefault="003B7E06" w:rsidP="003B6D4A">
            <w:pPr>
              <w:spacing w:line="276" w:lineRule="auto"/>
              <w:rPr>
                <w:rFonts w:eastAsia="Calibri"/>
                <w:sz w:val="24"/>
                <w:szCs w:val="24"/>
                <w:u w:val="single"/>
                <w:lang w:val="en-US"/>
              </w:rPr>
            </w:pPr>
            <w:r w:rsidRPr="00794CC8">
              <w:rPr>
                <w:rFonts w:eastAsia="Calibri"/>
                <w:iCs/>
                <w:sz w:val="24"/>
                <w:szCs w:val="24"/>
              </w:rPr>
              <w:t>Food</w:t>
            </w:r>
          </w:p>
        </w:tc>
        <w:tc>
          <w:tcPr>
            <w:tcW w:w="3544" w:type="dxa"/>
          </w:tcPr>
          <w:p w:rsidR="003B7E06" w:rsidRPr="00794CC8" w:rsidRDefault="003B7E06" w:rsidP="003B6D4A">
            <w:pPr>
              <w:spacing w:line="276" w:lineRule="auto"/>
              <w:rPr>
                <w:rFonts w:eastAsia="Calibri"/>
                <w:sz w:val="24"/>
                <w:szCs w:val="24"/>
                <w:u w:val="single"/>
                <w:lang w:val="en-US"/>
              </w:rPr>
            </w:pPr>
            <w:r w:rsidRPr="00794CC8">
              <w:rPr>
                <w:rFonts w:eastAsia="Calibri"/>
                <w:iCs/>
                <w:spacing w:val="-2"/>
                <w:sz w:val="24"/>
                <w:szCs w:val="24"/>
              </w:rPr>
              <w:t xml:space="preserve">Olympics </w:t>
            </w:r>
          </w:p>
        </w:tc>
      </w:tr>
      <w:tr w:rsidR="003B7E06" w:rsidRPr="000A5DF9" w:rsidTr="00AD44D6">
        <w:trPr>
          <w:cantSplit/>
          <w:trHeight w:val="541"/>
        </w:trPr>
        <w:tc>
          <w:tcPr>
            <w:tcW w:w="385" w:type="dxa"/>
            <w:vMerge/>
            <w:textDirection w:val="btLr"/>
            <w:vAlign w:val="center"/>
          </w:tcPr>
          <w:p w:rsidR="003B7E06" w:rsidRPr="000465E1" w:rsidRDefault="003B7E06" w:rsidP="003B6D4A">
            <w:pPr>
              <w:spacing w:line="276" w:lineRule="auto"/>
              <w:ind w:left="113" w:right="109"/>
              <w:jc w:val="center"/>
              <w:rPr>
                <w:rFonts w:eastAsia="Calibri"/>
                <w:b/>
                <w:spacing w:val="-2"/>
                <w:sz w:val="24"/>
                <w:szCs w:val="24"/>
                <w:lang w:val="en-US"/>
              </w:rPr>
            </w:pPr>
          </w:p>
        </w:tc>
        <w:tc>
          <w:tcPr>
            <w:tcW w:w="993" w:type="dxa"/>
            <w:vAlign w:val="center"/>
          </w:tcPr>
          <w:p w:rsidR="003B7E06" w:rsidRPr="007F3C31" w:rsidRDefault="003B7E06" w:rsidP="003B6D4A">
            <w:pPr>
              <w:spacing w:line="276" w:lineRule="auto"/>
              <w:rPr>
                <w:rFonts w:eastAsia="Calibri"/>
                <w:b/>
                <w:sz w:val="20"/>
                <w:szCs w:val="20"/>
                <w:lang w:val="en-US"/>
              </w:rPr>
            </w:pPr>
            <w:r>
              <w:rPr>
                <w:rFonts w:eastAsia="Calibri"/>
                <w:b/>
                <w:sz w:val="20"/>
                <w:szCs w:val="20"/>
                <w:lang w:val="en-US"/>
              </w:rPr>
              <w:t>story</w:t>
            </w:r>
          </w:p>
        </w:tc>
        <w:tc>
          <w:tcPr>
            <w:tcW w:w="2733" w:type="dxa"/>
          </w:tcPr>
          <w:p w:rsidR="003B7E06" w:rsidRPr="003B4C28" w:rsidRDefault="003B7E06" w:rsidP="003B6D4A">
            <w:pPr>
              <w:spacing w:line="276" w:lineRule="auto"/>
              <w:rPr>
                <w:rFonts w:eastAsia="Calibri"/>
                <w:i/>
                <w:iCs/>
                <w:sz w:val="24"/>
                <w:szCs w:val="24"/>
              </w:rPr>
            </w:pPr>
            <w:r w:rsidRPr="003B4C28">
              <w:rPr>
                <w:rFonts w:eastAsia="Calibri"/>
                <w:i/>
                <w:iCs/>
                <w:sz w:val="24"/>
                <w:szCs w:val="24"/>
              </w:rPr>
              <w:t>Midas</w:t>
            </w:r>
          </w:p>
        </w:tc>
        <w:tc>
          <w:tcPr>
            <w:tcW w:w="3402" w:type="dxa"/>
          </w:tcPr>
          <w:p w:rsidR="003B7E06" w:rsidRPr="003B4C28" w:rsidRDefault="003B7E06" w:rsidP="003B6D4A">
            <w:pPr>
              <w:spacing w:line="276" w:lineRule="auto"/>
              <w:rPr>
                <w:rFonts w:eastAsia="Calibri"/>
                <w:i/>
                <w:iCs/>
                <w:spacing w:val="-2"/>
                <w:sz w:val="24"/>
                <w:szCs w:val="24"/>
              </w:rPr>
            </w:pPr>
            <w:r w:rsidRPr="003B4C28">
              <w:rPr>
                <w:rFonts w:eastAsia="Calibri"/>
                <w:i/>
                <w:iCs/>
                <w:spacing w:val="-2"/>
                <w:sz w:val="24"/>
                <w:szCs w:val="24"/>
              </w:rPr>
              <w:t>Boudicca</w:t>
            </w:r>
          </w:p>
        </w:tc>
        <w:tc>
          <w:tcPr>
            <w:tcW w:w="3827" w:type="dxa"/>
          </w:tcPr>
          <w:p w:rsidR="003B7E06" w:rsidRPr="003B4C28" w:rsidRDefault="003B7E06" w:rsidP="003B6D4A">
            <w:pPr>
              <w:spacing w:line="276" w:lineRule="auto"/>
              <w:rPr>
                <w:rFonts w:eastAsia="Calibri"/>
                <w:i/>
                <w:iCs/>
                <w:sz w:val="24"/>
                <w:szCs w:val="24"/>
              </w:rPr>
            </w:pPr>
            <w:r w:rsidRPr="003B4C28">
              <w:rPr>
                <w:rFonts w:eastAsia="Calibri"/>
                <w:i/>
                <w:iCs/>
                <w:sz w:val="24"/>
                <w:szCs w:val="24"/>
              </w:rPr>
              <w:t>Town Mouse &amp; Country Mouse</w:t>
            </w:r>
          </w:p>
        </w:tc>
        <w:tc>
          <w:tcPr>
            <w:tcW w:w="3544" w:type="dxa"/>
          </w:tcPr>
          <w:p w:rsidR="003B7E06" w:rsidRPr="003B4C28" w:rsidRDefault="003B7E06" w:rsidP="003B6D4A">
            <w:pPr>
              <w:spacing w:line="276" w:lineRule="auto"/>
              <w:rPr>
                <w:rFonts w:eastAsia="Calibri"/>
                <w:i/>
                <w:iCs/>
                <w:spacing w:val="-2"/>
                <w:sz w:val="24"/>
                <w:szCs w:val="24"/>
              </w:rPr>
            </w:pPr>
            <w:r w:rsidRPr="003B4C28">
              <w:rPr>
                <w:rFonts w:eastAsia="Calibri"/>
                <w:i/>
                <w:iCs/>
                <w:spacing w:val="-2"/>
                <w:sz w:val="24"/>
                <w:szCs w:val="24"/>
              </w:rPr>
              <w:t>Hercules</w:t>
            </w:r>
          </w:p>
        </w:tc>
      </w:tr>
      <w:tr w:rsidR="003B7E06" w:rsidRPr="000A5DF9" w:rsidTr="00AD44D6">
        <w:trPr>
          <w:cantSplit/>
          <w:trHeight w:val="1239"/>
        </w:trPr>
        <w:tc>
          <w:tcPr>
            <w:tcW w:w="385" w:type="dxa"/>
            <w:vMerge w:val="restart"/>
            <w:textDirection w:val="btLr"/>
            <w:vAlign w:val="center"/>
          </w:tcPr>
          <w:p w:rsidR="003B7E06" w:rsidRPr="000465E1" w:rsidRDefault="003B7E06" w:rsidP="003B6D4A">
            <w:pPr>
              <w:spacing w:line="276" w:lineRule="auto"/>
              <w:ind w:left="113" w:right="109"/>
              <w:jc w:val="center"/>
              <w:rPr>
                <w:rFonts w:eastAsia="Calibri"/>
                <w:b/>
                <w:sz w:val="24"/>
                <w:szCs w:val="24"/>
                <w:lang w:val="en-US"/>
              </w:rPr>
            </w:pPr>
            <w:r w:rsidRPr="000465E1">
              <w:rPr>
                <w:rFonts w:eastAsia="Calibri"/>
                <w:b/>
                <w:spacing w:val="-4"/>
                <w:sz w:val="24"/>
                <w:szCs w:val="24"/>
                <w:lang w:val="en-US"/>
              </w:rPr>
              <w:t>Y</w:t>
            </w:r>
            <w:r>
              <w:rPr>
                <w:rFonts w:eastAsia="Calibri"/>
                <w:b/>
                <w:spacing w:val="-4"/>
                <w:sz w:val="24"/>
                <w:szCs w:val="24"/>
                <w:lang w:val="en-US"/>
              </w:rPr>
              <w:t xml:space="preserve">ear </w:t>
            </w:r>
            <w:r w:rsidRPr="000465E1">
              <w:rPr>
                <w:rFonts w:eastAsia="Calibri"/>
                <w:b/>
                <w:spacing w:val="-4"/>
                <w:sz w:val="24"/>
                <w:szCs w:val="24"/>
                <w:lang w:val="en-US"/>
              </w:rPr>
              <w:t>5</w:t>
            </w:r>
          </w:p>
        </w:tc>
        <w:tc>
          <w:tcPr>
            <w:tcW w:w="993" w:type="dxa"/>
            <w:vAlign w:val="center"/>
          </w:tcPr>
          <w:p w:rsidR="003B7E06" w:rsidRPr="007F3C31" w:rsidRDefault="003B7E06" w:rsidP="003B6D4A">
            <w:pPr>
              <w:spacing w:line="276" w:lineRule="auto"/>
              <w:rPr>
                <w:rFonts w:eastAsia="Calibri"/>
                <w:b/>
                <w:sz w:val="20"/>
                <w:szCs w:val="20"/>
                <w:lang w:val="en-US"/>
              </w:rPr>
            </w:pPr>
            <w:r w:rsidRPr="007F3C31">
              <w:rPr>
                <w:rFonts w:eastAsia="Calibri"/>
                <w:b/>
                <w:sz w:val="20"/>
                <w:szCs w:val="20"/>
                <w:lang w:val="en-US"/>
              </w:rPr>
              <w:t>language</w:t>
            </w:r>
          </w:p>
        </w:tc>
        <w:tc>
          <w:tcPr>
            <w:tcW w:w="2733" w:type="dxa"/>
          </w:tcPr>
          <w:p w:rsidR="003B7E06" w:rsidRPr="003B4C28" w:rsidRDefault="003B7E06" w:rsidP="003B6D4A">
            <w:pPr>
              <w:spacing w:line="276" w:lineRule="auto"/>
              <w:rPr>
                <w:rFonts w:eastAsia="Calibri"/>
                <w:sz w:val="24"/>
                <w:szCs w:val="24"/>
                <w:lang w:val="en-US"/>
              </w:rPr>
            </w:pPr>
            <w:r w:rsidRPr="003B4C28">
              <w:rPr>
                <w:rFonts w:eastAsia="Calibri"/>
                <w:sz w:val="24"/>
                <w:szCs w:val="24"/>
                <w:u w:val="single"/>
                <w:lang w:val="en-US"/>
              </w:rPr>
              <w:t>Unit</w:t>
            </w:r>
            <w:r w:rsidRPr="003B4C28">
              <w:rPr>
                <w:rFonts w:eastAsia="Calibri"/>
                <w:spacing w:val="-1"/>
                <w:sz w:val="24"/>
                <w:szCs w:val="24"/>
                <w:u w:val="single"/>
                <w:lang w:val="en-US"/>
              </w:rPr>
              <w:t xml:space="preserve"> </w:t>
            </w:r>
            <w:r w:rsidRPr="003B4C28">
              <w:rPr>
                <w:rFonts w:eastAsia="Calibri"/>
                <w:spacing w:val="-10"/>
                <w:sz w:val="24"/>
                <w:szCs w:val="24"/>
                <w:u w:val="single"/>
                <w:lang w:val="en-US"/>
              </w:rPr>
              <w:t>7</w:t>
            </w:r>
          </w:p>
          <w:p w:rsidR="003B7E06" w:rsidRPr="003B4C28" w:rsidRDefault="003B7E06" w:rsidP="00AD44D6">
            <w:pPr>
              <w:spacing w:line="276" w:lineRule="auto"/>
              <w:rPr>
                <w:rFonts w:eastAsia="Calibri"/>
                <w:sz w:val="24"/>
                <w:szCs w:val="24"/>
                <w:lang w:val="en-US"/>
              </w:rPr>
            </w:pPr>
            <w:r w:rsidRPr="003B4C28">
              <w:rPr>
                <w:rFonts w:eastAsia="Calibri"/>
                <w:sz w:val="24"/>
                <w:szCs w:val="24"/>
                <w:lang w:val="en-US"/>
              </w:rPr>
              <w:t>Adjectives &amp; agreement with</w:t>
            </w:r>
            <w:r w:rsidRPr="003B4C28">
              <w:rPr>
                <w:rFonts w:eastAsia="Calibri"/>
                <w:spacing w:val="40"/>
                <w:sz w:val="24"/>
                <w:szCs w:val="24"/>
                <w:lang w:val="en-US"/>
              </w:rPr>
              <w:t xml:space="preserve"> </w:t>
            </w:r>
            <w:r w:rsidRPr="003B4C28">
              <w:rPr>
                <w:rFonts w:eastAsia="Calibri"/>
                <w:sz w:val="24"/>
                <w:szCs w:val="24"/>
                <w:lang w:val="en-US"/>
              </w:rPr>
              <w:t>noun</w:t>
            </w:r>
            <w:r w:rsidRPr="003B4C28">
              <w:rPr>
                <w:rFonts w:eastAsia="Calibri"/>
                <w:spacing w:val="-8"/>
                <w:sz w:val="24"/>
                <w:szCs w:val="24"/>
                <w:lang w:val="en-US"/>
              </w:rPr>
              <w:t xml:space="preserve"> </w:t>
            </w:r>
            <w:r w:rsidRPr="003B4C28">
              <w:rPr>
                <w:rFonts w:eastAsia="Calibri"/>
                <w:sz w:val="24"/>
                <w:szCs w:val="24"/>
                <w:lang w:val="en-US"/>
              </w:rPr>
              <w:t>in</w:t>
            </w:r>
            <w:r w:rsidRPr="003B4C28">
              <w:rPr>
                <w:rFonts w:eastAsia="Calibri"/>
                <w:spacing w:val="-8"/>
                <w:sz w:val="24"/>
                <w:szCs w:val="24"/>
                <w:lang w:val="en-US"/>
              </w:rPr>
              <w:t xml:space="preserve"> </w:t>
            </w:r>
            <w:r w:rsidRPr="003B4C28">
              <w:rPr>
                <w:rFonts w:eastAsia="Calibri"/>
                <w:sz w:val="24"/>
                <w:szCs w:val="24"/>
                <w:lang w:val="en-US"/>
              </w:rPr>
              <w:t>number,</w:t>
            </w:r>
            <w:r w:rsidRPr="003B4C28">
              <w:rPr>
                <w:rFonts w:eastAsia="Calibri"/>
                <w:spacing w:val="-8"/>
                <w:sz w:val="24"/>
                <w:szCs w:val="24"/>
                <w:lang w:val="en-US"/>
              </w:rPr>
              <w:t xml:space="preserve"> </w:t>
            </w:r>
            <w:r w:rsidRPr="003B4C28">
              <w:rPr>
                <w:rFonts w:eastAsia="Calibri"/>
                <w:sz w:val="24"/>
                <w:szCs w:val="24"/>
                <w:lang w:val="en-US"/>
              </w:rPr>
              <w:t>gender</w:t>
            </w:r>
            <w:r w:rsidRPr="003B4C28">
              <w:rPr>
                <w:rFonts w:eastAsia="Calibri"/>
                <w:spacing w:val="-8"/>
                <w:sz w:val="24"/>
                <w:szCs w:val="24"/>
                <w:lang w:val="en-US"/>
              </w:rPr>
              <w:t xml:space="preserve"> </w:t>
            </w:r>
            <w:r w:rsidRPr="003B4C28">
              <w:rPr>
                <w:rFonts w:eastAsia="Calibri"/>
                <w:sz w:val="24"/>
                <w:szCs w:val="24"/>
                <w:lang w:val="en-US"/>
              </w:rPr>
              <w:t>&amp;</w:t>
            </w:r>
            <w:r w:rsidRPr="003B4C28">
              <w:rPr>
                <w:rFonts w:eastAsia="Calibri"/>
                <w:spacing w:val="-8"/>
                <w:sz w:val="24"/>
                <w:szCs w:val="24"/>
                <w:lang w:val="en-US"/>
              </w:rPr>
              <w:t xml:space="preserve"> </w:t>
            </w:r>
            <w:r w:rsidRPr="003B4C28">
              <w:rPr>
                <w:rFonts w:eastAsia="Calibri"/>
                <w:sz w:val="24"/>
                <w:szCs w:val="24"/>
                <w:lang w:val="en-US"/>
              </w:rPr>
              <w:t>case</w:t>
            </w:r>
          </w:p>
        </w:tc>
        <w:tc>
          <w:tcPr>
            <w:tcW w:w="3402" w:type="dxa"/>
          </w:tcPr>
          <w:p w:rsidR="00AD44D6" w:rsidRDefault="003B7E06" w:rsidP="00AD44D6">
            <w:pPr>
              <w:spacing w:line="276" w:lineRule="auto"/>
              <w:ind w:right="803"/>
              <w:rPr>
                <w:rFonts w:eastAsia="Calibri"/>
                <w:spacing w:val="40"/>
                <w:sz w:val="24"/>
                <w:szCs w:val="24"/>
                <w:lang w:val="en-US"/>
              </w:rPr>
            </w:pPr>
            <w:r w:rsidRPr="003B4C28">
              <w:rPr>
                <w:rFonts w:eastAsia="Calibri"/>
                <w:sz w:val="24"/>
                <w:szCs w:val="24"/>
                <w:u w:val="single"/>
                <w:lang w:val="en-US"/>
              </w:rPr>
              <w:t>Unit</w:t>
            </w:r>
            <w:r w:rsidRPr="003B4C28">
              <w:rPr>
                <w:rFonts w:eastAsia="Calibri"/>
                <w:spacing w:val="-5"/>
                <w:sz w:val="24"/>
                <w:szCs w:val="24"/>
                <w:u w:val="single"/>
                <w:lang w:val="en-US"/>
              </w:rPr>
              <w:t xml:space="preserve"> </w:t>
            </w:r>
            <w:r w:rsidRPr="003B4C28">
              <w:rPr>
                <w:rFonts w:eastAsia="Calibri"/>
                <w:sz w:val="24"/>
                <w:szCs w:val="24"/>
                <w:u w:val="single"/>
                <w:lang w:val="en-US"/>
              </w:rPr>
              <w:t>8</w:t>
            </w:r>
            <w:r w:rsidRPr="003B4C28">
              <w:rPr>
                <w:rFonts w:eastAsia="Calibri"/>
                <w:spacing w:val="40"/>
                <w:sz w:val="24"/>
                <w:szCs w:val="24"/>
                <w:lang w:val="en-US"/>
              </w:rPr>
              <w:t xml:space="preserve"> </w:t>
            </w:r>
          </w:p>
          <w:p w:rsidR="003B7E06" w:rsidRPr="003B4C28" w:rsidRDefault="003B7E06" w:rsidP="00AD44D6">
            <w:pPr>
              <w:spacing w:line="276" w:lineRule="auto"/>
              <w:ind w:right="803"/>
              <w:rPr>
                <w:rFonts w:eastAsia="Calibri"/>
                <w:sz w:val="24"/>
                <w:szCs w:val="24"/>
                <w:lang w:val="en-US"/>
              </w:rPr>
            </w:pPr>
            <w:r w:rsidRPr="003B4C28">
              <w:rPr>
                <w:rFonts w:eastAsia="Calibri"/>
                <w:spacing w:val="-2"/>
                <w:sz w:val="24"/>
                <w:szCs w:val="24"/>
                <w:lang w:val="en-US"/>
              </w:rPr>
              <w:t>Preposition</w:t>
            </w:r>
            <w:r>
              <w:rPr>
                <w:rFonts w:eastAsia="Calibri"/>
                <w:spacing w:val="-2"/>
                <w:sz w:val="24"/>
                <w:szCs w:val="24"/>
                <w:lang w:val="en-US"/>
              </w:rPr>
              <w:t>s</w:t>
            </w:r>
          </w:p>
        </w:tc>
        <w:tc>
          <w:tcPr>
            <w:tcW w:w="3827" w:type="dxa"/>
          </w:tcPr>
          <w:p w:rsidR="003B7E06" w:rsidRPr="003B4C28" w:rsidRDefault="003B7E06" w:rsidP="003B6D4A">
            <w:pPr>
              <w:spacing w:line="276" w:lineRule="auto"/>
              <w:rPr>
                <w:rFonts w:eastAsia="Calibri"/>
                <w:sz w:val="24"/>
                <w:szCs w:val="24"/>
                <w:lang w:val="en-US"/>
              </w:rPr>
            </w:pPr>
            <w:r w:rsidRPr="003B4C28">
              <w:rPr>
                <w:rFonts w:eastAsia="Calibri"/>
                <w:sz w:val="24"/>
                <w:szCs w:val="24"/>
                <w:u w:val="single"/>
                <w:lang w:val="en-US"/>
              </w:rPr>
              <w:t>Unit</w:t>
            </w:r>
            <w:r w:rsidRPr="003B4C28">
              <w:rPr>
                <w:rFonts w:eastAsia="Calibri"/>
                <w:spacing w:val="-1"/>
                <w:sz w:val="24"/>
                <w:szCs w:val="24"/>
                <w:u w:val="single"/>
                <w:lang w:val="en-US"/>
              </w:rPr>
              <w:t xml:space="preserve"> </w:t>
            </w:r>
            <w:r w:rsidRPr="003B4C28">
              <w:rPr>
                <w:rFonts w:eastAsia="Calibri"/>
                <w:spacing w:val="-10"/>
                <w:sz w:val="24"/>
                <w:szCs w:val="24"/>
                <w:u w:val="single"/>
                <w:lang w:val="en-US"/>
              </w:rPr>
              <w:t>9</w:t>
            </w:r>
          </w:p>
          <w:p w:rsidR="003B7E06" w:rsidRPr="003B4C28" w:rsidRDefault="003B7E06" w:rsidP="00AD44D6">
            <w:pPr>
              <w:spacing w:line="276" w:lineRule="auto"/>
              <w:rPr>
                <w:rFonts w:eastAsia="Calibri"/>
                <w:sz w:val="24"/>
                <w:szCs w:val="24"/>
                <w:lang w:val="en-US"/>
              </w:rPr>
            </w:pPr>
            <w:r w:rsidRPr="003B4C28">
              <w:rPr>
                <w:rFonts w:eastAsia="Calibri"/>
                <w:sz w:val="24"/>
                <w:szCs w:val="24"/>
                <w:lang w:val="en-US"/>
              </w:rPr>
              <w:t>Past</w:t>
            </w:r>
            <w:r w:rsidRPr="003B4C28">
              <w:rPr>
                <w:rFonts w:eastAsia="Calibri"/>
                <w:spacing w:val="-5"/>
                <w:sz w:val="24"/>
                <w:szCs w:val="24"/>
                <w:lang w:val="en-US"/>
              </w:rPr>
              <w:t xml:space="preserve"> </w:t>
            </w:r>
            <w:r w:rsidRPr="003B4C28">
              <w:rPr>
                <w:rFonts w:eastAsia="Calibri"/>
                <w:sz w:val="24"/>
                <w:szCs w:val="24"/>
                <w:lang w:val="en-US"/>
              </w:rPr>
              <w:t>continuous</w:t>
            </w:r>
            <w:r w:rsidRPr="003B4C28">
              <w:rPr>
                <w:rFonts w:eastAsia="Calibri"/>
                <w:spacing w:val="-6"/>
                <w:sz w:val="24"/>
                <w:szCs w:val="24"/>
                <w:lang w:val="en-US"/>
              </w:rPr>
              <w:t xml:space="preserve"> </w:t>
            </w:r>
            <w:r w:rsidRPr="003B4C28">
              <w:rPr>
                <w:rFonts w:eastAsia="Calibri"/>
                <w:spacing w:val="-2"/>
                <w:sz w:val="24"/>
                <w:szCs w:val="24"/>
                <w:lang w:val="en-US"/>
              </w:rPr>
              <w:t>tense</w:t>
            </w:r>
          </w:p>
        </w:tc>
        <w:tc>
          <w:tcPr>
            <w:tcW w:w="3544" w:type="dxa"/>
          </w:tcPr>
          <w:p w:rsidR="003B7E06" w:rsidRPr="003B4C28" w:rsidRDefault="003B7E06" w:rsidP="003B6D4A">
            <w:pPr>
              <w:spacing w:line="276" w:lineRule="auto"/>
              <w:rPr>
                <w:rFonts w:eastAsia="Calibri"/>
                <w:sz w:val="24"/>
                <w:szCs w:val="24"/>
                <w:lang w:val="en-US"/>
              </w:rPr>
            </w:pPr>
            <w:r w:rsidRPr="003B4C28">
              <w:rPr>
                <w:rFonts w:eastAsia="Calibri"/>
                <w:sz w:val="24"/>
                <w:szCs w:val="24"/>
                <w:u w:val="single"/>
                <w:lang w:val="en-US"/>
              </w:rPr>
              <w:t>Unit</w:t>
            </w:r>
            <w:r w:rsidRPr="003B4C28">
              <w:rPr>
                <w:rFonts w:eastAsia="Calibri"/>
                <w:spacing w:val="-1"/>
                <w:sz w:val="24"/>
                <w:szCs w:val="24"/>
                <w:u w:val="single"/>
                <w:lang w:val="en-US"/>
              </w:rPr>
              <w:t xml:space="preserve"> </w:t>
            </w:r>
            <w:r w:rsidRPr="003B4C28">
              <w:rPr>
                <w:rFonts w:eastAsia="Calibri"/>
                <w:spacing w:val="-5"/>
                <w:sz w:val="24"/>
                <w:szCs w:val="24"/>
                <w:u w:val="single"/>
                <w:lang w:val="en-US"/>
              </w:rPr>
              <w:t>10</w:t>
            </w:r>
          </w:p>
          <w:p w:rsidR="003B7E06" w:rsidRPr="003B4C28" w:rsidRDefault="003B7E06" w:rsidP="003B6D4A">
            <w:pPr>
              <w:spacing w:line="276" w:lineRule="auto"/>
              <w:rPr>
                <w:rFonts w:eastAsia="Calibri"/>
                <w:sz w:val="24"/>
                <w:szCs w:val="24"/>
                <w:lang w:val="en-US"/>
              </w:rPr>
            </w:pPr>
            <w:r w:rsidRPr="003B4C28">
              <w:rPr>
                <w:rFonts w:eastAsia="Calibri"/>
                <w:sz w:val="24"/>
                <w:szCs w:val="24"/>
                <w:lang w:val="en-US"/>
              </w:rPr>
              <w:t>Third group nouns</w:t>
            </w:r>
            <w:r w:rsidRPr="003B4C28">
              <w:rPr>
                <w:rFonts w:eastAsia="Calibri"/>
                <w:spacing w:val="40"/>
                <w:sz w:val="24"/>
                <w:szCs w:val="24"/>
                <w:lang w:val="en-US"/>
              </w:rPr>
              <w:t xml:space="preserve"> </w:t>
            </w:r>
            <w:r w:rsidRPr="003B4C28">
              <w:rPr>
                <w:rFonts w:eastAsia="Calibri"/>
                <w:sz w:val="24"/>
                <w:szCs w:val="24"/>
                <w:lang w:val="en-US"/>
              </w:rPr>
              <w:t>(masculine</w:t>
            </w:r>
            <w:r w:rsidRPr="003B4C28">
              <w:rPr>
                <w:rFonts w:eastAsia="Calibri"/>
                <w:spacing w:val="-10"/>
                <w:sz w:val="24"/>
                <w:szCs w:val="24"/>
                <w:lang w:val="en-US"/>
              </w:rPr>
              <w:t xml:space="preserve"> </w:t>
            </w:r>
            <w:r w:rsidRPr="003B4C28">
              <w:rPr>
                <w:rFonts w:eastAsia="Calibri"/>
                <w:sz w:val="24"/>
                <w:szCs w:val="24"/>
                <w:lang w:val="en-US"/>
              </w:rPr>
              <w:t>and</w:t>
            </w:r>
            <w:r w:rsidRPr="003B4C28">
              <w:rPr>
                <w:rFonts w:eastAsia="Calibri"/>
                <w:spacing w:val="-9"/>
                <w:sz w:val="24"/>
                <w:szCs w:val="24"/>
                <w:lang w:val="en-US"/>
              </w:rPr>
              <w:t xml:space="preserve"> </w:t>
            </w:r>
            <w:r w:rsidRPr="003B4C28">
              <w:rPr>
                <w:rFonts w:eastAsia="Calibri"/>
                <w:sz w:val="24"/>
                <w:szCs w:val="24"/>
                <w:lang w:val="en-US"/>
              </w:rPr>
              <w:t>feminine),</w:t>
            </w:r>
          </w:p>
          <w:p w:rsidR="003B7E06" w:rsidRPr="003B4C28" w:rsidRDefault="003B7E06" w:rsidP="00AD44D6">
            <w:pPr>
              <w:spacing w:line="276" w:lineRule="auto"/>
              <w:rPr>
                <w:rFonts w:eastAsia="Calibri"/>
                <w:sz w:val="24"/>
                <w:szCs w:val="24"/>
                <w:lang w:val="en-US"/>
              </w:rPr>
            </w:pPr>
            <w:r w:rsidRPr="003B4C28">
              <w:rPr>
                <w:rFonts w:eastAsia="Calibri"/>
                <w:sz w:val="24"/>
                <w:szCs w:val="24"/>
                <w:lang w:val="en-US"/>
              </w:rPr>
              <w:t>glossing</w:t>
            </w:r>
            <w:r w:rsidRPr="003B4C28">
              <w:rPr>
                <w:rFonts w:eastAsia="Calibri"/>
                <w:spacing w:val="-6"/>
                <w:sz w:val="24"/>
                <w:szCs w:val="24"/>
                <w:lang w:val="en-US"/>
              </w:rPr>
              <w:t xml:space="preserve"> </w:t>
            </w:r>
            <w:r w:rsidRPr="003B4C28">
              <w:rPr>
                <w:rFonts w:eastAsia="Calibri"/>
                <w:spacing w:val="-2"/>
                <w:sz w:val="24"/>
                <w:szCs w:val="24"/>
                <w:lang w:val="en-US"/>
              </w:rPr>
              <w:t>technique</w:t>
            </w:r>
          </w:p>
        </w:tc>
      </w:tr>
      <w:tr w:rsidR="003B7E06" w:rsidRPr="000A5DF9" w:rsidTr="00AD44D6">
        <w:trPr>
          <w:cantSplit/>
          <w:trHeight w:val="478"/>
        </w:trPr>
        <w:tc>
          <w:tcPr>
            <w:tcW w:w="385" w:type="dxa"/>
            <w:vMerge/>
            <w:textDirection w:val="btLr"/>
            <w:vAlign w:val="center"/>
          </w:tcPr>
          <w:p w:rsidR="003B7E06" w:rsidRPr="000465E1" w:rsidRDefault="003B7E06" w:rsidP="003B6D4A">
            <w:pPr>
              <w:spacing w:line="276" w:lineRule="auto"/>
              <w:ind w:left="113" w:right="109"/>
              <w:jc w:val="center"/>
              <w:rPr>
                <w:rFonts w:eastAsia="Calibri"/>
                <w:b/>
                <w:spacing w:val="-4"/>
                <w:sz w:val="24"/>
                <w:szCs w:val="24"/>
                <w:lang w:val="en-US"/>
              </w:rPr>
            </w:pPr>
          </w:p>
        </w:tc>
        <w:tc>
          <w:tcPr>
            <w:tcW w:w="993" w:type="dxa"/>
            <w:vAlign w:val="center"/>
          </w:tcPr>
          <w:p w:rsidR="003B7E06" w:rsidRPr="007F3C31" w:rsidRDefault="003B7E06" w:rsidP="003B6D4A">
            <w:pPr>
              <w:spacing w:line="276" w:lineRule="auto"/>
              <w:rPr>
                <w:rFonts w:eastAsia="Calibri"/>
                <w:b/>
                <w:sz w:val="20"/>
                <w:szCs w:val="20"/>
                <w:lang w:val="en-US"/>
              </w:rPr>
            </w:pPr>
            <w:r w:rsidRPr="007F3C31">
              <w:rPr>
                <w:rFonts w:eastAsia="Calibri"/>
                <w:b/>
                <w:sz w:val="20"/>
                <w:szCs w:val="20"/>
                <w:lang w:val="en-US"/>
              </w:rPr>
              <w:t>culture</w:t>
            </w:r>
          </w:p>
        </w:tc>
        <w:tc>
          <w:tcPr>
            <w:tcW w:w="2733" w:type="dxa"/>
          </w:tcPr>
          <w:p w:rsidR="003B7E06" w:rsidRPr="009609EE" w:rsidRDefault="003B7E06" w:rsidP="003B6D4A">
            <w:pPr>
              <w:spacing w:line="276" w:lineRule="auto"/>
              <w:rPr>
                <w:rFonts w:eastAsia="Calibri"/>
                <w:sz w:val="24"/>
                <w:szCs w:val="24"/>
                <w:lang w:val="en-US"/>
              </w:rPr>
            </w:pPr>
            <w:r w:rsidRPr="009609EE">
              <w:rPr>
                <w:rFonts w:eastAsia="Calibri"/>
                <w:sz w:val="24"/>
                <w:szCs w:val="24"/>
                <w:lang w:val="en-US"/>
              </w:rPr>
              <w:t>Scientific classification</w:t>
            </w:r>
          </w:p>
        </w:tc>
        <w:tc>
          <w:tcPr>
            <w:tcW w:w="3402" w:type="dxa"/>
          </w:tcPr>
          <w:p w:rsidR="003B7E06" w:rsidRPr="009609EE" w:rsidRDefault="003B7E06" w:rsidP="003B6D4A">
            <w:pPr>
              <w:spacing w:line="276" w:lineRule="auto"/>
              <w:ind w:right="803"/>
              <w:rPr>
                <w:rFonts w:eastAsia="Calibri"/>
                <w:sz w:val="24"/>
                <w:szCs w:val="24"/>
                <w:u w:val="single"/>
                <w:lang w:val="en-US"/>
              </w:rPr>
            </w:pPr>
            <w:r w:rsidRPr="009609EE">
              <w:rPr>
                <w:rFonts w:eastAsia="Calibri"/>
                <w:iCs/>
                <w:sz w:val="24"/>
                <w:szCs w:val="24"/>
              </w:rPr>
              <w:t>Roman Millefiori</w:t>
            </w:r>
          </w:p>
        </w:tc>
        <w:tc>
          <w:tcPr>
            <w:tcW w:w="3827" w:type="dxa"/>
          </w:tcPr>
          <w:p w:rsidR="003B7E06" w:rsidRPr="009609EE" w:rsidRDefault="003B7E06" w:rsidP="003B6D4A">
            <w:pPr>
              <w:spacing w:line="276" w:lineRule="auto"/>
              <w:rPr>
                <w:rFonts w:eastAsia="Calibri"/>
                <w:sz w:val="24"/>
                <w:szCs w:val="24"/>
                <w:u w:val="single"/>
                <w:lang w:val="en-US"/>
              </w:rPr>
            </w:pPr>
            <w:r w:rsidRPr="009609EE">
              <w:rPr>
                <w:rFonts w:eastAsia="Calibri"/>
                <w:iCs/>
                <w:sz w:val="24"/>
                <w:szCs w:val="24"/>
              </w:rPr>
              <w:t xml:space="preserve">Aristotle and the Golden Mean, astronomy </w:t>
            </w:r>
          </w:p>
        </w:tc>
        <w:tc>
          <w:tcPr>
            <w:tcW w:w="3544" w:type="dxa"/>
          </w:tcPr>
          <w:p w:rsidR="003B7E06" w:rsidRPr="009609EE" w:rsidRDefault="003B7E06" w:rsidP="003B6D4A">
            <w:pPr>
              <w:spacing w:line="276" w:lineRule="auto"/>
              <w:rPr>
                <w:rFonts w:eastAsia="Calibri"/>
                <w:sz w:val="24"/>
                <w:szCs w:val="24"/>
                <w:u w:val="single"/>
                <w:lang w:val="en-US"/>
              </w:rPr>
            </w:pPr>
            <w:r w:rsidRPr="009609EE">
              <w:rPr>
                <w:rFonts w:eastAsia="Calibri"/>
                <w:iCs/>
                <w:sz w:val="24"/>
                <w:szCs w:val="24"/>
              </w:rPr>
              <w:t>Letters &amp; numbers, Greek writing</w:t>
            </w:r>
          </w:p>
        </w:tc>
      </w:tr>
      <w:tr w:rsidR="003B7E06" w:rsidRPr="000A5DF9" w:rsidTr="00AD44D6">
        <w:trPr>
          <w:cantSplit/>
          <w:trHeight w:val="478"/>
        </w:trPr>
        <w:tc>
          <w:tcPr>
            <w:tcW w:w="385" w:type="dxa"/>
            <w:vMerge/>
            <w:textDirection w:val="btLr"/>
            <w:vAlign w:val="center"/>
          </w:tcPr>
          <w:p w:rsidR="003B7E06" w:rsidRPr="000465E1" w:rsidRDefault="003B7E06" w:rsidP="003B6D4A">
            <w:pPr>
              <w:spacing w:line="276" w:lineRule="auto"/>
              <w:ind w:left="113" w:right="109"/>
              <w:jc w:val="center"/>
              <w:rPr>
                <w:rFonts w:eastAsia="Calibri"/>
                <w:b/>
                <w:spacing w:val="-4"/>
                <w:sz w:val="24"/>
                <w:szCs w:val="24"/>
                <w:lang w:val="en-US"/>
              </w:rPr>
            </w:pPr>
          </w:p>
        </w:tc>
        <w:tc>
          <w:tcPr>
            <w:tcW w:w="993" w:type="dxa"/>
            <w:vAlign w:val="center"/>
          </w:tcPr>
          <w:p w:rsidR="003B7E06" w:rsidRPr="007F3C31" w:rsidRDefault="003B7E06" w:rsidP="003B6D4A">
            <w:pPr>
              <w:spacing w:line="276" w:lineRule="auto"/>
              <w:rPr>
                <w:rFonts w:eastAsia="Calibri"/>
                <w:b/>
                <w:sz w:val="20"/>
                <w:szCs w:val="20"/>
                <w:lang w:val="en-US"/>
              </w:rPr>
            </w:pPr>
            <w:r>
              <w:rPr>
                <w:rFonts w:eastAsia="Calibri"/>
                <w:b/>
                <w:sz w:val="20"/>
                <w:szCs w:val="20"/>
                <w:lang w:val="en-US"/>
              </w:rPr>
              <w:t>story</w:t>
            </w:r>
          </w:p>
        </w:tc>
        <w:tc>
          <w:tcPr>
            <w:tcW w:w="2733" w:type="dxa"/>
          </w:tcPr>
          <w:p w:rsidR="003B7E06" w:rsidRPr="003B4C28" w:rsidRDefault="003B7E06" w:rsidP="003B6D4A">
            <w:pPr>
              <w:spacing w:line="276" w:lineRule="auto"/>
              <w:rPr>
                <w:rFonts w:eastAsia="Calibri"/>
                <w:i/>
                <w:iCs/>
                <w:sz w:val="24"/>
                <w:szCs w:val="24"/>
              </w:rPr>
            </w:pPr>
            <w:r w:rsidRPr="003B4C28">
              <w:rPr>
                <w:rFonts w:eastAsia="Calibri"/>
                <w:i/>
                <w:iCs/>
                <w:sz w:val="24"/>
                <w:szCs w:val="24"/>
              </w:rPr>
              <w:t>Homer &amp;  epic, The Trojan Horse</w:t>
            </w:r>
          </w:p>
        </w:tc>
        <w:tc>
          <w:tcPr>
            <w:tcW w:w="3402" w:type="dxa"/>
          </w:tcPr>
          <w:p w:rsidR="003B7E06" w:rsidRPr="003B4C28" w:rsidRDefault="003B7E06" w:rsidP="003B6D4A">
            <w:pPr>
              <w:spacing w:line="276" w:lineRule="auto"/>
              <w:ind w:right="803"/>
              <w:rPr>
                <w:rFonts w:eastAsia="Calibri"/>
                <w:i/>
                <w:iCs/>
                <w:sz w:val="24"/>
                <w:szCs w:val="24"/>
              </w:rPr>
            </w:pPr>
            <w:r w:rsidRPr="003B4C28">
              <w:rPr>
                <w:rFonts w:eastAsia="Calibri"/>
                <w:i/>
                <w:iCs/>
                <w:sz w:val="24"/>
                <w:szCs w:val="24"/>
              </w:rPr>
              <w:t>Hannibal</w:t>
            </w:r>
          </w:p>
        </w:tc>
        <w:tc>
          <w:tcPr>
            <w:tcW w:w="3827" w:type="dxa"/>
          </w:tcPr>
          <w:p w:rsidR="003B7E06" w:rsidRPr="003B4C28" w:rsidRDefault="003B7E06" w:rsidP="003B6D4A">
            <w:pPr>
              <w:spacing w:line="276" w:lineRule="auto"/>
              <w:rPr>
                <w:rFonts w:eastAsia="Calibri"/>
                <w:i/>
                <w:iCs/>
                <w:sz w:val="24"/>
                <w:szCs w:val="24"/>
              </w:rPr>
            </w:pPr>
            <w:r w:rsidRPr="003B4C28">
              <w:rPr>
                <w:rFonts w:eastAsia="Calibri"/>
                <w:i/>
                <w:iCs/>
                <w:sz w:val="24"/>
                <w:szCs w:val="24"/>
              </w:rPr>
              <w:t>Narcissus &amp; Echo</w:t>
            </w:r>
          </w:p>
        </w:tc>
        <w:tc>
          <w:tcPr>
            <w:tcW w:w="3544" w:type="dxa"/>
          </w:tcPr>
          <w:p w:rsidR="003B7E06" w:rsidRPr="003B4C28" w:rsidRDefault="003B7E06" w:rsidP="003B6D4A">
            <w:pPr>
              <w:spacing w:line="276" w:lineRule="auto"/>
              <w:rPr>
                <w:rFonts w:eastAsia="Calibri"/>
                <w:i/>
                <w:iCs/>
                <w:sz w:val="24"/>
                <w:szCs w:val="24"/>
              </w:rPr>
            </w:pPr>
            <w:r w:rsidRPr="003B4C28">
              <w:rPr>
                <w:rFonts w:eastAsia="Calibri"/>
                <w:i/>
                <w:iCs/>
                <w:sz w:val="24"/>
                <w:szCs w:val="24"/>
              </w:rPr>
              <w:t>Romulus &amp; Remus</w:t>
            </w:r>
          </w:p>
        </w:tc>
      </w:tr>
      <w:tr w:rsidR="003B7E06" w:rsidRPr="000A5DF9" w:rsidTr="00AD44D6">
        <w:trPr>
          <w:cantSplit/>
          <w:trHeight w:val="904"/>
        </w:trPr>
        <w:tc>
          <w:tcPr>
            <w:tcW w:w="385" w:type="dxa"/>
            <w:vMerge w:val="restart"/>
            <w:textDirection w:val="btLr"/>
            <w:vAlign w:val="center"/>
          </w:tcPr>
          <w:p w:rsidR="003B7E06" w:rsidRPr="000465E1" w:rsidRDefault="003B7E06" w:rsidP="003B6D4A">
            <w:pPr>
              <w:spacing w:line="276" w:lineRule="auto"/>
              <w:ind w:left="113" w:right="133"/>
              <w:jc w:val="center"/>
              <w:rPr>
                <w:rFonts w:eastAsia="Calibri"/>
                <w:b/>
                <w:sz w:val="24"/>
                <w:szCs w:val="24"/>
                <w:lang w:val="en-US"/>
              </w:rPr>
            </w:pPr>
            <w:r w:rsidRPr="000465E1">
              <w:rPr>
                <w:rFonts w:eastAsia="Calibri"/>
                <w:b/>
                <w:spacing w:val="-2"/>
                <w:sz w:val="24"/>
                <w:szCs w:val="24"/>
                <w:lang w:val="en-US"/>
              </w:rPr>
              <w:t>Y</w:t>
            </w:r>
            <w:r>
              <w:rPr>
                <w:rFonts w:eastAsia="Calibri"/>
                <w:b/>
                <w:spacing w:val="-2"/>
                <w:sz w:val="24"/>
                <w:szCs w:val="24"/>
                <w:lang w:val="en-US"/>
              </w:rPr>
              <w:t xml:space="preserve">ear </w:t>
            </w:r>
            <w:r w:rsidRPr="000465E1">
              <w:rPr>
                <w:rFonts w:eastAsia="Calibri"/>
                <w:b/>
                <w:spacing w:val="-2"/>
                <w:sz w:val="24"/>
                <w:szCs w:val="24"/>
                <w:lang w:val="en-US"/>
              </w:rPr>
              <w:t>6</w:t>
            </w:r>
          </w:p>
        </w:tc>
        <w:tc>
          <w:tcPr>
            <w:tcW w:w="993" w:type="dxa"/>
            <w:vAlign w:val="center"/>
          </w:tcPr>
          <w:p w:rsidR="003B7E06" w:rsidRPr="007F3C31" w:rsidRDefault="003B7E06" w:rsidP="003B6D4A">
            <w:pPr>
              <w:spacing w:line="276" w:lineRule="auto"/>
              <w:rPr>
                <w:rFonts w:eastAsia="Calibri"/>
                <w:b/>
                <w:sz w:val="20"/>
                <w:szCs w:val="20"/>
                <w:lang w:val="en-US"/>
              </w:rPr>
            </w:pPr>
            <w:r w:rsidRPr="007F3C31">
              <w:rPr>
                <w:rFonts w:eastAsia="Calibri"/>
                <w:b/>
                <w:sz w:val="20"/>
                <w:szCs w:val="20"/>
                <w:lang w:val="en-US"/>
              </w:rPr>
              <w:t>language</w:t>
            </w:r>
          </w:p>
        </w:tc>
        <w:tc>
          <w:tcPr>
            <w:tcW w:w="2733" w:type="dxa"/>
          </w:tcPr>
          <w:p w:rsidR="003B7E06" w:rsidRPr="003B4C28" w:rsidRDefault="003B7E06" w:rsidP="003B6D4A">
            <w:pPr>
              <w:spacing w:line="276" w:lineRule="auto"/>
              <w:rPr>
                <w:rFonts w:eastAsia="Calibri"/>
                <w:sz w:val="24"/>
                <w:szCs w:val="24"/>
                <w:lang w:val="en-US"/>
              </w:rPr>
            </w:pPr>
            <w:r w:rsidRPr="003B4C28">
              <w:rPr>
                <w:rFonts w:eastAsia="Calibri"/>
                <w:sz w:val="24"/>
                <w:szCs w:val="24"/>
                <w:u w:val="single"/>
                <w:lang w:val="en-US"/>
              </w:rPr>
              <w:t>Unit</w:t>
            </w:r>
            <w:r w:rsidRPr="003B4C28">
              <w:rPr>
                <w:rFonts w:eastAsia="Calibri"/>
                <w:spacing w:val="-1"/>
                <w:sz w:val="24"/>
                <w:szCs w:val="24"/>
                <w:u w:val="single"/>
                <w:lang w:val="en-US"/>
              </w:rPr>
              <w:t xml:space="preserve"> </w:t>
            </w:r>
            <w:r w:rsidRPr="003B4C28">
              <w:rPr>
                <w:rFonts w:eastAsia="Calibri"/>
                <w:spacing w:val="-5"/>
                <w:sz w:val="24"/>
                <w:szCs w:val="24"/>
                <w:u w:val="single"/>
                <w:lang w:val="en-US"/>
              </w:rPr>
              <w:t>11</w:t>
            </w:r>
          </w:p>
          <w:p w:rsidR="003B7E06" w:rsidRDefault="003B7E06" w:rsidP="003B6D4A">
            <w:pPr>
              <w:spacing w:line="276" w:lineRule="auto"/>
              <w:rPr>
                <w:rFonts w:eastAsia="Calibri"/>
                <w:spacing w:val="-2"/>
                <w:sz w:val="24"/>
                <w:szCs w:val="24"/>
                <w:lang w:val="en-US"/>
              </w:rPr>
            </w:pPr>
            <w:r w:rsidRPr="003B4C28">
              <w:rPr>
                <w:rFonts w:eastAsia="Calibri"/>
                <w:sz w:val="24"/>
                <w:szCs w:val="24"/>
                <w:lang w:val="en-US"/>
              </w:rPr>
              <w:t>Possessive</w:t>
            </w:r>
            <w:r w:rsidRPr="003B4C28">
              <w:rPr>
                <w:rFonts w:eastAsia="Calibri"/>
                <w:spacing w:val="-6"/>
                <w:sz w:val="24"/>
                <w:szCs w:val="24"/>
                <w:lang w:val="en-US"/>
              </w:rPr>
              <w:t xml:space="preserve"> </w:t>
            </w:r>
            <w:r w:rsidRPr="003B4C28">
              <w:rPr>
                <w:rFonts w:eastAsia="Calibri"/>
                <w:sz w:val="24"/>
                <w:szCs w:val="24"/>
                <w:lang w:val="en-US"/>
              </w:rPr>
              <w:t>noun</w:t>
            </w:r>
            <w:r w:rsidRPr="003B4C28">
              <w:rPr>
                <w:rFonts w:eastAsia="Calibri"/>
                <w:spacing w:val="-5"/>
                <w:sz w:val="24"/>
                <w:szCs w:val="24"/>
                <w:lang w:val="en-US"/>
              </w:rPr>
              <w:t xml:space="preserve"> </w:t>
            </w:r>
            <w:r w:rsidRPr="003B4C28">
              <w:rPr>
                <w:rFonts w:eastAsia="Calibri"/>
                <w:spacing w:val="-2"/>
                <w:sz w:val="24"/>
                <w:szCs w:val="24"/>
                <w:lang w:val="en-US"/>
              </w:rPr>
              <w:t>endings</w:t>
            </w:r>
          </w:p>
          <w:p w:rsidR="003B7E06" w:rsidRPr="003B4C28" w:rsidRDefault="003B7E06" w:rsidP="003B6D4A">
            <w:pPr>
              <w:spacing w:line="276" w:lineRule="auto"/>
              <w:rPr>
                <w:rFonts w:eastAsia="Calibri"/>
                <w:sz w:val="24"/>
                <w:szCs w:val="24"/>
                <w:lang w:val="en-US"/>
              </w:rPr>
            </w:pPr>
          </w:p>
        </w:tc>
        <w:tc>
          <w:tcPr>
            <w:tcW w:w="3402" w:type="dxa"/>
          </w:tcPr>
          <w:p w:rsidR="003B7E06" w:rsidRPr="003B4C28" w:rsidRDefault="003B7E06" w:rsidP="003B6D4A">
            <w:pPr>
              <w:spacing w:line="276" w:lineRule="auto"/>
              <w:rPr>
                <w:rFonts w:eastAsia="Calibri"/>
                <w:sz w:val="24"/>
                <w:szCs w:val="24"/>
                <w:lang w:val="en-US"/>
              </w:rPr>
            </w:pPr>
            <w:r w:rsidRPr="003B4C28">
              <w:rPr>
                <w:rFonts w:eastAsia="Calibri"/>
                <w:sz w:val="24"/>
                <w:szCs w:val="24"/>
                <w:u w:val="single"/>
                <w:lang w:val="en-US"/>
              </w:rPr>
              <w:t>Unit</w:t>
            </w:r>
            <w:r w:rsidRPr="003B4C28">
              <w:rPr>
                <w:rFonts w:eastAsia="Calibri"/>
                <w:spacing w:val="-1"/>
                <w:sz w:val="24"/>
                <w:szCs w:val="24"/>
                <w:u w:val="single"/>
                <w:lang w:val="en-US"/>
              </w:rPr>
              <w:t xml:space="preserve"> </w:t>
            </w:r>
            <w:r w:rsidRPr="003B4C28">
              <w:rPr>
                <w:rFonts w:eastAsia="Calibri"/>
                <w:spacing w:val="-5"/>
                <w:sz w:val="24"/>
                <w:szCs w:val="24"/>
                <w:u w:val="single"/>
                <w:lang w:val="en-US"/>
              </w:rPr>
              <w:t>12</w:t>
            </w:r>
          </w:p>
          <w:p w:rsidR="003B7E06" w:rsidRPr="003B4C28" w:rsidRDefault="003B7E06" w:rsidP="00AD44D6">
            <w:pPr>
              <w:spacing w:line="276" w:lineRule="auto"/>
              <w:ind w:right="378"/>
              <w:rPr>
                <w:rFonts w:eastAsia="Calibri"/>
                <w:sz w:val="24"/>
                <w:szCs w:val="24"/>
                <w:lang w:val="en-US"/>
              </w:rPr>
            </w:pPr>
            <w:r w:rsidRPr="003B4C28">
              <w:rPr>
                <w:rFonts w:eastAsia="Calibri"/>
                <w:sz w:val="24"/>
                <w:szCs w:val="24"/>
                <w:lang w:val="en-US"/>
              </w:rPr>
              <w:t>Negatives,</w:t>
            </w:r>
            <w:r w:rsidRPr="003B4C28">
              <w:rPr>
                <w:rFonts w:eastAsia="Calibri"/>
                <w:spacing w:val="-10"/>
                <w:sz w:val="24"/>
                <w:szCs w:val="24"/>
                <w:lang w:val="en-US"/>
              </w:rPr>
              <w:t xml:space="preserve"> </w:t>
            </w:r>
            <w:r w:rsidRPr="003B4C28">
              <w:rPr>
                <w:rFonts w:eastAsia="Calibri"/>
                <w:sz w:val="24"/>
                <w:szCs w:val="24"/>
                <w:lang w:val="en-US"/>
              </w:rPr>
              <w:t>commands</w:t>
            </w:r>
            <w:r w:rsidRPr="003B4C28">
              <w:rPr>
                <w:rFonts w:eastAsia="Calibri"/>
                <w:spacing w:val="-9"/>
                <w:sz w:val="24"/>
                <w:szCs w:val="24"/>
                <w:lang w:val="en-US"/>
              </w:rPr>
              <w:t xml:space="preserve"> </w:t>
            </w:r>
            <w:r w:rsidRPr="003B4C28">
              <w:rPr>
                <w:rFonts w:eastAsia="Calibri"/>
                <w:sz w:val="24"/>
                <w:szCs w:val="24"/>
                <w:lang w:val="en-US"/>
              </w:rPr>
              <w:t>&amp;</w:t>
            </w:r>
            <w:r w:rsidRPr="003B4C28">
              <w:rPr>
                <w:rFonts w:eastAsia="Calibri"/>
                <w:spacing w:val="40"/>
                <w:sz w:val="24"/>
                <w:szCs w:val="24"/>
                <w:lang w:val="en-US"/>
              </w:rPr>
              <w:t xml:space="preserve"> </w:t>
            </w:r>
            <w:r w:rsidRPr="003B4C28">
              <w:rPr>
                <w:rFonts w:eastAsia="Calibri"/>
                <w:spacing w:val="-2"/>
                <w:sz w:val="24"/>
                <w:szCs w:val="24"/>
                <w:lang w:val="en-US"/>
              </w:rPr>
              <w:t>conjunctions</w:t>
            </w:r>
          </w:p>
        </w:tc>
        <w:tc>
          <w:tcPr>
            <w:tcW w:w="3827" w:type="dxa"/>
          </w:tcPr>
          <w:p w:rsidR="003B7E06" w:rsidRPr="003B4C28" w:rsidRDefault="003B7E06" w:rsidP="003B6D4A">
            <w:pPr>
              <w:spacing w:line="276" w:lineRule="auto"/>
              <w:rPr>
                <w:rFonts w:eastAsia="Calibri"/>
                <w:sz w:val="24"/>
                <w:szCs w:val="24"/>
                <w:lang w:val="en-US"/>
              </w:rPr>
            </w:pPr>
            <w:r w:rsidRPr="003B4C28">
              <w:rPr>
                <w:rFonts w:eastAsia="Calibri"/>
                <w:sz w:val="24"/>
                <w:szCs w:val="24"/>
                <w:u w:val="single"/>
                <w:lang w:val="en-US"/>
              </w:rPr>
              <w:t>Unit</w:t>
            </w:r>
            <w:r w:rsidRPr="003B4C28">
              <w:rPr>
                <w:rFonts w:eastAsia="Calibri"/>
                <w:spacing w:val="-1"/>
                <w:sz w:val="24"/>
                <w:szCs w:val="24"/>
                <w:u w:val="single"/>
                <w:lang w:val="en-US"/>
              </w:rPr>
              <w:t xml:space="preserve"> </w:t>
            </w:r>
            <w:r w:rsidRPr="003B4C28">
              <w:rPr>
                <w:rFonts w:eastAsia="Calibri"/>
                <w:spacing w:val="-5"/>
                <w:sz w:val="24"/>
                <w:szCs w:val="24"/>
                <w:u w:val="single"/>
                <w:lang w:val="en-US"/>
              </w:rPr>
              <w:t>13</w:t>
            </w:r>
          </w:p>
          <w:p w:rsidR="003B7E06" w:rsidRPr="003B4C28" w:rsidRDefault="003B7E06" w:rsidP="00AD44D6">
            <w:pPr>
              <w:spacing w:line="276" w:lineRule="auto"/>
              <w:rPr>
                <w:rFonts w:eastAsia="Calibri"/>
                <w:sz w:val="24"/>
                <w:szCs w:val="24"/>
                <w:lang w:val="en-US"/>
              </w:rPr>
            </w:pPr>
            <w:r w:rsidRPr="003B4C28">
              <w:rPr>
                <w:rFonts w:eastAsia="Calibri"/>
                <w:sz w:val="24"/>
                <w:szCs w:val="24"/>
                <w:lang w:val="en-US"/>
              </w:rPr>
              <w:t>Simple</w:t>
            </w:r>
            <w:r w:rsidRPr="003B4C28">
              <w:rPr>
                <w:rFonts w:eastAsia="Calibri"/>
                <w:spacing w:val="-4"/>
                <w:sz w:val="24"/>
                <w:szCs w:val="24"/>
                <w:lang w:val="en-US"/>
              </w:rPr>
              <w:t xml:space="preserve"> </w:t>
            </w:r>
            <w:r w:rsidRPr="003B4C28">
              <w:rPr>
                <w:rFonts w:eastAsia="Calibri"/>
                <w:sz w:val="24"/>
                <w:szCs w:val="24"/>
                <w:lang w:val="en-US"/>
              </w:rPr>
              <w:t>past</w:t>
            </w:r>
            <w:r w:rsidRPr="003B4C28">
              <w:rPr>
                <w:rFonts w:eastAsia="Calibri"/>
                <w:spacing w:val="-3"/>
                <w:sz w:val="24"/>
                <w:szCs w:val="24"/>
                <w:lang w:val="en-US"/>
              </w:rPr>
              <w:t xml:space="preserve"> </w:t>
            </w:r>
            <w:r w:rsidRPr="003B4C28">
              <w:rPr>
                <w:rFonts w:eastAsia="Calibri"/>
                <w:spacing w:val="-2"/>
                <w:sz w:val="24"/>
                <w:szCs w:val="24"/>
                <w:lang w:val="en-US"/>
              </w:rPr>
              <w:t>tense</w:t>
            </w:r>
          </w:p>
        </w:tc>
        <w:tc>
          <w:tcPr>
            <w:tcW w:w="3544" w:type="dxa"/>
          </w:tcPr>
          <w:p w:rsidR="003B7E06" w:rsidRPr="003B4C28" w:rsidRDefault="003B7E06" w:rsidP="003B6D4A">
            <w:pPr>
              <w:spacing w:line="276" w:lineRule="auto"/>
              <w:rPr>
                <w:rFonts w:eastAsia="Calibri"/>
                <w:sz w:val="24"/>
                <w:szCs w:val="24"/>
                <w:lang w:val="en-US"/>
              </w:rPr>
            </w:pPr>
            <w:r w:rsidRPr="003B4C28">
              <w:rPr>
                <w:rFonts w:eastAsia="Calibri"/>
                <w:sz w:val="24"/>
                <w:szCs w:val="24"/>
                <w:u w:val="single"/>
                <w:lang w:val="en-US"/>
              </w:rPr>
              <w:t>Unit</w:t>
            </w:r>
            <w:r w:rsidRPr="003B4C28">
              <w:rPr>
                <w:rFonts w:eastAsia="Calibri"/>
                <w:spacing w:val="-1"/>
                <w:sz w:val="24"/>
                <w:szCs w:val="24"/>
                <w:u w:val="single"/>
                <w:lang w:val="en-US"/>
              </w:rPr>
              <w:t xml:space="preserve"> </w:t>
            </w:r>
            <w:r w:rsidRPr="003B4C28">
              <w:rPr>
                <w:rFonts w:eastAsia="Calibri"/>
                <w:spacing w:val="-5"/>
                <w:sz w:val="24"/>
                <w:szCs w:val="24"/>
                <w:u w:val="single"/>
                <w:lang w:val="en-US"/>
              </w:rPr>
              <w:t>14</w:t>
            </w:r>
          </w:p>
          <w:p w:rsidR="003B7E06" w:rsidRPr="003B4C28" w:rsidRDefault="003B7E06" w:rsidP="00AD44D6">
            <w:pPr>
              <w:spacing w:line="276" w:lineRule="auto"/>
              <w:rPr>
                <w:rFonts w:eastAsia="Calibri"/>
                <w:sz w:val="24"/>
                <w:szCs w:val="24"/>
                <w:lang w:val="en-US"/>
              </w:rPr>
            </w:pPr>
            <w:r w:rsidRPr="003B4C28">
              <w:rPr>
                <w:rFonts w:eastAsia="Calibri"/>
                <w:sz w:val="24"/>
                <w:szCs w:val="24"/>
                <w:lang w:val="en-US"/>
              </w:rPr>
              <w:t>Questions</w:t>
            </w:r>
            <w:r w:rsidRPr="003B4C28">
              <w:rPr>
                <w:rFonts w:eastAsia="Calibri"/>
                <w:spacing w:val="-4"/>
                <w:sz w:val="24"/>
                <w:szCs w:val="24"/>
                <w:lang w:val="en-US"/>
              </w:rPr>
              <w:t xml:space="preserve"> </w:t>
            </w:r>
            <w:r w:rsidRPr="003B4C28">
              <w:rPr>
                <w:rFonts w:eastAsia="Calibri"/>
                <w:sz w:val="24"/>
                <w:szCs w:val="24"/>
                <w:lang w:val="en-US"/>
              </w:rPr>
              <w:t>&amp;</w:t>
            </w:r>
            <w:r w:rsidRPr="003B4C28">
              <w:rPr>
                <w:rFonts w:eastAsia="Calibri"/>
                <w:spacing w:val="-2"/>
                <w:sz w:val="24"/>
                <w:szCs w:val="24"/>
                <w:lang w:val="en-US"/>
              </w:rPr>
              <w:t xml:space="preserve"> answers</w:t>
            </w:r>
          </w:p>
        </w:tc>
      </w:tr>
      <w:tr w:rsidR="003B7E06" w:rsidRPr="000A5DF9" w:rsidTr="00AD44D6">
        <w:trPr>
          <w:cantSplit/>
          <w:trHeight w:val="478"/>
        </w:trPr>
        <w:tc>
          <w:tcPr>
            <w:tcW w:w="385" w:type="dxa"/>
            <w:vMerge/>
            <w:textDirection w:val="btLr"/>
          </w:tcPr>
          <w:p w:rsidR="003B7E06" w:rsidRPr="000465E1" w:rsidRDefault="003B7E06" w:rsidP="003B6D4A">
            <w:pPr>
              <w:spacing w:line="276" w:lineRule="auto"/>
              <w:ind w:left="113" w:right="133"/>
              <w:rPr>
                <w:rFonts w:eastAsia="Calibri"/>
                <w:b/>
                <w:spacing w:val="-2"/>
                <w:sz w:val="24"/>
                <w:szCs w:val="24"/>
                <w:lang w:val="en-US"/>
              </w:rPr>
            </w:pPr>
          </w:p>
        </w:tc>
        <w:tc>
          <w:tcPr>
            <w:tcW w:w="993" w:type="dxa"/>
            <w:vAlign w:val="center"/>
          </w:tcPr>
          <w:p w:rsidR="003B7E06" w:rsidRPr="007F3C31" w:rsidRDefault="003B7E06" w:rsidP="003B6D4A">
            <w:pPr>
              <w:spacing w:line="276" w:lineRule="auto"/>
              <w:rPr>
                <w:rFonts w:eastAsia="Calibri"/>
                <w:b/>
                <w:sz w:val="20"/>
                <w:szCs w:val="20"/>
                <w:lang w:val="en-US"/>
              </w:rPr>
            </w:pPr>
            <w:r w:rsidRPr="007F3C31">
              <w:rPr>
                <w:rFonts w:eastAsia="Calibri"/>
                <w:b/>
                <w:sz w:val="20"/>
                <w:szCs w:val="20"/>
                <w:lang w:val="en-US"/>
              </w:rPr>
              <w:t>culture</w:t>
            </w:r>
          </w:p>
        </w:tc>
        <w:tc>
          <w:tcPr>
            <w:tcW w:w="2733" w:type="dxa"/>
          </w:tcPr>
          <w:p w:rsidR="003B7E06" w:rsidRPr="009609EE" w:rsidRDefault="003B7E06" w:rsidP="003B6D4A">
            <w:pPr>
              <w:spacing w:line="276" w:lineRule="auto"/>
              <w:rPr>
                <w:rFonts w:eastAsia="Calibri"/>
                <w:sz w:val="24"/>
                <w:szCs w:val="24"/>
                <w:u w:val="single"/>
                <w:lang w:val="en-US"/>
              </w:rPr>
            </w:pPr>
            <w:r w:rsidRPr="009609EE">
              <w:rPr>
                <w:rFonts w:eastAsia="Calibri"/>
                <w:iCs/>
                <w:sz w:val="24"/>
                <w:szCs w:val="24"/>
              </w:rPr>
              <w:t xml:space="preserve">Pythagoras, reason for myths </w:t>
            </w:r>
          </w:p>
        </w:tc>
        <w:tc>
          <w:tcPr>
            <w:tcW w:w="3402" w:type="dxa"/>
          </w:tcPr>
          <w:p w:rsidR="003B7E06" w:rsidRPr="009609EE" w:rsidRDefault="003B7E06" w:rsidP="003B6D4A">
            <w:pPr>
              <w:spacing w:line="276" w:lineRule="auto"/>
              <w:ind w:right="378"/>
              <w:rPr>
                <w:rFonts w:eastAsia="Calibri"/>
                <w:sz w:val="24"/>
                <w:szCs w:val="24"/>
                <w:lang w:val="en-US"/>
              </w:rPr>
            </w:pPr>
            <w:r w:rsidRPr="009609EE">
              <w:rPr>
                <w:rFonts w:eastAsia="Calibri"/>
                <w:iCs/>
                <w:sz w:val="24"/>
                <w:szCs w:val="24"/>
              </w:rPr>
              <w:t>Epigraphy / inscriptions</w:t>
            </w:r>
          </w:p>
          <w:p w:rsidR="003B7E06" w:rsidRPr="009609EE" w:rsidRDefault="003B7E06" w:rsidP="003B6D4A">
            <w:pPr>
              <w:spacing w:line="276" w:lineRule="auto"/>
              <w:rPr>
                <w:rFonts w:eastAsia="Calibri"/>
                <w:sz w:val="24"/>
                <w:szCs w:val="24"/>
                <w:u w:val="single"/>
                <w:lang w:val="en-US"/>
              </w:rPr>
            </w:pPr>
          </w:p>
        </w:tc>
        <w:tc>
          <w:tcPr>
            <w:tcW w:w="3827" w:type="dxa"/>
          </w:tcPr>
          <w:p w:rsidR="003B7E06" w:rsidRPr="009609EE" w:rsidRDefault="003B7E06" w:rsidP="003B6D4A">
            <w:pPr>
              <w:spacing w:line="276" w:lineRule="auto"/>
              <w:rPr>
                <w:rFonts w:eastAsia="Calibri"/>
                <w:sz w:val="24"/>
                <w:szCs w:val="24"/>
                <w:u w:val="single"/>
                <w:lang w:val="en-US"/>
              </w:rPr>
            </w:pPr>
            <w:r w:rsidRPr="009609EE">
              <w:rPr>
                <w:rFonts w:eastAsia="Calibri"/>
                <w:iCs/>
                <w:sz w:val="24"/>
                <w:szCs w:val="24"/>
              </w:rPr>
              <w:t>Music</w:t>
            </w:r>
          </w:p>
        </w:tc>
        <w:tc>
          <w:tcPr>
            <w:tcW w:w="3544" w:type="dxa"/>
          </w:tcPr>
          <w:p w:rsidR="003B7E06" w:rsidRPr="009609EE" w:rsidRDefault="003B7E06" w:rsidP="003B6D4A">
            <w:pPr>
              <w:spacing w:line="276" w:lineRule="auto"/>
              <w:rPr>
                <w:rFonts w:eastAsia="Calibri"/>
                <w:sz w:val="24"/>
                <w:szCs w:val="24"/>
                <w:u w:val="single"/>
                <w:lang w:val="en-US"/>
              </w:rPr>
            </w:pPr>
            <w:r w:rsidRPr="009609EE">
              <w:rPr>
                <w:rFonts w:eastAsia="Calibri"/>
                <w:iCs/>
                <w:sz w:val="24"/>
                <w:szCs w:val="24"/>
              </w:rPr>
              <w:t>Plato, Democracy</w:t>
            </w:r>
          </w:p>
        </w:tc>
      </w:tr>
      <w:tr w:rsidR="003B7E06" w:rsidRPr="000A5DF9" w:rsidTr="00AD44D6">
        <w:trPr>
          <w:cantSplit/>
          <w:trHeight w:val="478"/>
        </w:trPr>
        <w:tc>
          <w:tcPr>
            <w:tcW w:w="385" w:type="dxa"/>
            <w:vMerge/>
            <w:textDirection w:val="btLr"/>
          </w:tcPr>
          <w:p w:rsidR="003B7E06" w:rsidRPr="000465E1" w:rsidRDefault="003B7E06" w:rsidP="003B6D4A">
            <w:pPr>
              <w:spacing w:line="276" w:lineRule="auto"/>
              <w:ind w:left="113" w:right="133"/>
              <w:rPr>
                <w:rFonts w:eastAsia="Calibri"/>
                <w:b/>
                <w:spacing w:val="-2"/>
                <w:sz w:val="24"/>
                <w:szCs w:val="24"/>
                <w:lang w:val="en-US"/>
              </w:rPr>
            </w:pPr>
          </w:p>
        </w:tc>
        <w:tc>
          <w:tcPr>
            <w:tcW w:w="993" w:type="dxa"/>
            <w:vAlign w:val="center"/>
          </w:tcPr>
          <w:p w:rsidR="003B7E06" w:rsidRPr="007F3C31" w:rsidRDefault="003B7E06" w:rsidP="003B6D4A">
            <w:pPr>
              <w:spacing w:line="276" w:lineRule="auto"/>
              <w:rPr>
                <w:rFonts w:eastAsia="Calibri"/>
                <w:b/>
                <w:sz w:val="20"/>
                <w:szCs w:val="20"/>
                <w:lang w:val="en-US"/>
              </w:rPr>
            </w:pPr>
            <w:r>
              <w:rPr>
                <w:rFonts w:eastAsia="Calibri"/>
                <w:b/>
                <w:sz w:val="20"/>
                <w:szCs w:val="20"/>
                <w:lang w:val="en-US"/>
              </w:rPr>
              <w:t>story</w:t>
            </w:r>
          </w:p>
        </w:tc>
        <w:tc>
          <w:tcPr>
            <w:tcW w:w="2733" w:type="dxa"/>
          </w:tcPr>
          <w:p w:rsidR="003B7E06" w:rsidRPr="000465E1" w:rsidRDefault="003B7E06" w:rsidP="003B6D4A">
            <w:pPr>
              <w:spacing w:line="276" w:lineRule="auto"/>
              <w:rPr>
                <w:rFonts w:eastAsia="Calibri"/>
                <w:i/>
                <w:iCs/>
                <w:sz w:val="24"/>
                <w:szCs w:val="24"/>
              </w:rPr>
            </w:pPr>
            <w:r w:rsidRPr="000465E1">
              <w:rPr>
                <w:rFonts w:eastAsia="Calibri"/>
                <w:i/>
                <w:iCs/>
                <w:sz w:val="24"/>
                <w:szCs w:val="24"/>
              </w:rPr>
              <w:t>Persephone</w:t>
            </w:r>
            <w:r>
              <w:rPr>
                <w:rFonts w:eastAsia="Calibri"/>
                <w:i/>
                <w:iCs/>
                <w:sz w:val="24"/>
                <w:szCs w:val="24"/>
              </w:rPr>
              <w:t xml:space="preserve"> / Proserpina</w:t>
            </w:r>
          </w:p>
        </w:tc>
        <w:tc>
          <w:tcPr>
            <w:tcW w:w="3402" w:type="dxa"/>
          </w:tcPr>
          <w:p w:rsidR="003B7E06" w:rsidRPr="000465E1" w:rsidRDefault="003B7E06" w:rsidP="003B6D4A">
            <w:pPr>
              <w:spacing w:line="276" w:lineRule="auto"/>
              <w:ind w:right="378"/>
              <w:rPr>
                <w:rFonts w:eastAsia="Calibri"/>
                <w:i/>
                <w:iCs/>
                <w:sz w:val="24"/>
                <w:szCs w:val="24"/>
              </w:rPr>
            </w:pPr>
            <w:r w:rsidRPr="000465E1">
              <w:rPr>
                <w:rFonts w:eastAsia="Calibri"/>
                <w:i/>
                <w:iCs/>
                <w:sz w:val="24"/>
                <w:szCs w:val="24"/>
              </w:rPr>
              <w:t>Cleopatra</w:t>
            </w:r>
          </w:p>
        </w:tc>
        <w:tc>
          <w:tcPr>
            <w:tcW w:w="3827" w:type="dxa"/>
          </w:tcPr>
          <w:p w:rsidR="003B7E06" w:rsidRPr="000465E1" w:rsidRDefault="003B7E06" w:rsidP="003B6D4A">
            <w:pPr>
              <w:spacing w:line="276" w:lineRule="auto"/>
              <w:rPr>
                <w:rFonts w:eastAsia="Calibri"/>
                <w:i/>
                <w:iCs/>
                <w:sz w:val="24"/>
                <w:szCs w:val="24"/>
              </w:rPr>
            </w:pPr>
            <w:r w:rsidRPr="000465E1">
              <w:rPr>
                <w:rFonts w:eastAsia="Calibri"/>
                <w:i/>
                <w:iCs/>
                <w:sz w:val="24"/>
                <w:szCs w:val="24"/>
              </w:rPr>
              <w:t>Greek Theatre</w:t>
            </w:r>
          </w:p>
        </w:tc>
        <w:tc>
          <w:tcPr>
            <w:tcW w:w="3544" w:type="dxa"/>
          </w:tcPr>
          <w:p w:rsidR="003B7E06" w:rsidRPr="009609EE" w:rsidRDefault="003B7E06" w:rsidP="003B6D4A">
            <w:pPr>
              <w:spacing w:line="276" w:lineRule="auto"/>
              <w:rPr>
                <w:rFonts w:eastAsia="Calibri"/>
                <w:i/>
                <w:iCs/>
                <w:sz w:val="24"/>
                <w:szCs w:val="24"/>
              </w:rPr>
            </w:pPr>
            <w:r w:rsidRPr="009609EE">
              <w:rPr>
                <w:rFonts w:eastAsia="Calibri"/>
                <w:i/>
                <w:iCs/>
                <w:sz w:val="24"/>
                <w:szCs w:val="24"/>
              </w:rPr>
              <w:t>Best &amp; worst Roman</w:t>
            </w:r>
            <w:r w:rsidR="00AD44D6">
              <w:rPr>
                <w:rFonts w:eastAsia="Calibri"/>
                <w:i/>
                <w:iCs/>
                <w:sz w:val="24"/>
                <w:szCs w:val="24"/>
              </w:rPr>
              <w:t xml:space="preserve"> </w:t>
            </w:r>
            <w:r w:rsidRPr="009609EE">
              <w:rPr>
                <w:rFonts w:eastAsia="Calibri"/>
                <w:i/>
                <w:iCs/>
                <w:sz w:val="24"/>
                <w:szCs w:val="24"/>
              </w:rPr>
              <w:t>leaders</w:t>
            </w:r>
          </w:p>
          <w:p w:rsidR="003B7E06" w:rsidRPr="000465E1" w:rsidRDefault="003B7E06" w:rsidP="003B6D4A">
            <w:pPr>
              <w:spacing w:line="276" w:lineRule="auto"/>
              <w:rPr>
                <w:rFonts w:eastAsia="Calibri"/>
                <w:i/>
                <w:iCs/>
                <w:sz w:val="24"/>
                <w:szCs w:val="24"/>
              </w:rPr>
            </w:pPr>
          </w:p>
        </w:tc>
      </w:tr>
    </w:tbl>
    <w:p w:rsidR="003B7E06" w:rsidRPr="003B7E06" w:rsidRDefault="003B7E06" w:rsidP="003B7E06">
      <w:pPr>
        <w:spacing w:before="89"/>
        <w:ind w:right="907"/>
        <w:rPr>
          <w:rFonts w:ascii="Calibri" w:eastAsia="Calibri" w:hAnsi="Calibri" w:cs="Calibri"/>
          <w:b/>
        </w:rPr>
      </w:pPr>
      <w:r w:rsidRPr="003B7E06">
        <w:rPr>
          <w:rFonts w:ascii="Calibri" w:eastAsia="Calibri" w:hAnsi="Calibri" w:cs="Calibri"/>
          <w:b/>
        </w:rPr>
        <w:lastRenderedPageBreak/>
        <w:t xml:space="preserve">NB SCHEME STARTED WITH Y5/6 IN 2021-22, SO CURRENT Y4 AND Y5 STARTED UNIT 1 IN 2022-23                                       </w:t>
      </w:r>
    </w:p>
    <w:p w:rsidR="003B7E06" w:rsidRPr="003B7E06" w:rsidRDefault="003B7E06" w:rsidP="003B7E06">
      <w:pPr>
        <w:spacing w:before="89"/>
        <w:ind w:right="907"/>
        <w:rPr>
          <w:rFonts w:ascii="Calibri" w:eastAsia="Calibri" w:hAnsi="Calibri" w:cs="Calibri"/>
          <w:b/>
        </w:rPr>
      </w:pPr>
      <w:r w:rsidRPr="003B7E06">
        <w:rPr>
          <w:rFonts w:ascii="Calibri" w:eastAsia="Calibri" w:hAnsi="Calibri" w:cs="Calibri"/>
          <w:b/>
        </w:rPr>
        <w:t>CURRENT Y3 WILL COMPLETE ALL 14 UNITS BY END OF KS2; CURRENT Y4 AND Y5 WILL COMPLETE UP TO UNIT 12 BY END OF KS2</w:t>
      </w:r>
    </w:p>
    <w:p w:rsidR="003B6D4A" w:rsidRDefault="003B7E06" w:rsidP="003B7E06">
      <w:pPr>
        <w:spacing w:before="89"/>
        <w:ind w:right="907"/>
        <w:rPr>
          <w:rFonts w:ascii="Calibri" w:eastAsia="Calibri" w:hAnsi="Calibri" w:cs="Calibri"/>
          <w:b/>
        </w:rPr>
      </w:pPr>
      <w:r w:rsidRPr="003B7E06">
        <w:rPr>
          <w:rFonts w:ascii="Calibri" w:eastAsia="Calibri" w:hAnsi="Calibri" w:cs="Calibri"/>
          <w:b/>
        </w:rPr>
        <w:t>CURRENT Y6 WILL COMPLETE UP TO UNIT 8 BY THE END OF KS2</w:t>
      </w:r>
    </w:p>
    <w:p w:rsidR="000F456C" w:rsidRDefault="000F456C" w:rsidP="003B7E06">
      <w:pPr>
        <w:spacing w:before="89"/>
        <w:ind w:right="907"/>
        <w:rPr>
          <w:rFonts w:ascii="Calibri" w:eastAsia="Calibri" w:hAnsi="Calibri" w:cs="Calibri"/>
          <w:b/>
        </w:rPr>
      </w:pPr>
    </w:p>
    <w:p w:rsidR="000F456C" w:rsidRDefault="000F456C">
      <w:pPr>
        <w:rPr>
          <w:rFonts w:ascii="Calibri" w:eastAsia="Calibri" w:hAnsi="Calibri" w:cs="Calibri"/>
          <w:b/>
        </w:rPr>
      </w:pPr>
      <w:r>
        <w:rPr>
          <w:rFonts w:ascii="Calibri" w:eastAsia="Calibri" w:hAnsi="Calibri" w:cs="Calibri"/>
          <w:b/>
        </w:rPr>
        <w:br w:type="page"/>
      </w:r>
    </w:p>
    <w:p w:rsidR="003B6D4A" w:rsidRDefault="003B6D4A" w:rsidP="00A46CAF">
      <w:pPr>
        <w:spacing w:before="89"/>
        <w:ind w:right="907"/>
        <w:jc w:val="center"/>
        <w:rPr>
          <w:rFonts w:eastAsia="Calibri"/>
          <w:b/>
          <w:sz w:val="24"/>
          <w:szCs w:val="24"/>
        </w:rPr>
      </w:pPr>
    </w:p>
    <w:tbl>
      <w:tblPr>
        <w:tblpPr w:leftFromText="180" w:rightFromText="180" w:vertAnchor="text" w:horzAnchor="margin" w:tblpXSpec="center" w:tblpY="-636"/>
        <w:tblW w:w="14283" w:type="dxa"/>
        <w:tblLook w:val="04A0" w:firstRow="1" w:lastRow="0" w:firstColumn="1" w:lastColumn="0" w:noHBand="0" w:noVBand="1"/>
      </w:tblPr>
      <w:tblGrid>
        <w:gridCol w:w="1101"/>
        <w:gridCol w:w="850"/>
        <w:gridCol w:w="4437"/>
        <w:gridCol w:w="4210"/>
        <w:gridCol w:w="3685"/>
      </w:tblGrid>
      <w:tr w:rsidR="000F456C" w:rsidRPr="005C4878" w:rsidTr="000F456C">
        <w:trPr>
          <w:trHeight w:val="319"/>
        </w:trPr>
        <w:tc>
          <w:tcPr>
            <w:tcW w:w="14283" w:type="dxa"/>
            <w:gridSpan w:val="5"/>
            <w:tcBorders>
              <w:bottom w:val="single" w:sz="8" w:space="0" w:color="auto"/>
            </w:tcBorders>
            <w:shd w:val="clear" w:color="auto" w:fill="auto"/>
            <w:noWrap/>
            <w:vAlign w:val="bottom"/>
          </w:tcPr>
          <w:p w:rsidR="000F456C" w:rsidRPr="005C4878" w:rsidRDefault="00E352EE" w:rsidP="000F456C">
            <w:pPr>
              <w:widowControl/>
              <w:autoSpaceDE/>
              <w:autoSpaceDN/>
              <w:jc w:val="right"/>
              <w:rPr>
                <w:rFonts w:eastAsia="Times New Roman"/>
                <w:b/>
                <w:bCs/>
                <w:color w:val="000000"/>
                <w:sz w:val="24"/>
                <w:szCs w:val="24"/>
                <w:lang w:eastAsia="en-GB"/>
              </w:rPr>
            </w:pPr>
            <w:r>
              <w:rPr>
                <w:rFonts w:eastAsia="Times New Roman"/>
                <w:b/>
                <w:bCs/>
                <w:color w:val="000000"/>
                <w:sz w:val="24"/>
                <w:szCs w:val="24"/>
                <w:lang w:eastAsia="en-GB"/>
              </w:rPr>
              <w:t xml:space="preserve">Skills </w:t>
            </w:r>
            <w:r w:rsidR="000F456C">
              <w:rPr>
                <w:rFonts w:eastAsia="Times New Roman"/>
                <w:b/>
                <w:bCs/>
                <w:color w:val="000000"/>
                <w:sz w:val="24"/>
                <w:szCs w:val="24"/>
                <w:lang w:eastAsia="en-GB"/>
              </w:rPr>
              <w:t>Progression Grid                                                                    Appendix ii</w:t>
            </w:r>
          </w:p>
        </w:tc>
      </w:tr>
      <w:tr w:rsidR="005C4878" w:rsidRPr="005C4878" w:rsidTr="0070780F">
        <w:trPr>
          <w:trHeight w:val="319"/>
        </w:trPr>
        <w:tc>
          <w:tcPr>
            <w:tcW w:w="1101" w:type="dxa"/>
            <w:tcBorders>
              <w:top w:val="single" w:sz="8" w:space="0" w:color="auto"/>
              <w:left w:val="single" w:sz="8" w:space="0" w:color="auto"/>
              <w:bottom w:val="single" w:sz="8" w:space="0" w:color="auto"/>
              <w:right w:val="nil"/>
            </w:tcBorders>
            <w:shd w:val="clear" w:color="000000" w:fill="D9D9D9"/>
            <w:noWrap/>
            <w:vAlign w:val="bottom"/>
            <w:hideMark/>
          </w:tcPr>
          <w:p w:rsidR="005C4878" w:rsidRPr="005C4878" w:rsidRDefault="005C4878" w:rsidP="0070780F">
            <w:pPr>
              <w:widowControl/>
              <w:autoSpaceDE/>
              <w:autoSpaceDN/>
              <w:rPr>
                <w:rFonts w:eastAsia="Times New Roman"/>
                <w:b/>
                <w:bCs/>
                <w:color w:val="000000"/>
                <w:sz w:val="24"/>
                <w:szCs w:val="24"/>
                <w:lang w:eastAsia="en-GB"/>
              </w:rPr>
            </w:pPr>
            <w:r w:rsidRPr="005C4878">
              <w:rPr>
                <w:rFonts w:eastAsia="Times New Roman"/>
                <w:b/>
                <w:bCs/>
                <w:color w:val="000000"/>
                <w:sz w:val="24"/>
                <w:szCs w:val="24"/>
                <w:lang w:eastAsia="en-GB"/>
              </w:rPr>
              <w:t>Year of study</w:t>
            </w:r>
          </w:p>
        </w:tc>
        <w:tc>
          <w:tcPr>
            <w:tcW w:w="850" w:type="dxa"/>
            <w:tcBorders>
              <w:top w:val="single" w:sz="8" w:space="0" w:color="auto"/>
              <w:left w:val="single" w:sz="4" w:space="0" w:color="auto"/>
              <w:bottom w:val="single" w:sz="8" w:space="0" w:color="auto"/>
              <w:right w:val="single" w:sz="4" w:space="0" w:color="auto"/>
            </w:tcBorders>
            <w:shd w:val="clear" w:color="000000" w:fill="D9D9D9"/>
            <w:noWrap/>
            <w:vAlign w:val="bottom"/>
            <w:hideMark/>
          </w:tcPr>
          <w:p w:rsidR="005C4878" w:rsidRPr="005C4878" w:rsidRDefault="005C4878" w:rsidP="0070780F">
            <w:pPr>
              <w:widowControl/>
              <w:autoSpaceDE/>
              <w:autoSpaceDN/>
              <w:jc w:val="center"/>
              <w:rPr>
                <w:rFonts w:eastAsia="Times New Roman"/>
                <w:b/>
                <w:bCs/>
                <w:color w:val="000000"/>
                <w:sz w:val="24"/>
                <w:szCs w:val="24"/>
                <w:lang w:eastAsia="en-GB"/>
              </w:rPr>
            </w:pPr>
            <w:r w:rsidRPr="005C4878">
              <w:rPr>
                <w:rFonts w:eastAsia="Times New Roman"/>
                <w:b/>
                <w:bCs/>
                <w:color w:val="000000"/>
                <w:sz w:val="24"/>
                <w:szCs w:val="24"/>
                <w:lang w:eastAsia="en-GB"/>
              </w:rPr>
              <w:t>Unit</w:t>
            </w:r>
          </w:p>
        </w:tc>
        <w:tc>
          <w:tcPr>
            <w:tcW w:w="4437" w:type="dxa"/>
            <w:tcBorders>
              <w:top w:val="single" w:sz="8" w:space="0" w:color="auto"/>
              <w:left w:val="nil"/>
              <w:bottom w:val="single" w:sz="8" w:space="0" w:color="auto"/>
              <w:right w:val="nil"/>
            </w:tcBorders>
            <w:shd w:val="clear" w:color="000000" w:fill="D9D9D9"/>
            <w:noWrap/>
            <w:vAlign w:val="center"/>
            <w:hideMark/>
          </w:tcPr>
          <w:p w:rsidR="005C4878" w:rsidRPr="005C4878" w:rsidRDefault="005C4878" w:rsidP="0070780F">
            <w:pPr>
              <w:widowControl/>
              <w:autoSpaceDE/>
              <w:autoSpaceDN/>
              <w:jc w:val="center"/>
              <w:rPr>
                <w:rFonts w:eastAsia="Times New Roman"/>
                <w:b/>
                <w:bCs/>
                <w:color w:val="000000"/>
                <w:sz w:val="24"/>
                <w:szCs w:val="24"/>
                <w:lang w:eastAsia="en-GB"/>
              </w:rPr>
            </w:pPr>
            <w:r w:rsidRPr="005C4878">
              <w:rPr>
                <w:rFonts w:eastAsia="Times New Roman"/>
                <w:b/>
                <w:bCs/>
                <w:color w:val="000000"/>
                <w:sz w:val="24"/>
                <w:szCs w:val="24"/>
                <w:lang w:eastAsia="en-GB"/>
              </w:rPr>
              <w:t>grammar skills objectives</w:t>
            </w:r>
          </w:p>
        </w:tc>
        <w:tc>
          <w:tcPr>
            <w:tcW w:w="4210" w:type="dxa"/>
            <w:tcBorders>
              <w:top w:val="single" w:sz="8" w:space="0" w:color="auto"/>
              <w:left w:val="single" w:sz="4" w:space="0" w:color="auto"/>
              <w:bottom w:val="single" w:sz="8" w:space="0" w:color="auto"/>
              <w:right w:val="nil"/>
            </w:tcBorders>
            <w:shd w:val="clear" w:color="000000" w:fill="D9D9D9"/>
            <w:noWrap/>
            <w:vAlign w:val="center"/>
            <w:hideMark/>
          </w:tcPr>
          <w:p w:rsidR="005C4878" w:rsidRPr="005C4878" w:rsidRDefault="005C4878" w:rsidP="0070780F">
            <w:pPr>
              <w:widowControl/>
              <w:autoSpaceDE/>
              <w:autoSpaceDN/>
              <w:jc w:val="center"/>
              <w:rPr>
                <w:rFonts w:eastAsia="Times New Roman"/>
                <w:b/>
                <w:bCs/>
                <w:color w:val="000000"/>
                <w:sz w:val="24"/>
                <w:szCs w:val="24"/>
                <w:lang w:eastAsia="en-GB"/>
              </w:rPr>
            </w:pPr>
            <w:r w:rsidRPr="005C4878">
              <w:rPr>
                <w:rFonts w:eastAsia="Times New Roman"/>
                <w:b/>
                <w:bCs/>
                <w:color w:val="000000"/>
                <w:sz w:val="24"/>
                <w:szCs w:val="24"/>
                <w:lang w:eastAsia="en-GB"/>
              </w:rPr>
              <w:t xml:space="preserve">vocabulary skills objectives </w:t>
            </w:r>
          </w:p>
        </w:tc>
        <w:tc>
          <w:tcPr>
            <w:tcW w:w="3685" w:type="dxa"/>
            <w:tcBorders>
              <w:top w:val="single" w:sz="8" w:space="0" w:color="auto"/>
              <w:left w:val="single" w:sz="4" w:space="0" w:color="auto"/>
              <w:bottom w:val="single" w:sz="8" w:space="0" w:color="auto"/>
              <w:right w:val="single" w:sz="8" w:space="0" w:color="000000"/>
            </w:tcBorders>
            <w:shd w:val="clear" w:color="000000" w:fill="D9D9D9"/>
            <w:noWrap/>
            <w:vAlign w:val="center"/>
            <w:hideMark/>
          </w:tcPr>
          <w:p w:rsidR="005C4878" w:rsidRPr="005C4878" w:rsidRDefault="005C4878" w:rsidP="0070780F">
            <w:pPr>
              <w:widowControl/>
              <w:autoSpaceDE/>
              <w:autoSpaceDN/>
              <w:jc w:val="center"/>
              <w:rPr>
                <w:rFonts w:eastAsia="Times New Roman"/>
                <w:b/>
                <w:bCs/>
                <w:color w:val="000000"/>
                <w:sz w:val="24"/>
                <w:szCs w:val="24"/>
                <w:lang w:eastAsia="en-GB"/>
              </w:rPr>
            </w:pPr>
            <w:r w:rsidRPr="005C4878">
              <w:rPr>
                <w:rFonts w:eastAsia="Times New Roman"/>
                <w:b/>
                <w:bCs/>
                <w:color w:val="000000"/>
                <w:sz w:val="24"/>
                <w:szCs w:val="24"/>
                <w:lang w:eastAsia="en-GB"/>
              </w:rPr>
              <w:t xml:space="preserve">cultural skills objective </w:t>
            </w:r>
          </w:p>
        </w:tc>
      </w:tr>
      <w:tr w:rsidR="005C4878" w:rsidRPr="005C4878" w:rsidTr="0070780F">
        <w:trPr>
          <w:trHeight w:val="488"/>
        </w:trPr>
        <w:tc>
          <w:tcPr>
            <w:tcW w:w="1101"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5C4878" w:rsidRPr="000F456C" w:rsidRDefault="005C4878" w:rsidP="0070780F">
            <w:pPr>
              <w:widowControl/>
              <w:autoSpaceDE/>
              <w:autoSpaceDN/>
              <w:jc w:val="center"/>
              <w:rPr>
                <w:rFonts w:eastAsia="Times New Roman"/>
                <w:b/>
                <w:color w:val="000000"/>
                <w:sz w:val="24"/>
                <w:szCs w:val="24"/>
                <w:lang w:eastAsia="en-GB"/>
              </w:rPr>
            </w:pPr>
            <w:r w:rsidRPr="000F456C">
              <w:rPr>
                <w:rFonts w:eastAsia="Times New Roman"/>
                <w:b/>
                <w:color w:val="000000"/>
                <w:sz w:val="24"/>
                <w:szCs w:val="24"/>
                <w:lang w:eastAsia="en-GB"/>
              </w:rPr>
              <w:t>Y3</w:t>
            </w:r>
          </w:p>
        </w:tc>
        <w:tc>
          <w:tcPr>
            <w:tcW w:w="85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5C4878" w:rsidRPr="000F456C" w:rsidRDefault="005C4878" w:rsidP="0070780F">
            <w:pPr>
              <w:widowControl/>
              <w:autoSpaceDE/>
              <w:autoSpaceDN/>
              <w:jc w:val="center"/>
              <w:rPr>
                <w:rFonts w:eastAsia="Times New Roman"/>
                <w:b/>
                <w:color w:val="000000"/>
                <w:sz w:val="24"/>
                <w:szCs w:val="24"/>
                <w:lang w:eastAsia="en-GB"/>
              </w:rPr>
            </w:pPr>
            <w:r w:rsidRPr="000F456C">
              <w:rPr>
                <w:rFonts w:eastAsia="Times New Roman"/>
                <w:b/>
                <w:color w:val="000000"/>
                <w:sz w:val="24"/>
                <w:szCs w:val="24"/>
                <w:lang w:eastAsia="en-GB"/>
              </w:rPr>
              <w:t>1</w:t>
            </w:r>
          </w:p>
        </w:tc>
        <w:tc>
          <w:tcPr>
            <w:tcW w:w="4437"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5C4878" w:rsidRPr="005C4878" w:rsidRDefault="005C4878" w:rsidP="0070780F">
            <w:pPr>
              <w:widowControl/>
              <w:autoSpaceDE/>
              <w:autoSpaceDN/>
              <w:jc w:val="center"/>
              <w:rPr>
                <w:rFonts w:eastAsia="Times New Roman"/>
                <w:color w:val="000000"/>
                <w:sz w:val="24"/>
                <w:szCs w:val="24"/>
                <w:lang w:eastAsia="en-GB"/>
              </w:rPr>
            </w:pPr>
            <w:r w:rsidRPr="005C4878">
              <w:rPr>
                <w:rFonts w:eastAsia="Times New Roman"/>
                <w:color w:val="000000"/>
                <w:sz w:val="24"/>
                <w:szCs w:val="24"/>
                <w:lang w:eastAsia="en-GB"/>
              </w:rPr>
              <w:t xml:space="preserve">a) to understand the origins of the English language and its connection to historical events  </w:t>
            </w:r>
            <w:r w:rsidRPr="005C4878">
              <w:rPr>
                <w:rFonts w:eastAsia="Times New Roman"/>
                <w:color w:val="000000"/>
                <w:sz w:val="24"/>
                <w:szCs w:val="24"/>
                <w:lang w:eastAsia="en-GB"/>
              </w:rPr>
              <w:br/>
              <w:t>b) to understand the concept of meaning communicated through word order vs word ending (inflection)</w:t>
            </w:r>
          </w:p>
        </w:tc>
        <w:tc>
          <w:tcPr>
            <w:tcW w:w="421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5C4878" w:rsidRPr="005C4878" w:rsidRDefault="005C4878" w:rsidP="0070780F">
            <w:pPr>
              <w:widowControl/>
              <w:autoSpaceDE/>
              <w:autoSpaceDN/>
              <w:jc w:val="center"/>
              <w:rPr>
                <w:rFonts w:eastAsia="Times New Roman"/>
                <w:color w:val="000000"/>
                <w:sz w:val="24"/>
                <w:szCs w:val="24"/>
                <w:lang w:eastAsia="en-GB"/>
              </w:rPr>
            </w:pPr>
            <w:r w:rsidRPr="005C4878">
              <w:rPr>
                <w:rFonts w:eastAsia="Times New Roman"/>
                <w:color w:val="000000"/>
                <w:sz w:val="24"/>
                <w:szCs w:val="24"/>
                <w:lang w:eastAsia="en-GB"/>
              </w:rPr>
              <w:t>a) to learn the spelling and meaning of 6 core vocab words</w:t>
            </w:r>
            <w:r w:rsidRPr="005C4878">
              <w:rPr>
                <w:rFonts w:eastAsia="Times New Roman"/>
                <w:color w:val="000000"/>
                <w:sz w:val="24"/>
                <w:szCs w:val="24"/>
                <w:lang w:eastAsia="en-GB"/>
              </w:rPr>
              <w:br/>
              <w:t>b) to match English words with their Latin root words</w:t>
            </w:r>
          </w:p>
        </w:tc>
        <w:tc>
          <w:tcPr>
            <w:tcW w:w="3685" w:type="dxa"/>
            <w:vMerge w:val="restart"/>
            <w:tcBorders>
              <w:top w:val="single" w:sz="8" w:space="0" w:color="auto"/>
              <w:left w:val="single" w:sz="4" w:space="0" w:color="auto"/>
              <w:bottom w:val="single" w:sz="4" w:space="0" w:color="auto"/>
              <w:right w:val="single" w:sz="8" w:space="0" w:color="000000"/>
            </w:tcBorders>
            <w:shd w:val="clear" w:color="auto" w:fill="auto"/>
            <w:vAlign w:val="center"/>
            <w:hideMark/>
          </w:tcPr>
          <w:p w:rsidR="005C4878" w:rsidRPr="005C4878" w:rsidRDefault="005C4878" w:rsidP="0070780F">
            <w:pPr>
              <w:widowControl/>
              <w:autoSpaceDE/>
              <w:autoSpaceDN/>
              <w:jc w:val="center"/>
              <w:rPr>
                <w:rFonts w:eastAsia="Times New Roman"/>
                <w:color w:val="000000"/>
                <w:sz w:val="24"/>
                <w:szCs w:val="24"/>
                <w:lang w:eastAsia="en-GB"/>
              </w:rPr>
            </w:pPr>
            <w:r w:rsidRPr="005C4878">
              <w:rPr>
                <w:rFonts w:eastAsia="Times New Roman"/>
                <w:color w:val="000000"/>
                <w:sz w:val="24"/>
                <w:szCs w:val="24"/>
                <w:lang w:eastAsia="en-GB"/>
              </w:rPr>
              <w:t>a) to identify some classical aspects of modern culture</w:t>
            </w:r>
            <w:r w:rsidRPr="005C4878">
              <w:rPr>
                <w:rFonts w:eastAsia="Times New Roman"/>
                <w:color w:val="000000"/>
                <w:sz w:val="24"/>
                <w:szCs w:val="24"/>
                <w:lang w:eastAsia="en-GB"/>
              </w:rPr>
              <w:br/>
              <w:t>b) to encounter the story of Achilles in a mixture of English and Latin</w:t>
            </w:r>
          </w:p>
        </w:tc>
      </w:tr>
      <w:tr w:rsidR="005C4878" w:rsidRPr="005C4878" w:rsidTr="0070780F">
        <w:trPr>
          <w:trHeight w:val="305"/>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850" w:type="dxa"/>
            <w:vMerge/>
            <w:tcBorders>
              <w:top w:val="single" w:sz="8" w:space="0" w:color="auto"/>
              <w:left w:val="single" w:sz="4" w:space="0" w:color="auto"/>
              <w:bottom w:val="single" w:sz="4" w:space="0" w:color="auto"/>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4437" w:type="dxa"/>
            <w:vMerge/>
            <w:tcBorders>
              <w:top w:val="single" w:sz="8" w:space="0" w:color="auto"/>
              <w:left w:val="single" w:sz="4" w:space="0" w:color="auto"/>
              <w:bottom w:val="single" w:sz="4" w:space="0" w:color="auto"/>
              <w:right w:val="single" w:sz="4" w:space="0" w:color="auto"/>
            </w:tcBorders>
            <w:vAlign w:val="center"/>
            <w:hideMark/>
          </w:tcPr>
          <w:p w:rsidR="005C4878" w:rsidRPr="005C4878" w:rsidRDefault="005C4878" w:rsidP="0070780F">
            <w:pPr>
              <w:widowControl/>
              <w:autoSpaceDE/>
              <w:autoSpaceDN/>
              <w:rPr>
                <w:rFonts w:eastAsia="Times New Roman"/>
                <w:color w:val="000000"/>
                <w:sz w:val="24"/>
                <w:szCs w:val="24"/>
                <w:lang w:eastAsia="en-GB"/>
              </w:rPr>
            </w:pPr>
          </w:p>
        </w:tc>
        <w:tc>
          <w:tcPr>
            <w:tcW w:w="4210" w:type="dxa"/>
            <w:vMerge/>
            <w:tcBorders>
              <w:top w:val="single" w:sz="8" w:space="0" w:color="auto"/>
              <w:left w:val="single" w:sz="4" w:space="0" w:color="auto"/>
              <w:bottom w:val="single" w:sz="4" w:space="0" w:color="auto"/>
              <w:right w:val="single" w:sz="4" w:space="0" w:color="auto"/>
            </w:tcBorders>
            <w:vAlign w:val="center"/>
            <w:hideMark/>
          </w:tcPr>
          <w:p w:rsidR="005C4878" w:rsidRPr="005C4878" w:rsidRDefault="005C4878" w:rsidP="0070780F">
            <w:pPr>
              <w:widowControl/>
              <w:autoSpaceDE/>
              <w:autoSpaceDN/>
              <w:rPr>
                <w:rFonts w:eastAsia="Times New Roman"/>
                <w:color w:val="000000"/>
                <w:sz w:val="24"/>
                <w:szCs w:val="24"/>
                <w:lang w:eastAsia="en-GB"/>
              </w:rPr>
            </w:pPr>
          </w:p>
        </w:tc>
        <w:tc>
          <w:tcPr>
            <w:tcW w:w="3685" w:type="dxa"/>
            <w:vMerge/>
            <w:tcBorders>
              <w:top w:val="single" w:sz="8" w:space="0" w:color="auto"/>
              <w:left w:val="single" w:sz="4" w:space="0" w:color="auto"/>
              <w:bottom w:val="single" w:sz="4" w:space="0" w:color="auto"/>
              <w:right w:val="single" w:sz="8" w:space="0" w:color="000000"/>
            </w:tcBorders>
            <w:vAlign w:val="center"/>
            <w:hideMark/>
          </w:tcPr>
          <w:p w:rsidR="005C4878" w:rsidRPr="005C4878" w:rsidRDefault="005C4878" w:rsidP="0070780F">
            <w:pPr>
              <w:widowControl/>
              <w:autoSpaceDE/>
              <w:autoSpaceDN/>
              <w:rPr>
                <w:rFonts w:eastAsia="Times New Roman"/>
                <w:color w:val="000000"/>
                <w:sz w:val="24"/>
                <w:szCs w:val="24"/>
                <w:lang w:eastAsia="en-GB"/>
              </w:rPr>
            </w:pPr>
          </w:p>
        </w:tc>
      </w:tr>
      <w:tr w:rsidR="005C4878" w:rsidRPr="005C4878" w:rsidTr="0070780F">
        <w:trPr>
          <w:trHeight w:val="305"/>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850" w:type="dxa"/>
            <w:vMerge/>
            <w:tcBorders>
              <w:top w:val="single" w:sz="8" w:space="0" w:color="auto"/>
              <w:left w:val="single" w:sz="4" w:space="0" w:color="auto"/>
              <w:bottom w:val="single" w:sz="4" w:space="0" w:color="auto"/>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4437" w:type="dxa"/>
            <w:vMerge/>
            <w:tcBorders>
              <w:top w:val="single" w:sz="8" w:space="0" w:color="auto"/>
              <w:left w:val="single" w:sz="4" w:space="0" w:color="auto"/>
              <w:bottom w:val="single" w:sz="4" w:space="0" w:color="auto"/>
              <w:right w:val="single" w:sz="4" w:space="0" w:color="auto"/>
            </w:tcBorders>
            <w:vAlign w:val="center"/>
            <w:hideMark/>
          </w:tcPr>
          <w:p w:rsidR="005C4878" w:rsidRPr="005C4878" w:rsidRDefault="005C4878" w:rsidP="0070780F">
            <w:pPr>
              <w:widowControl/>
              <w:autoSpaceDE/>
              <w:autoSpaceDN/>
              <w:rPr>
                <w:rFonts w:eastAsia="Times New Roman"/>
                <w:color w:val="000000"/>
                <w:sz w:val="24"/>
                <w:szCs w:val="24"/>
                <w:lang w:eastAsia="en-GB"/>
              </w:rPr>
            </w:pPr>
          </w:p>
        </w:tc>
        <w:tc>
          <w:tcPr>
            <w:tcW w:w="4210" w:type="dxa"/>
            <w:vMerge/>
            <w:tcBorders>
              <w:top w:val="single" w:sz="8" w:space="0" w:color="auto"/>
              <w:left w:val="single" w:sz="4" w:space="0" w:color="auto"/>
              <w:bottom w:val="single" w:sz="4" w:space="0" w:color="auto"/>
              <w:right w:val="single" w:sz="4" w:space="0" w:color="auto"/>
            </w:tcBorders>
            <w:vAlign w:val="center"/>
            <w:hideMark/>
          </w:tcPr>
          <w:p w:rsidR="005C4878" w:rsidRPr="005C4878" w:rsidRDefault="005C4878" w:rsidP="0070780F">
            <w:pPr>
              <w:widowControl/>
              <w:autoSpaceDE/>
              <w:autoSpaceDN/>
              <w:rPr>
                <w:rFonts w:eastAsia="Times New Roman"/>
                <w:color w:val="000000"/>
                <w:sz w:val="24"/>
                <w:szCs w:val="24"/>
                <w:lang w:eastAsia="en-GB"/>
              </w:rPr>
            </w:pPr>
          </w:p>
        </w:tc>
        <w:tc>
          <w:tcPr>
            <w:tcW w:w="3685" w:type="dxa"/>
            <w:vMerge/>
            <w:tcBorders>
              <w:top w:val="single" w:sz="8" w:space="0" w:color="auto"/>
              <w:left w:val="single" w:sz="4" w:space="0" w:color="auto"/>
              <w:bottom w:val="single" w:sz="4" w:space="0" w:color="auto"/>
              <w:right w:val="single" w:sz="8" w:space="0" w:color="000000"/>
            </w:tcBorders>
            <w:vAlign w:val="center"/>
            <w:hideMark/>
          </w:tcPr>
          <w:p w:rsidR="005C4878" w:rsidRPr="005C4878" w:rsidRDefault="005C4878" w:rsidP="0070780F">
            <w:pPr>
              <w:widowControl/>
              <w:autoSpaceDE/>
              <w:autoSpaceDN/>
              <w:rPr>
                <w:rFonts w:eastAsia="Times New Roman"/>
                <w:color w:val="000000"/>
                <w:sz w:val="24"/>
                <w:szCs w:val="24"/>
                <w:lang w:eastAsia="en-GB"/>
              </w:rPr>
            </w:pPr>
          </w:p>
        </w:tc>
      </w:tr>
      <w:tr w:rsidR="005C4878" w:rsidRPr="005C4878" w:rsidTr="0070780F">
        <w:trPr>
          <w:trHeight w:val="697"/>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850" w:type="dxa"/>
            <w:vMerge/>
            <w:tcBorders>
              <w:top w:val="single" w:sz="8" w:space="0" w:color="auto"/>
              <w:left w:val="single" w:sz="4" w:space="0" w:color="auto"/>
              <w:bottom w:val="single" w:sz="4" w:space="0" w:color="auto"/>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4437" w:type="dxa"/>
            <w:vMerge/>
            <w:tcBorders>
              <w:top w:val="single" w:sz="8" w:space="0" w:color="auto"/>
              <w:left w:val="single" w:sz="4" w:space="0" w:color="auto"/>
              <w:bottom w:val="single" w:sz="4" w:space="0" w:color="auto"/>
              <w:right w:val="single" w:sz="4" w:space="0" w:color="auto"/>
            </w:tcBorders>
            <w:vAlign w:val="center"/>
            <w:hideMark/>
          </w:tcPr>
          <w:p w:rsidR="005C4878" w:rsidRPr="005C4878" w:rsidRDefault="005C4878" w:rsidP="0070780F">
            <w:pPr>
              <w:widowControl/>
              <w:autoSpaceDE/>
              <w:autoSpaceDN/>
              <w:rPr>
                <w:rFonts w:eastAsia="Times New Roman"/>
                <w:color w:val="000000"/>
                <w:sz w:val="24"/>
                <w:szCs w:val="24"/>
                <w:lang w:eastAsia="en-GB"/>
              </w:rPr>
            </w:pPr>
          </w:p>
        </w:tc>
        <w:tc>
          <w:tcPr>
            <w:tcW w:w="4210" w:type="dxa"/>
            <w:vMerge/>
            <w:tcBorders>
              <w:top w:val="single" w:sz="8" w:space="0" w:color="auto"/>
              <w:left w:val="single" w:sz="4" w:space="0" w:color="auto"/>
              <w:bottom w:val="single" w:sz="4" w:space="0" w:color="auto"/>
              <w:right w:val="single" w:sz="4" w:space="0" w:color="auto"/>
            </w:tcBorders>
            <w:vAlign w:val="center"/>
            <w:hideMark/>
          </w:tcPr>
          <w:p w:rsidR="005C4878" w:rsidRPr="005C4878" w:rsidRDefault="005C4878" w:rsidP="0070780F">
            <w:pPr>
              <w:widowControl/>
              <w:autoSpaceDE/>
              <w:autoSpaceDN/>
              <w:rPr>
                <w:rFonts w:eastAsia="Times New Roman"/>
                <w:color w:val="000000"/>
                <w:sz w:val="24"/>
                <w:szCs w:val="24"/>
                <w:lang w:eastAsia="en-GB"/>
              </w:rPr>
            </w:pPr>
          </w:p>
        </w:tc>
        <w:tc>
          <w:tcPr>
            <w:tcW w:w="3685" w:type="dxa"/>
            <w:vMerge/>
            <w:tcBorders>
              <w:top w:val="single" w:sz="8" w:space="0" w:color="auto"/>
              <w:left w:val="single" w:sz="4" w:space="0" w:color="auto"/>
              <w:bottom w:val="single" w:sz="4" w:space="0" w:color="auto"/>
              <w:right w:val="single" w:sz="8" w:space="0" w:color="000000"/>
            </w:tcBorders>
            <w:vAlign w:val="center"/>
            <w:hideMark/>
          </w:tcPr>
          <w:p w:rsidR="005C4878" w:rsidRPr="005C4878" w:rsidRDefault="005C4878" w:rsidP="0070780F">
            <w:pPr>
              <w:widowControl/>
              <w:autoSpaceDE/>
              <w:autoSpaceDN/>
              <w:rPr>
                <w:rFonts w:eastAsia="Times New Roman"/>
                <w:color w:val="000000"/>
                <w:sz w:val="24"/>
                <w:szCs w:val="24"/>
                <w:lang w:eastAsia="en-GB"/>
              </w:rPr>
            </w:pPr>
          </w:p>
        </w:tc>
      </w:tr>
      <w:tr w:rsidR="005C4878" w:rsidRPr="005C4878" w:rsidTr="0070780F">
        <w:trPr>
          <w:trHeight w:val="305"/>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C4878" w:rsidRPr="000F456C" w:rsidRDefault="005C4878" w:rsidP="0070780F">
            <w:pPr>
              <w:widowControl/>
              <w:autoSpaceDE/>
              <w:autoSpaceDN/>
              <w:jc w:val="center"/>
              <w:rPr>
                <w:rFonts w:eastAsia="Times New Roman"/>
                <w:b/>
                <w:color w:val="000000"/>
                <w:sz w:val="24"/>
                <w:szCs w:val="24"/>
                <w:lang w:eastAsia="en-GB"/>
              </w:rPr>
            </w:pPr>
            <w:r w:rsidRPr="000F456C">
              <w:rPr>
                <w:rFonts w:eastAsia="Times New Roman"/>
                <w:b/>
                <w:color w:val="000000"/>
                <w:sz w:val="24"/>
                <w:szCs w:val="24"/>
                <w:lang w:eastAsia="en-GB"/>
              </w:rPr>
              <w:t>2</w:t>
            </w:r>
          </w:p>
        </w:tc>
        <w:tc>
          <w:tcPr>
            <w:tcW w:w="44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4878" w:rsidRPr="005C4878" w:rsidRDefault="005C4878" w:rsidP="0070780F">
            <w:pPr>
              <w:widowControl/>
              <w:autoSpaceDE/>
              <w:autoSpaceDN/>
              <w:jc w:val="center"/>
              <w:rPr>
                <w:rFonts w:eastAsia="Times New Roman"/>
                <w:color w:val="000000"/>
                <w:sz w:val="24"/>
                <w:szCs w:val="24"/>
                <w:lang w:eastAsia="en-GB"/>
              </w:rPr>
            </w:pPr>
            <w:r w:rsidRPr="005C4878">
              <w:rPr>
                <w:rFonts w:eastAsia="Times New Roman"/>
                <w:color w:val="000000"/>
                <w:sz w:val="24"/>
                <w:szCs w:val="24"/>
                <w:lang w:eastAsia="en-GB"/>
              </w:rPr>
              <w:t xml:space="preserve">a) to understand how a Latin verb is composed of a root meaning and an inflected ending showing person </w:t>
            </w:r>
            <w:r w:rsidRPr="005C4878">
              <w:rPr>
                <w:rFonts w:eastAsia="Times New Roman"/>
                <w:color w:val="000000"/>
                <w:sz w:val="24"/>
                <w:szCs w:val="24"/>
                <w:lang w:eastAsia="en-GB"/>
              </w:rPr>
              <w:br/>
              <w:t>b) to apply knowledge of verb endings to translate present tense verbs</w:t>
            </w:r>
          </w:p>
        </w:tc>
        <w:tc>
          <w:tcPr>
            <w:tcW w:w="42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4878" w:rsidRPr="005C4878" w:rsidRDefault="005C4878" w:rsidP="0070780F">
            <w:pPr>
              <w:widowControl/>
              <w:autoSpaceDE/>
              <w:autoSpaceDN/>
              <w:jc w:val="center"/>
              <w:rPr>
                <w:rFonts w:eastAsia="Times New Roman"/>
                <w:color w:val="000000"/>
                <w:sz w:val="24"/>
                <w:szCs w:val="24"/>
                <w:lang w:eastAsia="en-GB"/>
              </w:rPr>
            </w:pPr>
            <w:r w:rsidRPr="005C4878">
              <w:rPr>
                <w:rFonts w:eastAsia="Times New Roman"/>
                <w:color w:val="000000"/>
                <w:sz w:val="24"/>
                <w:szCs w:val="24"/>
                <w:lang w:eastAsia="en-GB"/>
              </w:rPr>
              <w:t>a) to learn the spelling and meaning of 6 core vocab words</w:t>
            </w:r>
            <w:r w:rsidRPr="005C4878">
              <w:rPr>
                <w:rFonts w:eastAsia="Times New Roman"/>
                <w:color w:val="000000"/>
                <w:sz w:val="24"/>
                <w:szCs w:val="24"/>
                <w:lang w:eastAsia="en-GB"/>
              </w:rPr>
              <w:br/>
              <w:t>b) to match English words with their Latin root words and use Greek/Latin compounds to create novel English words</w:t>
            </w:r>
          </w:p>
        </w:tc>
        <w:tc>
          <w:tcPr>
            <w:tcW w:w="3685" w:type="dxa"/>
            <w:vMerge w:val="restart"/>
            <w:tcBorders>
              <w:top w:val="single" w:sz="4" w:space="0" w:color="auto"/>
              <w:left w:val="single" w:sz="4" w:space="0" w:color="auto"/>
              <w:bottom w:val="single" w:sz="4" w:space="0" w:color="auto"/>
              <w:right w:val="single" w:sz="8" w:space="0" w:color="000000"/>
            </w:tcBorders>
            <w:shd w:val="clear" w:color="auto" w:fill="auto"/>
            <w:vAlign w:val="center"/>
            <w:hideMark/>
          </w:tcPr>
          <w:p w:rsidR="005C4878" w:rsidRPr="005C4878" w:rsidRDefault="005C4878" w:rsidP="0070780F">
            <w:pPr>
              <w:widowControl/>
              <w:autoSpaceDE/>
              <w:autoSpaceDN/>
              <w:jc w:val="center"/>
              <w:rPr>
                <w:rFonts w:eastAsia="Times New Roman"/>
                <w:color w:val="000000"/>
                <w:sz w:val="24"/>
                <w:szCs w:val="24"/>
                <w:lang w:eastAsia="en-GB"/>
              </w:rPr>
            </w:pPr>
            <w:r w:rsidRPr="005C4878">
              <w:rPr>
                <w:rFonts w:eastAsia="Times New Roman"/>
                <w:color w:val="000000"/>
                <w:sz w:val="24"/>
                <w:szCs w:val="24"/>
                <w:lang w:eastAsia="en-GB"/>
              </w:rPr>
              <w:t>a) to learn about the classical pantheon of gods</w:t>
            </w:r>
            <w:r w:rsidRPr="005C4878">
              <w:rPr>
                <w:rFonts w:eastAsia="Times New Roman"/>
                <w:color w:val="000000"/>
                <w:sz w:val="24"/>
                <w:szCs w:val="24"/>
                <w:lang w:eastAsia="en-GB"/>
              </w:rPr>
              <w:br/>
              <w:t>b) to encounter the story of Orpheus in a mixture of English and Latin</w:t>
            </w:r>
          </w:p>
        </w:tc>
      </w:tr>
      <w:tr w:rsidR="005C4878" w:rsidRPr="005C4878" w:rsidTr="0070780F">
        <w:trPr>
          <w:trHeight w:val="305"/>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850" w:type="dxa"/>
            <w:vMerge/>
            <w:tcBorders>
              <w:top w:val="nil"/>
              <w:left w:val="single" w:sz="4" w:space="0" w:color="auto"/>
              <w:bottom w:val="single" w:sz="4" w:space="0" w:color="auto"/>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4437" w:type="dxa"/>
            <w:vMerge/>
            <w:tcBorders>
              <w:top w:val="single" w:sz="4" w:space="0" w:color="auto"/>
              <w:left w:val="single" w:sz="4" w:space="0" w:color="auto"/>
              <w:bottom w:val="single" w:sz="4" w:space="0" w:color="auto"/>
              <w:right w:val="single" w:sz="4" w:space="0" w:color="auto"/>
            </w:tcBorders>
            <w:vAlign w:val="center"/>
            <w:hideMark/>
          </w:tcPr>
          <w:p w:rsidR="005C4878" w:rsidRPr="005C4878" w:rsidRDefault="005C4878" w:rsidP="0070780F">
            <w:pPr>
              <w:widowControl/>
              <w:autoSpaceDE/>
              <w:autoSpaceDN/>
              <w:rPr>
                <w:rFonts w:eastAsia="Times New Roman"/>
                <w:color w:val="000000"/>
                <w:sz w:val="24"/>
                <w:szCs w:val="24"/>
                <w:lang w:eastAsia="en-GB"/>
              </w:rPr>
            </w:pPr>
          </w:p>
        </w:tc>
        <w:tc>
          <w:tcPr>
            <w:tcW w:w="4210" w:type="dxa"/>
            <w:vMerge/>
            <w:tcBorders>
              <w:top w:val="single" w:sz="4" w:space="0" w:color="auto"/>
              <w:left w:val="single" w:sz="4" w:space="0" w:color="auto"/>
              <w:bottom w:val="single" w:sz="4" w:space="0" w:color="auto"/>
              <w:right w:val="single" w:sz="4" w:space="0" w:color="auto"/>
            </w:tcBorders>
            <w:vAlign w:val="center"/>
            <w:hideMark/>
          </w:tcPr>
          <w:p w:rsidR="005C4878" w:rsidRPr="005C4878" w:rsidRDefault="005C4878" w:rsidP="0070780F">
            <w:pPr>
              <w:widowControl/>
              <w:autoSpaceDE/>
              <w:autoSpaceDN/>
              <w:rPr>
                <w:rFonts w:eastAsia="Times New Roman"/>
                <w:color w:val="000000"/>
                <w:sz w:val="24"/>
                <w:szCs w:val="24"/>
                <w:lang w:eastAsia="en-GB"/>
              </w:rPr>
            </w:pPr>
          </w:p>
        </w:tc>
        <w:tc>
          <w:tcPr>
            <w:tcW w:w="3685" w:type="dxa"/>
            <w:vMerge/>
            <w:tcBorders>
              <w:top w:val="single" w:sz="4" w:space="0" w:color="auto"/>
              <w:left w:val="single" w:sz="4" w:space="0" w:color="auto"/>
              <w:bottom w:val="single" w:sz="4" w:space="0" w:color="auto"/>
              <w:right w:val="single" w:sz="8" w:space="0" w:color="000000"/>
            </w:tcBorders>
            <w:vAlign w:val="center"/>
            <w:hideMark/>
          </w:tcPr>
          <w:p w:rsidR="005C4878" w:rsidRPr="005C4878" w:rsidRDefault="005C4878" w:rsidP="0070780F">
            <w:pPr>
              <w:widowControl/>
              <w:autoSpaceDE/>
              <w:autoSpaceDN/>
              <w:rPr>
                <w:rFonts w:eastAsia="Times New Roman"/>
                <w:color w:val="000000"/>
                <w:sz w:val="24"/>
                <w:szCs w:val="24"/>
                <w:lang w:eastAsia="en-GB"/>
              </w:rPr>
            </w:pPr>
          </w:p>
        </w:tc>
      </w:tr>
      <w:tr w:rsidR="005C4878" w:rsidRPr="005C4878" w:rsidTr="0070780F">
        <w:trPr>
          <w:trHeight w:val="305"/>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850" w:type="dxa"/>
            <w:vMerge/>
            <w:tcBorders>
              <w:top w:val="nil"/>
              <w:left w:val="single" w:sz="4" w:space="0" w:color="auto"/>
              <w:bottom w:val="single" w:sz="4" w:space="0" w:color="auto"/>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4437" w:type="dxa"/>
            <w:vMerge/>
            <w:tcBorders>
              <w:top w:val="single" w:sz="4" w:space="0" w:color="auto"/>
              <w:left w:val="single" w:sz="4" w:space="0" w:color="auto"/>
              <w:bottom w:val="single" w:sz="4" w:space="0" w:color="auto"/>
              <w:right w:val="single" w:sz="4" w:space="0" w:color="auto"/>
            </w:tcBorders>
            <w:vAlign w:val="center"/>
            <w:hideMark/>
          </w:tcPr>
          <w:p w:rsidR="005C4878" w:rsidRPr="005C4878" w:rsidRDefault="005C4878" w:rsidP="0070780F">
            <w:pPr>
              <w:widowControl/>
              <w:autoSpaceDE/>
              <w:autoSpaceDN/>
              <w:rPr>
                <w:rFonts w:eastAsia="Times New Roman"/>
                <w:color w:val="000000"/>
                <w:sz w:val="24"/>
                <w:szCs w:val="24"/>
                <w:lang w:eastAsia="en-GB"/>
              </w:rPr>
            </w:pPr>
          </w:p>
        </w:tc>
        <w:tc>
          <w:tcPr>
            <w:tcW w:w="4210" w:type="dxa"/>
            <w:vMerge/>
            <w:tcBorders>
              <w:top w:val="single" w:sz="4" w:space="0" w:color="auto"/>
              <w:left w:val="single" w:sz="4" w:space="0" w:color="auto"/>
              <w:bottom w:val="single" w:sz="4" w:space="0" w:color="auto"/>
              <w:right w:val="single" w:sz="4" w:space="0" w:color="auto"/>
            </w:tcBorders>
            <w:vAlign w:val="center"/>
            <w:hideMark/>
          </w:tcPr>
          <w:p w:rsidR="005C4878" w:rsidRPr="005C4878" w:rsidRDefault="005C4878" w:rsidP="0070780F">
            <w:pPr>
              <w:widowControl/>
              <w:autoSpaceDE/>
              <w:autoSpaceDN/>
              <w:rPr>
                <w:rFonts w:eastAsia="Times New Roman"/>
                <w:color w:val="000000"/>
                <w:sz w:val="24"/>
                <w:szCs w:val="24"/>
                <w:lang w:eastAsia="en-GB"/>
              </w:rPr>
            </w:pPr>
          </w:p>
        </w:tc>
        <w:tc>
          <w:tcPr>
            <w:tcW w:w="3685" w:type="dxa"/>
            <w:vMerge/>
            <w:tcBorders>
              <w:top w:val="single" w:sz="4" w:space="0" w:color="auto"/>
              <w:left w:val="single" w:sz="4" w:space="0" w:color="auto"/>
              <w:bottom w:val="single" w:sz="4" w:space="0" w:color="auto"/>
              <w:right w:val="single" w:sz="8" w:space="0" w:color="000000"/>
            </w:tcBorders>
            <w:vAlign w:val="center"/>
            <w:hideMark/>
          </w:tcPr>
          <w:p w:rsidR="005C4878" w:rsidRPr="005C4878" w:rsidRDefault="005C4878" w:rsidP="0070780F">
            <w:pPr>
              <w:widowControl/>
              <w:autoSpaceDE/>
              <w:autoSpaceDN/>
              <w:rPr>
                <w:rFonts w:eastAsia="Times New Roman"/>
                <w:color w:val="000000"/>
                <w:sz w:val="24"/>
                <w:szCs w:val="24"/>
                <w:lang w:eastAsia="en-GB"/>
              </w:rPr>
            </w:pPr>
          </w:p>
        </w:tc>
      </w:tr>
      <w:tr w:rsidR="005C4878" w:rsidRPr="005C4878" w:rsidTr="0070780F">
        <w:trPr>
          <w:trHeight w:val="581"/>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850" w:type="dxa"/>
            <w:vMerge/>
            <w:tcBorders>
              <w:top w:val="nil"/>
              <w:left w:val="single" w:sz="4" w:space="0" w:color="auto"/>
              <w:bottom w:val="single" w:sz="4" w:space="0" w:color="auto"/>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4437" w:type="dxa"/>
            <w:vMerge/>
            <w:tcBorders>
              <w:top w:val="single" w:sz="4" w:space="0" w:color="auto"/>
              <w:left w:val="single" w:sz="4" w:space="0" w:color="auto"/>
              <w:bottom w:val="single" w:sz="4" w:space="0" w:color="auto"/>
              <w:right w:val="single" w:sz="4" w:space="0" w:color="auto"/>
            </w:tcBorders>
            <w:vAlign w:val="center"/>
            <w:hideMark/>
          </w:tcPr>
          <w:p w:rsidR="005C4878" w:rsidRPr="005C4878" w:rsidRDefault="005C4878" w:rsidP="0070780F">
            <w:pPr>
              <w:widowControl/>
              <w:autoSpaceDE/>
              <w:autoSpaceDN/>
              <w:rPr>
                <w:rFonts w:eastAsia="Times New Roman"/>
                <w:color w:val="000000"/>
                <w:sz w:val="24"/>
                <w:szCs w:val="24"/>
                <w:lang w:eastAsia="en-GB"/>
              </w:rPr>
            </w:pPr>
          </w:p>
        </w:tc>
        <w:tc>
          <w:tcPr>
            <w:tcW w:w="4210" w:type="dxa"/>
            <w:vMerge/>
            <w:tcBorders>
              <w:top w:val="single" w:sz="4" w:space="0" w:color="auto"/>
              <w:left w:val="single" w:sz="4" w:space="0" w:color="auto"/>
              <w:bottom w:val="single" w:sz="4" w:space="0" w:color="auto"/>
              <w:right w:val="single" w:sz="4" w:space="0" w:color="auto"/>
            </w:tcBorders>
            <w:vAlign w:val="center"/>
            <w:hideMark/>
          </w:tcPr>
          <w:p w:rsidR="005C4878" w:rsidRPr="005C4878" w:rsidRDefault="005C4878" w:rsidP="0070780F">
            <w:pPr>
              <w:widowControl/>
              <w:autoSpaceDE/>
              <w:autoSpaceDN/>
              <w:rPr>
                <w:rFonts w:eastAsia="Times New Roman"/>
                <w:color w:val="000000"/>
                <w:sz w:val="24"/>
                <w:szCs w:val="24"/>
                <w:lang w:eastAsia="en-GB"/>
              </w:rPr>
            </w:pPr>
          </w:p>
        </w:tc>
        <w:tc>
          <w:tcPr>
            <w:tcW w:w="3685" w:type="dxa"/>
            <w:vMerge/>
            <w:tcBorders>
              <w:top w:val="single" w:sz="4" w:space="0" w:color="auto"/>
              <w:left w:val="single" w:sz="4" w:space="0" w:color="auto"/>
              <w:bottom w:val="single" w:sz="4" w:space="0" w:color="auto"/>
              <w:right w:val="single" w:sz="8" w:space="0" w:color="000000"/>
            </w:tcBorders>
            <w:vAlign w:val="center"/>
            <w:hideMark/>
          </w:tcPr>
          <w:p w:rsidR="005C4878" w:rsidRPr="005C4878" w:rsidRDefault="005C4878" w:rsidP="0070780F">
            <w:pPr>
              <w:widowControl/>
              <w:autoSpaceDE/>
              <w:autoSpaceDN/>
              <w:rPr>
                <w:rFonts w:eastAsia="Times New Roman"/>
                <w:color w:val="000000"/>
                <w:sz w:val="24"/>
                <w:szCs w:val="24"/>
                <w:lang w:eastAsia="en-GB"/>
              </w:rPr>
            </w:pPr>
          </w:p>
        </w:tc>
      </w:tr>
      <w:tr w:rsidR="005C4878" w:rsidRPr="005C4878" w:rsidTr="0070780F">
        <w:trPr>
          <w:trHeight w:val="305"/>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850" w:type="dxa"/>
            <w:vMerge/>
            <w:tcBorders>
              <w:top w:val="nil"/>
              <w:left w:val="single" w:sz="4" w:space="0" w:color="auto"/>
              <w:bottom w:val="single" w:sz="8" w:space="0" w:color="000000"/>
              <w:right w:val="single" w:sz="4" w:space="0" w:color="auto"/>
            </w:tcBorders>
            <w:vAlign w:val="center"/>
          </w:tcPr>
          <w:p w:rsidR="005C4878" w:rsidRPr="000F456C" w:rsidRDefault="005C4878" w:rsidP="0070780F">
            <w:pPr>
              <w:widowControl/>
              <w:autoSpaceDE/>
              <w:autoSpaceDN/>
              <w:rPr>
                <w:rFonts w:eastAsia="Times New Roman"/>
                <w:b/>
                <w:color w:val="000000"/>
                <w:sz w:val="24"/>
                <w:szCs w:val="24"/>
                <w:lang w:eastAsia="en-GB"/>
              </w:rPr>
            </w:pPr>
          </w:p>
        </w:tc>
        <w:tc>
          <w:tcPr>
            <w:tcW w:w="4437" w:type="dxa"/>
            <w:vMerge/>
            <w:tcBorders>
              <w:top w:val="single" w:sz="4" w:space="0" w:color="auto"/>
              <w:left w:val="single" w:sz="4" w:space="0" w:color="auto"/>
              <w:bottom w:val="single" w:sz="8" w:space="0" w:color="000000"/>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4210" w:type="dxa"/>
            <w:vMerge/>
            <w:tcBorders>
              <w:top w:val="single" w:sz="4" w:space="0" w:color="auto"/>
              <w:left w:val="single" w:sz="4" w:space="0" w:color="auto"/>
              <w:bottom w:val="single" w:sz="8" w:space="0" w:color="000000"/>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3685" w:type="dxa"/>
            <w:vMerge/>
            <w:tcBorders>
              <w:top w:val="single" w:sz="4" w:space="0" w:color="auto"/>
              <w:left w:val="single" w:sz="4" w:space="0" w:color="auto"/>
              <w:bottom w:val="single" w:sz="8" w:space="0" w:color="000000"/>
              <w:right w:val="single" w:sz="8" w:space="0" w:color="000000"/>
            </w:tcBorders>
            <w:vAlign w:val="center"/>
          </w:tcPr>
          <w:p w:rsidR="005C4878" w:rsidRPr="005C4878" w:rsidRDefault="005C4878" w:rsidP="0070780F">
            <w:pPr>
              <w:widowControl/>
              <w:autoSpaceDE/>
              <w:autoSpaceDN/>
              <w:rPr>
                <w:rFonts w:eastAsia="Times New Roman"/>
                <w:color w:val="000000"/>
                <w:sz w:val="24"/>
                <w:szCs w:val="24"/>
                <w:lang w:eastAsia="en-GB"/>
              </w:rPr>
            </w:pPr>
          </w:p>
        </w:tc>
      </w:tr>
      <w:tr w:rsidR="005C4878" w:rsidRPr="005C4878" w:rsidTr="0070780F">
        <w:trPr>
          <w:trHeight w:val="305"/>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850" w:type="dxa"/>
            <w:vMerge/>
            <w:tcBorders>
              <w:top w:val="nil"/>
              <w:left w:val="single" w:sz="4" w:space="0" w:color="auto"/>
              <w:bottom w:val="single" w:sz="8" w:space="0" w:color="000000"/>
              <w:right w:val="single" w:sz="4" w:space="0" w:color="auto"/>
            </w:tcBorders>
            <w:vAlign w:val="center"/>
          </w:tcPr>
          <w:p w:rsidR="005C4878" w:rsidRPr="000F456C" w:rsidRDefault="005C4878" w:rsidP="0070780F">
            <w:pPr>
              <w:widowControl/>
              <w:autoSpaceDE/>
              <w:autoSpaceDN/>
              <w:rPr>
                <w:rFonts w:eastAsia="Times New Roman"/>
                <w:b/>
                <w:color w:val="000000"/>
                <w:sz w:val="24"/>
                <w:szCs w:val="24"/>
                <w:lang w:eastAsia="en-GB"/>
              </w:rPr>
            </w:pPr>
          </w:p>
        </w:tc>
        <w:tc>
          <w:tcPr>
            <w:tcW w:w="4437" w:type="dxa"/>
            <w:vMerge/>
            <w:tcBorders>
              <w:top w:val="single" w:sz="4" w:space="0" w:color="auto"/>
              <w:left w:val="single" w:sz="4" w:space="0" w:color="auto"/>
              <w:bottom w:val="single" w:sz="8" w:space="0" w:color="000000"/>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4210" w:type="dxa"/>
            <w:vMerge/>
            <w:tcBorders>
              <w:top w:val="single" w:sz="4" w:space="0" w:color="auto"/>
              <w:left w:val="single" w:sz="4" w:space="0" w:color="auto"/>
              <w:bottom w:val="single" w:sz="8" w:space="0" w:color="000000"/>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3685" w:type="dxa"/>
            <w:vMerge/>
            <w:tcBorders>
              <w:top w:val="single" w:sz="4" w:space="0" w:color="auto"/>
              <w:left w:val="single" w:sz="4" w:space="0" w:color="auto"/>
              <w:bottom w:val="single" w:sz="8" w:space="0" w:color="000000"/>
              <w:right w:val="single" w:sz="8" w:space="0" w:color="000000"/>
            </w:tcBorders>
            <w:vAlign w:val="center"/>
          </w:tcPr>
          <w:p w:rsidR="005C4878" w:rsidRPr="005C4878" w:rsidRDefault="005C4878" w:rsidP="0070780F">
            <w:pPr>
              <w:widowControl/>
              <w:autoSpaceDE/>
              <w:autoSpaceDN/>
              <w:rPr>
                <w:rFonts w:eastAsia="Times New Roman"/>
                <w:color w:val="000000"/>
                <w:sz w:val="24"/>
                <w:szCs w:val="24"/>
                <w:lang w:eastAsia="en-GB"/>
              </w:rPr>
            </w:pPr>
          </w:p>
        </w:tc>
      </w:tr>
      <w:tr w:rsidR="005C4878" w:rsidRPr="005C4878" w:rsidTr="0070780F">
        <w:trPr>
          <w:trHeight w:val="1395"/>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850" w:type="dxa"/>
            <w:vMerge/>
            <w:tcBorders>
              <w:top w:val="nil"/>
              <w:left w:val="single" w:sz="4" w:space="0" w:color="auto"/>
              <w:bottom w:val="single" w:sz="8" w:space="0" w:color="000000"/>
              <w:right w:val="single" w:sz="4" w:space="0" w:color="auto"/>
            </w:tcBorders>
            <w:vAlign w:val="center"/>
          </w:tcPr>
          <w:p w:rsidR="005C4878" w:rsidRPr="000F456C" w:rsidRDefault="005C4878" w:rsidP="0070780F">
            <w:pPr>
              <w:widowControl/>
              <w:autoSpaceDE/>
              <w:autoSpaceDN/>
              <w:rPr>
                <w:rFonts w:eastAsia="Times New Roman"/>
                <w:b/>
                <w:color w:val="000000"/>
                <w:sz w:val="24"/>
                <w:szCs w:val="24"/>
                <w:lang w:eastAsia="en-GB"/>
              </w:rPr>
            </w:pPr>
          </w:p>
        </w:tc>
        <w:tc>
          <w:tcPr>
            <w:tcW w:w="4437" w:type="dxa"/>
            <w:vMerge/>
            <w:tcBorders>
              <w:top w:val="single" w:sz="4" w:space="0" w:color="auto"/>
              <w:left w:val="single" w:sz="4" w:space="0" w:color="auto"/>
              <w:bottom w:val="single" w:sz="8" w:space="0" w:color="000000"/>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4210" w:type="dxa"/>
            <w:vMerge/>
            <w:tcBorders>
              <w:top w:val="single" w:sz="4" w:space="0" w:color="auto"/>
              <w:left w:val="single" w:sz="4" w:space="0" w:color="auto"/>
              <w:bottom w:val="single" w:sz="8" w:space="0" w:color="000000"/>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3685" w:type="dxa"/>
            <w:vMerge/>
            <w:tcBorders>
              <w:top w:val="single" w:sz="4" w:space="0" w:color="auto"/>
              <w:left w:val="single" w:sz="4" w:space="0" w:color="auto"/>
              <w:bottom w:val="single" w:sz="8" w:space="0" w:color="000000"/>
              <w:right w:val="single" w:sz="8" w:space="0" w:color="000000"/>
            </w:tcBorders>
            <w:vAlign w:val="center"/>
          </w:tcPr>
          <w:p w:rsidR="005C4878" w:rsidRPr="005C4878" w:rsidRDefault="005C4878" w:rsidP="0070780F">
            <w:pPr>
              <w:widowControl/>
              <w:autoSpaceDE/>
              <w:autoSpaceDN/>
              <w:rPr>
                <w:rFonts w:eastAsia="Times New Roman"/>
                <w:color w:val="000000"/>
                <w:sz w:val="24"/>
                <w:szCs w:val="24"/>
                <w:lang w:eastAsia="en-GB"/>
              </w:rPr>
            </w:pPr>
          </w:p>
        </w:tc>
      </w:tr>
      <w:tr w:rsidR="005C4878" w:rsidRPr="005C4878" w:rsidTr="0070780F">
        <w:trPr>
          <w:trHeight w:val="488"/>
        </w:trPr>
        <w:tc>
          <w:tcPr>
            <w:tcW w:w="1101"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5C4878" w:rsidRPr="000F456C" w:rsidRDefault="005C4878" w:rsidP="0070780F">
            <w:pPr>
              <w:widowControl/>
              <w:autoSpaceDE/>
              <w:autoSpaceDN/>
              <w:jc w:val="center"/>
              <w:rPr>
                <w:rFonts w:eastAsia="Times New Roman"/>
                <w:b/>
                <w:color w:val="000000"/>
                <w:sz w:val="24"/>
                <w:szCs w:val="24"/>
                <w:lang w:eastAsia="en-GB"/>
              </w:rPr>
            </w:pPr>
            <w:r w:rsidRPr="000F456C">
              <w:rPr>
                <w:rFonts w:eastAsia="Times New Roman"/>
                <w:b/>
                <w:color w:val="000000"/>
                <w:sz w:val="24"/>
                <w:szCs w:val="24"/>
                <w:lang w:eastAsia="en-GB"/>
              </w:rPr>
              <w:t>Y4</w:t>
            </w:r>
          </w:p>
        </w:tc>
        <w:tc>
          <w:tcPr>
            <w:tcW w:w="85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tcPr>
          <w:p w:rsidR="005C4878" w:rsidRPr="000F456C" w:rsidRDefault="005C4878" w:rsidP="0070780F">
            <w:pPr>
              <w:widowControl/>
              <w:autoSpaceDE/>
              <w:autoSpaceDN/>
              <w:jc w:val="center"/>
              <w:rPr>
                <w:rFonts w:eastAsia="Times New Roman"/>
                <w:b/>
                <w:color w:val="000000"/>
                <w:sz w:val="24"/>
                <w:szCs w:val="24"/>
                <w:lang w:eastAsia="en-GB"/>
              </w:rPr>
            </w:pPr>
            <w:r w:rsidRPr="000F456C">
              <w:rPr>
                <w:rFonts w:eastAsia="Times New Roman"/>
                <w:b/>
                <w:color w:val="000000"/>
                <w:sz w:val="24"/>
                <w:szCs w:val="24"/>
                <w:lang w:eastAsia="en-GB"/>
              </w:rPr>
              <w:t>3</w:t>
            </w:r>
          </w:p>
        </w:tc>
        <w:tc>
          <w:tcPr>
            <w:tcW w:w="4437"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5C4878" w:rsidRPr="005C4878" w:rsidRDefault="005C4878" w:rsidP="0070780F">
            <w:pPr>
              <w:widowControl/>
              <w:autoSpaceDE/>
              <w:autoSpaceDN/>
              <w:jc w:val="center"/>
              <w:rPr>
                <w:rFonts w:eastAsia="Times New Roman"/>
                <w:color w:val="000000"/>
                <w:sz w:val="24"/>
                <w:szCs w:val="24"/>
                <w:lang w:eastAsia="en-GB"/>
              </w:rPr>
            </w:pPr>
            <w:r w:rsidRPr="005C4878">
              <w:rPr>
                <w:rFonts w:eastAsia="Times New Roman"/>
                <w:color w:val="000000"/>
                <w:sz w:val="24"/>
                <w:szCs w:val="24"/>
                <w:lang w:eastAsia="en-GB"/>
              </w:rPr>
              <w:t>a) to understand the role of adverbs in Latin and English</w:t>
            </w:r>
          </w:p>
        </w:tc>
        <w:tc>
          <w:tcPr>
            <w:tcW w:w="4210"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5C4878" w:rsidRPr="005C4878" w:rsidRDefault="005C4878" w:rsidP="0070780F">
            <w:pPr>
              <w:widowControl/>
              <w:autoSpaceDE/>
              <w:autoSpaceDN/>
              <w:jc w:val="center"/>
              <w:rPr>
                <w:rFonts w:eastAsia="Times New Roman"/>
                <w:color w:val="000000"/>
                <w:sz w:val="24"/>
                <w:szCs w:val="24"/>
                <w:lang w:eastAsia="en-GB"/>
              </w:rPr>
            </w:pPr>
            <w:r w:rsidRPr="005C4878">
              <w:rPr>
                <w:rFonts w:eastAsia="Times New Roman"/>
                <w:color w:val="000000"/>
                <w:sz w:val="24"/>
                <w:szCs w:val="24"/>
                <w:lang w:eastAsia="en-GB"/>
              </w:rPr>
              <w:t>a) to learn the spelling and meaning of 10 core vocab words</w:t>
            </w:r>
            <w:r w:rsidRPr="005C4878">
              <w:rPr>
                <w:rFonts w:eastAsia="Times New Roman"/>
                <w:color w:val="000000"/>
                <w:sz w:val="24"/>
                <w:szCs w:val="24"/>
                <w:lang w:eastAsia="en-GB"/>
              </w:rPr>
              <w:br/>
              <w:t>b) to match English words with their Latin root words</w:t>
            </w:r>
          </w:p>
        </w:tc>
        <w:tc>
          <w:tcPr>
            <w:tcW w:w="3685" w:type="dxa"/>
            <w:vMerge w:val="restart"/>
            <w:tcBorders>
              <w:top w:val="single" w:sz="8" w:space="0" w:color="auto"/>
              <w:left w:val="single" w:sz="4" w:space="0" w:color="auto"/>
              <w:bottom w:val="single" w:sz="4" w:space="0" w:color="auto"/>
              <w:right w:val="single" w:sz="8" w:space="0" w:color="000000"/>
            </w:tcBorders>
            <w:shd w:val="clear" w:color="auto" w:fill="auto"/>
            <w:vAlign w:val="center"/>
          </w:tcPr>
          <w:p w:rsidR="005C4878" w:rsidRPr="005C4878" w:rsidRDefault="005C4878" w:rsidP="0070780F">
            <w:pPr>
              <w:widowControl/>
              <w:autoSpaceDE/>
              <w:autoSpaceDN/>
              <w:jc w:val="center"/>
              <w:rPr>
                <w:rFonts w:eastAsia="Times New Roman"/>
                <w:color w:val="000000"/>
                <w:sz w:val="24"/>
                <w:szCs w:val="24"/>
                <w:lang w:eastAsia="en-GB"/>
              </w:rPr>
            </w:pPr>
            <w:r w:rsidRPr="005C4878">
              <w:rPr>
                <w:rFonts w:eastAsia="Times New Roman"/>
                <w:color w:val="000000"/>
                <w:sz w:val="24"/>
                <w:szCs w:val="24"/>
                <w:lang w:eastAsia="en-GB"/>
              </w:rPr>
              <w:t>a) to learn about traditional Roman mosaics</w:t>
            </w:r>
            <w:r w:rsidRPr="005C4878">
              <w:rPr>
                <w:rFonts w:eastAsia="Times New Roman"/>
                <w:color w:val="000000"/>
                <w:sz w:val="24"/>
                <w:szCs w:val="24"/>
                <w:lang w:eastAsia="en-GB"/>
              </w:rPr>
              <w:br/>
              <w:t>b) to investigate the Bath curse tablets</w:t>
            </w:r>
            <w:r w:rsidRPr="005C4878">
              <w:rPr>
                <w:rFonts w:eastAsia="Times New Roman"/>
                <w:color w:val="000000"/>
                <w:sz w:val="24"/>
                <w:szCs w:val="24"/>
                <w:lang w:eastAsia="en-GB"/>
              </w:rPr>
              <w:br/>
              <w:t xml:space="preserve">c) to encounter the myth of </w:t>
            </w:r>
            <w:proofErr w:type="spellStart"/>
            <w:r w:rsidRPr="005C4878">
              <w:rPr>
                <w:rFonts w:eastAsia="Times New Roman"/>
                <w:color w:val="000000"/>
                <w:sz w:val="24"/>
                <w:szCs w:val="24"/>
                <w:lang w:eastAsia="en-GB"/>
              </w:rPr>
              <w:t>Midasin</w:t>
            </w:r>
            <w:proofErr w:type="spellEnd"/>
            <w:r w:rsidRPr="005C4878">
              <w:rPr>
                <w:rFonts w:eastAsia="Times New Roman"/>
                <w:color w:val="000000"/>
                <w:sz w:val="24"/>
                <w:szCs w:val="24"/>
                <w:lang w:eastAsia="en-GB"/>
              </w:rPr>
              <w:t xml:space="preserve"> a mixture of English and Latin</w:t>
            </w:r>
          </w:p>
        </w:tc>
      </w:tr>
      <w:tr w:rsidR="005C4878" w:rsidRPr="005C4878" w:rsidTr="0070780F">
        <w:trPr>
          <w:trHeight w:val="305"/>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850" w:type="dxa"/>
            <w:vMerge/>
            <w:tcBorders>
              <w:top w:val="single" w:sz="8" w:space="0" w:color="auto"/>
              <w:left w:val="single" w:sz="4" w:space="0" w:color="auto"/>
              <w:bottom w:val="single" w:sz="4" w:space="0" w:color="auto"/>
              <w:right w:val="single" w:sz="4" w:space="0" w:color="auto"/>
            </w:tcBorders>
            <w:vAlign w:val="center"/>
          </w:tcPr>
          <w:p w:rsidR="005C4878" w:rsidRPr="000F456C" w:rsidRDefault="005C4878" w:rsidP="0070780F">
            <w:pPr>
              <w:widowControl/>
              <w:autoSpaceDE/>
              <w:autoSpaceDN/>
              <w:rPr>
                <w:rFonts w:eastAsia="Times New Roman"/>
                <w:b/>
                <w:color w:val="000000"/>
                <w:sz w:val="24"/>
                <w:szCs w:val="24"/>
                <w:lang w:eastAsia="en-GB"/>
              </w:rPr>
            </w:pPr>
          </w:p>
        </w:tc>
        <w:tc>
          <w:tcPr>
            <w:tcW w:w="4437" w:type="dxa"/>
            <w:vMerge/>
            <w:tcBorders>
              <w:top w:val="single" w:sz="8"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4210" w:type="dxa"/>
            <w:vMerge/>
            <w:tcBorders>
              <w:top w:val="single" w:sz="8"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3685" w:type="dxa"/>
            <w:vMerge/>
            <w:tcBorders>
              <w:top w:val="single" w:sz="8" w:space="0" w:color="auto"/>
              <w:left w:val="single" w:sz="4" w:space="0" w:color="auto"/>
              <w:bottom w:val="single" w:sz="4" w:space="0" w:color="auto"/>
              <w:right w:val="single" w:sz="8" w:space="0" w:color="000000"/>
            </w:tcBorders>
            <w:vAlign w:val="center"/>
          </w:tcPr>
          <w:p w:rsidR="005C4878" w:rsidRPr="005C4878" w:rsidRDefault="005C4878" w:rsidP="0070780F">
            <w:pPr>
              <w:widowControl/>
              <w:autoSpaceDE/>
              <w:autoSpaceDN/>
              <w:rPr>
                <w:rFonts w:eastAsia="Times New Roman"/>
                <w:color w:val="000000"/>
                <w:sz w:val="24"/>
                <w:szCs w:val="24"/>
                <w:lang w:eastAsia="en-GB"/>
              </w:rPr>
            </w:pPr>
          </w:p>
        </w:tc>
      </w:tr>
      <w:tr w:rsidR="005C4878" w:rsidRPr="005C4878" w:rsidTr="0070780F">
        <w:trPr>
          <w:trHeight w:val="305"/>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850" w:type="dxa"/>
            <w:vMerge/>
            <w:tcBorders>
              <w:top w:val="single" w:sz="8" w:space="0" w:color="auto"/>
              <w:left w:val="single" w:sz="4" w:space="0" w:color="auto"/>
              <w:bottom w:val="single" w:sz="4" w:space="0" w:color="auto"/>
              <w:right w:val="single" w:sz="4" w:space="0" w:color="auto"/>
            </w:tcBorders>
            <w:vAlign w:val="center"/>
          </w:tcPr>
          <w:p w:rsidR="005C4878" w:rsidRPr="000F456C" w:rsidRDefault="005C4878" w:rsidP="0070780F">
            <w:pPr>
              <w:widowControl/>
              <w:autoSpaceDE/>
              <w:autoSpaceDN/>
              <w:rPr>
                <w:rFonts w:eastAsia="Times New Roman"/>
                <w:b/>
                <w:color w:val="000000"/>
                <w:sz w:val="24"/>
                <w:szCs w:val="24"/>
                <w:lang w:eastAsia="en-GB"/>
              </w:rPr>
            </w:pPr>
          </w:p>
        </w:tc>
        <w:tc>
          <w:tcPr>
            <w:tcW w:w="4437" w:type="dxa"/>
            <w:vMerge/>
            <w:tcBorders>
              <w:top w:val="single" w:sz="8"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4210" w:type="dxa"/>
            <w:vMerge/>
            <w:tcBorders>
              <w:top w:val="single" w:sz="8"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3685" w:type="dxa"/>
            <w:vMerge/>
            <w:tcBorders>
              <w:top w:val="single" w:sz="8" w:space="0" w:color="auto"/>
              <w:left w:val="single" w:sz="4" w:space="0" w:color="auto"/>
              <w:bottom w:val="single" w:sz="4" w:space="0" w:color="auto"/>
              <w:right w:val="single" w:sz="8" w:space="0" w:color="000000"/>
            </w:tcBorders>
            <w:vAlign w:val="center"/>
          </w:tcPr>
          <w:p w:rsidR="005C4878" w:rsidRPr="005C4878" w:rsidRDefault="005C4878" w:rsidP="0070780F">
            <w:pPr>
              <w:widowControl/>
              <w:autoSpaceDE/>
              <w:autoSpaceDN/>
              <w:rPr>
                <w:rFonts w:eastAsia="Times New Roman"/>
                <w:color w:val="000000"/>
                <w:sz w:val="24"/>
                <w:szCs w:val="24"/>
                <w:lang w:eastAsia="en-GB"/>
              </w:rPr>
            </w:pPr>
          </w:p>
        </w:tc>
      </w:tr>
      <w:tr w:rsidR="005C4878" w:rsidRPr="005C4878" w:rsidTr="0070780F">
        <w:trPr>
          <w:trHeight w:val="1239"/>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850" w:type="dxa"/>
            <w:vMerge/>
            <w:tcBorders>
              <w:top w:val="single" w:sz="8" w:space="0" w:color="auto"/>
              <w:left w:val="single" w:sz="4" w:space="0" w:color="auto"/>
              <w:bottom w:val="single" w:sz="4" w:space="0" w:color="auto"/>
              <w:right w:val="single" w:sz="4" w:space="0" w:color="auto"/>
            </w:tcBorders>
            <w:vAlign w:val="center"/>
          </w:tcPr>
          <w:p w:rsidR="005C4878" w:rsidRPr="000F456C" w:rsidRDefault="005C4878" w:rsidP="0070780F">
            <w:pPr>
              <w:widowControl/>
              <w:autoSpaceDE/>
              <w:autoSpaceDN/>
              <w:rPr>
                <w:rFonts w:eastAsia="Times New Roman"/>
                <w:b/>
                <w:color w:val="000000"/>
                <w:sz w:val="24"/>
                <w:szCs w:val="24"/>
                <w:lang w:eastAsia="en-GB"/>
              </w:rPr>
            </w:pPr>
          </w:p>
        </w:tc>
        <w:tc>
          <w:tcPr>
            <w:tcW w:w="4437" w:type="dxa"/>
            <w:vMerge/>
            <w:tcBorders>
              <w:top w:val="single" w:sz="8"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4210" w:type="dxa"/>
            <w:vMerge/>
            <w:tcBorders>
              <w:top w:val="single" w:sz="8"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3685" w:type="dxa"/>
            <w:vMerge/>
            <w:tcBorders>
              <w:top w:val="single" w:sz="8" w:space="0" w:color="auto"/>
              <w:left w:val="single" w:sz="4" w:space="0" w:color="auto"/>
              <w:bottom w:val="single" w:sz="4" w:space="0" w:color="auto"/>
              <w:right w:val="single" w:sz="8" w:space="0" w:color="000000"/>
            </w:tcBorders>
            <w:vAlign w:val="center"/>
          </w:tcPr>
          <w:p w:rsidR="005C4878" w:rsidRPr="005C4878" w:rsidRDefault="005C4878" w:rsidP="0070780F">
            <w:pPr>
              <w:widowControl/>
              <w:autoSpaceDE/>
              <w:autoSpaceDN/>
              <w:rPr>
                <w:rFonts w:eastAsia="Times New Roman"/>
                <w:color w:val="000000"/>
                <w:sz w:val="24"/>
                <w:szCs w:val="24"/>
                <w:lang w:eastAsia="en-GB"/>
              </w:rPr>
            </w:pPr>
          </w:p>
        </w:tc>
      </w:tr>
      <w:tr w:rsidR="005C4878" w:rsidRPr="005C4878" w:rsidTr="0070780F">
        <w:trPr>
          <w:trHeight w:val="305"/>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tcPr>
          <w:p w:rsidR="005C4878" w:rsidRPr="000F456C" w:rsidRDefault="005C4878" w:rsidP="0070780F">
            <w:pPr>
              <w:widowControl/>
              <w:autoSpaceDE/>
              <w:autoSpaceDN/>
              <w:jc w:val="center"/>
              <w:rPr>
                <w:rFonts w:eastAsia="Times New Roman"/>
                <w:b/>
                <w:color w:val="000000"/>
                <w:sz w:val="24"/>
                <w:szCs w:val="24"/>
                <w:lang w:eastAsia="en-GB"/>
              </w:rPr>
            </w:pPr>
            <w:r w:rsidRPr="000F456C">
              <w:rPr>
                <w:rFonts w:eastAsia="Times New Roman"/>
                <w:b/>
                <w:color w:val="000000"/>
                <w:sz w:val="24"/>
                <w:szCs w:val="24"/>
                <w:lang w:eastAsia="en-GB"/>
              </w:rPr>
              <w:t>4</w:t>
            </w:r>
          </w:p>
        </w:tc>
        <w:tc>
          <w:tcPr>
            <w:tcW w:w="44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C4878" w:rsidRPr="005C4878" w:rsidRDefault="005C4878" w:rsidP="0070780F">
            <w:pPr>
              <w:widowControl/>
              <w:autoSpaceDE/>
              <w:autoSpaceDN/>
              <w:jc w:val="center"/>
              <w:rPr>
                <w:rFonts w:eastAsia="Times New Roman"/>
                <w:color w:val="000000"/>
                <w:sz w:val="24"/>
                <w:szCs w:val="24"/>
                <w:lang w:eastAsia="en-GB"/>
              </w:rPr>
            </w:pPr>
            <w:r w:rsidRPr="005C4878">
              <w:rPr>
                <w:rFonts w:eastAsia="Times New Roman"/>
                <w:color w:val="000000"/>
                <w:sz w:val="24"/>
                <w:szCs w:val="24"/>
                <w:lang w:eastAsia="en-GB"/>
              </w:rPr>
              <w:t xml:space="preserve">a) to learn how Latin nouns have </w:t>
            </w:r>
            <w:proofErr w:type="gramStart"/>
            <w:r w:rsidRPr="005C4878">
              <w:rPr>
                <w:rFonts w:eastAsia="Times New Roman"/>
                <w:color w:val="000000"/>
                <w:sz w:val="24"/>
                <w:szCs w:val="24"/>
                <w:lang w:eastAsia="en-GB"/>
              </w:rPr>
              <w:t>a  gender</w:t>
            </w:r>
            <w:proofErr w:type="gramEnd"/>
            <w:r w:rsidRPr="005C4878">
              <w:rPr>
                <w:rFonts w:eastAsia="Times New Roman"/>
                <w:color w:val="000000"/>
                <w:sz w:val="24"/>
                <w:szCs w:val="24"/>
                <w:lang w:eastAsia="en-GB"/>
              </w:rPr>
              <w:t xml:space="preserve"> and show this in their ending</w:t>
            </w:r>
            <w:r w:rsidRPr="005C4878">
              <w:rPr>
                <w:rFonts w:eastAsia="Times New Roman"/>
                <w:color w:val="000000"/>
                <w:sz w:val="24"/>
                <w:szCs w:val="24"/>
                <w:lang w:eastAsia="en-GB"/>
              </w:rPr>
              <w:br/>
              <w:t xml:space="preserve">b) to understand how Latin noun </w:t>
            </w:r>
            <w:r w:rsidRPr="005C4878">
              <w:rPr>
                <w:rFonts w:eastAsia="Times New Roman"/>
                <w:color w:val="000000"/>
                <w:sz w:val="24"/>
                <w:szCs w:val="24"/>
                <w:lang w:eastAsia="en-GB"/>
              </w:rPr>
              <w:lastRenderedPageBreak/>
              <w:t>endings change depending on whether they are subject or object</w:t>
            </w:r>
            <w:r w:rsidRPr="005C4878">
              <w:rPr>
                <w:rFonts w:eastAsia="Times New Roman"/>
                <w:color w:val="000000"/>
                <w:sz w:val="24"/>
                <w:szCs w:val="24"/>
                <w:lang w:eastAsia="en-GB"/>
              </w:rPr>
              <w:br/>
              <w:t>c) to apply knowledge of noun endings to choose between English translations for Latin sentences</w:t>
            </w:r>
          </w:p>
        </w:tc>
        <w:tc>
          <w:tcPr>
            <w:tcW w:w="42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C4878" w:rsidRPr="005C4878" w:rsidRDefault="005C4878" w:rsidP="0070780F">
            <w:pPr>
              <w:widowControl/>
              <w:autoSpaceDE/>
              <w:autoSpaceDN/>
              <w:jc w:val="center"/>
              <w:rPr>
                <w:rFonts w:eastAsia="Times New Roman"/>
                <w:color w:val="000000"/>
                <w:sz w:val="24"/>
                <w:szCs w:val="24"/>
                <w:lang w:eastAsia="en-GB"/>
              </w:rPr>
            </w:pPr>
            <w:r w:rsidRPr="005C4878">
              <w:rPr>
                <w:rFonts w:eastAsia="Times New Roman"/>
                <w:color w:val="000000"/>
                <w:sz w:val="24"/>
                <w:szCs w:val="24"/>
                <w:lang w:eastAsia="en-GB"/>
              </w:rPr>
              <w:lastRenderedPageBreak/>
              <w:t>a) to learn the spelling and meaning of 13 core vocab words</w:t>
            </w:r>
            <w:r w:rsidRPr="005C4878">
              <w:rPr>
                <w:rFonts w:eastAsia="Times New Roman"/>
                <w:color w:val="000000"/>
                <w:sz w:val="24"/>
                <w:szCs w:val="24"/>
                <w:lang w:eastAsia="en-GB"/>
              </w:rPr>
              <w:br/>
              <w:t xml:space="preserve">b) to match English words with their </w:t>
            </w:r>
            <w:r w:rsidRPr="005C4878">
              <w:rPr>
                <w:rFonts w:eastAsia="Times New Roman"/>
                <w:color w:val="000000"/>
                <w:sz w:val="24"/>
                <w:szCs w:val="24"/>
                <w:lang w:eastAsia="en-GB"/>
              </w:rPr>
              <w:lastRenderedPageBreak/>
              <w:t>Latin root words</w:t>
            </w:r>
          </w:p>
        </w:tc>
        <w:tc>
          <w:tcPr>
            <w:tcW w:w="3685" w:type="dxa"/>
            <w:vMerge w:val="restart"/>
            <w:tcBorders>
              <w:top w:val="single" w:sz="4" w:space="0" w:color="auto"/>
              <w:left w:val="single" w:sz="4" w:space="0" w:color="auto"/>
              <w:bottom w:val="single" w:sz="4" w:space="0" w:color="auto"/>
              <w:right w:val="single" w:sz="8" w:space="0" w:color="000000"/>
            </w:tcBorders>
            <w:shd w:val="clear" w:color="auto" w:fill="auto"/>
            <w:vAlign w:val="center"/>
          </w:tcPr>
          <w:p w:rsidR="005C4878" w:rsidRPr="005C4878" w:rsidRDefault="005C4878" w:rsidP="0070780F">
            <w:pPr>
              <w:widowControl/>
              <w:autoSpaceDE/>
              <w:autoSpaceDN/>
              <w:jc w:val="center"/>
              <w:rPr>
                <w:rFonts w:eastAsia="Times New Roman"/>
                <w:color w:val="000000"/>
                <w:sz w:val="24"/>
                <w:szCs w:val="24"/>
                <w:lang w:eastAsia="en-GB"/>
              </w:rPr>
            </w:pPr>
            <w:r w:rsidRPr="005C4878">
              <w:rPr>
                <w:rFonts w:eastAsia="Times New Roman"/>
                <w:color w:val="000000"/>
                <w:sz w:val="24"/>
                <w:szCs w:val="24"/>
                <w:lang w:eastAsia="en-GB"/>
              </w:rPr>
              <w:lastRenderedPageBreak/>
              <w:t>a) to learn about the Roman army</w:t>
            </w:r>
            <w:r w:rsidRPr="005C4878">
              <w:rPr>
                <w:rFonts w:eastAsia="Times New Roman"/>
                <w:color w:val="000000"/>
                <w:sz w:val="24"/>
                <w:szCs w:val="24"/>
                <w:lang w:eastAsia="en-GB"/>
              </w:rPr>
              <w:br/>
              <w:t xml:space="preserve">b) to </w:t>
            </w:r>
            <w:proofErr w:type="spellStart"/>
            <w:r w:rsidRPr="005C4878">
              <w:rPr>
                <w:rFonts w:eastAsia="Times New Roman"/>
                <w:color w:val="000000"/>
                <w:sz w:val="24"/>
                <w:szCs w:val="24"/>
                <w:lang w:eastAsia="en-GB"/>
              </w:rPr>
              <w:t>imake</w:t>
            </w:r>
            <w:proofErr w:type="spellEnd"/>
            <w:r w:rsidRPr="005C4878">
              <w:rPr>
                <w:rFonts w:eastAsia="Times New Roman"/>
                <w:color w:val="000000"/>
                <w:sz w:val="24"/>
                <w:szCs w:val="24"/>
                <w:lang w:eastAsia="en-GB"/>
              </w:rPr>
              <w:t xml:space="preserve"> and play a Roman </w:t>
            </w:r>
            <w:r w:rsidRPr="005C4878">
              <w:rPr>
                <w:rFonts w:eastAsia="Times New Roman"/>
                <w:color w:val="000000"/>
                <w:sz w:val="24"/>
                <w:szCs w:val="24"/>
                <w:lang w:eastAsia="en-GB"/>
              </w:rPr>
              <w:lastRenderedPageBreak/>
              <w:t>board game</w:t>
            </w:r>
            <w:r w:rsidRPr="005C4878">
              <w:rPr>
                <w:rFonts w:eastAsia="Times New Roman"/>
                <w:color w:val="000000"/>
                <w:sz w:val="24"/>
                <w:szCs w:val="24"/>
                <w:lang w:eastAsia="en-GB"/>
              </w:rPr>
              <w:br/>
              <w:t>c) to encounter the history of Boudicca in a mixture of English and Latin</w:t>
            </w:r>
          </w:p>
        </w:tc>
      </w:tr>
      <w:tr w:rsidR="005C4878" w:rsidRPr="005C4878" w:rsidTr="0070780F">
        <w:trPr>
          <w:trHeight w:val="305"/>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850" w:type="dxa"/>
            <w:vMerge/>
            <w:tcBorders>
              <w:top w:val="nil"/>
              <w:left w:val="single" w:sz="4" w:space="0" w:color="auto"/>
              <w:bottom w:val="single" w:sz="4" w:space="0" w:color="auto"/>
              <w:right w:val="single" w:sz="4" w:space="0" w:color="auto"/>
            </w:tcBorders>
            <w:vAlign w:val="center"/>
          </w:tcPr>
          <w:p w:rsidR="005C4878" w:rsidRPr="000F456C" w:rsidRDefault="005C4878" w:rsidP="0070780F">
            <w:pPr>
              <w:widowControl/>
              <w:autoSpaceDE/>
              <w:autoSpaceDN/>
              <w:rPr>
                <w:rFonts w:eastAsia="Times New Roman"/>
                <w:b/>
                <w:color w:val="000000"/>
                <w:sz w:val="24"/>
                <w:szCs w:val="24"/>
                <w:lang w:eastAsia="en-GB"/>
              </w:rPr>
            </w:pPr>
          </w:p>
        </w:tc>
        <w:tc>
          <w:tcPr>
            <w:tcW w:w="4437" w:type="dxa"/>
            <w:vMerge/>
            <w:tcBorders>
              <w:top w:val="single" w:sz="4"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4210" w:type="dxa"/>
            <w:vMerge/>
            <w:tcBorders>
              <w:top w:val="single" w:sz="4"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3685" w:type="dxa"/>
            <w:vMerge/>
            <w:tcBorders>
              <w:top w:val="single" w:sz="4" w:space="0" w:color="auto"/>
              <w:left w:val="single" w:sz="4" w:space="0" w:color="auto"/>
              <w:bottom w:val="single" w:sz="4" w:space="0" w:color="auto"/>
              <w:right w:val="single" w:sz="8" w:space="0" w:color="000000"/>
            </w:tcBorders>
            <w:vAlign w:val="center"/>
          </w:tcPr>
          <w:p w:rsidR="005C4878" w:rsidRPr="005C4878" w:rsidRDefault="005C4878" w:rsidP="0070780F">
            <w:pPr>
              <w:widowControl/>
              <w:autoSpaceDE/>
              <w:autoSpaceDN/>
              <w:rPr>
                <w:rFonts w:eastAsia="Times New Roman"/>
                <w:color w:val="000000"/>
                <w:sz w:val="24"/>
                <w:szCs w:val="24"/>
                <w:lang w:eastAsia="en-GB"/>
              </w:rPr>
            </w:pPr>
          </w:p>
        </w:tc>
      </w:tr>
      <w:tr w:rsidR="005C4878" w:rsidRPr="005C4878" w:rsidTr="0070780F">
        <w:trPr>
          <w:trHeight w:val="305"/>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850" w:type="dxa"/>
            <w:vMerge/>
            <w:tcBorders>
              <w:top w:val="nil"/>
              <w:left w:val="single" w:sz="4" w:space="0" w:color="auto"/>
              <w:bottom w:val="single" w:sz="4" w:space="0" w:color="auto"/>
              <w:right w:val="single" w:sz="4" w:space="0" w:color="auto"/>
            </w:tcBorders>
            <w:vAlign w:val="center"/>
          </w:tcPr>
          <w:p w:rsidR="005C4878" w:rsidRPr="000F456C" w:rsidRDefault="005C4878" w:rsidP="0070780F">
            <w:pPr>
              <w:widowControl/>
              <w:autoSpaceDE/>
              <w:autoSpaceDN/>
              <w:rPr>
                <w:rFonts w:eastAsia="Times New Roman"/>
                <w:b/>
                <w:color w:val="000000"/>
                <w:sz w:val="24"/>
                <w:szCs w:val="24"/>
                <w:lang w:eastAsia="en-GB"/>
              </w:rPr>
            </w:pPr>
          </w:p>
        </w:tc>
        <w:tc>
          <w:tcPr>
            <w:tcW w:w="4437" w:type="dxa"/>
            <w:vMerge/>
            <w:tcBorders>
              <w:top w:val="single" w:sz="4"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4210" w:type="dxa"/>
            <w:vMerge/>
            <w:tcBorders>
              <w:top w:val="single" w:sz="4"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3685" w:type="dxa"/>
            <w:vMerge/>
            <w:tcBorders>
              <w:top w:val="single" w:sz="4" w:space="0" w:color="auto"/>
              <w:left w:val="single" w:sz="4" w:space="0" w:color="auto"/>
              <w:bottom w:val="single" w:sz="4" w:space="0" w:color="auto"/>
              <w:right w:val="single" w:sz="8" w:space="0" w:color="000000"/>
            </w:tcBorders>
            <w:vAlign w:val="center"/>
          </w:tcPr>
          <w:p w:rsidR="005C4878" w:rsidRPr="005C4878" w:rsidRDefault="005C4878" w:rsidP="0070780F">
            <w:pPr>
              <w:widowControl/>
              <w:autoSpaceDE/>
              <w:autoSpaceDN/>
              <w:rPr>
                <w:rFonts w:eastAsia="Times New Roman"/>
                <w:color w:val="000000"/>
                <w:sz w:val="24"/>
                <w:szCs w:val="24"/>
                <w:lang w:eastAsia="en-GB"/>
              </w:rPr>
            </w:pPr>
          </w:p>
        </w:tc>
      </w:tr>
      <w:tr w:rsidR="005C4878" w:rsidRPr="005C4878" w:rsidTr="0070780F">
        <w:trPr>
          <w:trHeight w:val="1861"/>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850" w:type="dxa"/>
            <w:vMerge/>
            <w:tcBorders>
              <w:top w:val="nil"/>
              <w:left w:val="single" w:sz="4" w:space="0" w:color="auto"/>
              <w:bottom w:val="single" w:sz="4" w:space="0" w:color="auto"/>
              <w:right w:val="single" w:sz="4" w:space="0" w:color="auto"/>
            </w:tcBorders>
            <w:vAlign w:val="center"/>
          </w:tcPr>
          <w:p w:rsidR="005C4878" w:rsidRPr="000F456C" w:rsidRDefault="005C4878" w:rsidP="0070780F">
            <w:pPr>
              <w:widowControl/>
              <w:autoSpaceDE/>
              <w:autoSpaceDN/>
              <w:rPr>
                <w:rFonts w:eastAsia="Times New Roman"/>
                <w:b/>
                <w:color w:val="000000"/>
                <w:sz w:val="24"/>
                <w:szCs w:val="24"/>
                <w:lang w:eastAsia="en-GB"/>
              </w:rPr>
            </w:pPr>
          </w:p>
        </w:tc>
        <w:tc>
          <w:tcPr>
            <w:tcW w:w="4437" w:type="dxa"/>
            <w:vMerge/>
            <w:tcBorders>
              <w:top w:val="single" w:sz="4"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4210" w:type="dxa"/>
            <w:vMerge/>
            <w:tcBorders>
              <w:top w:val="single" w:sz="4"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3685" w:type="dxa"/>
            <w:vMerge/>
            <w:tcBorders>
              <w:top w:val="single" w:sz="4" w:space="0" w:color="auto"/>
              <w:left w:val="single" w:sz="4" w:space="0" w:color="auto"/>
              <w:bottom w:val="single" w:sz="4" w:space="0" w:color="auto"/>
              <w:right w:val="single" w:sz="8" w:space="0" w:color="000000"/>
            </w:tcBorders>
            <w:vAlign w:val="center"/>
          </w:tcPr>
          <w:p w:rsidR="005C4878" w:rsidRPr="005C4878" w:rsidRDefault="005C4878" w:rsidP="0070780F">
            <w:pPr>
              <w:widowControl/>
              <w:autoSpaceDE/>
              <w:autoSpaceDN/>
              <w:rPr>
                <w:rFonts w:eastAsia="Times New Roman"/>
                <w:color w:val="000000"/>
                <w:sz w:val="24"/>
                <w:szCs w:val="24"/>
                <w:lang w:eastAsia="en-GB"/>
              </w:rPr>
            </w:pPr>
          </w:p>
        </w:tc>
      </w:tr>
      <w:tr w:rsidR="005C4878" w:rsidRPr="005C4878" w:rsidTr="0070780F">
        <w:trPr>
          <w:trHeight w:val="305"/>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tcPr>
          <w:p w:rsidR="005C4878" w:rsidRPr="000F456C" w:rsidRDefault="005C4878" w:rsidP="0070780F">
            <w:pPr>
              <w:widowControl/>
              <w:autoSpaceDE/>
              <w:autoSpaceDN/>
              <w:jc w:val="center"/>
              <w:rPr>
                <w:rFonts w:eastAsia="Times New Roman"/>
                <w:b/>
                <w:color w:val="000000"/>
                <w:sz w:val="24"/>
                <w:szCs w:val="24"/>
                <w:lang w:eastAsia="en-GB"/>
              </w:rPr>
            </w:pPr>
            <w:r w:rsidRPr="000F456C">
              <w:rPr>
                <w:rFonts w:eastAsia="Times New Roman"/>
                <w:b/>
                <w:color w:val="000000"/>
                <w:sz w:val="24"/>
                <w:szCs w:val="24"/>
                <w:lang w:eastAsia="en-GB"/>
              </w:rPr>
              <w:t>5</w:t>
            </w:r>
          </w:p>
        </w:tc>
        <w:tc>
          <w:tcPr>
            <w:tcW w:w="44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C4878" w:rsidRPr="005C4878" w:rsidRDefault="005C4878" w:rsidP="0070780F">
            <w:pPr>
              <w:widowControl/>
              <w:autoSpaceDE/>
              <w:autoSpaceDN/>
              <w:jc w:val="center"/>
              <w:rPr>
                <w:rFonts w:eastAsia="Times New Roman"/>
                <w:color w:val="000000"/>
                <w:sz w:val="24"/>
                <w:szCs w:val="24"/>
                <w:lang w:eastAsia="en-GB"/>
              </w:rPr>
            </w:pPr>
            <w:r w:rsidRPr="005C4878">
              <w:rPr>
                <w:rFonts w:eastAsia="Times New Roman"/>
                <w:color w:val="000000"/>
                <w:sz w:val="24"/>
                <w:szCs w:val="24"/>
                <w:lang w:eastAsia="en-GB"/>
              </w:rPr>
              <w:t>a) to use knowledge of Latin verb and noun endings to translate simple sentences</w:t>
            </w:r>
          </w:p>
        </w:tc>
        <w:tc>
          <w:tcPr>
            <w:tcW w:w="42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C4878" w:rsidRPr="005C4878" w:rsidRDefault="005C4878" w:rsidP="0070780F">
            <w:pPr>
              <w:widowControl/>
              <w:autoSpaceDE/>
              <w:autoSpaceDN/>
              <w:jc w:val="center"/>
              <w:rPr>
                <w:rFonts w:eastAsia="Times New Roman"/>
                <w:color w:val="000000"/>
                <w:sz w:val="24"/>
                <w:szCs w:val="24"/>
                <w:lang w:eastAsia="en-GB"/>
              </w:rPr>
            </w:pPr>
            <w:r w:rsidRPr="005C4878">
              <w:rPr>
                <w:rFonts w:eastAsia="Times New Roman"/>
                <w:color w:val="000000"/>
                <w:sz w:val="24"/>
                <w:szCs w:val="24"/>
                <w:lang w:eastAsia="en-GB"/>
              </w:rPr>
              <w:t>a) to learn the spelling and meaning of 6 core vocab words</w:t>
            </w:r>
            <w:r w:rsidRPr="005C4878">
              <w:rPr>
                <w:rFonts w:eastAsia="Times New Roman"/>
                <w:color w:val="000000"/>
                <w:sz w:val="24"/>
                <w:szCs w:val="24"/>
                <w:lang w:eastAsia="en-GB"/>
              </w:rPr>
              <w:br/>
              <w:t>b) to match English words with their Latin root words</w:t>
            </w:r>
          </w:p>
        </w:tc>
        <w:tc>
          <w:tcPr>
            <w:tcW w:w="3685" w:type="dxa"/>
            <w:vMerge w:val="restart"/>
            <w:tcBorders>
              <w:top w:val="single" w:sz="4" w:space="0" w:color="auto"/>
              <w:left w:val="single" w:sz="4" w:space="0" w:color="auto"/>
              <w:bottom w:val="single" w:sz="4" w:space="0" w:color="auto"/>
              <w:right w:val="single" w:sz="8" w:space="0" w:color="000000"/>
            </w:tcBorders>
            <w:shd w:val="clear" w:color="auto" w:fill="auto"/>
            <w:vAlign w:val="center"/>
          </w:tcPr>
          <w:p w:rsidR="005C4878" w:rsidRPr="005C4878" w:rsidRDefault="005C4878" w:rsidP="0070780F">
            <w:pPr>
              <w:widowControl/>
              <w:autoSpaceDE/>
              <w:autoSpaceDN/>
              <w:jc w:val="center"/>
              <w:rPr>
                <w:rFonts w:eastAsia="Times New Roman"/>
                <w:color w:val="000000"/>
                <w:sz w:val="24"/>
                <w:szCs w:val="24"/>
                <w:lang w:eastAsia="en-GB"/>
              </w:rPr>
            </w:pPr>
            <w:r w:rsidRPr="005C4878">
              <w:rPr>
                <w:rFonts w:eastAsia="Times New Roman"/>
                <w:color w:val="000000"/>
                <w:sz w:val="24"/>
                <w:szCs w:val="24"/>
                <w:lang w:eastAsia="en-GB"/>
              </w:rPr>
              <w:t>a) to understand what foods the Romans ate and how they differ from what we eat today</w:t>
            </w:r>
            <w:r w:rsidRPr="005C4878">
              <w:rPr>
                <w:rFonts w:eastAsia="Times New Roman"/>
                <w:color w:val="000000"/>
                <w:sz w:val="24"/>
                <w:szCs w:val="24"/>
                <w:lang w:eastAsia="en-GB"/>
              </w:rPr>
              <w:br/>
              <w:t>b) to encounter the fable of The Town Mouse and the Country Mouse in a mixture of English and Latin</w:t>
            </w:r>
          </w:p>
        </w:tc>
      </w:tr>
      <w:tr w:rsidR="005C4878" w:rsidRPr="005C4878" w:rsidTr="0070780F">
        <w:trPr>
          <w:trHeight w:val="305"/>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850" w:type="dxa"/>
            <w:vMerge/>
            <w:tcBorders>
              <w:top w:val="nil"/>
              <w:left w:val="single" w:sz="4" w:space="0" w:color="auto"/>
              <w:bottom w:val="single" w:sz="4" w:space="0" w:color="auto"/>
              <w:right w:val="single" w:sz="4" w:space="0" w:color="auto"/>
            </w:tcBorders>
            <w:vAlign w:val="center"/>
          </w:tcPr>
          <w:p w:rsidR="005C4878" w:rsidRPr="000F456C" w:rsidRDefault="005C4878" w:rsidP="0070780F">
            <w:pPr>
              <w:widowControl/>
              <w:autoSpaceDE/>
              <w:autoSpaceDN/>
              <w:rPr>
                <w:rFonts w:eastAsia="Times New Roman"/>
                <w:b/>
                <w:color w:val="000000"/>
                <w:sz w:val="24"/>
                <w:szCs w:val="24"/>
                <w:lang w:eastAsia="en-GB"/>
              </w:rPr>
            </w:pPr>
          </w:p>
        </w:tc>
        <w:tc>
          <w:tcPr>
            <w:tcW w:w="4437" w:type="dxa"/>
            <w:vMerge/>
            <w:tcBorders>
              <w:top w:val="single" w:sz="4"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4210" w:type="dxa"/>
            <w:vMerge/>
            <w:tcBorders>
              <w:top w:val="single" w:sz="4"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3685" w:type="dxa"/>
            <w:vMerge/>
            <w:tcBorders>
              <w:top w:val="single" w:sz="4" w:space="0" w:color="auto"/>
              <w:left w:val="single" w:sz="4" w:space="0" w:color="auto"/>
              <w:bottom w:val="single" w:sz="4" w:space="0" w:color="auto"/>
              <w:right w:val="single" w:sz="8" w:space="0" w:color="000000"/>
            </w:tcBorders>
            <w:vAlign w:val="center"/>
          </w:tcPr>
          <w:p w:rsidR="005C4878" w:rsidRPr="005C4878" w:rsidRDefault="005C4878" w:rsidP="0070780F">
            <w:pPr>
              <w:widowControl/>
              <w:autoSpaceDE/>
              <w:autoSpaceDN/>
              <w:rPr>
                <w:rFonts w:eastAsia="Times New Roman"/>
                <w:color w:val="000000"/>
                <w:sz w:val="24"/>
                <w:szCs w:val="24"/>
                <w:lang w:eastAsia="en-GB"/>
              </w:rPr>
            </w:pPr>
          </w:p>
        </w:tc>
      </w:tr>
      <w:tr w:rsidR="005C4878" w:rsidRPr="005C4878" w:rsidTr="0070780F">
        <w:trPr>
          <w:trHeight w:val="305"/>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850" w:type="dxa"/>
            <w:vMerge/>
            <w:tcBorders>
              <w:top w:val="nil"/>
              <w:left w:val="single" w:sz="4" w:space="0" w:color="auto"/>
              <w:bottom w:val="single" w:sz="4" w:space="0" w:color="auto"/>
              <w:right w:val="single" w:sz="4" w:space="0" w:color="auto"/>
            </w:tcBorders>
            <w:vAlign w:val="center"/>
          </w:tcPr>
          <w:p w:rsidR="005C4878" w:rsidRPr="000F456C" w:rsidRDefault="005C4878" w:rsidP="0070780F">
            <w:pPr>
              <w:widowControl/>
              <w:autoSpaceDE/>
              <w:autoSpaceDN/>
              <w:rPr>
                <w:rFonts w:eastAsia="Times New Roman"/>
                <w:b/>
                <w:color w:val="000000"/>
                <w:sz w:val="24"/>
                <w:szCs w:val="24"/>
                <w:lang w:eastAsia="en-GB"/>
              </w:rPr>
            </w:pPr>
          </w:p>
        </w:tc>
        <w:tc>
          <w:tcPr>
            <w:tcW w:w="4437" w:type="dxa"/>
            <w:vMerge/>
            <w:tcBorders>
              <w:top w:val="single" w:sz="4"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4210" w:type="dxa"/>
            <w:vMerge/>
            <w:tcBorders>
              <w:top w:val="single" w:sz="4"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3685" w:type="dxa"/>
            <w:vMerge/>
            <w:tcBorders>
              <w:top w:val="single" w:sz="4" w:space="0" w:color="auto"/>
              <w:left w:val="single" w:sz="4" w:space="0" w:color="auto"/>
              <w:bottom w:val="single" w:sz="4" w:space="0" w:color="auto"/>
              <w:right w:val="single" w:sz="8" w:space="0" w:color="000000"/>
            </w:tcBorders>
            <w:vAlign w:val="center"/>
          </w:tcPr>
          <w:p w:rsidR="005C4878" w:rsidRPr="005C4878" w:rsidRDefault="005C4878" w:rsidP="0070780F">
            <w:pPr>
              <w:widowControl/>
              <w:autoSpaceDE/>
              <w:autoSpaceDN/>
              <w:rPr>
                <w:rFonts w:eastAsia="Times New Roman"/>
                <w:color w:val="000000"/>
                <w:sz w:val="24"/>
                <w:szCs w:val="24"/>
                <w:lang w:eastAsia="en-GB"/>
              </w:rPr>
            </w:pPr>
          </w:p>
        </w:tc>
      </w:tr>
      <w:tr w:rsidR="005C4878" w:rsidRPr="005C4878" w:rsidTr="0070780F">
        <w:trPr>
          <w:trHeight w:val="1297"/>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850" w:type="dxa"/>
            <w:vMerge/>
            <w:tcBorders>
              <w:top w:val="nil"/>
              <w:left w:val="single" w:sz="4" w:space="0" w:color="auto"/>
              <w:bottom w:val="single" w:sz="4" w:space="0" w:color="auto"/>
              <w:right w:val="single" w:sz="4" w:space="0" w:color="auto"/>
            </w:tcBorders>
            <w:vAlign w:val="center"/>
          </w:tcPr>
          <w:p w:rsidR="005C4878" w:rsidRPr="000F456C" w:rsidRDefault="005C4878" w:rsidP="0070780F">
            <w:pPr>
              <w:widowControl/>
              <w:autoSpaceDE/>
              <w:autoSpaceDN/>
              <w:rPr>
                <w:rFonts w:eastAsia="Times New Roman"/>
                <w:b/>
                <w:color w:val="000000"/>
                <w:sz w:val="24"/>
                <w:szCs w:val="24"/>
                <w:lang w:eastAsia="en-GB"/>
              </w:rPr>
            </w:pPr>
          </w:p>
        </w:tc>
        <w:tc>
          <w:tcPr>
            <w:tcW w:w="4437" w:type="dxa"/>
            <w:vMerge/>
            <w:tcBorders>
              <w:top w:val="single" w:sz="4"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4210" w:type="dxa"/>
            <w:vMerge/>
            <w:tcBorders>
              <w:top w:val="single" w:sz="4"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3685" w:type="dxa"/>
            <w:vMerge/>
            <w:tcBorders>
              <w:top w:val="single" w:sz="4" w:space="0" w:color="auto"/>
              <w:left w:val="single" w:sz="4" w:space="0" w:color="auto"/>
              <w:bottom w:val="single" w:sz="4" w:space="0" w:color="auto"/>
              <w:right w:val="single" w:sz="8" w:space="0" w:color="000000"/>
            </w:tcBorders>
            <w:vAlign w:val="center"/>
          </w:tcPr>
          <w:p w:rsidR="005C4878" w:rsidRPr="005C4878" w:rsidRDefault="005C4878" w:rsidP="0070780F">
            <w:pPr>
              <w:widowControl/>
              <w:autoSpaceDE/>
              <w:autoSpaceDN/>
              <w:rPr>
                <w:rFonts w:eastAsia="Times New Roman"/>
                <w:color w:val="000000"/>
                <w:sz w:val="24"/>
                <w:szCs w:val="24"/>
                <w:lang w:eastAsia="en-GB"/>
              </w:rPr>
            </w:pPr>
          </w:p>
        </w:tc>
      </w:tr>
      <w:tr w:rsidR="005C4878" w:rsidRPr="005C4878" w:rsidTr="0070780F">
        <w:trPr>
          <w:trHeight w:val="309"/>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850" w:type="dxa"/>
            <w:vMerge w:val="restart"/>
            <w:tcBorders>
              <w:top w:val="nil"/>
              <w:left w:val="single" w:sz="4" w:space="0" w:color="auto"/>
              <w:bottom w:val="single" w:sz="8" w:space="0" w:color="000000"/>
              <w:right w:val="single" w:sz="4" w:space="0" w:color="auto"/>
            </w:tcBorders>
            <w:shd w:val="clear" w:color="auto" w:fill="auto"/>
            <w:vAlign w:val="center"/>
          </w:tcPr>
          <w:p w:rsidR="005C4878" w:rsidRPr="000F456C" w:rsidRDefault="005C4878" w:rsidP="0070780F">
            <w:pPr>
              <w:widowControl/>
              <w:autoSpaceDE/>
              <w:autoSpaceDN/>
              <w:jc w:val="center"/>
              <w:rPr>
                <w:rFonts w:eastAsia="Times New Roman"/>
                <w:b/>
                <w:color w:val="000000"/>
                <w:sz w:val="24"/>
                <w:szCs w:val="24"/>
                <w:lang w:eastAsia="en-GB"/>
              </w:rPr>
            </w:pPr>
            <w:r w:rsidRPr="000F456C">
              <w:rPr>
                <w:rFonts w:eastAsia="Times New Roman"/>
                <w:b/>
                <w:color w:val="000000"/>
                <w:sz w:val="24"/>
                <w:szCs w:val="24"/>
                <w:lang w:eastAsia="en-GB"/>
              </w:rPr>
              <w:t>6</w:t>
            </w:r>
          </w:p>
        </w:tc>
        <w:tc>
          <w:tcPr>
            <w:tcW w:w="4437" w:type="dxa"/>
            <w:vMerge w:val="restart"/>
            <w:tcBorders>
              <w:top w:val="single" w:sz="4" w:space="0" w:color="auto"/>
              <w:left w:val="single" w:sz="4" w:space="0" w:color="auto"/>
              <w:bottom w:val="single" w:sz="8" w:space="0" w:color="000000"/>
              <w:right w:val="single" w:sz="4" w:space="0" w:color="auto"/>
            </w:tcBorders>
            <w:shd w:val="clear" w:color="auto" w:fill="auto"/>
            <w:vAlign w:val="center"/>
          </w:tcPr>
          <w:p w:rsidR="005C4878" w:rsidRPr="005C4878" w:rsidRDefault="005C4878" w:rsidP="0070780F">
            <w:pPr>
              <w:widowControl/>
              <w:autoSpaceDE/>
              <w:autoSpaceDN/>
              <w:jc w:val="center"/>
              <w:rPr>
                <w:rFonts w:eastAsia="Times New Roman"/>
                <w:color w:val="000000"/>
                <w:sz w:val="24"/>
                <w:szCs w:val="24"/>
                <w:lang w:eastAsia="en-GB"/>
              </w:rPr>
            </w:pPr>
            <w:r w:rsidRPr="005C4878">
              <w:rPr>
                <w:rFonts w:eastAsia="Times New Roman"/>
                <w:color w:val="000000"/>
                <w:sz w:val="24"/>
                <w:szCs w:val="24"/>
                <w:lang w:eastAsia="en-GB"/>
              </w:rPr>
              <w:t>a) to learn the irregular verb 'to be' in the present tense</w:t>
            </w:r>
            <w:r w:rsidRPr="005C4878">
              <w:rPr>
                <w:rFonts w:eastAsia="Times New Roman"/>
                <w:color w:val="000000"/>
                <w:sz w:val="24"/>
                <w:szCs w:val="24"/>
                <w:lang w:eastAsia="en-GB"/>
              </w:rPr>
              <w:br/>
              <w:t>b) to apply knowledge of the verb 'to be' to translate Latin sentences</w:t>
            </w:r>
          </w:p>
        </w:tc>
        <w:tc>
          <w:tcPr>
            <w:tcW w:w="4210" w:type="dxa"/>
            <w:vMerge w:val="restart"/>
            <w:tcBorders>
              <w:top w:val="single" w:sz="4" w:space="0" w:color="auto"/>
              <w:left w:val="single" w:sz="4" w:space="0" w:color="auto"/>
              <w:bottom w:val="single" w:sz="8" w:space="0" w:color="000000"/>
              <w:right w:val="single" w:sz="4" w:space="0" w:color="auto"/>
            </w:tcBorders>
            <w:shd w:val="clear" w:color="auto" w:fill="auto"/>
            <w:vAlign w:val="center"/>
          </w:tcPr>
          <w:p w:rsidR="005C4878" w:rsidRPr="005C4878" w:rsidRDefault="005C4878" w:rsidP="0070780F">
            <w:pPr>
              <w:widowControl/>
              <w:autoSpaceDE/>
              <w:autoSpaceDN/>
              <w:jc w:val="center"/>
              <w:rPr>
                <w:rFonts w:eastAsia="Times New Roman"/>
                <w:color w:val="000000"/>
                <w:sz w:val="24"/>
                <w:szCs w:val="24"/>
                <w:lang w:eastAsia="en-GB"/>
              </w:rPr>
            </w:pPr>
            <w:r w:rsidRPr="005C4878">
              <w:rPr>
                <w:rFonts w:eastAsia="Times New Roman"/>
                <w:color w:val="000000"/>
                <w:sz w:val="24"/>
                <w:szCs w:val="24"/>
                <w:lang w:eastAsia="en-GB"/>
              </w:rPr>
              <w:t>a) to learn the spelling and meaning of 15 core vocab words</w:t>
            </w:r>
            <w:r w:rsidRPr="005C4878">
              <w:rPr>
                <w:rFonts w:eastAsia="Times New Roman"/>
                <w:color w:val="000000"/>
                <w:sz w:val="24"/>
                <w:szCs w:val="24"/>
                <w:lang w:eastAsia="en-GB"/>
              </w:rPr>
              <w:br/>
              <w:t>b) to match English words with their Latin root words and use Greek/Latin compounds to create novel English words</w:t>
            </w:r>
          </w:p>
        </w:tc>
        <w:tc>
          <w:tcPr>
            <w:tcW w:w="3685" w:type="dxa"/>
            <w:vMerge w:val="restart"/>
            <w:tcBorders>
              <w:top w:val="single" w:sz="4" w:space="0" w:color="auto"/>
              <w:left w:val="single" w:sz="4" w:space="0" w:color="auto"/>
              <w:bottom w:val="single" w:sz="8" w:space="0" w:color="000000"/>
              <w:right w:val="single" w:sz="8" w:space="0" w:color="000000"/>
            </w:tcBorders>
            <w:shd w:val="clear" w:color="auto" w:fill="auto"/>
            <w:vAlign w:val="center"/>
          </w:tcPr>
          <w:p w:rsidR="005C4878" w:rsidRPr="005C4878" w:rsidRDefault="005C4878" w:rsidP="0070780F">
            <w:pPr>
              <w:widowControl/>
              <w:autoSpaceDE/>
              <w:autoSpaceDN/>
              <w:jc w:val="center"/>
              <w:rPr>
                <w:rFonts w:eastAsia="Times New Roman"/>
                <w:color w:val="000000"/>
                <w:sz w:val="24"/>
                <w:szCs w:val="24"/>
                <w:lang w:eastAsia="en-GB"/>
              </w:rPr>
            </w:pPr>
            <w:r w:rsidRPr="005C4878">
              <w:rPr>
                <w:rFonts w:eastAsia="Times New Roman"/>
                <w:color w:val="000000"/>
                <w:sz w:val="24"/>
                <w:szCs w:val="24"/>
                <w:lang w:eastAsia="en-GB"/>
              </w:rPr>
              <w:t>a) to learn about the use of Greek roots in compound dinosaur names and to create novel dinosaur names</w:t>
            </w:r>
            <w:r w:rsidRPr="005C4878">
              <w:rPr>
                <w:rFonts w:eastAsia="Times New Roman"/>
                <w:color w:val="000000"/>
                <w:sz w:val="24"/>
                <w:szCs w:val="24"/>
                <w:lang w:eastAsia="en-GB"/>
              </w:rPr>
              <w:br/>
              <w:t>b) to learn about the ancient Olympics and how they differ from the modern ones</w:t>
            </w:r>
            <w:r w:rsidRPr="005C4878">
              <w:rPr>
                <w:rFonts w:eastAsia="Times New Roman"/>
                <w:color w:val="000000"/>
                <w:sz w:val="24"/>
                <w:szCs w:val="24"/>
                <w:lang w:eastAsia="en-GB"/>
              </w:rPr>
              <w:br/>
              <w:t>c) to encounter the myth of Hercules in a mixture of English and Latin</w:t>
            </w:r>
          </w:p>
        </w:tc>
      </w:tr>
      <w:tr w:rsidR="005C4878" w:rsidRPr="005C4878" w:rsidTr="0070780F">
        <w:trPr>
          <w:trHeight w:val="305"/>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850" w:type="dxa"/>
            <w:vMerge/>
            <w:tcBorders>
              <w:top w:val="nil"/>
              <w:left w:val="single" w:sz="4" w:space="0" w:color="auto"/>
              <w:bottom w:val="single" w:sz="8" w:space="0" w:color="000000"/>
              <w:right w:val="single" w:sz="4" w:space="0" w:color="auto"/>
            </w:tcBorders>
            <w:vAlign w:val="center"/>
          </w:tcPr>
          <w:p w:rsidR="005C4878" w:rsidRPr="000F456C" w:rsidRDefault="005C4878" w:rsidP="0070780F">
            <w:pPr>
              <w:widowControl/>
              <w:autoSpaceDE/>
              <w:autoSpaceDN/>
              <w:rPr>
                <w:rFonts w:eastAsia="Times New Roman"/>
                <w:b/>
                <w:color w:val="000000"/>
                <w:sz w:val="24"/>
                <w:szCs w:val="24"/>
                <w:lang w:eastAsia="en-GB"/>
              </w:rPr>
            </w:pPr>
          </w:p>
        </w:tc>
        <w:tc>
          <w:tcPr>
            <w:tcW w:w="4437" w:type="dxa"/>
            <w:vMerge/>
            <w:tcBorders>
              <w:top w:val="single" w:sz="4" w:space="0" w:color="auto"/>
              <w:left w:val="single" w:sz="4" w:space="0" w:color="auto"/>
              <w:bottom w:val="single" w:sz="8" w:space="0" w:color="000000"/>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4210" w:type="dxa"/>
            <w:vMerge/>
            <w:tcBorders>
              <w:top w:val="single" w:sz="4" w:space="0" w:color="auto"/>
              <w:left w:val="single" w:sz="4" w:space="0" w:color="auto"/>
              <w:bottom w:val="single" w:sz="8" w:space="0" w:color="000000"/>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3685" w:type="dxa"/>
            <w:vMerge/>
            <w:tcBorders>
              <w:top w:val="single" w:sz="4" w:space="0" w:color="auto"/>
              <w:left w:val="single" w:sz="4" w:space="0" w:color="auto"/>
              <w:bottom w:val="single" w:sz="8" w:space="0" w:color="000000"/>
              <w:right w:val="single" w:sz="8" w:space="0" w:color="000000"/>
            </w:tcBorders>
            <w:vAlign w:val="center"/>
          </w:tcPr>
          <w:p w:rsidR="005C4878" w:rsidRPr="005C4878" w:rsidRDefault="005C4878" w:rsidP="0070780F">
            <w:pPr>
              <w:widowControl/>
              <w:autoSpaceDE/>
              <w:autoSpaceDN/>
              <w:rPr>
                <w:rFonts w:eastAsia="Times New Roman"/>
                <w:color w:val="000000"/>
                <w:sz w:val="24"/>
                <w:szCs w:val="24"/>
                <w:lang w:eastAsia="en-GB"/>
              </w:rPr>
            </w:pPr>
          </w:p>
        </w:tc>
      </w:tr>
      <w:tr w:rsidR="005C4878" w:rsidRPr="005C4878" w:rsidTr="0070780F">
        <w:trPr>
          <w:trHeight w:val="305"/>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850" w:type="dxa"/>
            <w:vMerge/>
            <w:tcBorders>
              <w:top w:val="nil"/>
              <w:left w:val="single" w:sz="4" w:space="0" w:color="auto"/>
              <w:bottom w:val="single" w:sz="8" w:space="0" w:color="000000"/>
              <w:right w:val="single" w:sz="4" w:space="0" w:color="auto"/>
            </w:tcBorders>
            <w:vAlign w:val="center"/>
          </w:tcPr>
          <w:p w:rsidR="005C4878" w:rsidRPr="000F456C" w:rsidRDefault="005C4878" w:rsidP="0070780F">
            <w:pPr>
              <w:widowControl/>
              <w:autoSpaceDE/>
              <w:autoSpaceDN/>
              <w:rPr>
                <w:rFonts w:eastAsia="Times New Roman"/>
                <w:b/>
                <w:color w:val="000000"/>
                <w:sz w:val="24"/>
                <w:szCs w:val="24"/>
                <w:lang w:eastAsia="en-GB"/>
              </w:rPr>
            </w:pPr>
          </w:p>
        </w:tc>
        <w:tc>
          <w:tcPr>
            <w:tcW w:w="4437" w:type="dxa"/>
            <w:vMerge/>
            <w:tcBorders>
              <w:top w:val="single" w:sz="4" w:space="0" w:color="auto"/>
              <w:left w:val="single" w:sz="4" w:space="0" w:color="auto"/>
              <w:bottom w:val="single" w:sz="8" w:space="0" w:color="000000"/>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4210" w:type="dxa"/>
            <w:vMerge/>
            <w:tcBorders>
              <w:top w:val="single" w:sz="4" w:space="0" w:color="auto"/>
              <w:left w:val="single" w:sz="4" w:space="0" w:color="auto"/>
              <w:bottom w:val="single" w:sz="8" w:space="0" w:color="000000"/>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3685" w:type="dxa"/>
            <w:vMerge/>
            <w:tcBorders>
              <w:top w:val="single" w:sz="4" w:space="0" w:color="auto"/>
              <w:left w:val="single" w:sz="4" w:space="0" w:color="auto"/>
              <w:bottom w:val="single" w:sz="8" w:space="0" w:color="000000"/>
              <w:right w:val="single" w:sz="8" w:space="0" w:color="000000"/>
            </w:tcBorders>
            <w:vAlign w:val="center"/>
          </w:tcPr>
          <w:p w:rsidR="005C4878" w:rsidRPr="005C4878" w:rsidRDefault="005C4878" w:rsidP="0070780F">
            <w:pPr>
              <w:widowControl/>
              <w:autoSpaceDE/>
              <w:autoSpaceDN/>
              <w:rPr>
                <w:rFonts w:eastAsia="Times New Roman"/>
                <w:color w:val="000000"/>
                <w:sz w:val="24"/>
                <w:szCs w:val="24"/>
                <w:lang w:eastAsia="en-GB"/>
              </w:rPr>
            </w:pPr>
          </w:p>
        </w:tc>
      </w:tr>
      <w:tr w:rsidR="005C4878" w:rsidRPr="005C4878" w:rsidTr="0070780F">
        <w:trPr>
          <w:trHeight w:val="523"/>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850" w:type="dxa"/>
            <w:vMerge/>
            <w:tcBorders>
              <w:top w:val="nil"/>
              <w:left w:val="single" w:sz="4" w:space="0" w:color="auto"/>
              <w:bottom w:val="single" w:sz="8" w:space="0" w:color="000000"/>
              <w:right w:val="single" w:sz="4" w:space="0" w:color="auto"/>
            </w:tcBorders>
            <w:vAlign w:val="center"/>
          </w:tcPr>
          <w:p w:rsidR="005C4878" w:rsidRPr="000F456C" w:rsidRDefault="005C4878" w:rsidP="0070780F">
            <w:pPr>
              <w:widowControl/>
              <w:autoSpaceDE/>
              <w:autoSpaceDN/>
              <w:rPr>
                <w:rFonts w:eastAsia="Times New Roman"/>
                <w:b/>
                <w:color w:val="000000"/>
                <w:sz w:val="24"/>
                <w:szCs w:val="24"/>
                <w:lang w:eastAsia="en-GB"/>
              </w:rPr>
            </w:pPr>
          </w:p>
        </w:tc>
        <w:tc>
          <w:tcPr>
            <w:tcW w:w="4437" w:type="dxa"/>
            <w:vMerge/>
            <w:tcBorders>
              <w:top w:val="single" w:sz="4" w:space="0" w:color="auto"/>
              <w:left w:val="single" w:sz="4" w:space="0" w:color="auto"/>
              <w:bottom w:val="single" w:sz="8" w:space="0" w:color="000000"/>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4210" w:type="dxa"/>
            <w:vMerge/>
            <w:tcBorders>
              <w:top w:val="single" w:sz="4" w:space="0" w:color="auto"/>
              <w:left w:val="single" w:sz="4" w:space="0" w:color="auto"/>
              <w:bottom w:val="single" w:sz="8" w:space="0" w:color="000000"/>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3685" w:type="dxa"/>
            <w:vMerge/>
            <w:tcBorders>
              <w:top w:val="single" w:sz="4" w:space="0" w:color="auto"/>
              <w:left w:val="single" w:sz="4" w:space="0" w:color="auto"/>
              <w:bottom w:val="single" w:sz="8" w:space="0" w:color="000000"/>
              <w:right w:val="single" w:sz="8" w:space="0" w:color="000000"/>
            </w:tcBorders>
            <w:vAlign w:val="center"/>
          </w:tcPr>
          <w:p w:rsidR="005C4878" w:rsidRPr="005C4878" w:rsidRDefault="005C4878" w:rsidP="0070780F">
            <w:pPr>
              <w:widowControl/>
              <w:autoSpaceDE/>
              <w:autoSpaceDN/>
              <w:rPr>
                <w:rFonts w:eastAsia="Times New Roman"/>
                <w:color w:val="000000"/>
                <w:sz w:val="24"/>
                <w:szCs w:val="24"/>
                <w:lang w:eastAsia="en-GB"/>
              </w:rPr>
            </w:pPr>
          </w:p>
        </w:tc>
      </w:tr>
      <w:tr w:rsidR="005C4878" w:rsidRPr="005C4878" w:rsidTr="0070780F">
        <w:trPr>
          <w:trHeight w:val="488"/>
        </w:trPr>
        <w:tc>
          <w:tcPr>
            <w:tcW w:w="1101"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5C4878" w:rsidRPr="000F456C" w:rsidRDefault="005C4878" w:rsidP="0070780F">
            <w:pPr>
              <w:widowControl/>
              <w:autoSpaceDE/>
              <w:autoSpaceDN/>
              <w:jc w:val="center"/>
              <w:rPr>
                <w:rFonts w:eastAsia="Times New Roman"/>
                <w:b/>
                <w:color w:val="000000"/>
                <w:sz w:val="24"/>
                <w:szCs w:val="24"/>
                <w:lang w:eastAsia="en-GB"/>
              </w:rPr>
            </w:pPr>
            <w:r w:rsidRPr="000F456C">
              <w:rPr>
                <w:rFonts w:eastAsia="Times New Roman"/>
                <w:b/>
                <w:color w:val="000000"/>
                <w:sz w:val="24"/>
                <w:szCs w:val="24"/>
                <w:lang w:eastAsia="en-GB"/>
              </w:rPr>
              <w:t>Y5</w:t>
            </w:r>
          </w:p>
        </w:tc>
        <w:tc>
          <w:tcPr>
            <w:tcW w:w="85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tcPr>
          <w:p w:rsidR="005C4878" w:rsidRPr="000F456C" w:rsidRDefault="005C4878" w:rsidP="0070780F">
            <w:pPr>
              <w:widowControl/>
              <w:autoSpaceDE/>
              <w:autoSpaceDN/>
              <w:jc w:val="center"/>
              <w:rPr>
                <w:rFonts w:eastAsia="Times New Roman"/>
                <w:b/>
                <w:color w:val="000000"/>
                <w:sz w:val="24"/>
                <w:szCs w:val="24"/>
                <w:lang w:eastAsia="en-GB"/>
              </w:rPr>
            </w:pPr>
            <w:r w:rsidRPr="000F456C">
              <w:rPr>
                <w:rFonts w:eastAsia="Times New Roman"/>
                <w:b/>
                <w:color w:val="000000"/>
                <w:sz w:val="24"/>
                <w:szCs w:val="24"/>
                <w:lang w:eastAsia="en-GB"/>
              </w:rPr>
              <w:t>7</w:t>
            </w:r>
          </w:p>
        </w:tc>
        <w:tc>
          <w:tcPr>
            <w:tcW w:w="4437"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5C4878" w:rsidRPr="005C4878" w:rsidRDefault="005C4878" w:rsidP="0070780F">
            <w:pPr>
              <w:widowControl/>
              <w:autoSpaceDE/>
              <w:autoSpaceDN/>
              <w:jc w:val="center"/>
              <w:rPr>
                <w:rFonts w:eastAsia="Times New Roman"/>
                <w:color w:val="000000"/>
                <w:sz w:val="24"/>
                <w:szCs w:val="24"/>
                <w:lang w:eastAsia="en-GB"/>
              </w:rPr>
            </w:pPr>
            <w:r w:rsidRPr="005C4878">
              <w:rPr>
                <w:rFonts w:eastAsia="Times New Roman"/>
                <w:color w:val="000000"/>
                <w:sz w:val="24"/>
                <w:szCs w:val="24"/>
                <w:lang w:eastAsia="en-GB"/>
              </w:rPr>
              <w:t>a) to understand the concept of Latin adjectives agreeing with their noun in number, gender and case</w:t>
            </w:r>
            <w:r w:rsidRPr="005C4878">
              <w:rPr>
                <w:rFonts w:eastAsia="Times New Roman"/>
                <w:color w:val="000000"/>
                <w:sz w:val="24"/>
                <w:szCs w:val="24"/>
                <w:lang w:eastAsia="en-GB"/>
              </w:rPr>
              <w:br/>
              <w:t>b) to apply that knowledge in the translation of sentences containing nouns and adjectives</w:t>
            </w:r>
          </w:p>
        </w:tc>
        <w:tc>
          <w:tcPr>
            <w:tcW w:w="4210"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5C4878" w:rsidRPr="005C4878" w:rsidRDefault="005C4878" w:rsidP="0070780F">
            <w:pPr>
              <w:widowControl/>
              <w:autoSpaceDE/>
              <w:autoSpaceDN/>
              <w:jc w:val="center"/>
              <w:rPr>
                <w:rFonts w:eastAsia="Times New Roman"/>
                <w:color w:val="000000"/>
                <w:sz w:val="24"/>
                <w:szCs w:val="24"/>
                <w:lang w:eastAsia="en-GB"/>
              </w:rPr>
            </w:pPr>
            <w:r w:rsidRPr="005C4878">
              <w:rPr>
                <w:rFonts w:eastAsia="Times New Roman"/>
                <w:color w:val="000000"/>
                <w:sz w:val="24"/>
                <w:szCs w:val="24"/>
                <w:lang w:eastAsia="en-GB"/>
              </w:rPr>
              <w:t>a) to learn the spelling and meaning of 18 core vocab words</w:t>
            </w:r>
            <w:r w:rsidRPr="005C4878">
              <w:rPr>
                <w:rFonts w:eastAsia="Times New Roman"/>
                <w:color w:val="000000"/>
                <w:sz w:val="24"/>
                <w:szCs w:val="24"/>
                <w:lang w:eastAsia="en-GB"/>
              </w:rPr>
              <w:br/>
              <w:t>b) to match English words with their Latin root words</w:t>
            </w:r>
          </w:p>
        </w:tc>
        <w:tc>
          <w:tcPr>
            <w:tcW w:w="3685" w:type="dxa"/>
            <w:vMerge w:val="restart"/>
            <w:tcBorders>
              <w:top w:val="single" w:sz="8" w:space="0" w:color="auto"/>
              <w:left w:val="single" w:sz="4" w:space="0" w:color="auto"/>
              <w:bottom w:val="single" w:sz="4" w:space="0" w:color="auto"/>
              <w:right w:val="single" w:sz="8" w:space="0" w:color="000000"/>
            </w:tcBorders>
            <w:shd w:val="clear" w:color="auto" w:fill="auto"/>
            <w:vAlign w:val="center"/>
          </w:tcPr>
          <w:p w:rsidR="005C4878" w:rsidRPr="005C4878" w:rsidRDefault="005C4878" w:rsidP="0070780F">
            <w:pPr>
              <w:widowControl/>
              <w:autoSpaceDE/>
              <w:autoSpaceDN/>
              <w:jc w:val="center"/>
              <w:rPr>
                <w:rFonts w:eastAsia="Times New Roman"/>
                <w:color w:val="000000"/>
                <w:sz w:val="24"/>
                <w:szCs w:val="24"/>
                <w:lang w:eastAsia="en-GB"/>
              </w:rPr>
            </w:pPr>
            <w:r w:rsidRPr="005C4878">
              <w:rPr>
                <w:rFonts w:eastAsia="Times New Roman"/>
                <w:color w:val="000000"/>
                <w:sz w:val="24"/>
                <w:szCs w:val="24"/>
                <w:lang w:eastAsia="en-GB"/>
              </w:rPr>
              <w:t>a) to learn about the use of Latin in binomial Linnaean classification</w:t>
            </w:r>
            <w:r w:rsidRPr="005C4878">
              <w:rPr>
                <w:rFonts w:eastAsia="Times New Roman"/>
                <w:color w:val="000000"/>
                <w:sz w:val="24"/>
                <w:szCs w:val="24"/>
                <w:lang w:eastAsia="en-GB"/>
              </w:rPr>
              <w:br/>
              <w:t>b) to learn about Homer and the story of the Iliad and its protagonists</w:t>
            </w:r>
            <w:r w:rsidRPr="005C4878">
              <w:rPr>
                <w:rFonts w:eastAsia="Times New Roman"/>
                <w:color w:val="000000"/>
                <w:sz w:val="24"/>
                <w:szCs w:val="24"/>
                <w:lang w:eastAsia="en-GB"/>
              </w:rPr>
              <w:br/>
              <w:t>c) to encounter the myth of the Trojan Horse in a mixture of English and Latin</w:t>
            </w:r>
          </w:p>
        </w:tc>
      </w:tr>
      <w:tr w:rsidR="005C4878" w:rsidRPr="005C4878" w:rsidTr="0070780F">
        <w:trPr>
          <w:trHeight w:val="305"/>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850" w:type="dxa"/>
            <w:vMerge/>
            <w:tcBorders>
              <w:top w:val="single" w:sz="8" w:space="0" w:color="auto"/>
              <w:left w:val="single" w:sz="4" w:space="0" w:color="auto"/>
              <w:bottom w:val="single" w:sz="4" w:space="0" w:color="auto"/>
              <w:right w:val="single" w:sz="4" w:space="0" w:color="auto"/>
            </w:tcBorders>
            <w:vAlign w:val="center"/>
          </w:tcPr>
          <w:p w:rsidR="005C4878" w:rsidRPr="000F456C" w:rsidRDefault="005C4878" w:rsidP="0070780F">
            <w:pPr>
              <w:widowControl/>
              <w:autoSpaceDE/>
              <w:autoSpaceDN/>
              <w:rPr>
                <w:rFonts w:eastAsia="Times New Roman"/>
                <w:b/>
                <w:color w:val="000000"/>
                <w:sz w:val="24"/>
                <w:szCs w:val="24"/>
                <w:lang w:eastAsia="en-GB"/>
              </w:rPr>
            </w:pPr>
          </w:p>
        </w:tc>
        <w:tc>
          <w:tcPr>
            <w:tcW w:w="4437" w:type="dxa"/>
            <w:vMerge/>
            <w:tcBorders>
              <w:top w:val="single" w:sz="8"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4210" w:type="dxa"/>
            <w:vMerge/>
            <w:tcBorders>
              <w:top w:val="single" w:sz="8"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3685" w:type="dxa"/>
            <w:vMerge/>
            <w:tcBorders>
              <w:top w:val="single" w:sz="8" w:space="0" w:color="auto"/>
              <w:left w:val="single" w:sz="4" w:space="0" w:color="auto"/>
              <w:bottom w:val="single" w:sz="4" w:space="0" w:color="auto"/>
              <w:right w:val="single" w:sz="8" w:space="0" w:color="000000"/>
            </w:tcBorders>
            <w:vAlign w:val="center"/>
          </w:tcPr>
          <w:p w:rsidR="005C4878" w:rsidRPr="005C4878" w:rsidRDefault="005C4878" w:rsidP="0070780F">
            <w:pPr>
              <w:widowControl/>
              <w:autoSpaceDE/>
              <w:autoSpaceDN/>
              <w:rPr>
                <w:rFonts w:eastAsia="Times New Roman"/>
                <w:color w:val="000000"/>
                <w:sz w:val="24"/>
                <w:szCs w:val="24"/>
                <w:lang w:eastAsia="en-GB"/>
              </w:rPr>
            </w:pPr>
          </w:p>
        </w:tc>
      </w:tr>
      <w:tr w:rsidR="005C4878" w:rsidRPr="005C4878" w:rsidTr="0070780F">
        <w:trPr>
          <w:trHeight w:val="305"/>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850" w:type="dxa"/>
            <w:vMerge/>
            <w:tcBorders>
              <w:top w:val="single" w:sz="8" w:space="0" w:color="auto"/>
              <w:left w:val="single" w:sz="4" w:space="0" w:color="auto"/>
              <w:bottom w:val="single" w:sz="4" w:space="0" w:color="auto"/>
              <w:right w:val="single" w:sz="4" w:space="0" w:color="auto"/>
            </w:tcBorders>
            <w:vAlign w:val="center"/>
          </w:tcPr>
          <w:p w:rsidR="005C4878" w:rsidRPr="000F456C" w:rsidRDefault="005C4878" w:rsidP="0070780F">
            <w:pPr>
              <w:widowControl/>
              <w:autoSpaceDE/>
              <w:autoSpaceDN/>
              <w:rPr>
                <w:rFonts w:eastAsia="Times New Roman"/>
                <w:b/>
                <w:color w:val="000000"/>
                <w:sz w:val="24"/>
                <w:szCs w:val="24"/>
                <w:lang w:eastAsia="en-GB"/>
              </w:rPr>
            </w:pPr>
          </w:p>
        </w:tc>
        <w:tc>
          <w:tcPr>
            <w:tcW w:w="4437" w:type="dxa"/>
            <w:vMerge/>
            <w:tcBorders>
              <w:top w:val="single" w:sz="8"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4210" w:type="dxa"/>
            <w:vMerge/>
            <w:tcBorders>
              <w:top w:val="single" w:sz="8"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3685" w:type="dxa"/>
            <w:vMerge/>
            <w:tcBorders>
              <w:top w:val="single" w:sz="8" w:space="0" w:color="auto"/>
              <w:left w:val="single" w:sz="4" w:space="0" w:color="auto"/>
              <w:bottom w:val="single" w:sz="4" w:space="0" w:color="auto"/>
              <w:right w:val="single" w:sz="8" w:space="0" w:color="000000"/>
            </w:tcBorders>
            <w:vAlign w:val="center"/>
          </w:tcPr>
          <w:p w:rsidR="005C4878" w:rsidRPr="005C4878" w:rsidRDefault="005C4878" w:rsidP="0070780F">
            <w:pPr>
              <w:widowControl/>
              <w:autoSpaceDE/>
              <w:autoSpaceDN/>
              <w:rPr>
                <w:rFonts w:eastAsia="Times New Roman"/>
                <w:color w:val="000000"/>
                <w:sz w:val="24"/>
                <w:szCs w:val="24"/>
                <w:lang w:eastAsia="en-GB"/>
              </w:rPr>
            </w:pPr>
          </w:p>
        </w:tc>
      </w:tr>
      <w:tr w:rsidR="005C4878" w:rsidRPr="005C4878" w:rsidTr="0070780F">
        <w:trPr>
          <w:trHeight w:val="1414"/>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850" w:type="dxa"/>
            <w:vMerge/>
            <w:tcBorders>
              <w:top w:val="single" w:sz="8" w:space="0" w:color="auto"/>
              <w:left w:val="single" w:sz="4" w:space="0" w:color="auto"/>
              <w:bottom w:val="single" w:sz="4" w:space="0" w:color="auto"/>
              <w:right w:val="single" w:sz="4" w:space="0" w:color="auto"/>
            </w:tcBorders>
            <w:vAlign w:val="center"/>
          </w:tcPr>
          <w:p w:rsidR="005C4878" w:rsidRPr="000F456C" w:rsidRDefault="005C4878" w:rsidP="0070780F">
            <w:pPr>
              <w:widowControl/>
              <w:autoSpaceDE/>
              <w:autoSpaceDN/>
              <w:rPr>
                <w:rFonts w:eastAsia="Times New Roman"/>
                <w:b/>
                <w:color w:val="000000"/>
                <w:sz w:val="24"/>
                <w:szCs w:val="24"/>
                <w:lang w:eastAsia="en-GB"/>
              </w:rPr>
            </w:pPr>
          </w:p>
        </w:tc>
        <w:tc>
          <w:tcPr>
            <w:tcW w:w="4437" w:type="dxa"/>
            <w:vMerge/>
            <w:tcBorders>
              <w:top w:val="single" w:sz="8"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4210" w:type="dxa"/>
            <w:vMerge/>
            <w:tcBorders>
              <w:top w:val="single" w:sz="8"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3685" w:type="dxa"/>
            <w:vMerge/>
            <w:tcBorders>
              <w:top w:val="single" w:sz="8" w:space="0" w:color="auto"/>
              <w:left w:val="single" w:sz="4" w:space="0" w:color="auto"/>
              <w:bottom w:val="single" w:sz="4" w:space="0" w:color="auto"/>
              <w:right w:val="single" w:sz="8" w:space="0" w:color="000000"/>
            </w:tcBorders>
            <w:vAlign w:val="center"/>
          </w:tcPr>
          <w:p w:rsidR="005C4878" w:rsidRPr="005C4878" w:rsidRDefault="005C4878" w:rsidP="0070780F">
            <w:pPr>
              <w:widowControl/>
              <w:autoSpaceDE/>
              <w:autoSpaceDN/>
              <w:rPr>
                <w:rFonts w:eastAsia="Times New Roman"/>
                <w:color w:val="000000"/>
                <w:sz w:val="24"/>
                <w:szCs w:val="24"/>
                <w:lang w:eastAsia="en-GB"/>
              </w:rPr>
            </w:pPr>
          </w:p>
        </w:tc>
      </w:tr>
      <w:tr w:rsidR="005C4878" w:rsidRPr="005C4878" w:rsidTr="0070780F">
        <w:trPr>
          <w:trHeight w:val="305"/>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tcPr>
          <w:p w:rsidR="005C4878" w:rsidRPr="000F456C" w:rsidRDefault="005C4878" w:rsidP="0070780F">
            <w:pPr>
              <w:widowControl/>
              <w:autoSpaceDE/>
              <w:autoSpaceDN/>
              <w:jc w:val="center"/>
              <w:rPr>
                <w:rFonts w:eastAsia="Times New Roman"/>
                <w:b/>
                <w:color w:val="000000"/>
                <w:sz w:val="24"/>
                <w:szCs w:val="24"/>
                <w:lang w:eastAsia="en-GB"/>
              </w:rPr>
            </w:pPr>
            <w:r w:rsidRPr="000F456C">
              <w:rPr>
                <w:rFonts w:eastAsia="Times New Roman"/>
                <w:b/>
                <w:color w:val="000000"/>
                <w:sz w:val="24"/>
                <w:szCs w:val="24"/>
                <w:lang w:eastAsia="en-GB"/>
              </w:rPr>
              <w:t>8</w:t>
            </w:r>
          </w:p>
        </w:tc>
        <w:tc>
          <w:tcPr>
            <w:tcW w:w="44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C4878" w:rsidRPr="005C4878" w:rsidRDefault="005C4878" w:rsidP="0070780F">
            <w:pPr>
              <w:widowControl/>
              <w:autoSpaceDE/>
              <w:autoSpaceDN/>
              <w:jc w:val="center"/>
              <w:rPr>
                <w:rFonts w:eastAsia="Times New Roman"/>
                <w:color w:val="000000"/>
                <w:sz w:val="24"/>
                <w:szCs w:val="24"/>
                <w:lang w:eastAsia="en-GB"/>
              </w:rPr>
            </w:pPr>
            <w:r w:rsidRPr="005C4878">
              <w:rPr>
                <w:rFonts w:eastAsia="Times New Roman"/>
                <w:color w:val="000000"/>
                <w:sz w:val="24"/>
                <w:szCs w:val="24"/>
                <w:lang w:eastAsia="en-GB"/>
              </w:rPr>
              <w:t>a) to understand the role of prepositions in Latin and English</w:t>
            </w:r>
          </w:p>
        </w:tc>
        <w:tc>
          <w:tcPr>
            <w:tcW w:w="42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C4878" w:rsidRPr="005C4878" w:rsidRDefault="005C4878" w:rsidP="0070780F">
            <w:pPr>
              <w:widowControl/>
              <w:autoSpaceDE/>
              <w:autoSpaceDN/>
              <w:jc w:val="center"/>
              <w:rPr>
                <w:rFonts w:eastAsia="Times New Roman"/>
                <w:color w:val="000000"/>
                <w:sz w:val="24"/>
                <w:szCs w:val="24"/>
                <w:lang w:eastAsia="en-GB"/>
              </w:rPr>
            </w:pPr>
            <w:r w:rsidRPr="005C4878">
              <w:rPr>
                <w:rFonts w:eastAsia="Times New Roman"/>
                <w:color w:val="000000"/>
                <w:sz w:val="24"/>
                <w:szCs w:val="24"/>
                <w:lang w:eastAsia="en-GB"/>
              </w:rPr>
              <w:t>a) to learn the spelling and meaning of 19 core vocab words</w:t>
            </w:r>
            <w:r w:rsidRPr="005C4878">
              <w:rPr>
                <w:rFonts w:eastAsia="Times New Roman"/>
                <w:color w:val="000000"/>
                <w:sz w:val="24"/>
                <w:szCs w:val="24"/>
                <w:lang w:eastAsia="en-GB"/>
              </w:rPr>
              <w:br/>
            </w:r>
            <w:r w:rsidRPr="005C4878">
              <w:rPr>
                <w:rFonts w:eastAsia="Times New Roman"/>
                <w:color w:val="000000"/>
                <w:sz w:val="24"/>
                <w:szCs w:val="24"/>
                <w:lang w:eastAsia="en-GB"/>
              </w:rPr>
              <w:lastRenderedPageBreak/>
              <w:t>b) to match English words with their Latin root words</w:t>
            </w:r>
          </w:p>
        </w:tc>
        <w:tc>
          <w:tcPr>
            <w:tcW w:w="3685" w:type="dxa"/>
            <w:vMerge w:val="restart"/>
            <w:tcBorders>
              <w:top w:val="single" w:sz="4" w:space="0" w:color="auto"/>
              <w:left w:val="single" w:sz="4" w:space="0" w:color="auto"/>
              <w:bottom w:val="single" w:sz="4" w:space="0" w:color="auto"/>
              <w:right w:val="single" w:sz="8" w:space="0" w:color="000000"/>
            </w:tcBorders>
            <w:shd w:val="clear" w:color="auto" w:fill="auto"/>
            <w:vAlign w:val="center"/>
          </w:tcPr>
          <w:p w:rsidR="005C4878" w:rsidRPr="005C4878" w:rsidRDefault="005C4878" w:rsidP="0070780F">
            <w:pPr>
              <w:widowControl/>
              <w:autoSpaceDE/>
              <w:autoSpaceDN/>
              <w:jc w:val="center"/>
              <w:rPr>
                <w:rFonts w:eastAsia="Times New Roman"/>
                <w:color w:val="000000"/>
                <w:sz w:val="24"/>
                <w:szCs w:val="24"/>
                <w:lang w:eastAsia="en-GB"/>
              </w:rPr>
            </w:pPr>
            <w:r w:rsidRPr="005C4878">
              <w:rPr>
                <w:rFonts w:eastAsia="Times New Roman"/>
                <w:color w:val="000000"/>
                <w:sz w:val="24"/>
                <w:szCs w:val="24"/>
                <w:lang w:eastAsia="en-GB"/>
              </w:rPr>
              <w:lastRenderedPageBreak/>
              <w:t xml:space="preserve">a) to learn about the Roman art of </w:t>
            </w:r>
            <w:proofErr w:type="spellStart"/>
            <w:r w:rsidRPr="005C4878">
              <w:rPr>
                <w:rFonts w:eastAsia="Times New Roman"/>
                <w:color w:val="000000"/>
                <w:sz w:val="24"/>
                <w:szCs w:val="24"/>
                <w:lang w:eastAsia="en-GB"/>
              </w:rPr>
              <w:t>millefiore</w:t>
            </w:r>
            <w:proofErr w:type="spellEnd"/>
            <w:r w:rsidRPr="005C4878">
              <w:rPr>
                <w:rFonts w:eastAsia="Times New Roman"/>
                <w:color w:val="000000"/>
                <w:sz w:val="24"/>
                <w:szCs w:val="24"/>
                <w:lang w:eastAsia="en-GB"/>
              </w:rPr>
              <w:t xml:space="preserve"> glass</w:t>
            </w:r>
            <w:r w:rsidRPr="005C4878">
              <w:rPr>
                <w:rFonts w:eastAsia="Times New Roman"/>
                <w:color w:val="000000"/>
                <w:sz w:val="24"/>
                <w:szCs w:val="24"/>
                <w:lang w:eastAsia="en-GB"/>
              </w:rPr>
              <w:br/>
            </w:r>
            <w:r w:rsidRPr="005C4878">
              <w:rPr>
                <w:rFonts w:eastAsia="Times New Roman"/>
                <w:color w:val="000000"/>
                <w:sz w:val="24"/>
                <w:szCs w:val="24"/>
                <w:lang w:eastAsia="en-GB"/>
              </w:rPr>
              <w:lastRenderedPageBreak/>
              <w:t>b) to encounter the history of Hannibal in a mixture of English and Latin</w:t>
            </w:r>
          </w:p>
        </w:tc>
      </w:tr>
      <w:tr w:rsidR="005C4878" w:rsidRPr="005C4878" w:rsidTr="0070780F">
        <w:trPr>
          <w:trHeight w:val="305"/>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850" w:type="dxa"/>
            <w:vMerge/>
            <w:tcBorders>
              <w:top w:val="nil"/>
              <w:left w:val="single" w:sz="4" w:space="0" w:color="auto"/>
              <w:bottom w:val="single" w:sz="4" w:space="0" w:color="auto"/>
              <w:right w:val="single" w:sz="4" w:space="0" w:color="auto"/>
            </w:tcBorders>
            <w:vAlign w:val="center"/>
          </w:tcPr>
          <w:p w:rsidR="005C4878" w:rsidRPr="000F456C" w:rsidRDefault="005C4878" w:rsidP="0070780F">
            <w:pPr>
              <w:widowControl/>
              <w:autoSpaceDE/>
              <w:autoSpaceDN/>
              <w:rPr>
                <w:rFonts w:eastAsia="Times New Roman"/>
                <w:b/>
                <w:color w:val="000000"/>
                <w:sz w:val="24"/>
                <w:szCs w:val="24"/>
                <w:lang w:eastAsia="en-GB"/>
              </w:rPr>
            </w:pPr>
          </w:p>
        </w:tc>
        <w:tc>
          <w:tcPr>
            <w:tcW w:w="4437" w:type="dxa"/>
            <w:vMerge/>
            <w:tcBorders>
              <w:top w:val="single" w:sz="4"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4210" w:type="dxa"/>
            <w:vMerge/>
            <w:tcBorders>
              <w:top w:val="single" w:sz="4"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3685" w:type="dxa"/>
            <w:vMerge/>
            <w:tcBorders>
              <w:top w:val="single" w:sz="4" w:space="0" w:color="auto"/>
              <w:left w:val="single" w:sz="4" w:space="0" w:color="auto"/>
              <w:bottom w:val="single" w:sz="4" w:space="0" w:color="auto"/>
              <w:right w:val="single" w:sz="8" w:space="0" w:color="000000"/>
            </w:tcBorders>
            <w:vAlign w:val="center"/>
          </w:tcPr>
          <w:p w:rsidR="005C4878" w:rsidRPr="005C4878" w:rsidRDefault="005C4878" w:rsidP="0070780F">
            <w:pPr>
              <w:widowControl/>
              <w:autoSpaceDE/>
              <w:autoSpaceDN/>
              <w:rPr>
                <w:rFonts w:eastAsia="Times New Roman"/>
                <w:color w:val="000000"/>
                <w:sz w:val="24"/>
                <w:szCs w:val="24"/>
                <w:lang w:eastAsia="en-GB"/>
              </w:rPr>
            </w:pPr>
          </w:p>
        </w:tc>
      </w:tr>
      <w:tr w:rsidR="005C4878" w:rsidRPr="005C4878" w:rsidTr="0070780F">
        <w:trPr>
          <w:trHeight w:val="305"/>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850" w:type="dxa"/>
            <w:vMerge/>
            <w:tcBorders>
              <w:top w:val="nil"/>
              <w:left w:val="single" w:sz="4" w:space="0" w:color="auto"/>
              <w:bottom w:val="single" w:sz="4" w:space="0" w:color="auto"/>
              <w:right w:val="single" w:sz="4" w:space="0" w:color="auto"/>
            </w:tcBorders>
            <w:vAlign w:val="center"/>
          </w:tcPr>
          <w:p w:rsidR="005C4878" w:rsidRPr="000F456C" w:rsidRDefault="005C4878" w:rsidP="0070780F">
            <w:pPr>
              <w:widowControl/>
              <w:autoSpaceDE/>
              <w:autoSpaceDN/>
              <w:rPr>
                <w:rFonts w:eastAsia="Times New Roman"/>
                <w:b/>
                <w:color w:val="000000"/>
                <w:sz w:val="24"/>
                <w:szCs w:val="24"/>
                <w:lang w:eastAsia="en-GB"/>
              </w:rPr>
            </w:pPr>
          </w:p>
        </w:tc>
        <w:tc>
          <w:tcPr>
            <w:tcW w:w="4437" w:type="dxa"/>
            <w:vMerge/>
            <w:tcBorders>
              <w:top w:val="single" w:sz="4"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4210" w:type="dxa"/>
            <w:vMerge/>
            <w:tcBorders>
              <w:top w:val="single" w:sz="4"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3685" w:type="dxa"/>
            <w:vMerge/>
            <w:tcBorders>
              <w:top w:val="single" w:sz="4" w:space="0" w:color="auto"/>
              <w:left w:val="single" w:sz="4" w:space="0" w:color="auto"/>
              <w:bottom w:val="single" w:sz="4" w:space="0" w:color="auto"/>
              <w:right w:val="single" w:sz="8" w:space="0" w:color="000000"/>
            </w:tcBorders>
            <w:vAlign w:val="center"/>
          </w:tcPr>
          <w:p w:rsidR="005C4878" w:rsidRPr="005C4878" w:rsidRDefault="005C4878" w:rsidP="0070780F">
            <w:pPr>
              <w:widowControl/>
              <w:autoSpaceDE/>
              <w:autoSpaceDN/>
              <w:rPr>
                <w:rFonts w:eastAsia="Times New Roman"/>
                <w:color w:val="000000"/>
                <w:sz w:val="24"/>
                <w:szCs w:val="24"/>
                <w:lang w:eastAsia="en-GB"/>
              </w:rPr>
            </w:pPr>
          </w:p>
        </w:tc>
      </w:tr>
      <w:tr w:rsidR="005C4878" w:rsidRPr="005C4878" w:rsidTr="0070780F">
        <w:trPr>
          <w:trHeight w:val="1087"/>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850" w:type="dxa"/>
            <w:vMerge/>
            <w:tcBorders>
              <w:top w:val="nil"/>
              <w:left w:val="single" w:sz="4" w:space="0" w:color="auto"/>
              <w:bottom w:val="single" w:sz="4" w:space="0" w:color="auto"/>
              <w:right w:val="single" w:sz="4" w:space="0" w:color="auto"/>
            </w:tcBorders>
            <w:vAlign w:val="center"/>
          </w:tcPr>
          <w:p w:rsidR="005C4878" w:rsidRPr="000F456C" w:rsidRDefault="005C4878" w:rsidP="0070780F">
            <w:pPr>
              <w:widowControl/>
              <w:autoSpaceDE/>
              <w:autoSpaceDN/>
              <w:rPr>
                <w:rFonts w:eastAsia="Times New Roman"/>
                <w:b/>
                <w:color w:val="000000"/>
                <w:sz w:val="24"/>
                <w:szCs w:val="24"/>
                <w:lang w:eastAsia="en-GB"/>
              </w:rPr>
            </w:pPr>
          </w:p>
        </w:tc>
        <w:tc>
          <w:tcPr>
            <w:tcW w:w="4437" w:type="dxa"/>
            <w:vMerge/>
            <w:tcBorders>
              <w:top w:val="single" w:sz="4"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4210" w:type="dxa"/>
            <w:vMerge/>
            <w:tcBorders>
              <w:top w:val="single" w:sz="4"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3685" w:type="dxa"/>
            <w:vMerge/>
            <w:tcBorders>
              <w:top w:val="single" w:sz="4" w:space="0" w:color="auto"/>
              <w:left w:val="single" w:sz="4" w:space="0" w:color="auto"/>
              <w:bottom w:val="single" w:sz="4" w:space="0" w:color="auto"/>
              <w:right w:val="single" w:sz="8" w:space="0" w:color="000000"/>
            </w:tcBorders>
            <w:vAlign w:val="center"/>
          </w:tcPr>
          <w:p w:rsidR="005C4878" w:rsidRPr="005C4878" w:rsidRDefault="005C4878" w:rsidP="0070780F">
            <w:pPr>
              <w:widowControl/>
              <w:autoSpaceDE/>
              <w:autoSpaceDN/>
              <w:rPr>
                <w:rFonts w:eastAsia="Times New Roman"/>
                <w:color w:val="000000"/>
                <w:sz w:val="24"/>
                <w:szCs w:val="24"/>
                <w:lang w:eastAsia="en-GB"/>
              </w:rPr>
            </w:pPr>
          </w:p>
        </w:tc>
      </w:tr>
      <w:tr w:rsidR="005C4878" w:rsidRPr="005C4878" w:rsidTr="0070780F">
        <w:trPr>
          <w:trHeight w:val="488"/>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tcPr>
          <w:p w:rsidR="005C4878" w:rsidRPr="000F456C" w:rsidRDefault="005C4878" w:rsidP="0070780F">
            <w:pPr>
              <w:widowControl/>
              <w:autoSpaceDE/>
              <w:autoSpaceDN/>
              <w:jc w:val="center"/>
              <w:rPr>
                <w:rFonts w:eastAsia="Times New Roman"/>
                <w:b/>
                <w:color w:val="000000"/>
                <w:sz w:val="24"/>
                <w:szCs w:val="24"/>
                <w:lang w:eastAsia="en-GB"/>
              </w:rPr>
            </w:pPr>
            <w:r w:rsidRPr="000F456C">
              <w:rPr>
                <w:rFonts w:eastAsia="Times New Roman"/>
                <w:b/>
                <w:color w:val="000000"/>
                <w:sz w:val="24"/>
                <w:szCs w:val="24"/>
                <w:lang w:eastAsia="en-GB"/>
              </w:rPr>
              <w:t>9</w:t>
            </w:r>
          </w:p>
        </w:tc>
        <w:tc>
          <w:tcPr>
            <w:tcW w:w="44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C4878" w:rsidRPr="005C4878" w:rsidRDefault="005C4878" w:rsidP="0070780F">
            <w:pPr>
              <w:widowControl/>
              <w:autoSpaceDE/>
              <w:autoSpaceDN/>
              <w:jc w:val="center"/>
              <w:rPr>
                <w:rFonts w:eastAsia="Times New Roman"/>
                <w:color w:val="000000"/>
                <w:sz w:val="24"/>
                <w:szCs w:val="24"/>
                <w:lang w:eastAsia="en-GB"/>
              </w:rPr>
            </w:pPr>
            <w:r w:rsidRPr="005C4878">
              <w:rPr>
                <w:rFonts w:eastAsia="Times New Roman"/>
                <w:color w:val="000000"/>
                <w:sz w:val="24"/>
                <w:szCs w:val="24"/>
                <w:lang w:eastAsia="en-GB"/>
              </w:rPr>
              <w:t>a) to understand how a Latin verb ending can also change its tense as well as person</w:t>
            </w:r>
            <w:r w:rsidRPr="005C4878">
              <w:rPr>
                <w:rFonts w:eastAsia="Times New Roman"/>
                <w:color w:val="000000"/>
                <w:sz w:val="24"/>
                <w:szCs w:val="24"/>
                <w:lang w:eastAsia="en-GB"/>
              </w:rPr>
              <w:br/>
              <w:t>b) to understand how the past continuous tense is expressed in both Latin and English</w:t>
            </w:r>
            <w:r w:rsidRPr="005C4878">
              <w:rPr>
                <w:rFonts w:eastAsia="Times New Roman"/>
                <w:color w:val="000000"/>
                <w:sz w:val="24"/>
                <w:szCs w:val="24"/>
                <w:lang w:eastAsia="en-GB"/>
              </w:rPr>
              <w:br/>
              <w:t>c) to apply knowledge of Latin past continuous verb endings in translating words and sentences</w:t>
            </w:r>
          </w:p>
        </w:tc>
        <w:tc>
          <w:tcPr>
            <w:tcW w:w="42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C4878" w:rsidRPr="005C4878" w:rsidRDefault="005C4878" w:rsidP="0070780F">
            <w:pPr>
              <w:widowControl/>
              <w:autoSpaceDE/>
              <w:autoSpaceDN/>
              <w:jc w:val="center"/>
              <w:rPr>
                <w:rFonts w:eastAsia="Times New Roman"/>
                <w:color w:val="000000"/>
                <w:sz w:val="24"/>
                <w:szCs w:val="24"/>
                <w:lang w:eastAsia="en-GB"/>
              </w:rPr>
            </w:pPr>
            <w:r w:rsidRPr="005C4878">
              <w:rPr>
                <w:rFonts w:eastAsia="Times New Roman"/>
                <w:color w:val="000000"/>
                <w:sz w:val="24"/>
                <w:szCs w:val="24"/>
                <w:lang w:eastAsia="en-GB"/>
              </w:rPr>
              <w:t>a) to learn the spelling and meaning of 9 core vocab words</w:t>
            </w:r>
            <w:r w:rsidRPr="005C4878">
              <w:rPr>
                <w:rFonts w:eastAsia="Times New Roman"/>
                <w:color w:val="000000"/>
                <w:sz w:val="24"/>
                <w:szCs w:val="24"/>
                <w:lang w:eastAsia="en-GB"/>
              </w:rPr>
              <w:br/>
              <w:t>b) to match English words with their Latin root words</w:t>
            </w:r>
          </w:p>
        </w:tc>
        <w:tc>
          <w:tcPr>
            <w:tcW w:w="3685" w:type="dxa"/>
            <w:vMerge w:val="restart"/>
            <w:tcBorders>
              <w:top w:val="single" w:sz="4" w:space="0" w:color="auto"/>
              <w:left w:val="single" w:sz="4" w:space="0" w:color="auto"/>
              <w:bottom w:val="single" w:sz="4" w:space="0" w:color="auto"/>
              <w:right w:val="single" w:sz="8" w:space="0" w:color="000000"/>
            </w:tcBorders>
            <w:shd w:val="clear" w:color="auto" w:fill="auto"/>
            <w:vAlign w:val="center"/>
          </w:tcPr>
          <w:p w:rsidR="005C4878" w:rsidRPr="005C4878" w:rsidRDefault="005C4878" w:rsidP="0070780F">
            <w:pPr>
              <w:widowControl/>
              <w:autoSpaceDE/>
              <w:autoSpaceDN/>
              <w:jc w:val="center"/>
              <w:rPr>
                <w:rFonts w:eastAsia="Times New Roman"/>
                <w:color w:val="000000"/>
                <w:sz w:val="24"/>
                <w:szCs w:val="24"/>
                <w:lang w:eastAsia="en-GB"/>
              </w:rPr>
            </w:pPr>
            <w:r w:rsidRPr="005C4878">
              <w:rPr>
                <w:rFonts w:eastAsia="Times New Roman"/>
                <w:color w:val="000000"/>
                <w:sz w:val="24"/>
                <w:szCs w:val="24"/>
                <w:lang w:eastAsia="en-GB"/>
              </w:rPr>
              <w:t>a) to understand Aristotle's theory of the Golden Mean</w:t>
            </w:r>
            <w:r w:rsidRPr="005C4878">
              <w:rPr>
                <w:rFonts w:eastAsia="Times New Roman"/>
                <w:color w:val="000000"/>
                <w:sz w:val="24"/>
                <w:szCs w:val="24"/>
                <w:lang w:eastAsia="en-GB"/>
              </w:rPr>
              <w:br/>
              <w:t>b) to encounter ancient Mediterranean constellation myths</w:t>
            </w:r>
            <w:r w:rsidRPr="005C4878">
              <w:rPr>
                <w:rFonts w:eastAsia="Times New Roman"/>
                <w:color w:val="000000"/>
                <w:sz w:val="24"/>
                <w:szCs w:val="24"/>
                <w:lang w:eastAsia="en-GB"/>
              </w:rPr>
              <w:br/>
              <w:t>c) to encounter the myth of Echo and Narcissus in a mixture of English and Latin</w:t>
            </w:r>
          </w:p>
        </w:tc>
      </w:tr>
      <w:tr w:rsidR="005C4878" w:rsidRPr="005C4878" w:rsidTr="0070780F">
        <w:trPr>
          <w:trHeight w:val="305"/>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850" w:type="dxa"/>
            <w:vMerge/>
            <w:tcBorders>
              <w:top w:val="nil"/>
              <w:left w:val="single" w:sz="4" w:space="0" w:color="auto"/>
              <w:bottom w:val="single" w:sz="4" w:space="0" w:color="auto"/>
              <w:right w:val="single" w:sz="4" w:space="0" w:color="auto"/>
            </w:tcBorders>
            <w:vAlign w:val="center"/>
          </w:tcPr>
          <w:p w:rsidR="005C4878" w:rsidRPr="000F456C" w:rsidRDefault="005C4878" w:rsidP="0070780F">
            <w:pPr>
              <w:widowControl/>
              <w:autoSpaceDE/>
              <w:autoSpaceDN/>
              <w:rPr>
                <w:rFonts w:eastAsia="Times New Roman"/>
                <w:b/>
                <w:color w:val="000000"/>
                <w:sz w:val="24"/>
                <w:szCs w:val="24"/>
                <w:lang w:eastAsia="en-GB"/>
              </w:rPr>
            </w:pPr>
          </w:p>
        </w:tc>
        <w:tc>
          <w:tcPr>
            <w:tcW w:w="4437" w:type="dxa"/>
            <w:vMerge/>
            <w:tcBorders>
              <w:top w:val="single" w:sz="4"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4210" w:type="dxa"/>
            <w:vMerge/>
            <w:tcBorders>
              <w:top w:val="single" w:sz="4"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3685" w:type="dxa"/>
            <w:vMerge/>
            <w:tcBorders>
              <w:top w:val="single" w:sz="4" w:space="0" w:color="auto"/>
              <w:left w:val="single" w:sz="4" w:space="0" w:color="auto"/>
              <w:bottom w:val="single" w:sz="4" w:space="0" w:color="auto"/>
              <w:right w:val="single" w:sz="8" w:space="0" w:color="000000"/>
            </w:tcBorders>
            <w:vAlign w:val="center"/>
          </w:tcPr>
          <w:p w:rsidR="005C4878" w:rsidRPr="005C4878" w:rsidRDefault="005C4878" w:rsidP="0070780F">
            <w:pPr>
              <w:widowControl/>
              <w:autoSpaceDE/>
              <w:autoSpaceDN/>
              <w:rPr>
                <w:rFonts w:eastAsia="Times New Roman"/>
                <w:color w:val="000000"/>
                <w:sz w:val="24"/>
                <w:szCs w:val="24"/>
                <w:lang w:eastAsia="en-GB"/>
              </w:rPr>
            </w:pPr>
          </w:p>
        </w:tc>
      </w:tr>
      <w:tr w:rsidR="005C4878" w:rsidRPr="005C4878" w:rsidTr="0070780F">
        <w:trPr>
          <w:trHeight w:val="305"/>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850" w:type="dxa"/>
            <w:vMerge/>
            <w:tcBorders>
              <w:top w:val="nil"/>
              <w:left w:val="single" w:sz="4" w:space="0" w:color="auto"/>
              <w:bottom w:val="single" w:sz="4" w:space="0" w:color="auto"/>
              <w:right w:val="single" w:sz="4" w:space="0" w:color="auto"/>
            </w:tcBorders>
            <w:vAlign w:val="center"/>
          </w:tcPr>
          <w:p w:rsidR="005C4878" w:rsidRPr="000F456C" w:rsidRDefault="005C4878" w:rsidP="0070780F">
            <w:pPr>
              <w:widowControl/>
              <w:autoSpaceDE/>
              <w:autoSpaceDN/>
              <w:rPr>
                <w:rFonts w:eastAsia="Times New Roman"/>
                <w:b/>
                <w:color w:val="000000"/>
                <w:sz w:val="24"/>
                <w:szCs w:val="24"/>
                <w:lang w:eastAsia="en-GB"/>
              </w:rPr>
            </w:pPr>
          </w:p>
        </w:tc>
        <w:tc>
          <w:tcPr>
            <w:tcW w:w="4437" w:type="dxa"/>
            <w:vMerge/>
            <w:tcBorders>
              <w:top w:val="single" w:sz="4"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4210" w:type="dxa"/>
            <w:vMerge/>
            <w:tcBorders>
              <w:top w:val="single" w:sz="4"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3685" w:type="dxa"/>
            <w:vMerge/>
            <w:tcBorders>
              <w:top w:val="single" w:sz="4" w:space="0" w:color="auto"/>
              <w:left w:val="single" w:sz="4" w:space="0" w:color="auto"/>
              <w:bottom w:val="single" w:sz="4" w:space="0" w:color="auto"/>
              <w:right w:val="single" w:sz="8" w:space="0" w:color="000000"/>
            </w:tcBorders>
            <w:vAlign w:val="center"/>
          </w:tcPr>
          <w:p w:rsidR="005C4878" w:rsidRPr="005C4878" w:rsidRDefault="005C4878" w:rsidP="0070780F">
            <w:pPr>
              <w:widowControl/>
              <w:autoSpaceDE/>
              <w:autoSpaceDN/>
              <w:rPr>
                <w:rFonts w:eastAsia="Times New Roman"/>
                <w:color w:val="000000"/>
                <w:sz w:val="24"/>
                <w:szCs w:val="24"/>
                <w:lang w:eastAsia="en-GB"/>
              </w:rPr>
            </w:pPr>
          </w:p>
        </w:tc>
      </w:tr>
      <w:tr w:rsidR="005C4878" w:rsidRPr="005C4878" w:rsidTr="0070780F">
        <w:trPr>
          <w:trHeight w:val="796"/>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850" w:type="dxa"/>
            <w:vMerge/>
            <w:tcBorders>
              <w:top w:val="nil"/>
              <w:left w:val="single" w:sz="4" w:space="0" w:color="auto"/>
              <w:bottom w:val="single" w:sz="4" w:space="0" w:color="auto"/>
              <w:right w:val="single" w:sz="4" w:space="0" w:color="auto"/>
            </w:tcBorders>
            <w:vAlign w:val="center"/>
          </w:tcPr>
          <w:p w:rsidR="005C4878" w:rsidRPr="000F456C" w:rsidRDefault="005C4878" w:rsidP="0070780F">
            <w:pPr>
              <w:widowControl/>
              <w:autoSpaceDE/>
              <w:autoSpaceDN/>
              <w:rPr>
                <w:rFonts w:eastAsia="Times New Roman"/>
                <w:b/>
                <w:color w:val="000000"/>
                <w:sz w:val="24"/>
                <w:szCs w:val="24"/>
                <w:lang w:eastAsia="en-GB"/>
              </w:rPr>
            </w:pPr>
          </w:p>
        </w:tc>
        <w:tc>
          <w:tcPr>
            <w:tcW w:w="4437" w:type="dxa"/>
            <w:vMerge/>
            <w:tcBorders>
              <w:top w:val="single" w:sz="4"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4210" w:type="dxa"/>
            <w:vMerge/>
            <w:tcBorders>
              <w:top w:val="single" w:sz="4"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3685" w:type="dxa"/>
            <w:vMerge/>
            <w:tcBorders>
              <w:top w:val="single" w:sz="4" w:space="0" w:color="auto"/>
              <w:left w:val="single" w:sz="4" w:space="0" w:color="auto"/>
              <w:bottom w:val="single" w:sz="4" w:space="0" w:color="auto"/>
              <w:right w:val="single" w:sz="8" w:space="0" w:color="000000"/>
            </w:tcBorders>
            <w:vAlign w:val="center"/>
          </w:tcPr>
          <w:p w:rsidR="005C4878" w:rsidRPr="005C4878" w:rsidRDefault="005C4878" w:rsidP="0070780F">
            <w:pPr>
              <w:widowControl/>
              <w:autoSpaceDE/>
              <w:autoSpaceDN/>
              <w:rPr>
                <w:rFonts w:eastAsia="Times New Roman"/>
                <w:color w:val="000000"/>
                <w:sz w:val="24"/>
                <w:szCs w:val="24"/>
                <w:lang w:eastAsia="en-GB"/>
              </w:rPr>
            </w:pPr>
          </w:p>
        </w:tc>
      </w:tr>
      <w:tr w:rsidR="005C4878" w:rsidRPr="005C4878" w:rsidTr="0070780F">
        <w:trPr>
          <w:trHeight w:val="305"/>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850" w:type="dxa"/>
            <w:vMerge w:val="restart"/>
            <w:tcBorders>
              <w:top w:val="nil"/>
              <w:left w:val="single" w:sz="4" w:space="0" w:color="auto"/>
              <w:bottom w:val="single" w:sz="8" w:space="0" w:color="000000"/>
              <w:right w:val="single" w:sz="4" w:space="0" w:color="auto"/>
            </w:tcBorders>
            <w:shd w:val="clear" w:color="auto" w:fill="auto"/>
            <w:vAlign w:val="center"/>
          </w:tcPr>
          <w:p w:rsidR="005C4878" w:rsidRPr="000F456C" w:rsidRDefault="005C4878" w:rsidP="0070780F">
            <w:pPr>
              <w:widowControl/>
              <w:autoSpaceDE/>
              <w:autoSpaceDN/>
              <w:jc w:val="center"/>
              <w:rPr>
                <w:rFonts w:eastAsia="Times New Roman"/>
                <w:b/>
                <w:color w:val="000000"/>
                <w:sz w:val="24"/>
                <w:szCs w:val="24"/>
                <w:lang w:eastAsia="en-GB"/>
              </w:rPr>
            </w:pPr>
            <w:r w:rsidRPr="000F456C">
              <w:rPr>
                <w:rFonts w:eastAsia="Times New Roman"/>
                <w:b/>
                <w:color w:val="000000"/>
                <w:sz w:val="24"/>
                <w:szCs w:val="24"/>
                <w:lang w:eastAsia="en-GB"/>
              </w:rPr>
              <w:t>10</w:t>
            </w:r>
          </w:p>
        </w:tc>
        <w:tc>
          <w:tcPr>
            <w:tcW w:w="4437" w:type="dxa"/>
            <w:vMerge w:val="restart"/>
            <w:tcBorders>
              <w:top w:val="single" w:sz="4" w:space="0" w:color="auto"/>
              <w:left w:val="single" w:sz="4" w:space="0" w:color="auto"/>
              <w:bottom w:val="single" w:sz="8" w:space="0" w:color="000000"/>
              <w:right w:val="single" w:sz="4" w:space="0" w:color="auto"/>
            </w:tcBorders>
            <w:shd w:val="clear" w:color="auto" w:fill="auto"/>
            <w:vAlign w:val="center"/>
          </w:tcPr>
          <w:p w:rsidR="005C4878" w:rsidRPr="005C4878" w:rsidRDefault="005C4878" w:rsidP="0070780F">
            <w:pPr>
              <w:widowControl/>
              <w:autoSpaceDE/>
              <w:autoSpaceDN/>
              <w:jc w:val="center"/>
              <w:rPr>
                <w:rFonts w:eastAsia="Times New Roman"/>
                <w:color w:val="000000"/>
                <w:sz w:val="24"/>
                <w:szCs w:val="24"/>
                <w:lang w:eastAsia="en-GB"/>
              </w:rPr>
            </w:pPr>
            <w:r w:rsidRPr="005C4878">
              <w:rPr>
                <w:rFonts w:eastAsia="Times New Roman"/>
                <w:color w:val="000000"/>
                <w:sz w:val="24"/>
                <w:szCs w:val="24"/>
                <w:lang w:eastAsia="en-GB"/>
              </w:rPr>
              <w:t>a) to encounter third declension (group) nouns and their endings</w:t>
            </w:r>
            <w:r w:rsidRPr="005C4878">
              <w:rPr>
                <w:rFonts w:eastAsia="Times New Roman"/>
                <w:color w:val="000000"/>
                <w:sz w:val="24"/>
                <w:szCs w:val="24"/>
                <w:lang w:eastAsia="en-GB"/>
              </w:rPr>
              <w:br/>
              <w:t>b) to apply knowledge of third group noun endings to translate Latin sentences</w:t>
            </w:r>
          </w:p>
        </w:tc>
        <w:tc>
          <w:tcPr>
            <w:tcW w:w="4210" w:type="dxa"/>
            <w:vMerge w:val="restart"/>
            <w:tcBorders>
              <w:top w:val="single" w:sz="4" w:space="0" w:color="auto"/>
              <w:left w:val="single" w:sz="4" w:space="0" w:color="auto"/>
              <w:bottom w:val="single" w:sz="8" w:space="0" w:color="000000"/>
              <w:right w:val="single" w:sz="4" w:space="0" w:color="auto"/>
            </w:tcBorders>
            <w:shd w:val="clear" w:color="auto" w:fill="auto"/>
            <w:vAlign w:val="center"/>
          </w:tcPr>
          <w:p w:rsidR="005C4878" w:rsidRPr="005C4878" w:rsidRDefault="005C4878" w:rsidP="0070780F">
            <w:pPr>
              <w:widowControl/>
              <w:autoSpaceDE/>
              <w:autoSpaceDN/>
              <w:jc w:val="center"/>
              <w:rPr>
                <w:rFonts w:eastAsia="Times New Roman"/>
                <w:color w:val="000000"/>
                <w:sz w:val="24"/>
                <w:szCs w:val="24"/>
                <w:lang w:eastAsia="en-GB"/>
              </w:rPr>
            </w:pPr>
            <w:r w:rsidRPr="005C4878">
              <w:rPr>
                <w:rFonts w:eastAsia="Times New Roman"/>
                <w:color w:val="000000"/>
                <w:sz w:val="24"/>
                <w:szCs w:val="24"/>
                <w:lang w:eastAsia="en-GB"/>
              </w:rPr>
              <w:t>a) to learn the spelling and meaning of 19 core vocab words</w:t>
            </w:r>
            <w:r w:rsidRPr="005C4878">
              <w:rPr>
                <w:rFonts w:eastAsia="Times New Roman"/>
                <w:color w:val="000000"/>
                <w:sz w:val="24"/>
                <w:szCs w:val="24"/>
                <w:lang w:eastAsia="en-GB"/>
              </w:rPr>
              <w:br/>
              <w:t>b) to match English words with their Latin root words and use Greek/Latin compounds to create novel English words</w:t>
            </w:r>
            <w:r w:rsidRPr="005C4878">
              <w:rPr>
                <w:rFonts w:eastAsia="Times New Roman"/>
                <w:color w:val="000000"/>
                <w:sz w:val="24"/>
                <w:szCs w:val="24"/>
                <w:lang w:eastAsia="en-GB"/>
              </w:rPr>
              <w:br/>
              <w:t>c) to start to learn the technique of 'glossing' previously unencountered words</w:t>
            </w:r>
          </w:p>
        </w:tc>
        <w:tc>
          <w:tcPr>
            <w:tcW w:w="3685" w:type="dxa"/>
            <w:vMerge w:val="restart"/>
            <w:tcBorders>
              <w:top w:val="single" w:sz="4" w:space="0" w:color="auto"/>
              <w:left w:val="single" w:sz="4" w:space="0" w:color="auto"/>
              <w:bottom w:val="single" w:sz="8" w:space="0" w:color="000000"/>
              <w:right w:val="single" w:sz="8" w:space="0" w:color="000000"/>
            </w:tcBorders>
            <w:shd w:val="clear" w:color="auto" w:fill="auto"/>
            <w:vAlign w:val="center"/>
          </w:tcPr>
          <w:p w:rsidR="005C4878" w:rsidRPr="005C4878" w:rsidRDefault="005C4878" w:rsidP="0070780F">
            <w:pPr>
              <w:widowControl/>
              <w:autoSpaceDE/>
              <w:autoSpaceDN/>
              <w:jc w:val="center"/>
              <w:rPr>
                <w:rFonts w:eastAsia="Times New Roman"/>
                <w:color w:val="000000"/>
                <w:sz w:val="24"/>
                <w:szCs w:val="24"/>
                <w:lang w:eastAsia="en-GB"/>
              </w:rPr>
            </w:pPr>
            <w:r w:rsidRPr="005C4878">
              <w:rPr>
                <w:rFonts w:eastAsia="Times New Roman"/>
                <w:color w:val="000000"/>
                <w:sz w:val="24"/>
                <w:szCs w:val="24"/>
                <w:lang w:eastAsia="en-GB"/>
              </w:rPr>
              <w:t>a) to investigate the ancient Greek alphabet and its relationship with our modern alphabet</w:t>
            </w:r>
            <w:r w:rsidRPr="005C4878">
              <w:rPr>
                <w:rFonts w:eastAsia="Times New Roman"/>
                <w:color w:val="000000"/>
                <w:sz w:val="24"/>
                <w:szCs w:val="24"/>
                <w:lang w:eastAsia="en-GB"/>
              </w:rPr>
              <w:br/>
              <w:t>b) to learn about the Roman method of numeral notation</w:t>
            </w:r>
            <w:r w:rsidRPr="005C4878">
              <w:rPr>
                <w:rFonts w:eastAsia="Times New Roman"/>
                <w:color w:val="000000"/>
                <w:sz w:val="24"/>
                <w:szCs w:val="24"/>
                <w:lang w:eastAsia="en-GB"/>
              </w:rPr>
              <w:br/>
              <w:t>c) to encounter the myth of Romulus and Remus in a mixture of English and Latin</w:t>
            </w:r>
          </w:p>
        </w:tc>
      </w:tr>
      <w:tr w:rsidR="005C4878" w:rsidRPr="005C4878" w:rsidTr="0070780F">
        <w:trPr>
          <w:trHeight w:val="305"/>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850" w:type="dxa"/>
            <w:vMerge/>
            <w:tcBorders>
              <w:top w:val="nil"/>
              <w:left w:val="single" w:sz="4" w:space="0" w:color="auto"/>
              <w:bottom w:val="single" w:sz="8" w:space="0" w:color="000000"/>
              <w:right w:val="single" w:sz="4" w:space="0" w:color="auto"/>
            </w:tcBorders>
            <w:vAlign w:val="center"/>
          </w:tcPr>
          <w:p w:rsidR="005C4878" w:rsidRPr="000F456C" w:rsidRDefault="005C4878" w:rsidP="0070780F">
            <w:pPr>
              <w:widowControl/>
              <w:autoSpaceDE/>
              <w:autoSpaceDN/>
              <w:rPr>
                <w:rFonts w:eastAsia="Times New Roman"/>
                <w:b/>
                <w:color w:val="000000"/>
                <w:sz w:val="24"/>
                <w:szCs w:val="24"/>
                <w:lang w:eastAsia="en-GB"/>
              </w:rPr>
            </w:pPr>
          </w:p>
        </w:tc>
        <w:tc>
          <w:tcPr>
            <w:tcW w:w="4437" w:type="dxa"/>
            <w:vMerge/>
            <w:tcBorders>
              <w:top w:val="single" w:sz="4" w:space="0" w:color="auto"/>
              <w:left w:val="single" w:sz="4" w:space="0" w:color="auto"/>
              <w:bottom w:val="single" w:sz="8" w:space="0" w:color="000000"/>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4210" w:type="dxa"/>
            <w:vMerge/>
            <w:tcBorders>
              <w:top w:val="single" w:sz="4" w:space="0" w:color="auto"/>
              <w:left w:val="single" w:sz="4" w:space="0" w:color="auto"/>
              <w:bottom w:val="single" w:sz="8" w:space="0" w:color="000000"/>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3685" w:type="dxa"/>
            <w:vMerge/>
            <w:tcBorders>
              <w:top w:val="single" w:sz="4" w:space="0" w:color="auto"/>
              <w:left w:val="single" w:sz="4" w:space="0" w:color="auto"/>
              <w:bottom w:val="single" w:sz="8" w:space="0" w:color="000000"/>
              <w:right w:val="single" w:sz="8" w:space="0" w:color="000000"/>
            </w:tcBorders>
            <w:vAlign w:val="center"/>
          </w:tcPr>
          <w:p w:rsidR="005C4878" w:rsidRPr="005C4878" w:rsidRDefault="005C4878" w:rsidP="0070780F">
            <w:pPr>
              <w:widowControl/>
              <w:autoSpaceDE/>
              <w:autoSpaceDN/>
              <w:rPr>
                <w:rFonts w:eastAsia="Times New Roman"/>
                <w:color w:val="000000"/>
                <w:sz w:val="24"/>
                <w:szCs w:val="24"/>
                <w:lang w:eastAsia="en-GB"/>
              </w:rPr>
            </w:pPr>
          </w:p>
        </w:tc>
      </w:tr>
      <w:tr w:rsidR="005C4878" w:rsidRPr="005C4878" w:rsidTr="0070780F">
        <w:trPr>
          <w:trHeight w:val="305"/>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850" w:type="dxa"/>
            <w:vMerge/>
            <w:tcBorders>
              <w:top w:val="nil"/>
              <w:left w:val="single" w:sz="4" w:space="0" w:color="auto"/>
              <w:bottom w:val="single" w:sz="8" w:space="0" w:color="000000"/>
              <w:right w:val="single" w:sz="4" w:space="0" w:color="auto"/>
            </w:tcBorders>
            <w:vAlign w:val="center"/>
          </w:tcPr>
          <w:p w:rsidR="005C4878" w:rsidRPr="000F456C" w:rsidRDefault="005C4878" w:rsidP="0070780F">
            <w:pPr>
              <w:widowControl/>
              <w:autoSpaceDE/>
              <w:autoSpaceDN/>
              <w:rPr>
                <w:rFonts w:eastAsia="Times New Roman"/>
                <w:b/>
                <w:color w:val="000000"/>
                <w:sz w:val="24"/>
                <w:szCs w:val="24"/>
                <w:lang w:eastAsia="en-GB"/>
              </w:rPr>
            </w:pPr>
          </w:p>
        </w:tc>
        <w:tc>
          <w:tcPr>
            <w:tcW w:w="4437" w:type="dxa"/>
            <w:vMerge/>
            <w:tcBorders>
              <w:top w:val="single" w:sz="4" w:space="0" w:color="auto"/>
              <w:left w:val="single" w:sz="4" w:space="0" w:color="auto"/>
              <w:bottom w:val="single" w:sz="8" w:space="0" w:color="000000"/>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4210" w:type="dxa"/>
            <w:vMerge/>
            <w:tcBorders>
              <w:top w:val="single" w:sz="4" w:space="0" w:color="auto"/>
              <w:left w:val="single" w:sz="4" w:space="0" w:color="auto"/>
              <w:bottom w:val="single" w:sz="8" w:space="0" w:color="000000"/>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3685" w:type="dxa"/>
            <w:vMerge/>
            <w:tcBorders>
              <w:top w:val="single" w:sz="4" w:space="0" w:color="auto"/>
              <w:left w:val="single" w:sz="4" w:space="0" w:color="auto"/>
              <w:bottom w:val="single" w:sz="8" w:space="0" w:color="000000"/>
              <w:right w:val="single" w:sz="8" w:space="0" w:color="000000"/>
            </w:tcBorders>
            <w:vAlign w:val="center"/>
          </w:tcPr>
          <w:p w:rsidR="005C4878" w:rsidRPr="005C4878" w:rsidRDefault="005C4878" w:rsidP="0070780F">
            <w:pPr>
              <w:widowControl/>
              <w:autoSpaceDE/>
              <w:autoSpaceDN/>
              <w:rPr>
                <w:rFonts w:eastAsia="Times New Roman"/>
                <w:color w:val="000000"/>
                <w:sz w:val="24"/>
                <w:szCs w:val="24"/>
                <w:lang w:eastAsia="en-GB"/>
              </w:rPr>
            </w:pPr>
          </w:p>
        </w:tc>
      </w:tr>
      <w:tr w:rsidR="005C4878" w:rsidRPr="005C4878" w:rsidTr="0070780F">
        <w:trPr>
          <w:trHeight w:val="814"/>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850" w:type="dxa"/>
            <w:vMerge/>
            <w:tcBorders>
              <w:top w:val="nil"/>
              <w:left w:val="single" w:sz="4" w:space="0" w:color="auto"/>
              <w:bottom w:val="single" w:sz="8" w:space="0" w:color="000000"/>
              <w:right w:val="single" w:sz="4" w:space="0" w:color="auto"/>
            </w:tcBorders>
            <w:vAlign w:val="center"/>
          </w:tcPr>
          <w:p w:rsidR="005C4878" w:rsidRPr="000F456C" w:rsidRDefault="005C4878" w:rsidP="0070780F">
            <w:pPr>
              <w:widowControl/>
              <w:autoSpaceDE/>
              <w:autoSpaceDN/>
              <w:rPr>
                <w:rFonts w:eastAsia="Times New Roman"/>
                <w:b/>
                <w:color w:val="000000"/>
                <w:sz w:val="24"/>
                <w:szCs w:val="24"/>
                <w:lang w:eastAsia="en-GB"/>
              </w:rPr>
            </w:pPr>
          </w:p>
        </w:tc>
        <w:tc>
          <w:tcPr>
            <w:tcW w:w="4437" w:type="dxa"/>
            <w:vMerge/>
            <w:tcBorders>
              <w:top w:val="single" w:sz="4" w:space="0" w:color="auto"/>
              <w:left w:val="single" w:sz="4" w:space="0" w:color="auto"/>
              <w:bottom w:val="single" w:sz="8" w:space="0" w:color="000000"/>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4210" w:type="dxa"/>
            <w:vMerge/>
            <w:tcBorders>
              <w:top w:val="single" w:sz="4" w:space="0" w:color="auto"/>
              <w:left w:val="single" w:sz="4" w:space="0" w:color="auto"/>
              <w:bottom w:val="single" w:sz="8" w:space="0" w:color="000000"/>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3685" w:type="dxa"/>
            <w:vMerge/>
            <w:tcBorders>
              <w:top w:val="single" w:sz="4" w:space="0" w:color="auto"/>
              <w:left w:val="single" w:sz="4" w:space="0" w:color="auto"/>
              <w:bottom w:val="single" w:sz="8" w:space="0" w:color="000000"/>
              <w:right w:val="single" w:sz="8" w:space="0" w:color="000000"/>
            </w:tcBorders>
            <w:vAlign w:val="center"/>
          </w:tcPr>
          <w:p w:rsidR="005C4878" w:rsidRPr="005C4878" w:rsidRDefault="005C4878" w:rsidP="0070780F">
            <w:pPr>
              <w:widowControl/>
              <w:autoSpaceDE/>
              <w:autoSpaceDN/>
              <w:rPr>
                <w:rFonts w:eastAsia="Times New Roman"/>
                <w:color w:val="000000"/>
                <w:sz w:val="24"/>
                <w:szCs w:val="24"/>
                <w:lang w:eastAsia="en-GB"/>
              </w:rPr>
            </w:pPr>
          </w:p>
        </w:tc>
      </w:tr>
      <w:tr w:rsidR="005C4878" w:rsidRPr="005C4878" w:rsidTr="0070780F">
        <w:trPr>
          <w:trHeight w:val="488"/>
        </w:trPr>
        <w:tc>
          <w:tcPr>
            <w:tcW w:w="1101"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5C4878" w:rsidRPr="000F456C" w:rsidRDefault="005C4878" w:rsidP="0070780F">
            <w:pPr>
              <w:widowControl/>
              <w:autoSpaceDE/>
              <w:autoSpaceDN/>
              <w:jc w:val="center"/>
              <w:rPr>
                <w:rFonts w:eastAsia="Times New Roman"/>
                <w:b/>
                <w:color w:val="000000"/>
                <w:sz w:val="24"/>
                <w:szCs w:val="24"/>
                <w:lang w:eastAsia="en-GB"/>
              </w:rPr>
            </w:pPr>
            <w:r w:rsidRPr="000F456C">
              <w:rPr>
                <w:rFonts w:eastAsia="Times New Roman"/>
                <w:b/>
                <w:color w:val="000000"/>
                <w:sz w:val="24"/>
                <w:szCs w:val="24"/>
                <w:lang w:eastAsia="en-GB"/>
              </w:rPr>
              <w:t>Y6</w:t>
            </w:r>
          </w:p>
        </w:tc>
        <w:tc>
          <w:tcPr>
            <w:tcW w:w="85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tcPr>
          <w:p w:rsidR="005C4878" w:rsidRPr="000F456C" w:rsidRDefault="005C4878" w:rsidP="0070780F">
            <w:pPr>
              <w:widowControl/>
              <w:autoSpaceDE/>
              <w:autoSpaceDN/>
              <w:jc w:val="center"/>
              <w:rPr>
                <w:rFonts w:eastAsia="Times New Roman"/>
                <w:b/>
                <w:color w:val="000000"/>
                <w:sz w:val="24"/>
                <w:szCs w:val="24"/>
                <w:lang w:eastAsia="en-GB"/>
              </w:rPr>
            </w:pPr>
            <w:r w:rsidRPr="000F456C">
              <w:rPr>
                <w:rFonts w:eastAsia="Times New Roman"/>
                <w:b/>
                <w:color w:val="000000"/>
                <w:sz w:val="24"/>
                <w:szCs w:val="24"/>
                <w:lang w:eastAsia="en-GB"/>
              </w:rPr>
              <w:t>11</w:t>
            </w:r>
          </w:p>
        </w:tc>
        <w:tc>
          <w:tcPr>
            <w:tcW w:w="4437"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5C4878" w:rsidRPr="005C4878" w:rsidRDefault="005C4878" w:rsidP="0070780F">
            <w:pPr>
              <w:widowControl/>
              <w:autoSpaceDE/>
              <w:autoSpaceDN/>
              <w:jc w:val="center"/>
              <w:rPr>
                <w:rFonts w:eastAsia="Times New Roman"/>
                <w:color w:val="000000"/>
                <w:sz w:val="24"/>
                <w:szCs w:val="24"/>
                <w:lang w:eastAsia="en-GB"/>
              </w:rPr>
            </w:pPr>
            <w:r w:rsidRPr="005C4878">
              <w:rPr>
                <w:rFonts w:eastAsia="Times New Roman"/>
                <w:color w:val="000000"/>
                <w:sz w:val="24"/>
                <w:szCs w:val="24"/>
                <w:lang w:eastAsia="en-GB"/>
              </w:rPr>
              <w:t>a) to understand that Latin noun endings can show possession</w:t>
            </w:r>
            <w:r w:rsidRPr="005C4878">
              <w:rPr>
                <w:rFonts w:eastAsia="Times New Roman"/>
                <w:color w:val="000000"/>
                <w:sz w:val="24"/>
                <w:szCs w:val="24"/>
                <w:lang w:eastAsia="en-GB"/>
              </w:rPr>
              <w:br/>
              <w:t>b) to apply knowledge of possessive noun endings in all three noun groups encountered to translate Latin sentences using apostrophes correctly</w:t>
            </w:r>
          </w:p>
        </w:tc>
        <w:tc>
          <w:tcPr>
            <w:tcW w:w="4210"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5C4878" w:rsidRPr="005C4878" w:rsidRDefault="005C4878" w:rsidP="0070780F">
            <w:pPr>
              <w:widowControl/>
              <w:autoSpaceDE/>
              <w:autoSpaceDN/>
              <w:jc w:val="center"/>
              <w:rPr>
                <w:rFonts w:eastAsia="Times New Roman"/>
                <w:color w:val="000000"/>
                <w:sz w:val="24"/>
                <w:szCs w:val="24"/>
                <w:lang w:eastAsia="en-GB"/>
              </w:rPr>
            </w:pPr>
            <w:r w:rsidRPr="005C4878">
              <w:rPr>
                <w:rFonts w:eastAsia="Times New Roman"/>
                <w:color w:val="000000"/>
                <w:sz w:val="24"/>
                <w:szCs w:val="24"/>
                <w:lang w:eastAsia="en-GB"/>
              </w:rPr>
              <w:t>a) to learn the spelling and meaning of 17 core vocab words</w:t>
            </w:r>
            <w:r w:rsidRPr="005C4878">
              <w:rPr>
                <w:rFonts w:eastAsia="Times New Roman"/>
                <w:color w:val="000000"/>
                <w:sz w:val="24"/>
                <w:szCs w:val="24"/>
                <w:lang w:eastAsia="en-GB"/>
              </w:rPr>
              <w:br/>
              <w:t>b) to match English words with their Latin root words</w:t>
            </w:r>
          </w:p>
        </w:tc>
        <w:tc>
          <w:tcPr>
            <w:tcW w:w="3685" w:type="dxa"/>
            <w:vMerge w:val="restart"/>
            <w:tcBorders>
              <w:top w:val="single" w:sz="8" w:space="0" w:color="auto"/>
              <w:left w:val="single" w:sz="4" w:space="0" w:color="auto"/>
              <w:bottom w:val="single" w:sz="4" w:space="0" w:color="auto"/>
              <w:right w:val="single" w:sz="8" w:space="0" w:color="000000"/>
            </w:tcBorders>
            <w:shd w:val="clear" w:color="auto" w:fill="auto"/>
            <w:vAlign w:val="center"/>
          </w:tcPr>
          <w:p w:rsidR="005C4878" w:rsidRPr="005C4878" w:rsidRDefault="005C4878" w:rsidP="0070780F">
            <w:pPr>
              <w:widowControl/>
              <w:autoSpaceDE/>
              <w:autoSpaceDN/>
              <w:jc w:val="center"/>
              <w:rPr>
                <w:rFonts w:eastAsia="Times New Roman"/>
                <w:color w:val="000000"/>
                <w:sz w:val="24"/>
                <w:szCs w:val="24"/>
                <w:lang w:eastAsia="en-GB"/>
              </w:rPr>
            </w:pPr>
            <w:r w:rsidRPr="005C4878">
              <w:rPr>
                <w:rFonts w:eastAsia="Times New Roman"/>
                <w:color w:val="000000"/>
                <w:sz w:val="24"/>
                <w:szCs w:val="24"/>
                <w:lang w:eastAsia="en-GB"/>
              </w:rPr>
              <w:t>a) to learn about the Pythagoras' theorem and its origins</w:t>
            </w:r>
            <w:r w:rsidRPr="005C4878">
              <w:rPr>
                <w:rFonts w:eastAsia="Times New Roman"/>
                <w:color w:val="000000"/>
                <w:sz w:val="24"/>
                <w:szCs w:val="24"/>
                <w:lang w:eastAsia="en-GB"/>
              </w:rPr>
              <w:br/>
              <w:t>b) to learn about theories for the origins of myth</w:t>
            </w:r>
            <w:r w:rsidRPr="005C4878">
              <w:rPr>
                <w:rFonts w:eastAsia="Times New Roman"/>
                <w:color w:val="000000"/>
                <w:sz w:val="24"/>
                <w:szCs w:val="24"/>
                <w:lang w:eastAsia="en-GB"/>
              </w:rPr>
              <w:br/>
              <w:t>c) to encounter the myth of Proserpina in Latin</w:t>
            </w:r>
          </w:p>
        </w:tc>
      </w:tr>
      <w:tr w:rsidR="005C4878" w:rsidRPr="005C4878" w:rsidTr="0070780F">
        <w:trPr>
          <w:trHeight w:val="305"/>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850" w:type="dxa"/>
            <w:vMerge/>
            <w:tcBorders>
              <w:top w:val="single" w:sz="8" w:space="0" w:color="auto"/>
              <w:left w:val="single" w:sz="4" w:space="0" w:color="auto"/>
              <w:bottom w:val="single" w:sz="4" w:space="0" w:color="auto"/>
              <w:right w:val="single" w:sz="4" w:space="0" w:color="auto"/>
            </w:tcBorders>
            <w:vAlign w:val="center"/>
          </w:tcPr>
          <w:p w:rsidR="005C4878" w:rsidRPr="000F456C" w:rsidRDefault="005C4878" w:rsidP="0070780F">
            <w:pPr>
              <w:widowControl/>
              <w:autoSpaceDE/>
              <w:autoSpaceDN/>
              <w:rPr>
                <w:rFonts w:eastAsia="Times New Roman"/>
                <w:b/>
                <w:color w:val="000000"/>
                <w:sz w:val="24"/>
                <w:szCs w:val="24"/>
                <w:lang w:eastAsia="en-GB"/>
              </w:rPr>
            </w:pPr>
          </w:p>
        </w:tc>
        <w:tc>
          <w:tcPr>
            <w:tcW w:w="4437" w:type="dxa"/>
            <w:vMerge/>
            <w:tcBorders>
              <w:top w:val="single" w:sz="8"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4210" w:type="dxa"/>
            <w:vMerge/>
            <w:tcBorders>
              <w:top w:val="single" w:sz="8"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3685" w:type="dxa"/>
            <w:vMerge/>
            <w:tcBorders>
              <w:top w:val="single" w:sz="8" w:space="0" w:color="auto"/>
              <w:left w:val="single" w:sz="4" w:space="0" w:color="auto"/>
              <w:bottom w:val="single" w:sz="4" w:space="0" w:color="auto"/>
              <w:right w:val="single" w:sz="8" w:space="0" w:color="000000"/>
            </w:tcBorders>
            <w:vAlign w:val="center"/>
          </w:tcPr>
          <w:p w:rsidR="005C4878" w:rsidRPr="005C4878" w:rsidRDefault="005C4878" w:rsidP="0070780F">
            <w:pPr>
              <w:widowControl/>
              <w:autoSpaceDE/>
              <w:autoSpaceDN/>
              <w:rPr>
                <w:rFonts w:eastAsia="Times New Roman"/>
                <w:color w:val="000000"/>
                <w:sz w:val="24"/>
                <w:szCs w:val="24"/>
                <w:lang w:eastAsia="en-GB"/>
              </w:rPr>
            </w:pPr>
          </w:p>
        </w:tc>
      </w:tr>
      <w:tr w:rsidR="005C4878" w:rsidRPr="005C4878" w:rsidTr="0070780F">
        <w:trPr>
          <w:trHeight w:val="305"/>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850" w:type="dxa"/>
            <w:vMerge/>
            <w:tcBorders>
              <w:top w:val="single" w:sz="8" w:space="0" w:color="auto"/>
              <w:left w:val="single" w:sz="4" w:space="0" w:color="auto"/>
              <w:bottom w:val="single" w:sz="4" w:space="0" w:color="auto"/>
              <w:right w:val="single" w:sz="4" w:space="0" w:color="auto"/>
            </w:tcBorders>
            <w:vAlign w:val="center"/>
          </w:tcPr>
          <w:p w:rsidR="005C4878" w:rsidRPr="000F456C" w:rsidRDefault="005C4878" w:rsidP="0070780F">
            <w:pPr>
              <w:widowControl/>
              <w:autoSpaceDE/>
              <w:autoSpaceDN/>
              <w:rPr>
                <w:rFonts w:eastAsia="Times New Roman"/>
                <w:b/>
                <w:color w:val="000000"/>
                <w:sz w:val="24"/>
                <w:szCs w:val="24"/>
                <w:lang w:eastAsia="en-GB"/>
              </w:rPr>
            </w:pPr>
          </w:p>
        </w:tc>
        <w:tc>
          <w:tcPr>
            <w:tcW w:w="4437" w:type="dxa"/>
            <w:vMerge/>
            <w:tcBorders>
              <w:top w:val="single" w:sz="8"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4210" w:type="dxa"/>
            <w:vMerge/>
            <w:tcBorders>
              <w:top w:val="single" w:sz="8"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3685" w:type="dxa"/>
            <w:vMerge/>
            <w:tcBorders>
              <w:top w:val="single" w:sz="8" w:space="0" w:color="auto"/>
              <w:left w:val="single" w:sz="4" w:space="0" w:color="auto"/>
              <w:bottom w:val="single" w:sz="4" w:space="0" w:color="auto"/>
              <w:right w:val="single" w:sz="8" w:space="0" w:color="000000"/>
            </w:tcBorders>
            <w:vAlign w:val="center"/>
          </w:tcPr>
          <w:p w:rsidR="005C4878" w:rsidRPr="005C4878" w:rsidRDefault="005C4878" w:rsidP="0070780F">
            <w:pPr>
              <w:widowControl/>
              <w:autoSpaceDE/>
              <w:autoSpaceDN/>
              <w:rPr>
                <w:rFonts w:eastAsia="Times New Roman"/>
                <w:color w:val="000000"/>
                <w:sz w:val="24"/>
                <w:szCs w:val="24"/>
                <w:lang w:eastAsia="en-GB"/>
              </w:rPr>
            </w:pPr>
          </w:p>
        </w:tc>
      </w:tr>
      <w:tr w:rsidR="005C4878" w:rsidRPr="005C4878" w:rsidTr="0070780F">
        <w:trPr>
          <w:trHeight w:val="1029"/>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850" w:type="dxa"/>
            <w:vMerge/>
            <w:tcBorders>
              <w:top w:val="single" w:sz="8" w:space="0" w:color="auto"/>
              <w:left w:val="single" w:sz="4" w:space="0" w:color="auto"/>
              <w:bottom w:val="single" w:sz="4" w:space="0" w:color="auto"/>
              <w:right w:val="single" w:sz="4" w:space="0" w:color="auto"/>
            </w:tcBorders>
            <w:vAlign w:val="center"/>
          </w:tcPr>
          <w:p w:rsidR="005C4878" w:rsidRPr="000F456C" w:rsidRDefault="005C4878" w:rsidP="0070780F">
            <w:pPr>
              <w:widowControl/>
              <w:autoSpaceDE/>
              <w:autoSpaceDN/>
              <w:rPr>
                <w:rFonts w:eastAsia="Times New Roman"/>
                <w:b/>
                <w:color w:val="000000"/>
                <w:sz w:val="24"/>
                <w:szCs w:val="24"/>
                <w:lang w:eastAsia="en-GB"/>
              </w:rPr>
            </w:pPr>
          </w:p>
        </w:tc>
        <w:tc>
          <w:tcPr>
            <w:tcW w:w="4437" w:type="dxa"/>
            <w:vMerge/>
            <w:tcBorders>
              <w:top w:val="single" w:sz="8"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4210" w:type="dxa"/>
            <w:vMerge/>
            <w:tcBorders>
              <w:top w:val="single" w:sz="8"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3685" w:type="dxa"/>
            <w:vMerge/>
            <w:tcBorders>
              <w:top w:val="single" w:sz="8" w:space="0" w:color="auto"/>
              <w:left w:val="single" w:sz="4" w:space="0" w:color="auto"/>
              <w:bottom w:val="single" w:sz="4" w:space="0" w:color="auto"/>
              <w:right w:val="single" w:sz="8" w:space="0" w:color="000000"/>
            </w:tcBorders>
            <w:vAlign w:val="center"/>
          </w:tcPr>
          <w:p w:rsidR="005C4878" w:rsidRPr="005C4878" w:rsidRDefault="005C4878" w:rsidP="0070780F">
            <w:pPr>
              <w:widowControl/>
              <w:autoSpaceDE/>
              <w:autoSpaceDN/>
              <w:rPr>
                <w:rFonts w:eastAsia="Times New Roman"/>
                <w:color w:val="000000"/>
                <w:sz w:val="24"/>
                <w:szCs w:val="24"/>
                <w:lang w:eastAsia="en-GB"/>
              </w:rPr>
            </w:pPr>
          </w:p>
        </w:tc>
      </w:tr>
      <w:tr w:rsidR="005C4878" w:rsidRPr="005C4878" w:rsidTr="0070780F">
        <w:trPr>
          <w:trHeight w:val="305"/>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tcPr>
          <w:p w:rsidR="005C4878" w:rsidRPr="000F456C" w:rsidRDefault="005C4878" w:rsidP="0070780F">
            <w:pPr>
              <w:widowControl/>
              <w:autoSpaceDE/>
              <w:autoSpaceDN/>
              <w:jc w:val="center"/>
              <w:rPr>
                <w:rFonts w:eastAsia="Times New Roman"/>
                <w:b/>
                <w:color w:val="000000"/>
                <w:sz w:val="24"/>
                <w:szCs w:val="24"/>
                <w:lang w:eastAsia="en-GB"/>
              </w:rPr>
            </w:pPr>
            <w:r w:rsidRPr="000F456C">
              <w:rPr>
                <w:rFonts w:eastAsia="Times New Roman"/>
                <w:b/>
                <w:color w:val="000000"/>
                <w:sz w:val="24"/>
                <w:szCs w:val="24"/>
                <w:lang w:eastAsia="en-GB"/>
              </w:rPr>
              <w:t>12</w:t>
            </w:r>
          </w:p>
        </w:tc>
        <w:tc>
          <w:tcPr>
            <w:tcW w:w="44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C4878" w:rsidRPr="005C4878" w:rsidRDefault="005C4878" w:rsidP="0070780F">
            <w:pPr>
              <w:widowControl/>
              <w:autoSpaceDE/>
              <w:autoSpaceDN/>
              <w:jc w:val="center"/>
              <w:rPr>
                <w:rFonts w:eastAsia="Times New Roman"/>
                <w:color w:val="000000"/>
                <w:sz w:val="24"/>
                <w:szCs w:val="24"/>
                <w:lang w:eastAsia="en-GB"/>
              </w:rPr>
            </w:pPr>
            <w:r w:rsidRPr="005C4878">
              <w:rPr>
                <w:rFonts w:eastAsia="Times New Roman"/>
                <w:color w:val="000000"/>
                <w:sz w:val="24"/>
                <w:szCs w:val="24"/>
                <w:lang w:eastAsia="en-GB"/>
              </w:rPr>
              <w:t>a) to understand the role of negatives in Latin and English</w:t>
            </w:r>
            <w:r w:rsidRPr="005C4878">
              <w:rPr>
                <w:rFonts w:eastAsia="Times New Roman"/>
                <w:color w:val="000000"/>
                <w:sz w:val="24"/>
                <w:szCs w:val="24"/>
                <w:lang w:eastAsia="en-GB"/>
              </w:rPr>
              <w:br/>
              <w:t>b) to encounter the imperative form and translate in sentences</w:t>
            </w:r>
            <w:r w:rsidRPr="005C4878">
              <w:rPr>
                <w:rFonts w:eastAsia="Times New Roman"/>
                <w:color w:val="000000"/>
                <w:sz w:val="24"/>
                <w:szCs w:val="24"/>
                <w:lang w:eastAsia="en-GB"/>
              </w:rPr>
              <w:br/>
              <w:t>c) to understand the role of conjunctions in English and Latin</w:t>
            </w:r>
          </w:p>
        </w:tc>
        <w:tc>
          <w:tcPr>
            <w:tcW w:w="42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C4878" w:rsidRPr="005C4878" w:rsidRDefault="005C4878" w:rsidP="0070780F">
            <w:pPr>
              <w:widowControl/>
              <w:autoSpaceDE/>
              <w:autoSpaceDN/>
              <w:jc w:val="center"/>
              <w:rPr>
                <w:rFonts w:eastAsia="Times New Roman"/>
                <w:color w:val="000000"/>
                <w:sz w:val="24"/>
                <w:szCs w:val="24"/>
                <w:lang w:eastAsia="en-GB"/>
              </w:rPr>
            </w:pPr>
            <w:r w:rsidRPr="005C4878">
              <w:rPr>
                <w:rFonts w:eastAsia="Times New Roman"/>
                <w:color w:val="000000"/>
                <w:sz w:val="24"/>
                <w:szCs w:val="24"/>
                <w:lang w:eastAsia="en-GB"/>
              </w:rPr>
              <w:t>a) to learn the spelling and meaning of 20 core vocab words</w:t>
            </w:r>
            <w:r w:rsidRPr="005C4878">
              <w:rPr>
                <w:rFonts w:eastAsia="Times New Roman"/>
                <w:color w:val="000000"/>
                <w:sz w:val="24"/>
                <w:szCs w:val="24"/>
                <w:lang w:eastAsia="en-GB"/>
              </w:rPr>
              <w:br/>
              <w:t>b) to match English words with their Latin root words</w:t>
            </w:r>
          </w:p>
        </w:tc>
        <w:tc>
          <w:tcPr>
            <w:tcW w:w="3685" w:type="dxa"/>
            <w:vMerge w:val="restart"/>
            <w:tcBorders>
              <w:top w:val="single" w:sz="4" w:space="0" w:color="auto"/>
              <w:left w:val="single" w:sz="4" w:space="0" w:color="auto"/>
              <w:bottom w:val="single" w:sz="4" w:space="0" w:color="auto"/>
              <w:right w:val="single" w:sz="8" w:space="0" w:color="000000"/>
            </w:tcBorders>
            <w:shd w:val="clear" w:color="auto" w:fill="auto"/>
            <w:vAlign w:val="center"/>
          </w:tcPr>
          <w:p w:rsidR="005C4878" w:rsidRPr="005C4878" w:rsidRDefault="005C4878" w:rsidP="0070780F">
            <w:pPr>
              <w:widowControl/>
              <w:autoSpaceDE/>
              <w:autoSpaceDN/>
              <w:jc w:val="center"/>
              <w:rPr>
                <w:rFonts w:eastAsia="Times New Roman"/>
                <w:color w:val="000000"/>
                <w:sz w:val="24"/>
                <w:szCs w:val="24"/>
                <w:lang w:eastAsia="en-GB"/>
              </w:rPr>
            </w:pPr>
            <w:r w:rsidRPr="005C4878">
              <w:rPr>
                <w:rFonts w:eastAsia="Times New Roman"/>
                <w:color w:val="000000"/>
                <w:sz w:val="24"/>
                <w:szCs w:val="24"/>
                <w:lang w:eastAsia="en-GB"/>
              </w:rPr>
              <w:t xml:space="preserve">a) to learn about Roman inscriptions and </w:t>
            </w:r>
            <w:proofErr w:type="spellStart"/>
            <w:r w:rsidRPr="005C4878">
              <w:rPr>
                <w:rFonts w:eastAsia="Times New Roman"/>
                <w:i/>
                <w:iCs/>
                <w:color w:val="000000"/>
                <w:sz w:val="24"/>
                <w:szCs w:val="24"/>
                <w:lang w:eastAsia="en-GB"/>
              </w:rPr>
              <w:t>depinti</w:t>
            </w:r>
            <w:proofErr w:type="spellEnd"/>
            <w:r w:rsidRPr="005C4878">
              <w:rPr>
                <w:rFonts w:eastAsia="Times New Roman"/>
                <w:color w:val="000000"/>
                <w:sz w:val="24"/>
                <w:szCs w:val="24"/>
                <w:lang w:eastAsia="en-GB"/>
              </w:rPr>
              <w:br/>
              <w:t>b) to encounter the history of Cleopatra in Latin</w:t>
            </w:r>
          </w:p>
        </w:tc>
      </w:tr>
      <w:tr w:rsidR="005C4878" w:rsidRPr="005C4878" w:rsidTr="0070780F">
        <w:trPr>
          <w:trHeight w:val="305"/>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850" w:type="dxa"/>
            <w:vMerge/>
            <w:tcBorders>
              <w:top w:val="nil"/>
              <w:left w:val="single" w:sz="4" w:space="0" w:color="auto"/>
              <w:bottom w:val="single" w:sz="4" w:space="0" w:color="auto"/>
              <w:right w:val="single" w:sz="4" w:space="0" w:color="auto"/>
            </w:tcBorders>
            <w:vAlign w:val="center"/>
          </w:tcPr>
          <w:p w:rsidR="005C4878" w:rsidRPr="000F456C" w:rsidRDefault="005C4878" w:rsidP="0070780F">
            <w:pPr>
              <w:widowControl/>
              <w:autoSpaceDE/>
              <w:autoSpaceDN/>
              <w:rPr>
                <w:rFonts w:eastAsia="Times New Roman"/>
                <w:b/>
                <w:color w:val="000000"/>
                <w:sz w:val="24"/>
                <w:szCs w:val="24"/>
                <w:lang w:eastAsia="en-GB"/>
              </w:rPr>
            </w:pPr>
          </w:p>
        </w:tc>
        <w:tc>
          <w:tcPr>
            <w:tcW w:w="4437" w:type="dxa"/>
            <w:vMerge/>
            <w:tcBorders>
              <w:top w:val="single" w:sz="4"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4210" w:type="dxa"/>
            <w:vMerge/>
            <w:tcBorders>
              <w:top w:val="single" w:sz="4"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3685" w:type="dxa"/>
            <w:vMerge/>
            <w:tcBorders>
              <w:top w:val="single" w:sz="4" w:space="0" w:color="auto"/>
              <w:left w:val="single" w:sz="4" w:space="0" w:color="auto"/>
              <w:bottom w:val="single" w:sz="4" w:space="0" w:color="auto"/>
              <w:right w:val="single" w:sz="8" w:space="0" w:color="000000"/>
            </w:tcBorders>
            <w:vAlign w:val="center"/>
          </w:tcPr>
          <w:p w:rsidR="005C4878" w:rsidRPr="005C4878" w:rsidRDefault="005C4878" w:rsidP="0070780F">
            <w:pPr>
              <w:widowControl/>
              <w:autoSpaceDE/>
              <w:autoSpaceDN/>
              <w:rPr>
                <w:rFonts w:eastAsia="Times New Roman"/>
                <w:color w:val="000000"/>
                <w:sz w:val="24"/>
                <w:szCs w:val="24"/>
                <w:lang w:eastAsia="en-GB"/>
              </w:rPr>
            </w:pPr>
          </w:p>
        </w:tc>
      </w:tr>
      <w:tr w:rsidR="005C4878" w:rsidRPr="005C4878" w:rsidTr="0070780F">
        <w:trPr>
          <w:trHeight w:val="305"/>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850" w:type="dxa"/>
            <w:vMerge/>
            <w:tcBorders>
              <w:top w:val="nil"/>
              <w:left w:val="single" w:sz="4" w:space="0" w:color="auto"/>
              <w:bottom w:val="single" w:sz="4" w:space="0" w:color="auto"/>
              <w:right w:val="single" w:sz="4" w:space="0" w:color="auto"/>
            </w:tcBorders>
            <w:vAlign w:val="center"/>
          </w:tcPr>
          <w:p w:rsidR="005C4878" w:rsidRPr="000F456C" w:rsidRDefault="005C4878" w:rsidP="0070780F">
            <w:pPr>
              <w:widowControl/>
              <w:autoSpaceDE/>
              <w:autoSpaceDN/>
              <w:rPr>
                <w:rFonts w:eastAsia="Times New Roman"/>
                <w:b/>
                <w:color w:val="000000"/>
                <w:sz w:val="24"/>
                <w:szCs w:val="24"/>
                <w:lang w:eastAsia="en-GB"/>
              </w:rPr>
            </w:pPr>
          </w:p>
        </w:tc>
        <w:tc>
          <w:tcPr>
            <w:tcW w:w="4437" w:type="dxa"/>
            <w:vMerge/>
            <w:tcBorders>
              <w:top w:val="single" w:sz="4"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4210" w:type="dxa"/>
            <w:vMerge/>
            <w:tcBorders>
              <w:top w:val="single" w:sz="4"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3685" w:type="dxa"/>
            <w:vMerge/>
            <w:tcBorders>
              <w:top w:val="single" w:sz="4" w:space="0" w:color="auto"/>
              <w:left w:val="single" w:sz="4" w:space="0" w:color="auto"/>
              <w:bottom w:val="single" w:sz="4" w:space="0" w:color="auto"/>
              <w:right w:val="single" w:sz="8" w:space="0" w:color="000000"/>
            </w:tcBorders>
            <w:vAlign w:val="center"/>
          </w:tcPr>
          <w:p w:rsidR="005C4878" w:rsidRPr="005C4878" w:rsidRDefault="005C4878" w:rsidP="0070780F">
            <w:pPr>
              <w:widowControl/>
              <w:autoSpaceDE/>
              <w:autoSpaceDN/>
              <w:rPr>
                <w:rFonts w:eastAsia="Times New Roman"/>
                <w:color w:val="000000"/>
                <w:sz w:val="24"/>
                <w:szCs w:val="24"/>
                <w:lang w:eastAsia="en-GB"/>
              </w:rPr>
            </w:pPr>
          </w:p>
        </w:tc>
      </w:tr>
      <w:tr w:rsidR="005C4878" w:rsidRPr="005C4878" w:rsidTr="0070780F">
        <w:trPr>
          <w:trHeight w:val="305"/>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850" w:type="dxa"/>
            <w:vMerge/>
            <w:tcBorders>
              <w:top w:val="nil"/>
              <w:left w:val="single" w:sz="4" w:space="0" w:color="auto"/>
              <w:bottom w:val="single" w:sz="4" w:space="0" w:color="auto"/>
              <w:right w:val="single" w:sz="4" w:space="0" w:color="auto"/>
            </w:tcBorders>
            <w:vAlign w:val="center"/>
          </w:tcPr>
          <w:p w:rsidR="005C4878" w:rsidRPr="000F456C" w:rsidRDefault="005C4878" w:rsidP="0070780F">
            <w:pPr>
              <w:widowControl/>
              <w:autoSpaceDE/>
              <w:autoSpaceDN/>
              <w:rPr>
                <w:rFonts w:eastAsia="Times New Roman"/>
                <w:b/>
                <w:color w:val="000000"/>
                <w:sz w:val="24"/>
                <w:szCs w:val="24"/>
                <w:lang w:eastAsia="en-GB"/>
              </w:rPr>
            </w:pPr>
          </w:p>
        </w:tc>
        <w:tc>
          <w:tcPr>
            <w:tcW w:w="4437" w:type="dxa"/>
            <w:vMerge/>
            <w:tcBorders>
              <w:top w:val="single" w:sz="4"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4210" w:type="dxa"/>
            <w:vMerge/>
            <w:tcBorders>
              <w:top w:val="single" w:sz="4"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3685" w:type="dxa"/>
            <w:vMerge/>
            <w:tcBorders>
              <w:top w:val="single" w:sz="4" w:space="0" w:color="auto"/>
              <w:left w:val="single" w:sz="4" w:space="0" w:color="auto"/>
              <w:bottom w:val="single" w:sz="4" w:space="0" w:color="auto"/>
              <w:right w:val="single" w:sz="8" w:space="0" w:color="000000"/>
            </w:tcBorders>
            <w:vAlign w:val="center"/>
          </w:tcPr>
          <w:p w:rsidR="005C4878" w:rsidRPr="005C4878" w:rsidRDefault="005C4878" w:rsidP="0070780F">
            <w:pPr>
              <w:widowControl/>
              <w:autoSpaceDE/>
              <w:autoSpaceDN/>
              <w:rPr>
                <w:rFonts w:eastAsia="Times New Roman"/>
                <w:color w:val="000000"/>
                <w:sz w:val="24"/>
                <w:szCs w:val="24"/>
                <w:lang w:eastAsia="en-GB"/>
              </w:rPr>
            </w:pPr>
          </w:p>
        </w:tc>
      </w:tr>
      <w:tr w:rsidR="005C4878" w:rsidRPr="005C4878" w:rsidTr="0070780F">
        <w:trPr>
          <w:trHeight w:val="488"/>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tcPr>
          <w:p w:rsidR="005C4878" w:rsidRPr="000F456C" w:rsidRDefault="005C4878" w:rsidP="0070780F">
            <w:pPr>
              <w:widowControl/>
              <w:autoSpaceDE/>
              <w:autoSpaceDN/>
              <w:jc w:val="center"/>
              <w:rPr>
                <w:rFonts w:eastAsia="Times New Roman"/>
                <w:b/>
                <w:color w:val="000000"/>
                <w:sz w:val="24"/>
                <w:szCs w:val="24"/>
                <w:lang w:eastAsia="en-GB"/>
              </w:rPr>
            </w:pPr>
            <w:r w:rsidRPr="000F456C">
              <w:rPr>
                <w:rFonts w:eastAsia="Times New Roman"/>
                <w:b/>
                <w:color w:val="000000"/>
                <w:sz w:val="24"/>
                <w:szCs w:val="24"/>
                <w:lang w:eastAsia="en-GB"/>
              </w:rPr>
              <w:t>13</w:t>
            </w:r>
          </w:p>
        </w:tc>
        <w:tc>
          <w:tcPr>
            <w:tcW w:w="44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C4878" w:rsidRPr="005C4878" w:rsidRDefault="005C4878" w:rsidP="0070780F">
            <w:pPr>
              <w:widowControl/>
              <w:autoSpaceDE/>
              <w:autoSpaceDN/>
              <w:jc w:val="center"/>
              <w:rPr>
                <w:rFonts w:eastAsia="Times New Roman"/>
                <w:color w:val="000000"/>
                <w:sz w:val="24"/>
                <w:szCs w:val="24"/>
                <w:lang w:eastAsia="en-GB"/>
              </w:rPr>
            </w:pPr>
            <w:r w:rsidRPr="005C4878">
              <w:rPr>
                <w:rFonts w:eastAsia="Times New Roman"/>
                <w:color w:val="000000"/>
                <w:sz w:val="24"/>
                <w:szCs w:val="24"/>
                <w:lang w:eastAsia="en-GB"/>
              </w:rPr>
              <w:t>a) to understand how a Latin verb ending can also change its tense as well as person</w:t>
            </w:r>
            <w:r w:rsidRPr="005C4878">
              <w:rPr>
                <w:rFonts w:eastAsia="Times New Roman"/>
                <w:color w:val="000000"/>
                <w:sz w:val="24"/>
                <w:szCs w:val="24"/>
                <w:lang w:eastAsia="en-GB"/>
              </w:rPr>
              <w:br/>
              <w:t>b) to understand how the simple past tense is expressed in both Latin and English</w:t>
            </w:r>
            <w:r w:rsidRPr="005C4878">
              <w:rPr>
                <w:rFonts w:eastAsia="Times New Roman"/>
                <w:color w:val="000000"/>
                <w:sz w:val="24"/>
                <w:szCs w:val="24"/>
                <w:lang w:eastAsia="en-GB"/>
              </w:rPr>
              <w:br/>
              <w:t xml:space="preserve">c) to apply knowledge of Latin simple </w:t>
            </w:r>
            <w:proofErr w:type="gramStart"/>
            <w:r w:rsidRPr="005C4878">
              <w:rPr>
                <w:rFonts w:eastAsia="Times New Roman"/>
                <w:color w:val="000000"/>
                <w:sz w:val="24"/>
                <w:szCs w:val="24"/>
                <w:lang w:eastAsia="en-GB"/>
              </w:rPr>
              <w:t>past  verb</w:t>
            </w:r>
            <w:proofErr w:type="gramEnd"/>
            <w:r w:rsidRPr="005C4878">
              <w:rPr>
                <w:rFonts w:eastAsia="Times New Roman"/>
                <w:color w:val="000000"/>
                <w:sz w:val="24"/>
                <w:szCs w:val="24"/>
                <w:lang w:eastAsia="en-GB"/>
              </w:rPr>
              <w:t xml:space="preserve"> endings in translating words and sentences</w:t>
            </w:r>
          </w:p>
        </w:tc>
        <w:tc>
          <w:tcPr>
            <w:tcW w:w="42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C4878" w:rsidRPr="005C4878" w:rsidRDefault="005C4878" w:rsidP="0070780F">
            <w:pPr>
              <w:widowControl/>
              <w:autoSpaceDE/>
              <w:autoSpaceDN/>
              <w:jc w:val="center"/>
              <w:rPr>
                <w:rFonts w:eastAsia="Times New Roman"/>
                <w:color w:val="000000"/>
                <w:sz w:val="24"/>
                <w:szCs w:val="24"/>
                <w:lang w:eastAsia="en-GB"/>
              </w:rPr>
            </w:pPr>
            <w:r w:rsidRPr="005C4878">
              <w:rPr>
                <w:rFonts w:eastAsia="Times New Roman"/>
                <w:color w:val="000000"/>
                <w:sz w:val="24"/>
                <w:szCs w:val="24"/>
                <w:lang w:eastAsia="en-GB"/>
              </w:rPr>
              <w:t>a) to learn the spelling and meaning of 14 core vocab words</w:t>
            </w:r>
            <w:r w:rsidRPr="005C4878">
              <w:rPr>
                <w:rFonts w:eastAsia="Times New Roman"/>
                <w:color w:val="000000"/>
                <w:sz w:val="24"/>
                <w:szCs w:val="24"/>
                <w:lang w:eastAsia="en-GB"/>
              </w:rPr>
              <w:br/>
              <w:t>b) to match English words with their Latin root words</w:t>
            </w:r>
          </w:p>
        </w:tc>
        <w:tc>
          <w:tcPr>
            <w:tcW w:w="3685" w:type="dxa"/>
            <w:vMerge w:val="restart"/>
            <w:tcBorders>
              <w:top w:val="single" w:sz="4" w:space="0" w:color="auto"/>
              <w:left w:val="single" w:sz="4" w:space="0" w:color="auto"/>
              <w:bottom w:val="single" w:sz="4" w:space="0" w:color="auto"/>
              <w:right w:val="single" w:sz="8" w:space="0" w:color="000000"/>
            </w:tcBorders>
            <w:shd w:val="clear" w:color="auto" w:fill="auto"/>
            <w:vAlign w:val="center"/>
          </w:tcPr>
          <w:p w:rsidR="005C4878" w:rsidRPr="005C4878" w:rsidRDefault="005C4878" w:rsidP="0070780F">
            <w:pPr>
              <w:widowControl/>
              <w:autoSpaceDE/>
              <w:autoSpaceDN/>
              <w:jc w:val="center"/>
              <w:rPr>
                <w:rFonts w:eastAsia="Times New Roman"/>
                <w:color w:val="000000"/>
                <w:sz w:val="24"/>
                <w:szCs w:val="24"/>
                <w:lang w:eastAsia="en-GB"/>
              </w:rPr>
            </w:pPr>
            <w:r w:rsidRPr="005C4878">
              <w:rPr>
                <w:rFonts w:eastAsia="Times New Roman"/>
                <w:color w:val="000000"/>
                <w:sz w:val="24"/>
                <w:szCs w:val="24"/>
                <w:lang w:eastAsia="en-GB"/>
              </w:rPr>
              <w:t>a) to learn about music and musical instruments in the ancient world</w:t>
            </w:r>
            <w:r w:rsidRPr="005C4878">
              <w:rPr>
                <w:rFonts w:eastAsia="Times New Roman"/>
                <w:color w:val="000000"/>
                <w:sz w:val="24"/>
                <w:szCs w:val="24"/>
                <w:lang w:eastAsia="en-GB"/>
              </w:rPr>
              <w:br/>
              <w:t>b) to read about ancient playwrights and the highlights of Greek theatre in Latin</w:t>
            </w:r>
          </w:p>
        </w:tc>
      </w:tr>
      <w:tr w:rsidR="005C4878" w:rsidRPr="005C4878" w:rsidTr="0070780F">
        <w:trPr>
          <w:trHeight w:val="305"/>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850" w:type="dxa"/>
            <w:vMerge/>
            <w:tcBorders>
              <w:top w:val="nil"/>
              <w:left w:val="single" w:sz="4" w:space="0" w:color="auto"/>
              <w:bottom w:val="single" w:sz="4" w:space="0" w:color="auto"/>
              <w:right w:val="single" w:sz="4" w:space="0" w:color="auto"/>
            </w:tcBorders>
            <w:vAlign w:val="center"/>
          </w:tcPr>
          <w:p w:rsidR="005C4878" w:rsidRPr="000F456C" w:rsidRDefault="005C4878" w:rsidP="0070780F">
            <w:pPr>
              <w:widowControl/>
              <w:autoSpaceDE/>
              <w:autoSpaceDN/>
              <w:rPr>
                <w:rFonts w:eastAsia="Times New Roman"/>
                <w:b/>
                <w:color w:val="000000"/>
                <w:sz w:val="24"/>
                <w:szCs w:val="24"/>
                <w:lang w:eastAsia="en-GB"/>
              </w:rPr>
            </w:pPr>
          </w:p>
        </w:tc>
        <w:tc>
          <w:tcPr>
            <w:tcW w:w="4437" w:type="dxa"/>
            <w:vMerge/>
            <w:tcBorders>
              <w:top w:val="single" w:sz="4"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4210" w:type="dxa"/>
            <w:vMerge/>
            <w:tcBorders>
              <w:top w:val="single" w:sz="4"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3685" w:type="dxa"/>
            <w:vMerge/>
            <w:tcBorders>
              <w:top w:val="single" w:sz="4" w:space="0" w:color="auto"/>
              <w:left w:val="single" w:sz="4" w:space="0" w:color="auto"/>
              <w:bottom w:val="single" w:sz="4" w:space="0" w:color="auto"/>
              <w:right w:val="single" w:sz="8" w:space="0" w:color="000000"/>
            </w:tcBorders>
            <w:vAlign w:val="center"/>
          </w:tcPr>
          <w:p w:rsidR="005C4878" w:rsidRPr="005C4878" w:rsidRDefault="005C4878" w:rsidP="0070780F">
            <w:pPr>
              <w:widowControl/>
              <w:autoSpaceDE/>
              <w:autoSpaceDN/>
              <w:rPr>
                <w:rFonts w:eastAsia="Times New Roman"/>
                <w:color w:val="000000"/>
                <w:sz w:val="24"/>
                <w:szCs w:val="24"/>
                <w:lang w:eastAsia="en-GB"/>
              </w:rPr>
            </w:pPr>
          </w:p>
        </w:tc>
      </w:tr>
      <w:tr w:rsidR="005C4878" w:rsidRPr="005C4878" w:rsidTr="0070780F">
        <w:trPr>
          <w:trHeight w:val="305"/>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850" w:type="dxa"/>
            <w:vMerge/>
            <w:tcBorders>
              <w:top w:val="nil"/>
              <w:left w:val="single" w:sz="4" w:space="0" w:color="auto"/>
              <w:bottom w:val="single" w:sz="4" w:space="0" w:color="auto"/>
              <w:right w:val="single" w:sz="4" w:space="0" w:color="auto"/>
            </w:tcBorders>
            <w:vAlign w:val="center"/>
          </w:tcPr>
          <w:p w:rsidR="005C4878" w:rsidRPr="000F456C" w:rsidRDefault="005C4878" w:rsidP="0070780F">
            <w:pPr>
              <w:widowControl/>
              <w:autoSpaceDE/>
              <w:autoSpaceDN/>
              <w:rPr>
                <w:rFonts w:eastAsia="Times New Roman"/>
                <w:b/>
                <w:color w:val="000000"/>
                <w:sz w:val="24"/>
                <w:szCs w:val="24"/>
                <w:lang w:eastAsia="en-GB"/>
              </w:rPr>
            </w:pPr>
          </w:p>
        </w:tc>
        <w:tc>
          <w:tcPr>
            <w:tcW w:w="4437" w:type="dxa"/>
            <w:vMerge/>
            <w:tcBorders>
              <w:top w:val="single" w:sz="4"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4210" w:type="dxa"/>
            <w:vMerge/>
            <w:tcBorders>
              <w:top w:val="single" w:sz="4"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3685" w:type="dxa"/>
            <w:vMerge/>
            <w:tcBorders>
              <w:top w:val="single" w:sz="4" w:space="0" w:color="auto"/>
              <w:left w:val="single" w:sz="4" w:space="0" w:color="auto"/>
              <w:bottom w:val="single" w:sz="4" w:space="0" w:color="auto"/>
              <w:right w:val="single" w:sz="8" w:space="0" w:color="000000"/>
            </w:tcBorders>
            <w:vAlign w:val="center"/>
          </w:tcPr>
          <w:p w:rsidR="005C4878" w:rsidRPr="005C4878" w:rsidRDefault="005C4878" w:rsidP="0070780F">
            <w:pPr>
              <w:widowControl/>
              <w:autoSpaceDE/>
              <w:autoSpaceDN/>
              <w:rPr>
                <w:rFonts w:eastAsia="Times New Roman"/>
                <w:color w:val="000000"/>
                <w:sz w:val="24"/>
                <w:szCs w:val="24"/>
                <w:lang w:eastAsia="en-GB"/>
              </w:rPr>
            </w:pPr>
          </w:p>
        </w:tc>
      </w:tr>
      <w:tr w:rsidR="005C4878" w:rsidRPr="005C4878" w:rsidTr="0070780F">
        <w:trPr>
          <w:trHeight w:val="505"/>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850" w:type="dxa"/>
            <w:vMerge/>
            <w:tcBorders>
              <w:top w:val="nil"/>
              <w:left w:val="single" w:sz="4" w:space="0" w:color="auto"/>
              <w:bottom w:val="single" w:sz="4" w:space="0" w:color="auto"/>
              <w:right w:val="single" w:sz="4" w:space="0" w:color="auto"/>
            </w:tcBorders>
            <w:vAlign w:val="center"/>
          </w:tcPr>
          <w:p w:rsidR="005C4878" w:rsidRPr="000F456C" w:rsidRDefault="005C4878" w:rsidP="0070780F">
            <w:pPr>
              <w:widowControl/>
              <w:autoSpaceDE/>
              <w:autoSpaceDN/>
              <w:rPr>
                <w:rFonts w:eastAsia="Times New Roman"/>
                <w:b/>
                <w:color w:val="000000"/>
                <w:sz w:val="24"/>
                <w:szCs w:val="24"/>
                <w:lang w:eastAsia="en-GB"/>
              </w:rPr>
            </w:pPr>
          </w:p>
        </w:tc>
        <w:tc>
          <w:tcPr>
            <w:tcW w:w="4437" w:type="dxa"/>
            <w:vMerge/>
            <w:tcBorders>
              <w:top w:val="single" w:sz="4"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4210" w:type="dxa"/>
            <w:vMerge/>
            <w:tcBorders>
              <w:top w:val="single" w:sz="4" w:space="0" w:color="auto"/>
              <w:left w:val="single" w:sz="4" w:space="0" w:color="auto"/>
              <w:bottom w:val="single" w:sz="4" w:space="0" w:color="auto"/>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3685" w:type="dxa"/>
            <w:vMerge/>
            <w:tcBorders>
              <w:top w:val="single" w:sz="4" w:space="0" w:color="auto"/>
              <w:left w:val="single" w:sz="4" w:space="0" w:color="auto"/>
              <w:bottom w:val="single" w:sz="4" w:space="0" w:color="auto"/>
              <w:right w:val="single" w:sz="8" w:space="0" w:color="000000"/>
            </w:tcBorders>
            <w:vAlign w:val="center"/>
          </w:tcPr>
          <w:p w:rsidR="005C4878" w:rsidRPr="005C4878" w:rsidRDefault="005C4878" w:rsidP="0070780F">
            <w:pPr>
              <w:widowControl/>
              <w:autoSpaceDE/>
              <w:autoSpaceDN/>
              <w:rPr>
                <w:rFonts w:eastAsia="Times New Roman"/>
                <w:color w:val="000000"/>
                <w:sz w:val="24"/>
                <w:szCs w:val="24"/>
                <w:lang w:eastAsia="en-GB"/>
              </w:rPr>
            </w:pPr>
          </w:p>
        </w:tc>
      </w:tr>
      <w:tr w:rsidR="005C4878" w:rsidRPr="005C4878" w:rsidTr="0070780F">
        <w:trPr>
          <w:trHeight w:val="305"/>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0F456C" w:rsidRDefault="005C4878" w:rsidP="0070780F">
            <w:pPr>
              <w:widowControl/>
              <w:autoSpaceDE/>
              <w:autoSpaceDN/>
              <w:rPr>
                <w:rFonts w:eastAsia="Times New Roman"/>
                <w:b/>
                <w:color w:val="000000"/>
                <w:sz w:val="24"/>
                <w:szCs w:val="24"/>
                <w:lang w:eastAsia="en-GB"/>
              </w:rPr>
            </w:pPr>
          </w:p>
        </w:tc>
        <w:tc>
          <w:tcPr>
            <w:tcW w:w="850" w:type="dxa"/>
            <w:vMerge w:val="restart"/>
            <w:tcBorders>
              <w:top w:val="nil"/>
              <w:left w:val="single" w:sz="4" w:space="0" w:color="auto"/>
              <w:bottom w:val="single" w:sz="8" w:space="0" w:color="000000"/>
              <w:right w:val="single" w:sz="4" w:space="0" w:color="auto"/>
            </w:tcBorders>
            <w:shd w:val="clear" w:color="auto" w:fill="auto"/>
            <w:vAlign w:val="center"/>
          </w:tcPr>
          <w:p w:rsidR="005C4878" w:rsidRPr="000F456C" w:rsidRDefault="005C4878" w:rsidP="0070780F">
            <w:pPr>
              <w:widowControl/>
              <w:autoSpaceDE/>
              <w:autoSpaceDN/>
              <w:jc w:val="center"/>
              <w:rPr>
                <w:rFonts w:eastAsia="Times New Roman"/>
                <w:b/>
                <w:color w:val="000000"/>
                <w:sz w:val="24"/>
                <w:szCs w:val="24"/>
                <w:lang w:eastAsia="en-GB"/>
              </w:rPr>
            </w:pPr>
            <w:r w:rsidRPr="000F456C">
              <w:rPr>
                <w:rFonts w:eastAsia="Times New Roman"/>
                <w:b/>
                <w:color w:val="000000"/>
                <w:sz w:val="24"/>
                <w:szCs w:val="24"/>
                <w:lang w:eastAsia="en-GB"/>
              </w:rPr>
              <w:t>14</w:t>
            </w:r>
          </w:p>
        </w:tc>
        <w:tc>
          <w:tcPr>
            <w:tcW w:w="4437" w:type="dxa"/>
            <w:vMerge w:val="restart"/>
            <w:tcBorders>
              <w:top w:val="single" w:sz="4" w:space="0" w:color="auto"/>
              <w:left w:val="single" w:sz="4" w:space="0" w:color="auto"/>
              <w:bottom w:val="single" w:sz="8" w:space="0" w:color="000000"/>
              <w:right w:val="single" w:sz="4" w:space="0" w:color="auto"/>
            </w:tcBorders>
            <w:shd w:val="clear" w:color="auto" w:fill="auto"/>
            <w:vAlign w:val="center"/>
          </w:tcPr>
          <w:p w:rsidR="005C4878" w:rsidRPr="005C4878" w:rsidRDefault="005C4878" w:rsidP="0070780F">
            <w:pPr>
              <w:widowControl/>
              <w:autoSpaceDE/>
              <w:autoSpaceDN/>
              <w:jc w:val="center"/>
              <w:rPr>
                <w:rFonts w:eastAsia="Times New Roman"/>
                <w:color w:val="000000"/>
                <w:sz w:val="24"/>
                <w:szCs w:val="24"/>
                <w:lang w:eastAsia="en-GB"/>
              </w:rPr>
            </w:pPr>
            <w:r w:rsidRPr="005C4878">
              <w:rPr>
                <w:rFonts w:eastAsia="Times New Roman"/>
                <w:color w:val="000000"/>
                <w:sz w:val="24"/>
                <w:szCs w:val="24"/>
                <w:lang w:eastAsia="en-GB"/>
              </w:rPr>
              <w:t>a) to learn how Latin forms simple questions</w:t>
            </w:r>
            <w:r w:rsidRPr="005C4878">
              <w:rPr>
                <w:rFonts w:eastAsia="Times New Roman"/>
                <w:color w:val="000000"/>
                <w:sz w:val="24"/>
                <w:szCs w:val="24"/>
                <w:lang w:eastAsia="en-GB"/>
              </w:rPr>
              <w:br/>
              <w:t>b) to understand how relative clauses work in English and Latin and to translate Latin sentences containing relative clauses</w:t>
            </w:r>
          </w:p>
        </w:tc>
        <w:tc>
          <w:tcPr>
            <w:tcW w:w="4210" w:type="dxa"/>
            <w:vMerge w:val="restart"/>
            <w:tcBorders>
              <w:top w:val="single" w:sz="4" w:space="0" w:color="auto"/>
              <w:left w:val="single" w:sz="4" w:space="0" w:color="auto"/>
              <w:bottom w:val="single" w:sz="8" w:space="0" w:color="000000"/>
              <w:right w:val="single" w:sz="4" w:space="0" w:color="auto"/>
            </w:tcBorders>
            <w:shd w:val="clear" w:color="auto" w:fill="auto"/>
            <w:vAlign w:val="center"/>
          </w:tcPr>
          <w:p w:rsidR="005C4878" w:rsidRPr="005C4878" w:rsidRDefault="005C4878" w:rsidP="0070780F">
            <w:pPr>
              <w:widowControl/>
              <w:autoSpaceDE/>
              <w:autoSpaceDN/>
              <w:jc w:val="center"/>
              <w:rPr>
                <w:rFonts w:eastAsia="Times New Roman"/>
                <w:color w:val="000000"/>
                <w:sz w:val="24"/>
                <w:szCs w:val="24"/>
                <w:lang w:eastAsia="en-GB"/>
              </w:rPr>
            </w:pPr>
            <w:r w:rsidRPr="005C4878">
              <w:rPr>
                <w:rFonts w:eastAsia="Times New Roman"/>
                <w:color w:val="000000"/>
                <w:sz w:val="24"/>
                <w:szCs w:val="24"/>
                <w:lang w:eastAsia="en-GB"/>
              </w:rPr>
              <w:t>a) to learn the spelling and meaning of 16 core vocab words</w:t>
            </w:r>
            <w:r w:rsidRPr="005C4878">
              <w:rPr>
                <w:rFonts w:eastAsia="Times New Roman"/>
                <w:color w:val="000000"/>
                <w:sz w:val="24"/>
                <w:szCs w:val="24"/>
                <w:lang w:eastAsia="en-GB"/>
              </w:rPr>
              <w:br/>
              <w:t>b) to match English words with their Latin root words and use Greek/Latin compounds to create novel English words</w:t>
            </w:r>
          </w:p>
        </w:tc>
        <w:tc>
          <w:tcPr>
            <w:tcW w:w="3685" w:type="dxa"/>
            <w:vMerge w:val="restart"/>
            <w:tcBorders>
              <w:top w:val="single" w:sz="4" w:space="0" w:color="auto"/>
              <w:left w:val="single" w:sz="4" w:space="0" w:color="auto"/>
              <w:bottom w:val="single" w:sz="8" w:space="0" w:color="000000"/>
              <w:right w:val="single" w:sz="8" w:space="0" w:color="000000"/>
            </w:tcBorders>
            <w:shd w:val="clear" w:color="auto" w:fill="auto"/>
            <w:vAlign w:val="center"/>
          </w:tcPr>
          <w:p w:rsidR="005C4878" w:rsidRPr="005C4878" w:rsidRDefault="005C4878" w:rsidP="0070780F">
            <w:pPr>
              <w:widowControl/>
              <w:autoSpaceDE/>
              <w:autoSpaceDN/>
              <w:jc w:val="center"/>
              <w:rPr>
                <w:rFonts w:eastAsia="Times New Roman"/>
                <w:color w:val="000000"/>
                <w:sz w:val="24"/>
                <w:szCs w:val="24"/>
                <w:lang w:eastAsia="en-GB"/>
              </w:rPr>
            </w:pPr>
            <w:r w:rsidRPr="005C4878">
              <w:rPr>
                <w:rFonts w:eastAsia="Times New Roman"/>
                <w:color w:val="000000"/>
                <w:sz w:val="24"/>
                <w:szCs w:val="24"/>
                <w:lang w:eastAsia="en-GB"/>
              </w:rPr>
              <w:t>a) to learn about Plato's approach to virtue</w:t>
            </w:r>
            <w:r w:rsidRPr="005C4878">
              <w:rPr>
                <w:rFonts w:eastAsia="Times New Roman"/>
                <w:color w:val="000000"/>
                <w:sz w:val="24"/>
                <w:szCs w:val="24"/>
                <w:lang w:eastAsia="en-GB"/>
              </w:rPr>
              <w:br/>
              <w:t>b) to explore ancient and modern government systems including democracy</w:t>
            </w:r>
            <w:r w:rsidRPr="005C4878">
              <w:rPr>
                <w:rFonts w:eastAsia="Times New Roman"/>
                <w:color w:val="000000"/>
                <w:sz w:val="24"/>
                <w:szCs w:val="24"/>
                <w:lang w:eastAsia="en-GB"/>
              </w:rPr>
              <w:br/>
              <w:t>c) to read about notable Roman leaders in Latin</w:t>
            </w:r>
          </w:p>
        </w:tc>
      </w:tr>
      <w:tr w:rsidR="005C4878" w:rsidRPr="005C4878" w:rsidTr="0070780F">
        <w:trPr>
          <w:trHeight w:val="305"/>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5C4878" w:rsidRDefault="005C4878" w:rsidP="0070780F">
            <w:pPr>
              <w:widowControl/>
              <w:autoSpaceDE/>
              <w:autoSpaceDN/>
              <w:rPr>
                <w:rFonts w:eastAsia="Times New Roman"/>
                <w:color w:val="000000"/>
                <w:sz w:val="24"/>
                <w:szCs w:val="24"/>
                <w:lang w:eastAsia="en-GB"/>
              </w:rPr>
            </w:pPr>
          </w:p>
        </w:tc>
        <w:tc>
          <w:tcPr>
            <w:tcW w:w="850" w:type="dxa"/>
            <w:vMerge/>
            <w:tcBorders>
              <w:top w:val="nil"/>
              <w:left w:val="single" w:sz="4" w:space="0" w:color="auto"/>
              <w:bottom w:val="single" w:sz="8" w:space="0" w:color="000000"/>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4437" w:type="dxa"/>
            <w:vMerge/>
            <w:tcBorders>
              <w:top w:val="single" w:sz="4" w:space="0" w:color="auto"/>
              <w:left w:val="single" w:sz="4" w:space="0" w:color="auto"/>
              <w:bottom w:val="single" w:sz="8" w:space="0" w:color="000000"/>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4210" w:type="dxa"/>
            <w:vMerge/>
            <w:tcBorders>
              <w:top w:val="single" w:sz="4" w:space="0" w:color="auto"/>
              <w:left w:val="single" w:sz="4" w:space="0" w:color="auto"/>
              <w:bottom w:val="single" w:sz="8" w:space="0" w:color="000000"/>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3685" w:type="dxa"/>
            <w:vMerge/>
            <w:tcBorders>
              <w:top w:val="single" w:sz="4" w:space="0" w:color="auto"/>
              <w:left w:val="single" w:sz="4" w:space="0" w:color="auto"/>
              <w:bottom w:val="single" w:sz="8" w:space="0" w:color="000000"/>
              <w:right w:val="single" w:sz="8" w:space="0" w:color="000000"/>
            </w:tcBorders>
            <w:vAlign w:val="center"/>
          </w:tcPr>
          <w:p w:rsidR="005C4878" w:rsidRPr="005C4878" w:rsidRDefault="005C4878" w:rsidP="0070780F">
            <w:pPr>
              <w:widowControl/>
              <w:autoSpaceDE/>
              <w:autoSpaceDN/>
              <w:rPr>
                <w:rFonts w:eastAsia="Times New Roman"/>
                <w:color w:val="000000"/>
                <w:sz w:val="24"/>
                <w:szCs w:val="24"/>
                <w:lang w:eastAsia="en-GB"/>
              </w:rPr>
            </w:pPr>
          </w:p>
        </w:tc>
      </w:tr>
      <w:tr w:rsidR="005C4878" w:rsidRPr="005C4878" w:rsidTr="0070780F">
        <w:trPr>
          <w:trHeight w:val="305"/>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5C4878" w:rsidRDefault="005C4878" w:rsidP="0070780F">
            <w:pPr>
              <w:widowControl/>
              <w:autoSpaceDE/>
              <w:autoSpaceDN/>
              <w:rPr>
                <w:rFonts w:eastAsia="Times New Roman"/>
                <w:color w:val="000000"/>
                <w:sz w:val="24"/>
                <w:szCs w:val="24"/>
                <w:lang w:eastAsia="en-GB"/>
              </w:rPr>
            </w:pPr>
          </w:p>
        </w:tc>
        <w:tc>
          <w:tcPr>
            <w:tcW w:w="850" w:type="dxa"/>
            <w:vMerge/>
            <w:tcBorders>
              <w:top w:val="nil"/>
              <w:left w:val="single" w:sz="4" w:space="0" w:color="auto"/>
              <w:bottom w:val="single" w:sz="8" w:space="0" w:color="000000"/>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4437" w:type="dxa"/>
            <w:vMerge/>
            <w:tcBorders>
              <w:top w:val="single" w:sz="4" w:space="0" w:color="auto"/>
              <w:left w:val="single" w:sz="4" w:space="0" w:color="auto"/>
              <w:bottom w:val="single" w:sz="8" w:space="0" w:color="000000"/>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4210" w:type="dxa"/>
            <w:vMerge/>
            <w:tcBorders>
              <w:top w:val="single" w:sz="4" w:space="0" w:color="auto"/>
              <w:left w:val="single" w:sz="4" w:space="0" w:color="auto"/>
              <w:bottom w:val="single" w:sz="8" w:space="0" w:color="000000"/>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3685" w:type="dxa"/>
            <w:vMerge/>
            <w:tcBorders>
              <w:top w:val="single" w:sz="4" w:space="0" w:color="auto"/>
              <w:left w:val="single" w:sz="4" w:space="0" w:color="auto"/>
              <w:bottom w:val="single" w:sz="8" w:space="0" w:color="000000"/>
              <w:right w:val="single" w:sz="8" w:space="0" w:color="000000"/>
            </w:tcBorders>
            <w:vAlign w:val="center"/>
          </w:tcPr>
          <w:p w:rsidR="005C4878" w:rsidRPr="005C4878" w:rsidRDefault="005C4878" w:rsidP="0070780F">
            <w:pPr>
              <w:widowControl/>
              <w:autoSpaceDE/>
              <w:autoSpaceDN/>
              <w:rPr>
                <w:rFonts w:eastAsia="Times New Roman"/>
                <w:color w:val="000000"/>
                <w:sz w:val="24"/>
                <w:szCs w:val="24"/>
                <w:lang w:eastAsia="en-GB"/>
              </w:rPr>
            </w:pPr>
          </w:p>
        </w:tc>
      </w:tr>
      <w:tr w:rsidR="005C4878" w:rsidRPr="005C4878" w:rsidTr="0070780F">
        <w:trPr>
          <w:trHeight w:val="319"/>
        </w:trPr>
        <w:tc>
          <w:tcPr>
            <w:tcW w:w="1101" w:type="dxa"/>
            <w:vMerge/>
            <w:tcBorders>
              <w:top w:val="single" w:sz="8" w:space="0" w:color="auto"/>
              <w:left w:val="single" w:sz="8" w:space="0" w:color="auto"/>
              <w:bottom w:val="single" w:sz="8" w:space="0" w:color="000000"/>
              <w:right w:val="single" w:sz="4" w:space="0" w:color="auto"/>
            </w:tcBorders>
            <w:vAlign w:val="center"/>
            <w:hideMark/>
          </w:tcPr>
          <w:p w:rsidR="005C4878" w:rsidRPr="005C4878" w:rsidRDefault="005C4878" w:rsidP="0070780F">
            <w:pPr>
              <w:widowControl/>
              <w:autoSpaceDE/>
              <w:autoSpaceDN/>
              <w:rPr>
                <w:rFonts w:eastAsia="Times New Roman"/>
                <w:color w:val="000000"/>
                <w:sz w:val="24"/>
                <w:szCs w:val="24"/>
                <w:lang w:eastAsia="en-GB"/>
              </w:rPr>
            </w:pPr>
          </w:p>
        </w:tc>
        <w:tc>
          <w:tcPr>
            <w:tcW w:w="850" w:type="dxa"/>
            <w:vMerge/>
            <w:tcBorders>
              <w:top w:val="nil"/>
              <w:left w:val="single" w:sz="4" w:space="0" w:color="auto"/>
              <w:bottom w:val="single" w:sz="8" w:space="0" w:color="000000"/>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4437" w:type="dxa"/>
            <w:vMerge/>
            <w:tcBorders>
              <w:top w:val="single" w:sz="4" w:space="0" w:color="auto"/>
              <w:left w:val="single" w:sz="4" w:space="0" w:color="auto"/>
              <w:bottom w:val="single" w:sz="8" w:space="0" w:color="000000"/>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4210" w:type="dxa"/>
            <w:vMerge/>
            <w:tcBorders>
              <w:top w:val="single" w:sz="4" w:space="0" w:color="auto"/>
              <w:left w:val="single" w:sz="4" w:space="0" w:color="auto"/>
              <w:bottom w:val="single" w:sz="8" w:space="0" w:color="000000"/>
              <w:right w:val="single" w:sz="4" w:space="0" w:color="auto"/>
            </w:tcBorders>
            <w:vAlign w:val="center"/>
          </w:tcPr>
          <w:p w:rsidR="005C4878" w:rsidRPr="005C4878" w:rsidRDefault="005C4878" w:rsidP="0070780F">
            <w:pPr>
              <w:widowControl/>
              <w:autoSpaceDE/>
              <w:autoSpaceDN/>
              <w:rPr>
                <w:rFonts w:eastAsia="Times New Roman"/>
                <w:color w:val="000000"/>
                <w:sz w:val="24"/>
                <w:szCs w:val="24"/>
                <w:lang w:eastAsia="en-GB"/>
              </w:rPr>
            </w:pPr>
          </w:p>
        </w:tc>
        <w:tc>
          <w:tcPr>
            <w:tcW w:w="3685" w:type="dxa"/>
            <w:vMerge/>
            <w:tcBorders>
              <w:top w:val="single" w:sz="4" w:space="0" w:color="auto"/>
              <w:left w:val="single" w:sz="4" w:space="0" w:color="auto"/>
              <w:bottom w:val="single" w:sz="8" w:space="0" w:color="000000"/>
              <w:right w:val="single" w:sz="8" w:space="0" w:color="000000"/>
            </w:tcBorders>
            <w:vAlign w:val="center"/>
          </w:tcPr>
          <w:p w:rsidR="005C4878" w:rsidRPr="005C4878" w:rsidRDefault="005C4878" w:rsidP="0070780F">
            <w:pPr>
              <w:widowControl/>
              <w:autoSpaceDE/>
              <w:autoSpaceDN/>
              <w:rPr>
                <w:rFonts w:eastAsia="Times New Roman"/>
                <w:color w:val="000000"/>
                <w:sz w:val="24"/>
                <w:szCs w:val="24"/>
                <w:lang w:eastAsia="en-GB"/>
              </w:rPr>
            </w:pPr>
          </w:p>
        </w:tc>
      </w:tr>
    </w:tbl>
    <w:p w:rsidR="000F456C" w:rsidRDefault="000F456C" w:rsidP="00AD44D6">
      <w:pPr>
        <w:spacing w:before="89"/>
        <w:ind w:right="907"/>
        <w:jc w:val="center"/>
        <w:rPr>
          <w:rFonts w:ascii="Calibri" w:eastAsia="Calibri" w:hAnsi="Calibri" w:cs="Calibri"/>
          <w:b/>
        </w:rPr>
      </w:pPr>
    </w:p>
    <w:p w:rsidR="000F456C" w:rsidRDefault="000F456C">
      <w:pPr>
        <w:rPr>
          <w:rFonts w:ascii="Calibri" w:eastAsia="Calibri" w:hAnsi="Calibri" w:cs="Calibri"/>
          <w:b/>
        </w:rPr>
      </w:pPr>
      <w:r>
        <w:rPr>
          <w:rFonts w:ascii="Calibri" w:eastAsia="Calibri" w:hAnsi="Calibri" w:cs="Calibri"/>
          <w:b/>
        </w:rPr>
        <w:br w:type="page"/>
      </w:r>
    </w:p>
    <w:p w:rsidR="00AD44D6" w:rsidRPr="00D36980" w:rsidRDefault="000F456C" w:rsidP="000F456C">
      <w:pPr>
        <w:spacing w:before="89"/>
        <w:ind w:right="907"/>
        <w:jc w:val="right"/>
        <w:rPr>
          <w:rFonts w:eastAsia="Calibri"/>
          <w:b/>
          <w:sz w:val="24"/>
          <w:szCs w:val="24"/>
        </w:rPr>
      </w:pPr>
      <w:r w:rsidRPr="00D36980">
        <w:rPr>
          <w:rFonts w:eastAsia="Calibri"/>
          <w:b/>
          <w:sz w:val="24"/>
          <w:szCs w:val="24"/>
        </w:rPr>
        <w:lastRenderedPageBreak/>
        <w:t>Appendix iii</w:t>
      </w:r>
    </w:p>
    <w:p w:rsidR="000F456C" w:rsidRPr="00D36980" w:rsidRDefault="000F456C" w:rsidP="000F456C">
      <w:pPr>
        <w:spacing w:before="89"/>
        <w:ind w:right="907"/>
        <w:jc w:val="center"/>
        <w:rPr>
          <w:rFonts w:eastAsia="Calibri"/>
          <w:b/>
          <w:sz w:val="24"/>
          <w:szCs w:val="24"/>
        </w:rPr>
      </w:pPr>
      <w:r w:rsidRPr="00D36980">
        <w:rPr>
          <w:rFonts w:eastAsia="Calibri"/>
          <w:b/>
          <w:sz w:val="24"/>
          <w:szCs w:val="24"/>
        </w:rPr>
        <w:t>Key Vocabulary</w:t>
      </w:r>
    </w:p>
    <w:p w:rsidR="000F456C" w:rsidRPr="00D36980" w:rsidRDefault="000F456C" w:rsidP="000F456C">
      <w:pPr>
        <w:spacing w:before="89"/>
        <w:ind w:right="907"/>
        <w:jc w:val="center"/>
        <w:rPr>
          <w:rFonts w:eastAsia="Calibri"/>
          <w:b/>
          <w:sz w:val="24"/>
          <w:szCs w:val="24"/>
        </w:rPr>
      </w:pPr>
    </w:p>
    <w:tbl>
      <w:tblPr>
        <w:tblStyle w:val="TableGrid"/>
        <w:tblW w:w="15878" w:type="dxa"/>
        <w:tblInd w:w="-318" w:type="dxa"/>
        <w:tblLayout w:type="fixed"/>
        <w:tblLook w:val="04A0" w:firstRow="1" w:lastRow="0" w:firstColumn="1" w:lastColumn="0" w:noHBand="0" w:noVBand="1"/>
      </w:tblPr>
      <w:tblGrid>
        <w:gridCol w:w="426"/>
        <w:gridCol w:w="709"/>
        <w:gridCol w:w="1701"/>
        <w:gridCol w:w="1559"/>
        <w:gridCol w:w="1276"/>
        <w:gridCol w:w="1418"/>
        <w:gridCol w:w="2126"/>
        <w:gridCol w:w="1701"/>
        <w:gridCol w:w="1843"/>
        <w:gridCol w:w="1842"/>
        <w:gridCol w:w="1277"/>
      </w:tblGrid>
      <w:tr w:rsidR="000D1750" w:rsidRPr="00D36980" w:rsidTr="004C6CB1">
        <w:trPr>
          <w:trHeight w:val="277"/>
        </w:trPr>
        <w:tc>
          <w:tcPr>
            <w:tcW w:w="426" w:type="dxa"/>
          </w:tcPr>
          <w:p w:rsidR="00D55358" w:rsidRPr="00D36980" w:rsidRDefault="00D55358" w:rsidP="00D36980">
            <w:pPr>
              <w:jc w:val="center"/>
              <w:rPr>
                <w:rFonts w:eastAsia="Calibri"/>
                <w:b/>
                <w:sz w:val="24"/>
                <w:szCs w:val="24"/>
              </w:rPr>
            </w:pPr>
            <w:bookmarkStart w:id="10" w:name="_Hlk128478848"/>
          </w:p>
        </w:tc>
        <w:tc>
          <w:tcPr>
            <w:tcW w:w="709" w:type="dxa"/>
          </w:tcPr>
          <w:p w:rsidR="00D55358" w:rsidRPr="00D36980" w:rsidRDefault="00D55358" w:rsidP="00D36980">
            <w:pPr>
              <w:jc w:val="center"/>
              <w:rPr>
                <w:rFonts w:eastAsia="Calibri"/>
                <w:b/>
                <w:sz w:val="24"/>
                <w:szCs w:val="24"/>
              </w:rPr>
            </w:pPr>
            <w:r w:rsidRPr="00D36980">
              <w:rPr>
                <w:rFonts w:eastAsia="Calibri"/>
                <w:b/>
                <w:sz w:val="24"/>
                <w:szCs w:val="24"/>
              </w:rPr>
              <w:t>unit</w:t>
            </w:r>
          </w:p>
        </w:tc>
        <w:tc>
          <w:tcPr>
            <w:tcW w:w="1701" w:type="dxa"/>
          </w:tcPr>
          <w:p w:rsidR="00D55358" w:rsidRPr="00D36980" w:rsidRDefault="00D55358" w:rsidP="00D36980">
            <w:pPr>
              <w:jc w:val="center"/>
              <w:rPr>
                <w:rFonts w:eastAsia="Calibri"/>
                <w:b/>
                <w:sz w:val="24"/>
                <w:szCs w:val="24"/>
              </w:rPr>
            </w:pPr>
            <w:r w:rsidRPr="00D36980">
              <w:rPr>
                <w:rFonts w:eastAsia="Calibri"/>
                <w:b/>
                <w:sz w:val="24"/>
                <w:szCs w:val="24"/>
              </w:rPr>
              <w:t>nouns</w:t>
            </w:r>
          </w:p>
        </w:tc>
        <w:tc>
          <w:tcPr>
            <w:tcW w:w="1559" w:type="dxa"/>
          </w:tcPr>
          <w:p w:rsidR="00D55358" w:rsidRPr="00D36980" w:rsidRDefault="00D55358" w:rsidP="00D36980">
            <w:pPr>
              <w:jc w:val="center"/>
              <w:rPr>
                <w:rFonts w:eastAsia="Calibri"/>
                <w:b/>
                <w:sz w:val="24"/>
                <w:szCs w:val="24"/>
              </w:rPr>
            </w:pPr>
            <w:r w:rsidRPr="00D36980">
              <w:rPr>
                <w:rFonts w:eastAsia="Calibri"/>
                <w:b/>
                <w:sz w:val="24"/>
                <w:szCs w:val="24"/>
              </w:rPr>
              <w:t>verbs</w:t>
            </w:r>
          </w:p>
        </w:tc>
        <w:tc>
          <w:tcPr>
            <w:tcW w:w="1276" w:type="dxa"/>
          </w:tcPr>
          <w:p w:rsidR="00D55358" w:rsidRPr="003131FB" w:rsidRDefault="00D55358" w:rsidP="00D36980">
            <w:pPr>
              <w:jc w:val="center"/>
              <w:rPr>
                <w:rFonts w:eastAsia="Calibri"/>
                <w:b/>
              </w:rPr>
            </w:pPr>
            <w:r w:rsidRPr="003131FB">
              <w:rPr>
                <w:rFonts w:eastAsia="Calibri"/>
                <w:b/>
              </w:rPr>
              <w:t>numerals</w:t>
            </w:r>
          </w:p>
        </w:tc>
        <w:tc>
          <w:tcPr>
            <w:tcW w:w="1418" w:type="dxa"/>
          </w:tcPr>
          <w:p w:rsidR="00D55358" w:rsidRPr="00D36980" w:rsidRDefault="00D55358" w:rsidP="00D36980">
            <w:pPr>
              <w:jc w:val="center"/>
              <w:rPr>
                <w:rFonts w:eastAsia="Calibri"/>
                <w:b/>
                <w:sz w:val="24"/>
                <w:szCs w:val="24"/>
              </w:rPr>
            </w:pPr>
            <w:r w:rsidRPr="00D36980">
              <w:rPr>
                <w:rFonts w:eastAsia="Calibri"/>
                <w:b/>
                <w:sz w:val="24"/>
                <w:szCs w:val="24"/>
              </w:rPr>
              <w:t>adverbs</w:t>
            </w:r>
          </w:p>
        </w:tc>
        <w:tc>
          <w:tcPr>
            <w:tcW w:w="2126" w:type="dxa"/>
          </w:tcPr>
          <w:p w:rsidR="00D55358" w:rsidRPr="00D36980" w:rsidRDefault="00D55358" w:rsidP="00D36980">
            <w:pPr>
              <w:jc w:val="center"/>
              <w:rPr>
                <w:rFonts w:eastAsia="Calibri"/>
                <w:b/>
                <w:sz w:val="24"/>
                <w:szCs w:val="24"/>
              </w:rPr>
            </w:pPr>
            <w:r w:rsidRPr="00D36980">
              <w:rPr>
                <w:rFonts w:eastAsia="Calibri"/>
                <w:b/>
                <w:sz w:val="24"/>
                <w:szCs w:val="24"/>
              </w:rPr>
              <w:t>adjectives</w:t>
            </w:r>
          </w:p>
        </w:tc>
        <w:tc>
          <w:tcPr>
            <w:tcW w:w="1701" w:type="dxa"/>
          </w:tcPr>
          <w:p w:rsidR="00D55358" w:rsidRPr="00D36980" w:rsidRDefault="00D55358" w:rsidP="00D36980">
            <w:pPr>
              <w:jc w:val="center"/>
              <w:rPr>
                <w:rFonts w:eastAsia="Calibri"/>
                <w:b/>
                <w:sz w:val="24"/>
                <w:szCs w:val="24"/>
              </w:rPr>
            </w:pPr>
            <w:r w:rsidRPr="00D36980">
              <w:rPr>
                <w:rFonts w:eastAsia="Calibri"/>
                <w:b/>
                <w:sz w:val="24"/>
                <w:szCs w:val="24"/>
              </w:rPr>
              <w:t>prepositions</w:t>
            </w:r>
          </w:p>
        </w:tc>
        <w:tc>
          <w:tcPr>
            <w:tcW w:w="1843" w:type="dxa"/>
          </w:tcPr>
          <w:p w:rsidR="00D55358" w:rsidRPr="00D36980" w:rsidRDefault="00D55358" w:rsidP="00D36980">
            <w:pPr>
              <w:jc w:val="center"/>
              <w:rPr>
                <w:rFonts w:eastAsia="Calibri"/>
                <w:b/>
                <w:sz w:val="24"/>
                <w:szCs w:val="24"/>
              </w:rPr>
            </w:pPr>
            <w:r>
              <w:rPr>
                <w:rFonts w:eastAsia="Calibri"/>
                <w:b/>
                <w:sz w:val="24"/>
                <w:szCs w:val="24"/>
              </w:rPr>
              <w:t>conjunctions</w:t>
            </w:r>
          </w:p>
        </w:tc>
        <w:tc>
          <w:tcPr>
            <w:tcW w:w="1842" w:type="dxa"/>
          </w:tcPr>
          <w:p w:rsidR="00D55358" w:rsidRPr="00D36980" w:rsidRDefault="00D55358" w:rsidP="00D36980">
            <w:pPr>
              <w:jc w:val="center"/>
              <w:rPr>
                <w:rFonts w:eastAsia="Calibri"/>
                <w:b/>
                <w:sz w:val="24"/>
                <w:szCs w:val="24"/>
              </w:rPr>
            </w:pPr>
            <w:r>
              <w:rPr>
                <w:rFonts w:eastAsia="Calibri"/>
                <w:b/>
                <w:sz w:val="24"/>
                <w:szCs w:val="24"/>
              </w:rPr>
              <w:t>interrogatives</w:t>
            </w:r>
          </w:p>
        </w:tc>
        <w:tc>
          <w:tcPr>
            <w:tcW w:w="1277" w:type="dxa"/>
          </w:tcPr>
          <w:p w:rsidR="00D55358" w:rsidRDefault="00D55358" w:rsidP="00D36980">
            <w:pPr>
              <w:jc w:val="center"/>
              <w:rPr>
                <w:rFonts w:eastAsia="Calibri"/>
                <w:b/>
                <w:sz w:val="24"/>
                <w:szCs w:val="24"/>
              </w:rPr>
            </w:pPr>
            <w:r>
              <w:rPr>
                <w:rFonts w:eastAsia="Calibri"/>
                <w:b/>
                <w:sz w:val="24"/>
                <w:szCs w:val="24"/>
              </w:rPr>
              <w:t>other</w:t>
            </w:r>
          </w:p>
        </w:tc>
      </w:tr>
      <w:tr w:rsidR="000D1750" w:rsidRPr="00D36980" w:rsidTr="004C6CB1">
        <w:trPr>
          <w:trHeight w:val="1111"/>
        </w:trPr>
        <w:tc>
          <w:tcPr>
            <w:tcW w:w="426" w:type="dxa"/>
            <w:vMerge w:val="restart"/>
            <w:vAlign w:val="center"/>
          </w:tcPr>
          <w:p w:rsidR="00D55358" w:rsidRPr="00D36980" w:rsidRDefault="00D55358" w:rsidP="000F456C">
            <w:pPr>
              <w:spacing w:before="89"/>
              <w:ind w:right="907"/>
              <w:jc w:val="center"/>
              <w:rPr>
                <w:rFonts w:eastAsia="Calibri"/>
                <w:b/>
                <w:sz w:val="24"/>
                <w:szCs w:val="24"/>
              </w:rPr>
            </w:pPr>
            <w:r>
              <w:rPr>
                <w:rFonts w:eastAsia="Calibri"/>
                <w:b/>
                <w:sz w:val="24"/>
                <w:szCs w:val="24"/>
              </w:rPr>
              <w:t>Y3</w:t>
            </w:r>
          </w:p>
        </w:tc>
        <w:tc>
          <w:tcPr>
            <w:tcW w:w="709" w:type="dxa"/>
          </w:tcPr>
          <w:p w:rsidR="00D55358" w:rsidRPr="00D36980" w:rsidRDefault="00D55358" w:rsidP="00D36980">
            <w:pPr>
              <w:jc w:val="center"/>
              <w:rPr>
                <w:rFonts w:eastAsia="Calibri"/>
                <w:b/>
                <w:sz w:val="24"/>
                <w:szCs w:val="24"/>
              </w:rPr>
            </w:pPr>
            <w:r w:rsidRPr="00D36980">
              <w:rPr>
                <w:rFonts w:eastAsia="Calibri"/>
                <w:b/>
                <w:sz w:val="24"/>
                <w:szCs w:val="24"/>
              </w:rPr>
              <w:t>1</w:t>
            </w:r>
          </w:p>
        </w:tc>
        <w:tc>
          <w:tcPr>
            <w:tcW w:w="1701" w:type="dxa"/>
          </w:tcPr>
          <w:p w:rsidR="00D55358" w:rsidRPr="00D36980" w:rsidRDefault="00D55358" w:rsidP="00D36980">
            <w:pPr>
              <w:rPr>
                <w:rFonts w:eastAsia="Calibri"/>
                <w:sz w:val="24"/>
                <w:szCs w:val="24"/>
              </w:rPr>
            </w:pPr>
            <w:proofErr w:type="spellStart"/>
            <w:r w:rsidRPr="00D36980">
              <w:rPr>
                <w:rFonts w:eastAsia="Calibri"/>
                <w:sz w:val="24"/>
                <w:szCs w:val="24"/>
              </w:rPr>
              <w:t>femina</w:t>
            </w:r>
            <w:proofErr w:type="spellEnd"/>
          </w:p>
          <w:p w:rsidR="00D55358" w:rsidRPr="00D36980" w:rsidRDefault="00D55358" w:rsidP="00D36980">
            <w:pPr>
              <w:rPr>
                <w:rFonts w:eastAsia="Calibri"/>
                <w:sz w:val="24"/>
                <w:szCs w:val="24"/>
              </w:rPr>
            </w:pPr>
            <w:proofErr w:type="spellStart"/>
            <w:r w:rsidRPr="00D36980">
              <w:rPr>
                <w:rFonts w:eastAsia="Calibri"/>
                <w:sz w:val="24"/>
                <w:szCs w:val="24"/>
              </w:rPr>
              <w:t>victoria</w:t>
            </w:r>
            <w:proofErr w:type="spellEnd"/>
          </w:p>
          <w:p w:rsidR="00D55358" w:rsidRPr="00D36980" w:rsidRDefault="00D55358" w:rsidP="00D36980">
            <w:pPr>
              <w:rPr>
                <w:rFonts w:eastAsia="Calibri"/>
                <w:sz w:val="24"/>
                <w:szCs w:val="24"/>
              </w:rPr>
            </w:pPr>
            <w:r w:rsidRPr="00D36980">
              <w:rPr>
                <w:rFonts w:eastAsia="Calibri"/>
                <w:sz w:val="24"/>
                <w:szCs w:val="24"/>
              </w:rPr>
              <w:t>aqua</w:t>
            </w:r>
          </w:p>
          <w:p w:rsidR="00D55358" w:rsidRPr="00D36980" w:rsidRDefault="00D55358" w:rsidP="00D36980">
            <w:pPr>
              <w:rPr>
                <w:rFonts w:eastAsia="Calibri"/>
                <w:sz w:val="24"/>
                <w:szCs w:val="24"/>
              </w:rPr>
            </w:pPr>
            <w:proofErr w:type="spellStart"/>
            <w:r w:rsidRPr="00D36980">
              <w:rPr>
                <w:rFonts w:eastAsia="Calibri"/>
                <w:sz w:val="24"/>
                <w:szCs w:val="24"/>
              </w:rPr>
              <w:t>vacca</w:t>
            </w:r>
            <w:proofErr w:type="spellEnd"/>
          </w:p>
        </w:tc>
        <w:tc>
          <w:tcPr>
            <w:tcW w:w="1559" w:type="dxa"/>
          </w:tcPr>
          <w:p w:rsidR="00D55358" w:rsidRPr="00D36980" w:rsidRDefault="00D55358" w:rsidP="00D36980">
            <w:pPr>
              <w:rPr>
                <w:rFonts w:eastAsia="Calibri"/>
                <w:sz w:val="24"/>
                <w:szCs w:val="24"/>
              </w:rPr>
            </w:pPr>
          </w:p>
        </w:tc>
        <w:tc>
          <w:tcPr>
            <w:tcW w:w="1276" w:type="dxa"/>
          </w:tcPr>
          <w:p w:rsidR="00D55358" w:rsidRPr="00D36980" w:rsidRDefault="00D55358" w:rsidP="00D36980">
            <w:pPr>
              <w:rPr>
                <w:rFonts w:eastAsia="Calibri"/>
                <w:sz w:val="24"/>
                <w:szCs w:val="24"/>
              </w:rPr>
            </w:pPr>
          </w:p>
        </w:tc>
        <w:tc>
          <w:tcPr>
            <w:tcW w:w="1418" w:type="dxa"/>
          </w:tcPr>
          <w:p w:rsidR="00D55358" w:rsidRPr="00D36980" w:rsidRDefault="00D55358" w:rsidP="00D36980">
            <w:pPr>
              <w:rPr>
                <w:rFonts w:eastAsia="Calibri"/>
                <w:sz w:val="24"/>
                <w:szCs w:val="24"/>
              </w:rPr>
            </w:pPr>
          </w:p>
        </w:tc>
        <w:tc>
          <w:tcPr>
            <w:tcW w:w="2126" w:type="dxa"/>
          </w:tcPr>
          <w:p w:rsidR="00D55358" w:rsidRDefault="008416CA" w:rsidP="00D36980">
            <w:pPr>
              <w:rPr>
                <w:rFonts w:eastAsia="Calibri"/>
                <w:sz w:val="24"/>
                <w:szCs w:val="24"/>
              </w:rPr>
            </w:pPr>
            <w:r>
              <w:rPr>
                <w:rFonts w:eastAsia="Calibri"/>
                <w:sz w:val="24"/>
                <w:szCs w:val="24"/>
              </w:rPr>
              <w:t>magna/</w:t>
            </w:r>
            <w:r w:rsidR="00D55358">
              <w:rPr>
                <w:rFonts w:eastAsia="Calibri"/>
                <w:sz w:val="24"/>
                <w:szCs w:val="24"/>
              </w:rPr>
              <w:t>magnus</w:t>
            </w:r>
          </w:p>
          <w:p w:rsidR="00D55358" w:rsidRPr="00D36980" w:rsidRDefault="008416CA" w:rsidP="00D36980">
            <w:pPr>
              <w:rPr>
                <w:rFonts w:eastAsia="Calibri"/>
                <w:sz w:val="24"/>
                <w:szCs w:val="24"/>
              </w:rPr>
            </w:pPr>
            <w:r>
              <w:rPr>
                <w:rFonts w:eastAsia="Calibri"/>
                <w:sz w:val="24"/>
                <w:szCs w:val="24"/>
              </w:rPr>
              <w:t>optima/</w:t>
            </w:r>
            <w:proofErr w:type="spellStart"/>
            <w:r w:rsidR="00D55358">
              <w:rPr>
                <w:rFonts w:eastAsia="Calibri"/>
                <w:sz w:val="24"/>
                <w:szCs w:val="24"/>
              </w:rPr>
              <w:t>optimus</w:t>
            </w:r>
            <w:proofErr w:type="spellEnd"/>
          </w:p>
        </w:tc>
        <w:tc>
          <w:tcPr>
            <w:tcW w:w="1701" w:type="dxa"/>
          </w:tcPr>
          <w:p w:rsidR="00D55358" w:rsidRPr="00D36980" w:rsidRDefault="00D55358" w:rsidP="00D36980">
            <w:pPr>
              <w:rPr>
                <w:rFonts w:eastAsia="Calibri"/>
                <w:sz w:val="24"/>
                <w:szCs w:val="24"/>
              </w:rPr>
            </w:pPr>
          </w:p>
        </w:tc>
        <w:tc>
          <w:tcPr>
            <w:tcW w:w="1843" w:type="dxa"/>
          </w:tcPr>
          <w:p w:rsidR="00D55358" w:rsidRPr="00D36980" w:rsidRDefault="00D55358" w:rsidP="00D36980">
            <w:pPr>
              <w:spacing w:before="89"/>
              <w:ind w:right="907"/>
              <w:rPr>
                <w:rFonts w:eastAsia="Calibri"/>
                <w:b/>
                <w:sz w:val="24"/>
                <w:szCs w:val="24"/>
              </w:rPr>
            </w:pPr>
          </w:p>
        </w:tc>
        <w:tc>
          <w:tcPr>
            <w:tcW w:w="1842" w:type="dxa"/>
          </w:tcPr>
          <w:p w:rsidR="00D55358" w:rsidRPr="00D36980" w:rsidRDefault="00D55358" w:rsidP="00D36980">
            <w:pPr>
              <w:spacing w:before="89"/>
              <w:ind w:right="907"/>
              <w:rPr>
                <w:rFonts w:eastAsia="Calibri"/>
                <w:b/>
                <w:sz w:val="24"/>
                <w:szCs w:val="24"/>
              </w:rPr>
            </w:pPr>
          </w:p>
        </w:tc>
        <w:tc>
          <w:tcPr>
            <w:tcW w:w="1277" w:type="dxa"/>
          </w:tcPr>
          <w:p w:rsidR="00D55358" w:rsidRPr="00D36980" w:rsidRDefault="00D55358" w:rsidP="00D36980">
            <w:pPr>
              <w:spacing w:before="89"/>
              <w:ind w:right="907"/>
              <w:rPr>
                <w:rFonts w:eastAsia="Calibri"/>
                <w:b/>
                <w:sz w:val="24"/>
                <w:szCs w:val="24"/>
              </w:rPr>
            </w:pPr>
          </w:p>
        </w:tc>
      </w:tr>
      <w:tr w:rsidR="000D1750" w:rsidRPr="00D36980" w:rsidTr="004C6CB1">
        <w:trPr>
          <w:trHeight w:val="1111"/>
        </w:trPr>
        <w:tc>
          <w:tcPr>
            <w:tcW w:w="426" w:type="dxa"/>
            <w:vMerge/>
          </w:tcPr>
          <w:p w:rsidR="00D55358" w:rsidRPr="00D36980" w:rsidRDefault="00D55358" w:rsidP="000F456C">
            <w:pPr>
              <w:spacing w:before="89"/>
              <w:ind w:right="907"/>
              <w:jc w:val="center"/>
              <w:rPr>
                <w:rFonts w:eastAsia="Calibri"/>
                <w:b/>
                <w:sz w:val="24"/>
                <w:szCs w:val="24"/>
              </w:rPr>
            </w:pPr>
          </w:p>
        </w:tc>
        <w:tc>
          <w:tcPr>
            <w:tcW w:w="709" w:type="dxa"/>
          </w:tcPr>
          <w:p w:rsidR="00D55358" w:rsidRPr="00D36980" w:rsidRDefault="00D55358" w:rsidP="00D36980">
            <w:pPr>
              <w:jc w:val="center"/>
              <w:rPr>
                <w:rFonts w:eastAsia="Calibri"/>
                <w:b/>
                <w:sz w:val="24"/>
                <w:szCs w:val="24"/>
              </w:rPr>
            </w:pPr>
            <w:r w:rsidRPr="00D36980">
              <w:rPr>
                <w:rFonts w:eastAsia="Calibri"/>
                <w:b/>
                <w:sz w:val="24"/>
                <w:szCs w:val="24"/>
              </w:rPr>
              <w:t>2</w:t>
            </w:r>
          </w:p>
        </w:tc>
        <w:tc>
          <w:tcPr>
            <w:tcW w:w="1701" w:type="dxa"/>
          </w:tcPr>
          <w:p w:rsidR="00D55358" w:rsidRPr="00D36980" w:rsidRDefault="00D55358" w:rsidP="00D36980">
            <w:pPr>
              <w:rPr>
                <w:rFonts w:eastAsia="Calibri"/>
                <w:sz w:val="24"/>
                <w:szCs w:val="24"/>
              </w:rPr>
            </w:pPr>
          </w:p>
        </w:tc>
        <w:tc>
          <w:tcPr>
            <w:tcW w:w="1559" w:type="dxa"/>
          </w:tcPr>
          <w:p w:rsidR="00D55358" w:rsidRDefault="00D55358" w:rsidP="00D36980">
            <w:pPr>
              <w:rPr>
                <w:rFonts w:eastAsia="Calibri"/>
                <w:sz w:val="24"/>
                <w:szCs w:val="24"/>
              </w:rPr>
            </w:pPr>
            <w:proofErr w:type="spellStart"/>
            <w:r>
              <w:rPr>
                <w:rFonts w:eastAsia="Calibri"/>
                <w:sz w:val="24"/>
                <w:szCs w:val="24"/>
              </w:rPr>
              <w:t>videre</w:t>
            </w:r>
            <w:proofErr w:type="spellEnd"/>
          </w:p>
          <w:p w:rsidR="00D55358" w:rsidRDefault="00D55358" w:rsidP="00D36980">
            <w:pPr>
              <w:rPr>
                <w:rFonts w:eastAsia="Calibri"/>
                <w:sz w:val="24"/>
                <w:szCs w:val="24"/>
              </w:rPr>
            </w:pPr>
            <w:proofErr w:type="spellStart"/>
            <w:r>
              <w:rPr>
                <w:rFonts w:eastAsia="Calibri"/>
                <w:sz w:val="24"/>
                <w:szCs w:val="24"/>
              </w:rPr>
              <w:t>amare</w:t>
            </w:r>
            <w:proofErr w:type="spellEnd"/>
          </w:p>
          <w:p w:rsidR="00D55358" w:rsidRDefault="00D55358" w:rsidP="00D36980">
            <w:pPr>
              <w:rPr>
                <w:rFonts w:eastAsia="Calibri"/>
                <w:sz w:val="24"/>
                <w:szCs w:val="24"/>
              </w:rPr>
            </w:pPr>
            <w:proofErr w:type="spellStart"/>
            <w:r>
              <w:rPr>
                <w:rFonts w:eastAsia="Calibri"/>
                <w:sz w:val="24"/>
                <w:szCs w:val="24"/>
              </w:rPr>
              <w:t>cantare</w:t>
            </w:r>
            <w:proofErr w:type="spellEnd"/>
          </w:p>
          <w:p w:rsidR="00D55358" w:rsidRDefault="00D55358" w:rsidP="00D36980">
            <w:pPr>
              <w:rPr>
                <w:rFonts w:eastAsia="Calibri"/>
                <w:sz w:val="24"/>
                <w:szCs w:val="24"/>
              </w:rPr>
            </w:pPr>
            <w:proofErr w:type="spellStart"/>
            <w:r>
              <w:rPr>
                <w:rFonts w:eastAsia="Calibri"/>
                <w:sz w:val="24"/>
                <w:szCs w:val="24"/>
              </w:rPr>
              <w:t>ridere</w:t>
            </w:r>
            <w:proofErr w:type="spellEnd"/>
          </w:p>
          <w:p w:rsidR="00D55358" w:rsidRDefault="00D55358" w:rsidP="00D36980">
            <w:pPr>
              <w:rPr>
                <w:rFonts w:eastAsia="Calibri"/>
                <w:sz w:val="24"/>
                <w:szCs w:val="24"/>
              </w:rPr>
            </w:pPr>
            <w:proofErr w:type="spellStart"/>
            <w:r>
              <w:rPr>
                <w:rFonts w:eastAsia="Calibri"/>
                <w:sz w:val="24"/>
                <w:szCs w:val="24"/>
              </w:rPr>
              <w:t>habitare</w:t>
            </w:r>
            <w:proofErr w:type="spellEnd"/>
          </w:p>
          <w:p w:rsidR="00D55358" w:rsidRPr="00D36980" w:rsidRDefault="00D55358" w:rsidP="00D36980">
            <w:pPr>
              <w:rPr>
                <w:rFonts w:eastAsia="Calibri"/>
                <w:sz w:val="24"/>
                <w:szCs w:val="24"/>
              </w:rPr>
            </w:pPr>
            <w:proofErr w:type="spellStart"/>
            <w:r>
              <w:rPr>
                <w:rFonts w:eastAsia="Calibri"/>
                <w:sz w:val="24"/>
                <w:szCs w:val="24"/>
              </w:rPr>
              <w:t>laborare</w:t>
            </w:r>
            <w:proofErr w:type="spellEnd"/>
          </w:p>
        </w:tc>
        <w:tc>
          <w:tcPr>
            <w:tcW w:w="1276" w:type="dxa"/>
          </w:tcPr>
          <w:p w:rsidR="00D55358" w:rsidRPr="00D36980" w:rsidRDefault="00D55358" w:rsidP="00D36980">
            <w:pPr>
              <w:rPr>
                <w:rFonts w:eastAsia="Calibri"/>
                <w:sz w:val="24"/>
                <w:szCs w:val="24"/>
              </w:rPr>
            </w:pPr>
          </w:p>
        </w:tc>
        <w:tc>
          <w:tcPr>
            <w:tcW w:w="1418" w:type="dxa"/>
          </w:tcPr>
          <w:p w:rsidR="00D55358" w:rsidRPr="00D36980" w:rsidRDefault="00D55358" w:rsidP="00D36980">
            <w:pPr>
              <w:rPr>
                <w:rFonts w:eastAsia="Calibri"/>
                <w:sz w:val="24"/>
                <w:szCs w:val="24"/>
              </w:rPr>
            </w:pPr>
          </w:p>
        </w:tc>
        <w:tc>
          <w:tcPr>
            <w:tcW w:w="2126" w:type="dxa"/>
          </w:tcPr>
          <w:p w:rsidR="00D55358" w:rsidRPr="00D36980" w:rsidRDefault="00D55358" w:rsidP="00D36980">
            <w:pPr>
              <w:rPr>
                <w:rFonts w:eastAsia="Calibri"/>
                <w:sz w:val="24"/>
                <w:szCs w:val="24"/>
              </w:rPr>
            </w:pPr>
          </w:p>
        </w:tc>
        <w:tc>
          <w:tcPr>
            <w:tcW w:w="1701" w:type="dxa"/>
          </w:tcPr>
          <w:p w:rsidR="00D55358" w:rsidRPr="00D36980" w:rsidRDefault="00D55358" w:rsidP="00D36980">
            <w:pPr>
              <w:rPr>
                <w:rFonts w:eastAsia="Calibri"/>
                <w:sz w:val="24"/>
                <w:szCs w:val="24"/>
              </w:rPr>
            </w:pPr>
          </w:p>
        </w:tc>
        <w:tc>
          <w:tcPr>
            <w:tcW w:w="1843" w:type="dxa"/>
          </w:tcPr>
          <w:p w:rsidR="00D55358" w:rsidRPr="00D36980" w:rsidRDefault="00D55358" w:rsidP="00D36980">
            <w:pPr>
              <w:spacing w:before="89"/>
              <w:ind w:right="907"/>
              <w:rPr>
                <w:rFonts w:eastAsia="Calibri"/>
                <w:b/>
                <w:sz w:val="24"/>
                <w:szCs w:val="24"/>
              </w:rPr>
            </w:pPr>
          </w:p>
        </w:tc>
        <w:tc>
          <w:tcPr>
            <w:tcW w:w="1842" w:type="dxa"/>
          </w:tcPr>
          <w:p w:rsidR="00D55358" w:rsidRPr="00D36980" w:rsidRDefault="00D55358" w:rsidP="00D36980">
            <w:pPr>
              <w:spacing w:before="89"/>
              <w:ind w:right="907"/>
              <w:rPr>
                <w:rFonts w:eastAsia="Calibri"/>
                <w:b/>
                <w:sz w:val="24"/>
                <w:szCs w:val="24"/>
              </w:rPr>
            </w:pPr>
          </w:p>
        </w:tc>
        <w:tc>
          <w:tcPr>
            <w:tcW w:w="1277" w:type="dxa"/>
          </w:tcPr>
          <w:p w:rsidR="00D55358" w:rsidRPr="00D36980" w:rsidRDefault="00D55358" w:rsidP="00D36980">
            <w:pPr>
              <w:spacing w:before="89"/>
              <w:ind w:right="907"/>
              <w:rPr>
                <w:rFonts w:eastAsia="Calibri"/>
                <w:b/>
                <w:sz w:val="24"/>
                <w:szCs w:val="24"/>
              </w:rPr>
            </w:pPr>
          </w:p>
        </w:tc>
      </w:tr>
      <w:bookmarkEnd w:id="10"/>
      <w:tr w:rsidR="000D1750" w:rsidRPr="00D36980" w:rsidTr="004C6CB1">
        <w:trPr>
          <w:trHeight w:val="2500"/>
        </w:trPr>
        <w:tc>
          <w:tcPr>
            <w:tcW w:w="426" w:type="dxa"/>
            <w:vMerge w:val="restart"/>
            <w:vAlign w:val="center"/>
          </w:tcPr>
          <w:p w:rsidR="00D55358" w:rsidRPr="00D36980" w:rsidRDefault="00D55358" w:rsidP="000F456C">
            <w:pPr>
              <w:spacing w:before="89"/>
              <w:ind w:right="907"/>
              <w:jc w:val="center"/>
              <w:rPr>
                <w:rFonts w:eastAsia="Calibri"/>
                <w:b/>
                <w:sz w:val="24"/>
                <w:szCs w:val="24"/>
              </w:rPr>
            </w:pPr>
            <w:r>
              <w:rPr>
                <w:rFonts w:eastAsia="Calibri"/>
                <w:b/>
                <w:sz w:val="24"/>
                <w:szCs w:val="24"/>
              </w:rPr>
              <w:t>Y4</w:t>
            </w:r>
          </w:p>
        </w:tc>
        <w:tc>
          <w:tcPr>
            <w:tcW w:w="709" w:type="dxa"/>
          </w:tcPr>
          <w:p w:rsidR="00D55358" w:rsidRPr="00D36980" w:rsidRDefault="00D55358" w:rsidP="00D36980">
            <w:pPr>
              <w:jc w:val="center"/>
              <w:rPr>
                <w:rFonts w:eastAsia="Calibri"/>
                <w:b/>
                <w:sz w:val="24"/>
                <w:szCs w:val="24"/>
              </w:rPr>
            </w:pPr>
            <w:r w:rsidRPr="00D36980">
              <w:rPr>
                <w:rFonts w:eastAsia="Calibri"/>
                <w:b/>
                <w:sz w:val="24"/>
                <w:szCs w:val="24"/>
              </w:rPr>
              <w:t>3</w:t>
            </w:r>
          </w:p>
        </w:tc>
        <w:tc>
          <w:tcPr>
            <w:tcW w:w="1701" w:type="dxa"/>
          </w:tcPr>
          <w:p w:rsidR="00D55358" w:rsidRPr="00D36980" w:rsidRDefault="00D55358" w:rsidP="00D36980">
            <w:pPr>
              <w:rPr>
                <w:rFonts w:eastAsia="Calibri"/>
                <w:sz w:val="24"/>
                <w:szCs w:val="24"/>
              </w:rPr>
            </w:pPr>
          </w:p>
        </w:tc>
        <w:tc>
          <w:tcPr>
            <w:tcW w:w="1559" w:type="dxa"/>
          </w:tcPr>
          <w:p w:rsidR="00D55358" w:rsidRDefault="00D55358" w:rsidP="00D36980">
            <w:pPr>
              <w:rPr>
                <w:rFonts w:eastAsia="Calibri"/>
                <w:sz w:val="24"/>
                <w:szCs w:val="24"/>
              </w:rPr>
            </w:pPr>
            <w:r>
              <w:rPr>
                <w:rFonts w:eastAsia="Calibri"/>
                <w:sz w:val="24"/>
                <w:szCs w:val="24"/>
              </w:rPr>
              <w:t>curare</w:t>
            </w:r>
          </w:p>
          <w:p w:rsidR="00D55358" w:rsidRPr="00D36980" w:rsidRDefault="00D55358" w:rsidP="00D36980">
            <w:pPr>
              <w:rPr>
                <w:rFonts w:eastAsia="Calibri"/>
                <w:sz w:val="24"/>
                <w:szCs w:val="24"/>
              </w:rPr>
            </w:pPr>
            <w:r>
              <w:rPr>
                <w:rFonts w:eastAsia="Calibri"/>
                <w:sz w:val="24"/>
                <w:szCs w:val="24"/>
              </w:rPr>
              <w:t>dare</w:t>
            </w:r>
          </w:p>
        </w:tc>
        <w:tc>
          <w:tcPr>
            <w:tcW w:w="1276" w:type="dxa"/>
          </w:tcPr>
          <w:p w:rsidR="00D55358" w:rsidRPr="00D36980" w:rsidRDefault="00D55358" w:rsidP="00D36980">
            <w:pPr>
              <w:rPr>
                <w:rFonts w:eastAsia="Calibri"/>
                <w:sz w:val="24"/>
                <w:szCs w:val="24"/>
              </w:rPr>
            </w:pPr>
          </w:p>
        </w:tc>
        <w:tc>
          <w:tcPr>
            <w:tcW w:w="1418" w:type="dxa"/>
          </w:tcPr>
          <w:p w:rsidR="00D55358" w:rsidRDefault="00D55358" w:rsidP="00D36980">
            <w:pPr>
              <w:rPr>
                <w:rFonts w:eastAsia="Calibri"/>
                <w:sz w:val="24"/>
                <w:szCs w:val="24"/>
              </w:rPr>
            </w:pPr>
            <w:r>
              <w:rPr>
                <w:rFonts w:eastAsia="Calibri"/>
                <w:sz w:val="24"/>
                <w:szCs w:val="24"/>
              </w:rPr>
              <w:t>male</w:t>
            </w:r>
          </w:p>
          <w:p w:rsidR="00D55358" w:rsidRDefault="00D55358" w:rsidP="00D36980">
            <w:pPr>
              <w:rPr>
                <w:rFonts w:eastAsia="Calibri"/>
                <w:sz w:val="24"/>
                <w:szCs w:val="24"/>
              </w:rPr>
            </w:pPr>
            <w:r>
              <w:rPr>
                <w:rFonts w:eastAsia="Calibri"/>
                <w:sz w:val="24"/>
                <w:szCs w:val="24"/>
              </w:rPr>
              <w:t>bene</w:t>
            </w:r>
          </w:p>
          <w:p w:rsidR="00D55358" w:rsidRDefault="00D55358" w:rsidP="00D36980">
            <w:pPr>
              <w:rPr>
                <w:rFonts w:eastAsia="Calibri"/>
                <w:sz w:val="24"/>
                <w:szCs w:val="24"/>
              </w:rPr>
            </w:pPr>
            <w:proofErr w:type="spellStart"/>
            <w:r>
              <w:rPr>
                <w:rFonts w:eastAsia="Calibri"/>
                <w:sz w:val="24"/>
                <w:szCs w:val="24"/>
              </w:rPr>
              <w:t>optime</w:t>
            </w:r>
            <w:proofErr w:type="spellEnd"/>
          </w:p>
          <w:p w:rsidR="00D55358" w:rsidRDefault="00D55358" w:rsidP="00D36980">
            <w:pPr>
              <w:rPr>
                <w:rFonts w:eastAsia="Calibri"/>
                <w:sz w:val="24"/>
                <w:szCs w:val="24"/>
              </w:rPr>
            </w:pPr>
            <w:r>
              <w:rPr>
                <w:rFonts w:eastAsia="Calibri"/>
                <w:sz w:val="24"/>
                <w:szCs w:val="24"/>
              </w:rPr>
              <w:t>facile</w:t>
            </w:r>
          </w:p>
          <w:p w:rsidR="00D55358" w:rsidRDefault="00D55358" w:rsidP="00D36980">
            <w:pPr>
              <w:rPr>
                <w:rFonts w:eastAsia="Calibri"/>
                <w:sz w:val="24"/>
                <w:szCs w:val="24"/>
              </w:rPr>
            </w:pPr>
            <w:r>
              <w:rPr>
                <w:rFonts w:eastAsia="Calibri"/>
                <w:sz w:val="24"/>
                <w:szCs w:val="24"/>
              </w:rPr>
              <w:t>irate</w:t>
            </w:r>
          </w:p>
          <w:p w:rsidR="00D55358" w:rsidRDefault="00D55358" w:rsidP="00D36980">
            <w:pPr>
              <w:rPr>
                <w:rFonts w:eastAsia="Calibri"/>
                <w:sz w:val="24"/>
                <w:szCs w:val="24"/>
              </w:rPr>
            </w:pPr>
            <w:proofErr w:type="spellStart"/>
            <w:r>
              <w:rPr>
                <w:rFonts w:eastAsia="Calibri"/>
                <w:sz w:val="24"/>
                <w:szCs w:val="24"/>
              </w:rPr>
              <w:t>laete</w:t>
            </w:r>
            <w:proofErr w:type="spellEnd"/>
          </w:p>
          <w:p w:rsidR="00D55358" w:rsidRDefault="00D55358" w:rsidP="00D36980">
            <w:pPr>
              <w:rPr>
                <w:rFonts w:eastAsia="Calibri"/>
                <w:sz w:val="24"/>
                <w:szCs w:val="24"/>
              </w:rPr>
            </w:pPr>
            <w:proofErr w:type="spellStart"/>
            <w:r>
              <w:rPr>
                <w:rFonts w:eastAsia="Calibri"/>
                <w:sz w:val="24"/>
                <w:szCs w:val="24"/>
              </w:rPr>
              <w:t>celeriter</w:t>
            </w:r>
            <w:proofErr w:type="spellEnd"/>
          </w:p>
          <w:p w:rsidR="00D55358" w:rsidRDefault="00D55358" w:rsidP="00D36980">
            <w:pPr>
              <w:rPr>
                <w:rFonts w:eastAsia="Calibri"/>
                <w:sz w:val="24"/>
                <w:szCs w:val="24"/>
              </w:rPr>
            </w:pPr>
            <w:r>
              <w:rPr>
                <w:rFonts w:eastAsia="Calibri"/>
                <w:sz w:val="24"/>
                <w:szCs w:val="24"/>
              </w:rPr>
              <w:t>fortiter</w:t>
            </w:r>
          </w:p>
          <w:p w:rsidR="00D55358" w:rsidRPr="00D36980" w:rsidRDefault="00D55358" w:rsidP="00D36980">
            <w:pPr>
              <w:rPr>
                <w:rFonts w:eastAsia="Calibri"/>
                <w:sz w:val="24"/>
                <w:szCs w:val="24"/>
              </w:rPr>
            </w:pPr>
          </w:p>
        </w:tc>
        <w:tc>
          <w:tcPr>
            <w:tcW w:w="2126" w:type="dxa"/>
          </w:tcPr>
          <w:p w:rsidR="00D55358" w:rsidRPr="00D36980" w:rsidRDefault="00D55358" w:rsidP="00D36980">
            <w:pPr>
              <w:rPr>
                <w:rFonts w:eastAsia="Calibri"/>
                <w:sz w:val="24"/>
                <w:szCs w:val="24"/>
              </w:rPr>
            </w:pPr>
          </w:p>
        </w:tc>
        <w:tc>
          <w:tcPr>
            <w:tcW w:w="1701" w:type="dxa"/>
          </w:tcPr>
          <w:p w:rsidR="00D55358" w:rsidRPr="00D36980" w:rsidRDefault="00D55358" w:rsidP="00D36980">
            <w:pPr>
              <w:rPr>
                <w:rFonts w:eastAsia="Calibri"/>
                <w:sz w:val="24"/>
                <w:szCs w:val="24"/>
              </w:rPr>
            </w:pPr>
          </w:p>
        </w:tc>
        <w:tc>
          <w:tcPr>
            <w:tcW w:w="1843" w:type="dxa"/>
          </w:tcPr>
          <w:p w:rsidR="00D55358" w:rsidRPr="00D36980" w:rsidRDefault="00D55358" w:rsidP="00D36980">
            <w:pPr>
              <w:spacing w:before="89"/>
              <w:ind w:right="907"/>
              <w:rPr>
                <w:rFonts w:eastAsia="Calibri"/>
                <w:b/>
                <w:sz w:val="24"/>
                <w:szCs w:val="24"/>
              </w:rPr>
            </w:pPr>
          </w:p>
        </w:tc>
        <w:tc>
          <w:tcPr>
            <w:tcW w:w="1842" w:type="dxa"/>
          </w:tcPr>
          <w:p w:rsidR="00D55358" w:rsidRPr="00D36980" w:rsidRDefault="00D55358" w:rsidP="00D36980">
            <w:pPr>
              <w:spacing w:before="89"/>
              <w:ind w:right="907"/>
              <w:rPr>
                <w:rFonts w:eastAsia="Calibri"/>
                <w:b/>
                <w:sz w:val="24"/>
                <w:szCs w:val="24"/>
              </w:rPr>
            </w:pPr>
          </w:p>
        </w:tc>
        <w:tc>
          <w:tcPr>
            <w:tcW w:w="1277" w:type="dxa"/>
          </w:tcPr>
          <w:p w:rsidR="00D55358" w:rsidRPr="00D36980" w:rsidRDefault="00D55358" w:rsidP="00D36980">
            <w:pPr>
              <w:spacing w:before="89"/>
              <w:ind w:right="907"/>
              <w:rPr>
                <w:rFonts w:eastAsia="Calibri"/>
                <w:b/>
                <w:sz w:val="24"/>
                <w:szCs w:val="24"/>
              </w:rPr>
            </w:pPr>
          </w:p>
        </w:tc>
      </w:tr>
      <w:tr w:rsidR="000D1750" w:rsidRPr="00D36980" w:rsidTr="004C6CB1">
        <w:trPr>
          <w:trHeight w:val="2500"/>
        </w:trPr>
        <w:tc>
          <w:tcPr>
            <w:tcW w:w="426" w:type="dxa"/>
            <w:vMerge/>
          </w:tcPr>
          <w:p w:rsidR="00D55358" w:rsidRPr="00D36980" w:rsidRDefault="00D55358" w:rsidP="000F456C">
            <w:pPr>
              <w:spacing w:before="89"/>
              <w:ind w:right="907"/>
              <w:jc w:val="center"/>
              <w:rPr>
                <w:rFonts w:eastAsia="Calibri"/>
                <w:b/>
                <w:sz w:val="24"/>
                <w:szCs w:val="24"/>
              </w:rPr>
            </w:pPr>
          </w:p>
        </w:tc>
        <w:tc>
          <w:tcPr>
            <w:tcW w:w="709" w:type="dxa"/>
          </w:tcPr>
          <w:p w:rsidR="00D55358" w:rsidRPr="00D36980" w:rsidRDefault="00D55358" w:rsidP="00D36980">
            <w:pPr>
              <w:jc w:val="center"/>
              <w:rPr>
                <w:rFonts w:eastAsia="Calibri"/>
                <w:b/>
                <w:sz w:val="24"/>
                <w:szCs w:val="24"/>
              </w:rPr>
            </w:pPr>
            <w:r w:rsidRPr="00D36980">
              <w:rPr>
                <w:rFonts w:eastAsia="Calibri"/>
                <w:b/>
                <w:sz w:val="24"/>
                <w:szCs w:val="24"/>
              </w:rPr>
              <w:t>4</w:t>
            </w:r>
          </w:p>
        </w:tc>
        <w:tc>
          <w:tcPr>
            <w:tcW w:w="1701" w:type="dxa"/>
          </w:tcPr>
          <w:p w:rsidR="00D55358" w:rsidRDefault="00D55358" w:rsidP="00D36980">
            <w:pPr>
              <w:rPr>
                <w:rFonts w:eastAsia="Calibri"/>
                <w:sz w:val="24"/>
                <w:szCs w:val="24"/>
              </w:rPr>
            </w:pPr>
            <w:r>
              <w:rPr>
                <w:rFonts w:eastAsia="Calibri"/>
                <w:sz w:val="24"/>
                <w:szCs w:val="24"/>
              </w:rPr>
              <w:t>magus</w:t>
            </w:r>
          </w:p>
          <w:p w:rsidR="00D55358" w:rsidRDefault="00D55358" w:rsidP="00D36980">
            <w:pPr>
              <w:rPr>
                <w:rFonts w:eastAsia="Calibri"/>
                <w:sz w:val="24"/>
                <w:szCs w:val="24"/>
              </w:rPr>
            </w:pPr>
            <w:proofErr w:type="spellStart"/>
            <w:r>
              <w:rPr>
                <w:rFonts w:eastAsia="Calibri"/>
                <w:sz w:val="24"/>
                <w:szCs w:val="24"/>
              </w:rPr>
              <w:t>maga</w:t>
            </w:r>
            <w:proofErr w:type="spellEnd"/>
          </w:p>
          <w:p w:rsidR="00D55358" w:rsidRDefault="00D55358" w:rsidP="00D36980">
            <w:pPr>
              <w:rPr>
                <w:rFonts w:eastAsia="Calibri"/>
                <w:sz w:val="24"/>
                <w:szCs w:val="24"/>
              </w:rPr>
            </w:pPr>
            <w:r>
              <w:rPr>
                <w:rFonts w:eastAsia="Calibri"/>
                <w:sz w:val="24"/>
                <w:szCs w:val="24"/>
              </w:rPr>
              <w:t>rota</w:t>
            </w:r>
          </w:p>
          <w:p w:rsidR="00D55358" w:rsidRDefault="00D55358" w:rsidP="00D36980">
            <w:pPr>
              <w:rPr>
                <w:rFonts w:eastAsia="Calibri"/>
                <w:sz w:val="24"/>
                <w:szCs w:val="24"/>
              </w:rPr>
            </w:pPr>
            <w:r>
              <w:rPr>
                <w:rFonts w:eastAsia="Calibri"/>
                <w:sz w:val="24"/>
                <w:szCs w:val="24"/>
              </w:rPr>
              <w:t>villa</w:t>
            </w:r>
          </w:p>
          <w:p w:rsidR="00D55358" w:rsidRDefault="00D55358" w:rsidP="00D36980">
            <w:pPr>
              <w:rPr>
                <w:rFonts w:eastAsia="Calibri"/>
                <w:sz w:val="24"/>
                <w:szCs w:val="24"/>
              </w:rPr>
            </w:pPr>
            <w:proofErr w:type="spellStart"/>
            <w:r>
              <w:rPr>
                <w:rFonts w:eastAsia="Calibri"/>
                <w:sz w:val="24"/>
                <w:szCs w:val="24"/>
              </w:rPr>
              <w:t>ventus</w:t>
            </w:r>
            <w:proofErr w:type="spellEnd"/>
          </w:p>
          <w:p w:rsidR="00D55358" w:rsidRDefault="00D55358" w:rsidP="00D36980">
            <w:pPr>
              <w:rPr>
                <w:rFonts w:eastAsia="Calibri"/>
                <w:sz w:val="24"/>
                <w:szCs w:val="24"/>
              </w:rPr>
            </w:pPr>
            <w:proofErr w:type="spellStart"/>
            <w:r>
              <w:rPr>
                <w:rFonts w:eastAsia="Calibri"/>
                <w:sz w:val="24"/>
                <w:szCs w:val="24"/>
              </w:rPr>
              <w:t>stella</w:t>
            </w:r>
            <w:proofErr w:type="spellEnd"/>
          </w:p>
          <w:p w:rsidR="00D55358" w:rsidRDefault="00D55358" w:rsidP="00D36980">
            <w:pPr>
              <w:rPr>
                <w:rFonts w:eastAsia="Calibri"/>
                <w:sz w:val="24"/>
                <w:szCs w:val="24"/>
              </w:rPr>
            </w:pPr>
            <w:proofErr w:type="spellStart"/>
            <w:r>
              <w:rPr>
                <w:rFonts w:eastAsia="Calibri"/>
                <w:sz w:val="24"/>
                <w:szCs w:val="24"/>
              </w:rPr>
              <w:t>regina</w:t>
            </w:r>
            <w:proofErr w:type="spellEnd"/>
          </w:p>
          <w:p w:rsidR="00D55358" w:rsidRDefault="00D55358" w:rsidP="00D36980">
            <w:pPr>
              <w:rPr>
                <w:rFonts w:eastAsia="Calibri"/>
                <w:sz w:val="24"/>
                <w:szCs w:val="24"/>
              </w:rPr>
            </w:pPr>
            <w:proofErr w:type="spellStart"/>
            <w:r>
              <w:rPr>
                <w:rFonts w:eastAsia="Calibri"/>
                <w:sz w:val="24"/>
                <w:szCs w:val="24"/>
              </w:rPr>
              <w:t>porcus</w:t>
            </w:r>
            <w:proofErr w:type="spellEnd"/>
          </w:p>
          <w:p w:rsidR="00D55358" w:rsidRDefault="00D55358" w:rsidP="00D36980">
            <w:pPr>
              <w:rPr>
                <w:rFonts w:eastAsia="Calibri"/>
                <w:sz w:val="24"/>
                <w:szCs w:val="24"/>
              </w:rPr>
            </w:pPr>
            <w:r>
              <w:rPr>
                <w:rFonts w:eastAsia="Calibri"/>
                <w:sz w:val="24"/>
                <w:szCs w:val="24"/>
              </w:rPr>
              <w:t>medicus</w:t>
            </w:r>
          </w:p>
          <w:p w:rsidR="00D55358" w:rsidRDefault="00D55358" w:rsidP="00D36980">
            <w:pPr>
              <w:rPr>
                <w:rFonts w:eastAsia="Calibri"/>
                <w:sz w:val="24"/>
                <w:szCs w:val="24"/>
              </w:rPr>
            </w:pPr>
            <w:proofErr w:type="spellStart"/>
            <w:r>
              <w:rPr>
                <w:rFonts w:eastAsia="Calibri"/>
                <w:sz w:val="24"/>
                <w:szCs w:val="24"/>
              </w:rPr>
              <w:t>equus</w:t>
            </w:r>
            <w:proofErr w:type="spellEnd"/>
          </w:p>
          <w:p w:rsidR="00D55358" w:rsidRDefault="00D55358" w:rsidP="00D36980">
            <w:pPr>
              <w:rPr>
                <w:rFonts w:eastAsia="Calibri"/>
                <w:sz w:val="24"/>
                <w:szCs w:val="24"/>
              </w:rPr>
            </w:pPr>
            <w:r>
              <w:rPr>
                <w:rFonts w:eastAsia="Calibri"/>
                <w:sz w:val="24"/>
                <w:szCs w:val="24"/>
              </w:rPr>
              <w:t>gladius</w:t>
            </w:r>
          </w:p>
          <w:p w:rsidR="00D55358" w:rsidRDefault="00D55358" w:rsidP="00D36980">
            <w:pPr>
              <w:rPr>
                <w:rFonts w:eastAsia="Calibri"/>
                <w:sz w:val="24"/>
                <w:szCs w:val="24"/>
              </w:rPr>
            </w:pPr>
            <w:proofErr w:type="spellStart"/>
            <w:r>
              <w:rPr>
                <w:rFonts w:eastAsia="Calibri"/>
                <w:sz w:val="24"/>
                <w:szCs w:val="24"/>
              </w:rPr>
              <w:t>digitus</w:t>
            </w:r>
            <w:proofErr w:type="spellEnd"/>
          </w:p>
          <w:p w:rsidR="00D55358" w:rsidRPr="00D36980" w:rsidRDefault="00D55358" w:rsidP="00D36980">
            <w:pPr>
              <w:rPr>
                <w:rFonts w:eastAsia="Calibri"/>
                <w:sz w:val="24"/>
                <w:szCs w:val="24"/>
              </w:rPr>
            </w:pPr>
            <w:proofErr w:type="spellStart"/>
            <w:r>
              <w:rPr>
                <w:rFonts w:eastAsia="Calibri"/>
                <w:sz w:val="24"/>
                <w:szCs w:val="24"/>
              </w:rPr>
              <w:t>sonus</w:t>
            </w:r>
            <w:proofErr w:type="spellEnd"/>
          </w:p>
        </w:tc>
        <w:tc>
          <w:tcPr>
            <w:tcW w:w="1559" w:type="dxa"/>
          </w:tcPr>
          <w:p w:rsidR="00D55358" w:rsidRDefault="00D55358" w:rsidP="00D36980">
            <w:pPr>
              <w:rPr>
                <w:rFonts w:eastAsia="Calibri"/>
                <w:sz w:val="24"/>
                <w:szCs w:val="24"/>
              </w:rPr>
            </w:pPr>
            <w:proofErr w:type="spellStart"/>
            <w:r>
              <w:rPr>
                <w:rFonts w:eastAsia="Calibri"/>
                <w:sz w:val="24"/>
                <w:szCs w:val="24"/>
              </w:rPr>
              <w:t>consumere</w:t>
            </w:r>
            <w:proofErr w:type="spellEnd"/>
          </w:p>
          <w:p w:rsidR="00D55358" w:rsidRDefault="00D55358" w:rsidP="00D36980">
            <w:pPr>
              <w:rPr>
                <w:rFonts w:eastAsia="Calibri"/>
                <w:sz w:val="24"/>
                <w:szCs w:val="24"/>
              </w:rPr>
            </w:pPr>
            <w:proofErr w:type="spellStart"/>
            <w:r>
              <w:rPr>
                <w:rFonts w:eastAsia="Calibri"/>
                <w:sz w:val="24"/>
                <w:szCs w:val="24"/>
              </w:rPr>
              <w:t>salutare</w:t>
            </w:r>
            <w:proofErr w:type="spellEnd"/>
          </w:p>
          <w:p w:rsidR="00D55358" w:rsidRDefault="00D55358" w:rsidP="00D36980">
            <w:pPr>
              <w:rPr>
                <w:rFonts w:eastAsia="Calibri"/>
                <w:sz w:val="24"/>
                <w:szCs w:val="24"/>
              </w:rPr>
            </w:pPr>
            <w:proofErr w:type="spellStart"/>
            <w:r>
              <w:rPr>
                <w:rFonts w:eastAsia="Calibri"/>
                <w:sz w:val="24"/>
                <w:szCs w:val="24"/>
              </w:rPr>
              <w:t>audire</w:t>
            </w:r>
            <w:proofErr w:type="spellEnd"/>
          </w:p>
          <w:p w:rsidR="00D55358" w:rsidRDefault="00D55358" w:rsidP="00D36980">
            <w:pPr>
              <w:rPr>
                <w:rFonts w:eastAsia="Calibri"/>
                <w:sz w:val="24"/>
                <w:szCs w:val="24"/>
              </w:rPr>
            </w:pPr>
            <w:proofErr w:type="spellStart"/>
            <w:r>
              <w:rPr>
                <w:rFonts w:eastAsia="Calibri"/>
                <w:sz w:val="24"/>
                <w:szCs w:val="24"/>
              </w:rPr>
              <w:t>numerare</w:t>
            </w:r>
            <w:proofErr w:type="spellEnd"/>
          </w:p>
          <w:p w:rsidR="00D55358" w:rsidRPr="00D36980" w:rsidRDefault="00D55358" w:rsidP="00D36980">
            <w:pPr>
              <w:rPr>
                <w:rFonts w:eastAsia="Calibri"/>
                <w:sz w:val="24"/>
                <w:szCs w:val="24"/>
              </w:rPr>
            </w:pPr>
          </w:p>
        </w:tc>
        <w:tc>
          <w:tcPr>
            <w:tcW w:w="1276" w:type="dxa"/>
          </w:tcPr>
          <w:p w:rsidR="00D55358" w:rsidRPr="00D36980" w:rsidRDefault="00D55358" w:rsidP="00D36980">
            <w:pPr>
              <w:rPr>
                <w:rFonts w:eastAsia="Calibri"/>
                <w:sz w:val="24"/>
                <w:szCs w:val="24"/>
              </w:rPr>
            </w:pPr>
          </w:p>
        </w:tc>
        <w:tc>
          <w:tcPr>
            <w:tcW w:w="1418" w:type="dxa"/>
          </w:tcPr>
          <w:p w:rsidR="00D55358" w:rsidRPr="00D36980" w:rsidRDefault="00D55358" w:rsidP="00D36980">
            <w:pPr>
              <w:rPr>
                <w:rFonts w:eastAsia="Calibri"/>
                <w:sz w:val="24"/>
                <w:szCs w:val="24"/>
              </w:rPr>
            </w:pPr>
          </w:p>
        </w:tc>
        <w:tc>
          <w:tcPr>
            <w:tcW w:w="2126" w:type="dxa"/>
          </w:tcPr>
          <w:p w:rsidR="00D55358" w:rsidRPr="00D36980" w:rsidRDefault="00D55358" w:rsidP="00D36980">
            <w:pPr>
              <w:rPr>
                <w:rFonts w:eastAsia="Calibri"/>
                <w:sz w:val="24"/>
                <w:szCs w:val="24"/>
              </w:rPr>
            </w:pPr>
          </w:p>
        </w:tc>
        <w:tc>
          <w:tcPr>
            <w:tcW w:w="1701" w:type="dxa"/>
          </w:tcPr>
          <w:p w:rsidR="00D55358" w:rsidRPr="00D36980" w:rsidRDefault="00D55358" w:rsidP="00D36980">
            <w:pPr>
              <w:rPr>
                <w:rFonts w:eastAsia="Calibri"/>
                <w:sz w:val="24"/>
                <w:szCs w:val="24"/>
              </w:rPr>
            </w:pPr>
          </w:p>
        </w:tc>
        <w:tc>
          <w:tcPr>
            <w:tcW w:w="1843" w:type="dxa"/>
          </w:tcPr>
          <w:p w:rsidR="00D55358" w:rsidRPr="00D36980" w:rsidRDefault="00D55358" w:rsidP="00D36980">
            <w:pPr>
              <w:spacing w:before="89"/>
              <w:ind w:right="907"/>
              <w:rPr>
                <w:rFonts w:eastAsia="Calibri"/>
                <w:b/>
                <w:sz w:val="24"/>
                <w:szCs w:val="24"/>
              </w:rPr>
            </w:pPr>
          </w:p>
        </w:tc>
        <w:tc>
          <w:tcPr>
            <w:tcW w:w="1842" w:type="dxa"/>
          </w:tcPr>
          <w:p w:rsidR="00D55358" w:rsidRPr="00D36980" w:rsidRDefault="00D55358" w:rsidP="00D36980">
            <w:pPr>
              <w:spacing w:before="89"/>
              <w:ind w:right="907"/>
              <w:rPr>
                <w:rFonts w:eastAsia="Calibri"/>
                <w:b/>
                <w:sz w:val="24"/>
                <w:szCs w:val="24"/>
              </w:rPr>
            </w:pPr>
          </w:p>
        </w:tc>
        <w:tc>
          <w:tcPr>
            <w:tcW w:w="1277" w:type="dxa"/>
          </w:tcPr>
          <w:p w:rsidR="00D55358" w:rsidRPr="00D36980" w:rsidRDefault="00D55358" w:rsidP="00D36980">
            <w:pPr>
              <w:spacing w:before="89"/>
              <w:ind w:right="907"/>
              <w:rPr>
                <w:rFonts w:eastAsia="Calibri"/>
                <w:b/>
                <w:sz w:val="24"/>
                <w:szCs w:val="24"/>
              </w:rPr>
            </w:pPr>
          </w:p>
        </w:tc>
      </w:tr>
      <w:tr w:rsidR="000D1750" w:rsidRPr="00D36980" w:rsidTr="004C6CB1">
        <w:trPr>
          <w:trHeight w:val="2500"/>
        </w:trPr>
        <w:tc>
          <w:tcPr>
            <w:tcW w:w="426" w:type="dxa"/>
            <w:vMerge/>
          </w:tcPr>
          <w:p w:rsidR="00D55358" w:rsidRPr="00D36980" w:rsidRDefault="00D55358" w:rsidP="0070780F">
            <w:pPr>
              <w:spacing w:before="89"/>
              <w:ind w:right="907"/>
              <w:jc w:val="center"/>
              <w:rPr>
                <w:rFonts w:eastAsia="Calibri"/>
                <w:b/>
                <w:sz w:val="24"/>
                <w:szCs w:val="24"/>
              </w:rPr>
            </w:pPr>
          </w:p>
        </w:tc>
        <w:tc>
          <w:tcPr>
            <w:tcW w:w="709" w:type="dxa"/>
          </w:tcPr>
          <w:p w:rsidR="00D55358" w:rsidRPr="00D36980" w:rsidRDefault="00D55358" w:rsidP="00D36980">
            <w:pPr>
              <w:jc w:val="center"/>
              <w:rPr>
                <w:rFonts w:eastAsia="Calibri"/>
                <w:b/>
                <w:sz w:val="24"/>
                <w:szCs w:val="24"/>
              </w:rPr>
            </w:pPr>
            <w:r w:rsidRPr="00D36980">
              <w:rPr>
                <w:rFonts w:eastAsia="Calibri"/>
                <w:b/>
                <w:sz w:val="24"/>
                <w:szCs w:val="24"/>
              </w:rPr>
              <w:t>5</w:t>
            </w:r>
          </w:p>
        </w:tc>
        <w:tc>
          <w:tcPr>
            <w:tcW w:w="1701" w:type="dxa"/>
          </w:tcPr>
          <w:p w:rsidR="00D55358" w:rsidRDefault="00D55358" w:rsidP="00D36980">
            <w:pPr>
              <w:rPr>
                <w:rFonts w:eastAsia="Calibri"/>
                <w:sz w:val="24"/>
                <w:szCs w:val="24"/>
              </w:rPr>
            </w:pPr>
            <w:r>
              <w:rPr>
                <w:rFonts w:eastAsia="Calibri"/>
                <w:sz w:val="24"/>
                <w:szCs w:val="24"/>
              </w:rPr>
              <w:t>taberna</w:t>
            </w:r>
          </w:p>
          <w:p w:rsidR="00D55358" w:rsidRDefault="00D55358" w:rsidP="00D36980">
            <w:pPr>
              <w:rPr>
                <w:rFonts w:eastAsia="Calibri"/>
                <w:sz w:val="24"/>
                <w:szCs w:val="24"/>
              </w:rPr>
            </w:pPr>
            <w:r>
              <w:rPr>
                <w:rFonts w:eastAsia="Calibri"/>
                <w:sz w:val="24"/>
                <w:szCs w:val="24"/>
              </w:rPr>
              <w:t>hortus</w:t>
            </w:r>
          </w:p>
          <w:p w:rsidR="00D55358" w:rsidRPr="00D36980" w:rsidRDefault="00D55358" w:rsidP="00D36980">
            <w:pPr>
              <w:rPr>
                <w:rFonts w:eastAsia="Calibri"/>
                <w:sz w:val="24"/>
                <w:szCs w:val="24"/>
              </w:rPr>
            </w:pPr>
          </w:p>
        </w:tc>
        <w:tc>
          <w:tcPr>
            <w:tcW w:w="1559" w:type="dxa"/>
          </w:tcPr>
          <w:p w:rsidR="00D55358" w:rsidRPr="00D36980" w:rsidRDefault="00D55358" w:rsidP="00D36980">
            <w:pPr>
              <w:rPr>
                <w:rFonts w:eastAsia="Calibri"/>
                <w:sz w:val="24"/>
                <w:szCs w:val="24"/>
              </w:rPr>
            </w:pPr>
            <w:proofErr w:type="spellStart"/>
            <w:r>
              <w:rPr>
                <w:rFonts w:eastAsia="Calibri"/>
                <w:sz w:val="24"/>
                <w:szCs w:val="24"/>
              </w:rPr>
              <w:t>esse</w:t>
            </w:r>
            <w:proofErr w:type="spellEnd"/>
          </w:p>
        </w:tc>
        <w:tc>
          <w:tcPr>
            <w:tcW w:w="1276" w:type="dxa"/>
          </w:tcPr>
          <w:p w:rsidR="00D55358" w:rsidRPr="00D36980" w:rsidRDefault="00D55358" w:rsidP="00A94AE9">
            <w:pPr>
              <w:rPr>
                <w:rFonts w:eastAsia="Calibri"/>
                <w:sz w:val="24"/>
                <w:szCs w:val="24"/>
              </w:rPr>
            </w:pPr>
          </w:p>
        </w:tc>
        <w:tc>
          <w:tcPr>
            <w:tcW w:w="1418" w:type="dxa"/>
          </w:tcPr>
          <w:p w:rsidR="00D55358" w:rsidRPr="00D36980" w:rsidRDefault="00D55358" w:rsidP="00D36980">
            <w:pPr>
              <w:rPr>
                <w:rFonts w:eastAsia="Calibri"/>
                <w:sz w:val="24"/>
                <w:szCs w:val="24"/>
              </w:rPr>
            </w:pPr>
          </w:p>
        </w:tc>
        <w:tc>
          <w:tcPr>
            <w:tcW w:w="2126" w:type="dxa"/>
          </w:tcPr>
          <w:p w:rsidR="00D55358" w:rsidRPr="00D36980" w:rsidRDefault="00D55358" w:rsidP="00D36980">
            <w:pPr>
              <w:rPr>
                <w:rFonts w:eastAsia="Calibri"/>
                <w:sz w:val="24"/>
                <w:szCs w:val="24"/>
              </w:rPr>
            </w:pPr>
          </w:p>
        </w:tc>
        <w:tc>
          <w:tcPr>
            <w:tcW w:w="1701" w:type="dxa"/>
          </w:tcPr>
          <w:p w:rsidR="00D55358" w:rsidRPr="00D36980" w:rsidRDefault="00D55358" w:rsidP="00D36980">
            <w:pPr>
              <w:rPr>
                <w:rFonts w:eastAsia="Calibri"/>
                <w:sz w:val="24"/>
                <w:szCs w:val="24"/>
              </w:rPr>
            </w:pPr>
          </w:p>
        </w:tc>
        <w:tc>
          <w:tcPr>
            <w:tcW w:w="1843" w:type="dxa"/>
          </w:tcPr>
          <w:p w:rsidR="00D55358" w:rsidRPr="00D55358" w:rsidRDefault="00D55358" w:rsidP="00D36980">
            <w:pPr>
              <w:spacing w:before="89"/>
              <w:ind w:right="907"/>
              <w:rPr>
                <w:rFonts w:eastAsia="Calibri"/>
                <w:sz w:val="24"/>
                <w:szCs w:val="24"/>
              </w:rPr>
            </w:pPr>
          </w:p>
        </w:tc>
        <w:tc>
          <w:tcPr>
            <w:tcW w:w="1842" w:type="dxa"/>
          </w:tcPr>
          <w:p w:rsidR="00D55358" w:rsidRPr="00D36980" w:rsidRDefault="00D55358" w:rsidP="00D36980">
            <w:pPr>
              <w:spacing w:before="89"/>
              <w:ind w:right="907"/>
              <w:rPr>
                <w:rFonts w:eastAsia="Calibri"/>
                <w:b/>
                <w:sz w:val="24"/>
                <w:szCs w:val="24"/>
              </w:rPr>
            </w:pPr>
          </w:p>
        </w:tc>
        <w:tc>
          <w:tcPr>
            <w:tcW w:w="1277" w:type="dxa"/>
          </w:tcPr>
          <w:p w:rsidR="00D55358" w:rsidRPr="00D36980" w:rsidRDefault="00D55358" w:rsidP="00D55358">
            <w:pPr>
              <w:rPr>
                <w:rFonts w:eastAsia="Calibri"/>
                <w:b/>
                <w:sz w:val="24"/>
                <w:szCs w:val="24"/>
              </w:rPr>
            </w:pPr>
          </w:p>
        </w:tc>
      </w:tr>
      <w:tr w:rsidR="000D1750" w:rsidRPr="00D36980" w:rsidTr="004C6CB1">
        <w:trPr>
          <w:trHeight w:val="2500"/>
        </w:trPr>
        <w:tc>
          <w:tcPr>
            <w:tcW w:w="426" w:type="dxa"/>
            <w:vMerge/>
          </w:tcPr>
          <w:p w:rsidR="00D55358" w:rsidRPr="00D36980" w:rsidRDefault="00D55358" w:rsidP="004C6CB1">
            <w:pPr>
              <w:ind w:right="907"/>
              <w:jc w:val="center"/>
              <w:rPr>
                <w:rFonts w:eastAsia="Calibri"/>
                <w:b/>
                <w:sz w:val="24"/>
                <w:szCs w:val="24"/>
              </w:rPr>
            </w:pPr>
          </w:p>
        </w:tc>
        <w:tc>
          <w:tcPr>
            <w:tcW w:w="709" w:type="dxa"/>
          </w:tcPr>
          <w:p w:rsidR="00D55358" w:rsidRPr="00D36980" w:rsidRDefault="00D55358" w:rsidP="004C6CB1">
            <w:pPr>
              <w:jc w:val="center"/>
              <w:rPr>
                <w:rFonts w:eastAsia="Calibri"/>
                <w:b/>
                <w:sz w:val="24"/>
                <w:szCs w:val="24"/>
              </w:rPr>
            </w:pPr>
            <w:r w:rsidRPr="00D36980">
              <w:rPr>
                <w:rFonts w:eastAsia="Calibri"/>
                <w:b/>
                <w:sz w:val="24"/>
                <w:szCs w:val="24"/>
              </w:rPr>
              <w:t>6</w:t>
            </w:r>
          </w:p>
        </w:tc>
        <w:tc>
          <w:tcPr>
            <w:tcW w:w="1701" w:type="dxa"/>
          </w:tcPr>
          <w:p w:rsidR="00D55358" w:rsidRPr="00D36980" w:rsidRDefault="00D55358" w:rsidP="004C6CB1">
            <w:pPr>
              <w:rPr>
                <w:rFonts w:eastAsia="Calibri"/>
                <w:sz w:val="24"/>
                <w:szCs w:val="24"/>
              </w:rPr>
            </w:pPr>
          </w:p>
        </w:tc>
        <w:tc>
          <w:tcPr>
            <w:tcW w:w="1559" w:type="dxa"/>
          </w:tcPr>
          <w:p w:rsidR="00D55358" w:rsidRPr="00D36980" w:rsidRDefault="00D55358" w:rsidP="004C6CB1">
            <w:pPr>
              <w:rPr>
                <w:rFonts w:eastAsia="Calibri"/>
                <w:sz w:val="24"/>
                <w:szCs w:val="24"/>
              </w:rPr>
            </w:pPr>
          </w:p>
        </w:tc>
        <w:tc>
          <w:tcPr>
            <w:tcW w:w="1276" w:type="dxa"/>
          </w:tcPr>
          <w:p w:rsidR="00D55358" w:rsidRPr="00A94AE9" w:rsidRDefault="00D55358" w:rsidP="004C6CB1">
            <w:pPr>
              <w:rPr>
                <w:rFonts w:eastAsia="Calibri"/>
                <w:sz w:val="24"/>
                <w:szCs w:val="24"/>
              </w:rPr>
            </w:pPr>
            <w:proofErr w:type="spellStart"/>
            <w:r w:rsidRPr="00A94AE9">
              <w:rPr>
                <w:rFonts w:eastAsia="Calibri"/>
                <w:sz w:val="24"/>
                <w:szCs w:val="24"/>
              </w:rPr>
              <w:t>unus</w:t>
            </w:r>
            <w:proofErr w:type="spellEnd"/>
          </w:p>
          <w:p w:rsidR="00D55358" w:rsidRPr="00A94AE9" w:rsidRDefault="00D55358" w:rsidP="004C6CB1">
            <w:pPr>
              <w:rPr>
                <w:rFonts w:eastAsia="Calibri"/>
                <w:sz w:val="24"/>
                <w:szCs w:val="24"/>
              </w:rPr>
            </w:pPr>
            <w:r w:rsidRPr="00A94AE9">
              <w:rPr>
                <w:rFonts w:eastAsia="Calibri"/>
                <w:sz w:val="24"/>
                <w:szCs w:val="24"/>
              </w:rPr>
              <w:t>duo</w:t>
            </w:r>
          </w:p>
          <w:p w:rsidR="00D55358" w:rsidRPr="00A94AE9" w:rsidRDefault="00D55358" w:rsidP="004C6CB1">
            <w:pPr>
              <w:rPr>
                <w:rFonts w:eastAsia="Calibri"/>
                <w:sz w:val="24"/>
                <w:szCs w:val="24"/>
              </w:rPr>
            </w:pPr>
            <w:proofErr w:type="spellStart"/>
            <w:r w:rsidRPr="00A94AE9">
              <w:rPr>
                <w:rFonts w:eastAsia="Calibri"/>
                <w:sz w:val="24"/>
                <w:szCs w:val="24"/>
              </w:rPr>
              <w:t>tres</w:t>
            </w:r>
            <w:proofErr w:type="spellEnd"/>
          </w:p>
          <w:p w:rsidR="00D55358" w:rsidRPr="00A94AE9" w:rsidRDefault="00D55358" w:rsidP="004C6CB1">
            <w:pPr>
              <w:rPr>
                <w:rFonts w:eastAsia="Calibri"/>
                <w:sz w:val="24"/>
                <w:szCs w:val="24"/>
              </w:rPr>
            </w:pPr>
            <w:proofErr w:type="spellStart"/>
            <w:r w:rsidRPr="00A94AE9">
              <w:rPr>
                <w:rFonts w:eastAsia="Calibri"/>
                <w:sz w:val="24"/>
                <w:szCs w:val="24"/>
              </w:rPr>
              <w:t>quattuor</w:t>
            </w:r>
            <w:proofErr w:type="spellEnd"/>
          </w:p>
          <w:p w:rsidR="00D55358" w:rsidRPr="00A94AE9" w:rsidRDefault="00D55358" w:rsidP="004C6CB1">
            <w:pPr>
              <w:rPr>
                <w:rFonts w:eastAsia="Calibri"/>
                <w:sz w:val="24"/>
                <w:szCs w:val="24"/>
              </w:rPr>
            </w:pPr>
            <w:proofErr w:type="spellStart"/>
            <w:r w:rsidRPr="00A94AE9">
              <w:rPr>
                <w:rFonts w:eastAsia="Calibri"/>
                <w:sz w:val="24"/>
                <w:szCs w:val="24"/>
              </w:rPr>
              <w:t>quinque</w:t>
            </w:r>
            <w:proofErr w:type="spellEnd"/>
          </w:p>
          <w:p w:rsidR="00D55358" w:rsidRPr="00A94AE9" w:rsidRDefault="00D55358" w:rsidP="004C6CB1">
            <w:pPr>
              <w:rPr>
                <w:rFonts w:eastAsia="Calibri"/>
                <w:sz w:val="24"/>
                <w:szCs w:val="24"/>
              </w:rPr>
            </w:pPr>
            <w:r w:rsidRPr="00A94AE9">
              <w:rPr>
                <w:rFonts w:eastAsia="Calibri"/>
                <w:sz w:val="24"/>
                <w:szCs w:val="24"/>
              </w:rPr>
              <w:t>sex</w:t>
            </w:r>
          </w:p>
          <w:p w:rsidR="00D55358" w:rsidRPr="00A94AE9" w:rsidRDefault="00D55358" w:rsidP="004C6CB1">
            <w:pPr>
              <w:rPr>
                <w:rFonts w:eastAsia="Calibri"/>
                <w:sz w:val="24"/>
                <w:szCs w:val="24"/>
              </w:rPr>
            </w:pPr>
            <w:proofErr w:type="spellStart"/>
            <w:r w:rsidRPr="00A94AE9">
              <w:rPr>
                <w:rFonts w:eastAsia="Calibri"/>
                <w:sz w:val="24"/>
                <w:szCs w:val="24"/>
              </w:rPr>
              <w:t>septem</w:t>
            </w:r>
            <w:proofErr w:type="spellEnd"/>
          </w:p>
          <w:p w:rsidR="00D55358" w:rsidRPr="00A94AE9" w:rsidRDefault="00D55358" w:rsidP="004C6CB1">
            <w:pPr>
              <w:rPr>
                <w:rFonts w:eastAsia="Calibri"/>
                <w:sz w:val="24"/>
                <w:szCs w:val="24"/>
              </w:rPr>
            </w:pPr>
            <w:r w:rsidRPr="00A94AE9">
              <w:rPr>
                <w:rFonts w:eastAsia="Calibri"/>
                <w:sz w:val="24"/>
                <w:szCs w:val="24"/>
              </w:rPr>
              <w:t>octo</w:t>
            </w:r>
          </w:p>
          <w:p w:rsidR="00D55358" w:rsidRPr="00A94AE9" w:rsidRDefault="00D55358" w:rsidP="004C6CB1">
            <w:pPr>
              <w:rPr>
                <w:rFonts w:eastAsia="Calibri"/>
                <w:sz w:val="24"/>
                <w:szCs w:val="24"/>
              </w:rPr>
            </w:pPr>
            <w:proofErr w:type="spellStart"/>
            <w:r w:rsidRPr="00A94AE9">
              <w:rPr>
                <w:rFonts w:eastAsia="Calibri"/>
                <w:sz w:val="24"/>
                <w:szCs w:val="24"/>
              </w:rPr>
              <w:t>novem</w:t>
            </w:r>
            <w:proofErr w:type="spellEnd"/>
          </w:p>
          <w:p w:rsidR="00D55358" w:rsidRPr="00A94AE9" w:rsidRDefault="00D55358" w:rsidP="004C6CB1">
            <w:pPr>
              <w:rPr>
                <w:rFonts w:eastAsia="Calibri"/>
                <w:sz w:val="24"/>
                <w:szCs w:val="24"/>
              </w:rPr>
            </w:pPr>
            <w:proofErr w:type="spellStart"/>
            <w:r w:rsidRPr="00A94AE9">
              <w:rPr>
                <w:rFonts w:eastAsia="Calibri"/>
                <w:sz w:val="24"/>
                <w:szCs w:val="24"/>
              </w:rPr>
              <w:t>decem</w:t>
            </w:r>
            <w:proofErr w:type="spellEnd"/>
          </w:p>
          <w:p w:rsidR="00D55358" w:rsidRPr="00A94AE9" w:rsidRDefault="00D55358" w:rsidP="004C6CB1">
            <w:pPr>
              <w:rPr>
                <w:rFonts w:eastAsia="Calibri"/>
                <w:sz w:val="24"/>
                <w:szCs w:val="24"/>
              </w:rPr>
            </w:pPr>
            <w:r w:rsidRPr="00A94AE9">
              <w:rPr>
                <w:rFonts w:eastAsia="Calibri"/>
                <w:sz w:val="24"/>
                <w:szCs w:val="24"/>
              </w:rPr>
              <w:t>centum</w:t>
            </w:r>
          </w:p>
          <w:p w:rsidR="00D55358" w:rsidRPr="00D36980" w:rsidRDefault="00D55358" w:rsidP="004C6CB1">
            <w:pPr>
              <w:rPr>
                <w:rFonts w:eastAsia="Calibri"/>
                <w:sz w:val="24"/>
                <w:szCs w:val="24"/>
              </w:rPr>
            </w:pPr>
            <w:proofErr w:type="spellStart"/>
            <w:r w:rsidRPr="00A94AE9">
              <w:rPr>
                <w:rFonts w:eastAsia="Calibri"/>
                <w:sz w:val="24"/>
                <w:szCs w:val="24"/>
              </w:rPr>
              <w:t>mille</w:t>
            </w:r>
            <w:proofErr w:type="spellEnd"/>
          </w:p>
        </w:tc>
        <w:tc>
          <w:tcPr>
            <w:tcW w:w="1418" w:type="dxa"/>
          </w:tcPr>
          <w:p w:rsidR="00D55358" w:rsidRPr="00D36980" w:rsidRDefault="00D55358" w:rsidP="004C6CB1">
            <w:pPr>
              <w:rPr>
                <w:rFonts w:eastAsia="Calibri"/>
                <w:sz w:val="24"/>
                <w:szCs w:val="24"/>
              </w:rPr>
            </w:pPr>
          </w:p>
        </w:tc>
        <w:tc>
          <w:tcPr>
            <w:tcW w:w="2126" w:type="dxa"/>
          </w:tcPr>
          <w:p w:rsidR="00D55358" w:rsidRPr="00D36980" w:rsidRDefault="00D55358" w:rsidP="004C6CB1">
            <w:pPr>
              <w:rPr>
                <w:rFonts w:eastAsia="Calibri"/>
                <w:sz w:val="24"/>
                <w:szCs w:val="24"/>
              </w:rPr>
            </w:pPr>
          </w:p>
        </w:tc>
        <w:tc>
          <w:tcPr>
            <w:tcW w:w="1701" w:type="dxa"/>
          </w:tcPr>
          <w:p w:rsidR="00D55358" w:rsidRPr="00D36980" w:rsidRDefault="00D55358" w:rsidP="004C6CB1">
            <w:pPr>
              <w:rPr>
                <w:rFonts w:eastAsia="Calibri"/>
                <w:sz w:val="24"/>
                <w:szCs w:val="24"/>
              </w:rPr>
            </w:pPr>
          </w:p>
        </w:tc>
        <w:tc>
          <w:tcPr>
            <w:tcW w:w="1843" w:type="dxa"/>
          </w:tcPr>
          <w:p w:rsidR="00D55358" w:rsidRPr="00D36980" w:rsidRDefault="00D55358" w:rsidP="004C6CB1">
            <w:pPr>
              <w:ind w:right="907"/>
              <w:rPr>
                <w:rFonts w:eastAsia="Calibri"/>
                <w:b/>
                <w:sz w:val="24"/>
                <w:szCs w:val="24"/>
              </w:rPr>
            </w:pPr>
            <w:r w:rsidRPr="00D55358">
              <w:rPr>
                <w:rFonts w:eastAsia="Calibri"/>
                <w:sz w:val="24"/>
                <w:szCs w:val="24"/>
              </w:rPr>
              <w:t>et</w:t>
            </w:r>
          </w:p>
        </w:tc>
        <w:tc>
          <w:tcPr>
            <w:tcW w:w="1842" w:type="dxa"/>
          </w:tcPr>
          <w:p w:rsidR="00D55358" w:rsidRPr="004C6CB1" w:rsidRDefault="00D55358" w:rsidP="004C6CB1">
            <w:pPr>
              <w:rPr>
                <w:rFonts w:eastAsia="Calibri"/>
                <w:sz w:val="24"/>
                <w:szCs w:val="24"/>
              </w:rPr>
            </w:pPr>
          </w:p>
        </w:tc>
        <w:tc>
          <w:tcPr>
            <w:tcW w:w="1277" w:type="dxa"/>
          </w:tcPr>
          <w:p w:rsidR="00D55358" w:rsidRPr="004C6CB1" w:rsidRDefault="00D55358" w:rsidP="004C6CB1">
            <w:pPr>
              <w:rPr>
                <w:rFonts w:eastAsia="Calibri"/>
                <w:sz w:val="24"/>
                <w:szCs w:val="24"/>
              </w:rPr>
            </w:pPr>
            <w:proofErr w:type="spellStart"/>
            <w:r w:rsidRPr="004C6CB1">
              <w:rPr>
                <w:rFonts w:eastAsia="Calibri"/>
                <w:sz w:val="24"/>
                <w:szCs w:val="24"/>
              </w:rPr>
              <w:t>ita</w:t>
            </w:r>
            <w:proofErr w:type="spellEnd"/>
            <w:r w:rsidRPr="004C6CB1">
              <w:rPr>
                <w:rFonts w:eastAsia="Calibri"/>
                <w:sz w:val="24"/>
                <w:szCs w:val="24"/>
              </w:rPr>
              <w:t xml:space="preserve"> </w:t>
            </w:r>
            <w:proofErr w:type="spellStart"/>
            <w:r w:rsidRPr="004C6CB1">
              <w:rPr>
                <w:rFonts w:eastAsia="Calibri"/>
                <w:sz w:val="24"/>
                <w:szCs w:val="24"/>
              </w:rPr>
              <w:t>vero</w:t>
            </w:r>
            <w:proofErr w:type="spellEnd"/>
          </w:p>
          <w:p w:rsidR="00D55358" w:rsidRPr="004C6CB1" w:rsidRDefault="00D55358" w:rsidP="004C6CB1">
            <w:pPr>
              <w:rPr>
                <w:rFonts w:eastAsia="Calibri"/>
                <w:sz w:val="24"/>
                <w:szCs w:val="24"/>
              </w:rPr>
            </w:pPr>
            <w:proofErr w:type="spellStart"/>
            <w:r w:rsidRPr="004C6CB1">
              <w:rPr>
                <w:rFonts w:eastAsia="Calibri"/>
                <w:sz w:val="24"/>
                <w:szCs w:val="24"/>
              </w:rPr>
              <w:t>minime</w:t>
            </w:r>
            <w:proofErr w:type="spellEnd"/>
          </w:p>
        </w:tc>
      </w:tr>
      <w:tr w:rsidR="004C6CB1" w:rsidRPr="00D36980" w:rsidTr="004C6CB1">
        <w:trPr>
          <w:trHeight w:val="358"/>
        </w:trPr>
        <w:tc>
          <w:tcPr>
            <w:tcW w:w="426" w:type="dxa"/>
            <w:vMerge w:val="restart"/>
            <w:vAlign w:val="center"/>
          </w:tcPr>
          <w:p w:rsidR="00D55358" w:rsidRPr="00D36980" w:rsidRDefault="00D55358" w:rsidP="004C6CB1">
            <w:pPr>
              <w:ind w:right="907"/>
              <w:jc w:val="center"/>
              <w:rPr>
                <w:rFonts w:eastAsia="Calibri"/>
                <w:b/>
                <w:sz w:val="24"/>
                <w:szCs w:val="24"/>
              </w:rPr>
            </w:pPr>
            <w:r>
              <w:rPr>
                <w:rFonts w:eastAsia="Calibri"/>
                <w:b/>
                <w:sz w:val="24"/>
                <w:szCs w:val="24"/>
              </w:rPr>
              <w:t>Y5</w:t>
            </w:r>
          </w:p>
        </w:tc>
        <w:tc>
          <w:tcPr>
            <w:tcW w:w="709" w:type="dxa"/>
          </w:tcPr>
          <w:p w:rsidR="00D55358" w:rsidRPr="00D36980" w:rsidRDefault="00D55358" w:rsidP="004C6CB1">
            <w:pPr>
              <w:jc w:val="center"/>
              <w:rPr>
                <w:rFonts w:eastAsia="Calibri"/>
                <w:b/>
                <w:sz w:val="24"/>
                <w:szCs w:val="24"/>
              </w:rPr>
            </w:pPr>
            <w:r w:rsidRPr="00D36980">
              <w:rPr>
                <w:rFonts w:eastAsia="Calibri"/>
                <w:b/>
                <w:sz w:val="24"/>
                <w:szCs w:val="24"/>
              </w:rPr>
              <w:t>7</w:t>
            </w:r>
          </w:p>
        </w:tc>
        <w:tc>
          <w:tcPr>
            <w:tcW w:w="1701" w:type="dxa"/>
          </w:tcPr>
          <w:p w:rsidR="00D55358" w:rsidRPr="00D36980" w:rsidRDefault="00D55358" w:rsidP="004C6CB1">
            <w:pPr>
              <w:rPr>
                <w:rFonts w:eastAsia="Calibri"/>
                <w:sz w:val="24"/>
                <w:szCs w:val="24"/>
              </w:rPr>
            </w:pPr>
          </w:p>
        </w:tc>
        <w:tc>
          <w:tcPr>
            <w:tcW w:w="1559" w:type="dxa"/>
          </w:tcPr>
          <w:p w:rsidR="00D55358" w:rsidRDefault="00345429" w:rsidP="004C6CB1">
            <w:pPr>
              <w:rPr>
                <w:rFonts w:eastAsia="Calibri"/>
                <w:sz w:val="24"/>
                <w:szCs w:val="24"/>
              </w:rPr>
            </w:pPr>
            <w:proofErr w:type="spellStart"/>
            <w:r>
              <w:rPr>
                <w:rFonts w:eastAsia="Calibri"/>
                <w:sz w:val="24"/>
                <w:szCs w:val="24"/>
              </w:rPr>
              <w:t>currere</w:t>
            </w:r>
            <w:proofErr w:type="spellEnd"/>
          </w:p>
          <w:p w:rsidR="00345429" w:rsidRDefault="00345429" w:rsidP="004C6CB1">
            <w:pPr>
              <w:rPr>
                <w:rFonts w:eastAsia="Calibri"/>
                <w:sz w:val="24"/>
                <w:szCs w:val="24"/>
              </w:rPr>
            </w:pPr>
            <w:proofErr w:type="spellStart"/>
            <w:r>
              <w:rPr>
                <w:rFonts w:eastAsia="Calibri"/>
                <w:sz w:val="24"/>
                <w:szCs w:val="24"/>
              </w:rPr>
              <w:t>dormire</w:t>
            </w:r>
            <w:proofErr w:type="spellEnd"/>
          </w:p>
          <w:p w:rsidR="00345429" w:rsidRDefault="00345429" w:rsidP="004C6CB1">
            <w:pPr>
              <w:rPr>
                <w:rFonts w:eastAsia="Calibri"/>
                <w:sz w:val="24"/>
                <w:szCs w:val="24"/>
              </w:rPr>
            </w:pPr>
            <w:proofErr w:type="spellStart"/>
            <w:r>
              <w:rPr>
                <w:rFonts w:eastAsia="Calibri"/>
                <w:sz w:val="24"/>
                <w:szCs w:val="24"/>
              </w:rPr>
              <w:t>facere</w:t>
            </w:r>
            <w:proofErr w:type="spellEnd"/>
          </w:p>
          <w:p w:rsidR="00345429" w:rsidRDefault="00345429" w:rsidP="004C6CB1">
            <w:pPr>
              <w:rPr>
                <w:rFonts w:eastAsia="Calibri"/>
                <w:sz w:val="24"/>
                <w:szCs w:val="24"/>
              </w:rPr>
            </w:pPr>
            <w:proofErr w:type="spellStart"/>
            <w:r>
              <w:rPr>
                <w:rFonts w:eastAsia="Calibri"/>
                <w:sz w:val="24"/>
                <w:szCs w:val="24"/>
              </w:rPr>
              <w:t>legere</w:t>
            </w:r>
            <w:proofErr w:type="spellEnd"/>
          </w:p>
          <w:p w:rsidR="00345429" w:rsidRDefault="00345429" w:rsidP="004C6CB1">
            <w:pPr>
              <w:rPr>
                <w:rFonts w:eastAsia="Calibri"/>
                <w:sz w:val="24"/>
                <w:szCs w:val="24"/>
              </w:rPr>
            </w:pPr>
            <w:r>
              <w:rPr>
                <w:rFonts w:eastAsia="Calibri"/>
                <w:sz w:val="24"/>
                <w:szCs w:val="24"/>
              </w:rPr>
              <w:t>habere</w:t>
            </w:r>
          </w:p>
          <w:p w:rsidR="00345429" w:rsidRPr="00D36980" w:rsidRDefault="00345429" w:rsidP="004C6CB1">
            <w:pPr>
              <w:rPr>
                <w:rFonts w:eastAsia="Calibri"/>
                <w:sz w:val="24"/>
                <w:szCs w:val="24"/>
              </w:rPr>
            </w:pPr>
            <w:proofErr w:type="spellStart"/>
            <w:r>
              <w:rPr>
                <w:rFonts w:eastAsia="Calibri"/>
                <w:sz w:val="24"/>
                <w:szCs w:val="24"/>
              </w:rPr>
              <w:t>scriber</w:t>
            </w:r>
            <w:r w:rsidR="008416CA">
              <w:rPr>
                <w:rFonts w:eastAsia="Calibri"/>
                <w:sz w:val="24"/>
                <w:szCs w:val="24"/>
              </w:rPr>
              <w:t>e</w:t>
            </w:r>
            <w:proofErr w:type="spellEnd"/>
          </w:p>
        </w:tc>
        <w:tc>
          <w:tcPr>
            <w:tcW w:w="1276" w:type="dxa"/>
          </w:tcPr>
          <w:p w:rsidR="00D55358" w:rsidRPr="00D36980" w:rsidRDefault="00D55358" w:rsidP="004C6CB1">
            <w:pPr>
              <w:rPr>
                <w:rFonts w:eastAsia="Calibri"/>
                <w:sz w:val="24"/>
                <w:szCs w:val="24"/>
              </w:rPr>
            </w:pPr>
          </w:p>
        </w:tc>
        <w:tc>
          <w:tcPr>
            <w:tcW w:w="1418" w:type="dxa"/>
          </w:tcPr>
          <w:p w:rsidR="00D55358" w:rsidRPr="00D36980" w:rsidRDefault="00D55358" w:rsidP="004C6CB1">
            <w:pPr>
              <w:rPr>
                <w:rFonts w:eastAsia="Calibri"/>
                <w:sz w:val="24"/>
                <w:szCs w:val="24"/>
              </w:rPr>
            </w:pPr>
          </w:p>
        </w:tc>
        <w:tc>
          <w:tcPr>
            <w:tcW w:w="2126" w:type="dxa"/>
          </w:tcPr>
          <w:p w:rsidR="00D55358" w:rsidRDefault="00345429" w:rsidP="004C6CB1">
            <w:pPr>
              <w:rPr>
                <w:rFonts w:eastAsia="Calibri"/>
                <w:sz w:val="23"/>
                <w:szCs w:val="23"/>
              </w:rPr>
            </w:pPr>
            <w:r w:rsidRPr="008416CA">
              <w:rPr>
                <w:rFonts w:eastAsia="Calibri"/>
                <w:sz w:val="23"/>
                <w:szCs w:val="23"/>
              </w:rPr>
              <w:t>bona/bonus</w:t>
            </w:r>
          </w:p>
          <w:p w:rsidR="008416CA" w:rsidRPr="008416CA" w:rsidRDefault="008416CA" w:rsidP="004C6CB1">
            <w:pPr>
              <w:rPr>
                <w:rFonts w:eastAsia="Calibri"/>
                <w:sz w:val="23"/>
                <w:szCs w:val="23"/>
              </w:rPr>
            </w:pPr>
            <w:r>
              <w:rPr>
                <w:rFonts w:eastAsia="Calibri"/>
                <w:sz w:val="23"/>
                <w:szCs w:val="23"/>
              </w:rPr>
              <w:t>mala/malus</w:t>
            </w:r>
          </w:p>
          <w:p w:rsidR="00345429" w:rsidRPr="008416CA" w:rsidRDefault="008416CA" w:rsidP="004C6CB1">
            <w:pPr>
              <w:rPr>
                <w:rFonts w:eastAsia="Calibri"/>
                <w:sz w:val="23"/>
                <w:szCs w:val="23"/>
              </w:rPr>
            </w:pPr>
            <w:proofErr w:type="spellStart"/>
            <w:r w:rsidRPr="008416CA">
              <w:rPr>
                <w:rFonts w:eastAsia="Calibri"/>
                <w:sz w:val="23"/>
                <w:szCs w:val="23"/>
              </w:rPr>
              <w:t>frigida</w:t>
            </w:r>
            <w:proofErr w:type="spellEnd"/>
            <w:r w:rsidRPr="008416CA">
              <w:rPr>
                <w:rFonts w:eastAsia="Calibri"/>
                <w:sz w:val="23"/>
                <w:szCs w:val="23"/>
              </w:rPr>
              <w:t>/</w:t>
            </w:r>
            <w:proofErr w:type="spellStart"/>
            <w:r w:rsidRPr="008416CA">
              <w:rPr>
                <w:rFonts w:eastAsia="Calibri"/>
                <w:sz w:val="23"/>
                <w:szCs w:val="23"/>
              </w:rPr>
              <w:t>frigidus</w:t>
            </w:r>
            <w:proofErr w:type="spellEnd"/>
          </w:p>
          <w:p w:rsidR="008416CA" w:rsidRPr="008416CA" w:rsidRDefault="008416CA" w:rsidP="004C6CB1">
            <w:pPr>
              <w:rPr>
                <w:rFonts w:eastAsia="Calibri"/>
                <w:sz w:val="23"/>
                <w:szCs w:val="23"/>
              </w:rPr>
            </w:pPr>
            <w:r w:rsidRPr="008416CA">
              <w:rPr>
                <w:rFonts w:eastAsia="Calibri"/>
                <w:sz w:val="23"/>
                <w:szCs w:val="23"/>
              </w:rPr>
              <w:t>prima/primus</w:t>
            </w:r>
          </w:p>
          <w:p w:rsidR="008416CA" w:rsidRDefault="008416CA" w:rsidP="004C6CB1">
            <w:pPr>
              <w:rPr>
                <w:rFonts w:eastAsia="Calibri"/>
                <w:sz w:val="23"/>
                <w:szCs w:val="23"/>
              </w:rPr>
            </w:pPr>
            <w:proofErr w:type="spellStart"/>
            <w:r w:rsidRPr="008416CA">
              <w:rPr>
                <w:rFonts w:eastAsia="Calibri"/>
                <w:sz w:val="23"/>
                <w:szCs w:val="23"/>
              </w:rPr>
              <w:t>secunda</w:t>
            </w:r>
            <w:proofErr w:type="spellEnd"/>
            <w:r w:rsidRPr="008416CA">
              <w:rPr>
                <w:rFonts w:eastAsia="Calibri"/>
                <w:sz w:val="23"/>
                <w:szCs w:val="23"/>
              </w:rPr>
              <w:t>/</w:t>
            </w:r>
            <w:proofErr w:type="spellStart"/>
            <w:r w:rsidRPr="008416CA">
              <w:rPr>
                <w:rFonts w:eastAsia="Calibri"/>
                <w:sz w:val="23"/>
                <w:szCs w:val="23"/>
              </w:rPr>
              <w:t>secundus</w:t>
            </w:r>
            <w:proofErr w:type="spellEnd"/>
          </w:p>
          <w:p w:rsidR="008416CA" w:rsidRDefault="008416CA" w:rsidP="004C6CB1">
            <w:pPr>
              <w:rPr>
                <w:rFonts w:eastAsia="Calibri"/>
                <w:sz w:val="23"/>
                <w:szCs w:val="23"/>
              </w:rPr>
            </w:pPr>
            <w:proofErr w:type="spellStart"/>
            <w:r>
              <w:rPr>
                <w:rFonts w:eastAsia="Calibri"/>
                <w:sz w:val="23"/>
                <w:szCs w:val="23"/>
              </w:rPr>
              <w:t>tertia</w:t>
            </w:r>
            <w:proofErr w:type="spellEnd"/>
            <w:r>
              <w:rPr>
                <w:rFonts w:eastAsia="Calibri"/>
                <w:sz w:val="23"/>
                <w:szCs w:val="23"/>
              </w:rPr>
              <w:t>/tertius</w:t>
            </w:r>
          </w:p>
          <w:p w:rsidR="008416CA" w:rsidRDefault="008416CA" w:rsidP="004C6CB1">
            <w:pPr>
              <w:rPr>
                <w:rFonts w:eastAsia="Calibri"/>
                <w:sz w:val="24"/>
                <w:szCs w:val="24"/>
              </w:rPr>
            </w:pPr>
            <w:proofErr w:type="spellStart"/>
            <w:r>
              <w:rPr>
                <w:rFonts w:eastAsia="Calibri"/>
                <w:sz w:val="24"/>
                <w:szCs w:val="24"/>
              </w:rPr>
              <w:t>mira</w:t>
            </w:r>
            <w:proofErr w:type="spellEnd"/>
            <w:r>
              <w:rPr>
                <w:rFonts w:eastAsia="Calibri"/>
                <w:sz w:val="24"/>
                <w:szCs w:val="24"/>
              </w:rPr>
              <w:t>/</w:t>
            </w:r>
            <w:proofErr w:type="spellStart"/>
            <w:r>
              <w:rPr>
                <w:rFonts w:eastAsia="Calibri"/>
                <w:sz w:val="24"/>
                <w:szCs w:val="24"/>
              </w:rPr>
              <w:t>mirus</w:t>
            </w:r>
            <w:proofErr w:type="spellEnd"/>
          </w:p>
          <w:p w:rsidR="008416CA" w:rsidRDefault="008416CA" w:rsidP="004C6CB1">
            <w:pPr>
              <w:rPr>
                <w:rFonts w:eastAsia="Calibri"/>
                <w:sz w:val="24"/>
                <w:szCs w:val="24"/>
              </w:rPr>
            </w:pPr>
            <w:proofErr w:type="spellStart"/>
            <w:r>
              <w:rPr>
                <w:rFonts w:eastAsia="Calibri"/>
                <w:sz w:val="24"/>
                <w:szCs w:val="24"/>
              </w:rPr>
              <w:t>irata</w:t>
            </w:r>
            <w:proofErr w:type="spellEnd"/>
            <w:r>
              <w:rPr>
                <w:rFonts w:eastAsia="Calibri"/>
                <w:sz w:val="24"/>
                <w:szCs w:val="24"/>
              </w:rPr>
              <w:t>/</w:t>
            </w:r>
            <w:proofErr w:type="spellStart"/>
            <w:r>
              <w:rPr>
                <w:rFonts w:eastAsia="Calibri"/>
                <w:sz w:val="24"/>
                <w:szCs w:val="24"/>
              </w:rPr>
              <w:t>iratus</w:t>
            </w:r>
            <w:proofErr w:type="spellEnd"/>
          </w:p>
          <w:p w:rsidR="008416CA" w:rsidRPr="00D36980" w:rsidRDefault="008416CA" w:rsidP="004C6CB1">
            <w:pPr>
              <w:rPr>
                <w:rFonts w:eastAsia="Calibri"/>
                <w:sz w:val="24"/>
                <w:szCs w:val="24"/>
              </w:rPr>
            </w:pPr>
            <w:proofErr w:type="spellStart"/>
            <w:r>
              <w:rPr>
                <w:rFonts w:eastAsia="Calibri"/>
                <w:sz w:val="24"/>
                <w:szCs w:val="24"/>
              </w:rPr>
              <w:t>sordida</w:t>
            </w:r>
            <w:proofErr w:type="spellEnd"/>
            <w:r>
              <w:rPr>
                <w:rFonts w:eastAsia="Calibri"/>
                <w:sz w:val="24"/>
                <w:szCs w:val="24"/>
              </w:rPr>
              <w:t>/sordidus</w:t>
            </w:r>
          </w:p>
        </w:tc>
        <w:tc>
          <w:tcPr>
            <w:tcW w:w="1701" w:type="dxa"/>
          </w:tcPr>
          <w:p w:rsidR="00D55358" w:rsidRPr="00D36980" w:rsidRDefault="008416CA" w:rsidP="004C6CB1">
            <w:pPr>
              <w:rPr>
                <w:rFonts w:eastAsia="Calibri"/>
                <w:sz w:val="24"/>
                <w:szCs w:val="24"/>
              </w:rPr>
            </w:pPr>
            <w:r>
              <w:rPr>
                <w:rFonts w:eastAsia="Calibri"/>
                <w:sz w:val="24"/>
                <w:szCs w:val="24"/>
              </w:rPr>
              <w:t>in</w:t>
            </w:r>
          </w:p>
        </w:tc>
        <w:tc>
          <w:tcPr>
            <w:tcW w:w="1843" w:type="dxa"/>
          </w:tcPr>
          <w:p w:rsidR="00D55358" w:rsidRPr="00D36980" w:rsidRDefault="00D55358" w:rsidP="004C6CB1">
            <w:pPr>
              <w:ind w:right="907"/>
              <w:rPr>
                <w:rFonts w:eastAsia="Calibri"/>
                <w:b/>
                <w:sz w:val="24"/>
                <w:szCs w:val="24"/>
              </w:rPr>
            </w:pPr>
          </w:p>
        </w:tc>
        <w:tc>
          <w:tcPr>
            <w:tcW w:w="1842" w:type="dxa"/>
          </w:tcPr>
          <w:p w:rsidR="00D55358" w:rsidRPr="004C6CB1" w:rsidRDefault="008416CA" w:rsidP="004C6CB1">
            <w:pPr>
              <w:rPr>
                <w:rFonts w:eastAsia="Calibri"/>
                <w:sz w:val="24"/>
                <w:szCs w:val="24"/>
              </w:rPr>
            </w:pPr>
            <w:proofErr w:type="spellStart"/>
            <w:r w:rsidRPr="004C6CB1">
              <w:rPr>
                <w:rFonts w:eastAsia="Calibri"/>
                <w:sz w:val="24"/>
                <w:szCs w:val="24"/>
              </w:rPr>
              <w:t>quis</w:t>
            </w:r>
            <w:proofErr w:type="spellEnd"/>
          </w:p>
          <w:p w:rsidR="008416CA" w:rsidRPr="004C6CB1" w:rsidRDefault="008416CA" w:rsidP="004C6CB1">
            <w:pPr>
              <w:rPr>
                <w:rFonts w:eastAsia="Calibri"/>
                <w:sz w:val="24"/>
                <w:szCs w:val="24"/>
              </w:rPr>
            </w:pPr>
            <w:r w:rsidRPr="004C6CB1">
              <w:rPr>
                <w:rFonts w:eastAsia="Calibri"/>
                <w:sz w:val="24"/>
                <w:szCs w:val="24"/>
              </w:rPr>
              <w:t>quid</w:t>
            </w:r>
          </w:p>
        </w:tc>
        <w:tc>
          <w:tcPr>
            <w:tcW w:w="1277" w:type="dxa"/>
          </w:tcPr>
          <w:p w:rsidR="00D55358" w:rsidRPr="004C6CB1" w:rsidRDefault="00D55358" w:rsidP="004C6CB1">
            <w:pPr>
              <w:rPr>
                <w:rFonts w:eastAsia="Calibri"/>
                <w:sz w:val="24"/>
                <w:szCs w:val="24"/>
              </w:rPr>
            </w:pPr>
          </w:p>
        </w:tc>
      </w:tr>
      <w:tr w:rsidR="004C6CB1" w:rsidRPr="00D36980" w:rsidTr="004C6CB1">
        <w:trPr>
          <w:trHeight w:val="370"/>
        </w:trPr>
        <w:tc>
          <w:tcPr>
            <w:tcW w:w="426" w:type="dxa"/>
            <w:vMerge/>
          </w:tcPr>
          <w:p w:rsidR="00D55358" w:rsidRPr="00D36980" w:rsidRDefault="00D55358" w:rsidP="004C6CB1">
            <w:pPr>
              <w:ind w:right="907"/>
              <w:jc w:val="center"/>
              <w:rPr>
                <w:rFonts w:eastAsia="Calibri"/>
                <w:b/>
                <w:sz w:val="24"/>
                <w:szCs w:val="24"/>
              </w:rPr>
            </w:pPr>
          </w:p>
        </w:tc>
        <w:tc>
          <w:tcPr>
            <w:tcW w:w="709" w:type="dxa"/>
          </w:tcPr>
          <w:p w:rsidR="00D55358" w:rsidRPr="00D36980" w:rsidRDefault="00D55358" w:rsidP="004C6CB1">
            <w:pPr>
              <w:jc w:val="center"/>
              <w:rPr>
                <w:rFonts w:eastAsia="Calibri"/>
                <w:b/>
                <w:sz w:val="24"/>
                <w:szCs w:val="24"/>
              </w:rPr>
            </w:pPr>
            <w:r w:rsidRPr="00D36980">
              <w:rPr>
                <w:rFonts w:eastAsia="Calibri"/>
                <w:b/>
                <w:sz w:val="24"/>
                <w:szCs w:val="24"/>
              </w:rPr>
              <w:t>8</w:t>
            </w:r>
          </w:p>
        </w:tc>
        <w:tc>
          <w:tcPr>
            <w:tcW w:w="1701" w:type="dxa"/>
          </w:tcPr>
          <w:p w:rsidR="00D55358" w:rsidRDefault="000D1750" w:rsidP="004C6CB1">
            <w:pPr>
              <w:rPr>
                <w:rFonts w:eastAsia="Calibri"/>
                <w:sz w:val="24"/>
                <w:szCs w:val="24"/>
              </w:rPr>
            </w:pPr>
            <w:r>
              <w:rPr>
                <w:rFonts w:eastAsia="Calibri"/>
                <w:sz w:val="24"/>
                <w:szCs w:val="24"/>
              </w:rPr>
              <w:t>insula</w:t>
            </w:r>
          </w:p>
          <w:p w:rsidR="000D1750" w:rsidRDefault="000D1750" w:rsidP="004C6CB1">
            <w:pPr>
              <w:rPr>
                <w:rFonts w:eastAsia="Calibri"/>
                <w:sz w:val="24"/>
                <w:szCs w:val="24"/>
              </w:rPr>
            </w:pPr>
            <w:r>
              <w:rPr>
                <w:rFonts w:eastAsia="Calibri"/>
                <w:sz w:val="24"/>
                <w:szCs w:val="24"/>
              </w:rPr>
              <w:t>campus</w:t>
            </w:r>
          </w:p>
          <w:p w:rsidR="000D1750" w:rsidRDefault="000D1750" w:rsidP="004C6CB1">
            <w:pPr>
              <w:rPr>
                <w:rFonts w:eastAsia="Calibri"/>
                <w:sz w:val="24"/>
                <w:szCs w:val="24"/>
              </w:rPr>
            </w:pPr>
            <w:proofErr w:type="spellStart"/>
            <w:r>
              <w:rPr>
                <w:rFonts w:eastAsia="Calibri"/>
                <w:sz w:val="24"/>
                <w:szCs w:val="24"/>
              </w:rPr>
              <w:t>dea</w:t>
            </w:r>
            <w:proofErr w:type="spellEnd"/>
            <w:r>
              <w:rPr>
                <w:rFonts w:eastAsia="Calibri"/>
                <w:sz w:val="24"/>
                <w:szCs w:val="24"/>
              </w:rPr>
              <w:t>/</w:t>
            </w:r>
            <w:proofErr w:type="spellStart"/>
            <w:r>
              <w:rPr>
                <w:rFonts w:eastAsia="Calibri"/>
                <w:sz w:val="24"/>
                <w:szCs w:val="24"/>
              </w:rPr>
              <w:t>deus</w:t>
            </w:r>
            <w:proofErr w:type="spellEnd"/>
          </w:p>
          <w:p w:rsidR="000D1750" w:rsidRPr="00D36980" w:rsidRDefault="000D1750" w:rsidP="004C6CB1">
            <w:pPr>
              <w:rPr>
                <w:rFonts w:eastAsia="Calibri"/>
                <w:sz w:val="24"/>
                <w:szCs w:val="24"/>
              </w:rPr>
            </w:pPr>
            <w:proofErr w:type="spellStart"/>
            <w:r>
              <w:rPr>
                <w:rFonts w:eastAsia="Calibri"/>
                <w:sz w:val="24"/>
                <w:szCs w:val="24"/>
              </w:rPr>
              <w:t>tota</w:t>
            </w:r>
            <w:proofErr w:type="spellEnd"/>
            <w:r>
              <w:rPr>
                <w:rFonts w:eastAsia="Calibri"/>
                <w:sz w:val="24"/>
                <w:szCs w:val="24"/>
              </w:rPr>
              <w:t>/</w:t>
            </w:r>
            <w:proofErr w:type="spellStart"/>
            <w:r>
              <w:rPr>
                <w:rFonts w:eastAsia="Calibri"/>
                <w:sz w:val="24"/>
                <w:szCs w:val="24"/>
              </w:rPr>
              <w:t>totus</w:t>
            </w:r>
            <w:proofErr w:type="spellEnd"/>
          </w:p>
        </w:tc>
        <w:tc>
          <w:tcPr>
            <w:tcW w:w="1559" w:type="dxa"/>
          </w:tcPr>
          <w:p w:rsidR="00D55358" w:rsidRDefault="000D1750" w:rsidP="004C6CB1">
            <w:pPr>
              <w:rPr>
                <w:rFonts w:eastAsia="Calibri"/>
                <w:sz w:val="24"/>
                <w:szCs w:val="24"/>
              </w:rPr>
            </w:pPr>
            <w:r>
              <w:rPr>
                <w:rFonts w:eastAsia="Calibri"/>
                <w:sz w:val="24"/>
                <w:szCs w:val="24"/>
              </w:rPr>
              <w:t>stare</w:t>
            </w:r>
          </w:p>
          <w:p w:rsidR="000D1750" w:rsidRDefault="000D1750" w:rsidP="004C6CB1">
            <w:pPr>
              <w:rPr>
                <w:rFonts w:eastAsia="Calibri"/>
                <w:sz w:val="24"/>
                <w:szCs w:val="24"/>
              </w:rPr>
            </w:pPr>
            <w:proofErr w:type="spellStart"/>
            <w:r>
              <w:rPr>
                <w:rFonts w:eastAsia="Calibri"/>
                <w:sz w:val="24"/>
                <w:szCs w:val="24"/>
              </w:rPr>
              <w:t>manere</w:t>
            </w:r>
            <w:proofErr w:type="spellEnd"/>
          </w:p>
          <w:p w:rsidR="000D1750" w:rsidRDefault="000D1750" w:rsidP="004C6CB1">
            <w:pPr>
              <w:rPr>
                <w:rFonts w:eastAsia="Calibri"/>
                <w:sz w:val="24"/>
                <w:szCs w:val="24"/>
              </w:rPr>
            </w:pPr>
            <w:proofErr w:type="spellStart"/>
            <w:r>
              <w:rPr>
                <w:rFonts w:eastAsia="Calibri"/>
                <w:sz w:val="24"/>
                <w:szCs w:val="24"/>
              </w:rPr>
              <w:t>ducere</w:t>
            </w:r>
            <w:proofErr w:type="spellEnd"/>
          </w:p>
          <w:p w:rsidR="000D1750" w:rsidRDefault="000D1750" w:rsidP="004C6CB1">
            <w:pPr>
              <w:rPr>
                <w:rFonts w:eastAsia="Calibri"/>
                <w:sz w:val="24"/>
                <w:szCs w:val="24"/>
              </w:rPr>
            </w:pPr>
            <w:proofErr w:type="spellStart"/>
            <w:r>
              <w:rPr>
                <w:rFonts w:eastAsia="Calibri"/>
                <w:sz w:val="24"/>
                <w:szCs w:val="24"/>
              </w:rPr>
              <w:t>dicere</w:t>
            </w:r>
            <w:proofErr w:type="spellEnd"/>
          </w:p>
          <w:p w:rsidR="000D1750" w:rsidRPr="00D36980" w:rsidRDefault="000D1750" w:rsidP="004C6CB1">
            <w:pPr>
              <w:rPr>
                <w:rFonts w:eastAsia="Calibri"/>
                <w:sz w:val="24"/>
                <w:szCs w:val="24"/>
              </w:rPr>
            </w:pPr>
          </w:p>
        </w:tc>
        <w:tc>
          <w:tcPr>
            <w:tcW w:w="1276" w:type="dxa"/>
          </w:tcPr>
          <w:p w:rsidR="00D55358" w:rsidRPr="00D36980" w:rsidRDefault="00D55358" w:rsidP="004C6CB1">
            <w:pPr>
              <w:rPr>
                <w:rFonts w:eastAsia="Calibri"/>
                <w:sz w:val="24"/>
                <w:szCs w:val="24"/>
              </w:rPr>
            </w:pPr>
          </w:p>
        </w:tc>
        <w:tc>
          <w:tcPr>
            <w:tcW w:w="1418" w:type="dxa"/>
          </w:tcPr>
          <w:p w:rsidR="00D55358" w:rsidRPr="00D36980" w:rsidRDefault="00D55358" w:rsidP="004C6CB1">
            <w:pPr>
              <w:rPr>
                <w:rFonts w:eastAsia="Calibri"/>
                <w:sz w:val="24"/>
                <w:szCs w:val="24"/>
              </w:rPr>
            </w:pPr>
          </w:p>
        </w:tc>
        <w:tc>
          <w:tcPr>
            <w:tcW w:w="2126" w:type="dxa"/>
          </w:tcPr>
          <w:p w:rsidR="00D55358" w:rsidRPr="00D36980" w:rsidRDefault="00D55358" w:rsidP="004C6CB1">
            <w:pPr>
              <w:rPr>
                <w:rFonts w:eastAsia="Calibri"/>
                <w:sz w:val="24"/>
                <w:szCs w:val="24"/>
              </w:rPr>
            </w:pPr>
          </w:p>
        </w:tc>
        <w:tc>
          <w:tcPr>
            <w:tcW w:w="1701" w:type="dxa"/>
          </w:tcPr>
          <w:p w:rsidR="00D55358" w:rsidRDefault="000D1750" w:rsidP="004C6CB1">
            <w:pPr>
              <w:rPr>
                <w:rFonts w:eastAsia="Calibri"/>
                <w:sz w:val="24"/>
                <w:szCs w:val="24"/>
              </w:rPr>
            </w:pPr>
            <w:r>
              <w:rPr>
                <w:rFonts w:eastAsia="Calibri"/>
                <w:sz w:val="24"/>
                <w:szCs w:val="24"/>
              </w:rPr>
              <w:t>super</w:t>
            </w:r>
          </w:p>
          <w:p w:rsidR="000D1750" w:rsidRDefault="000D1750" w:rsidP="004C6CB1">
            <w:pPr>
              <w:rPr>
                <w:rFonts w:eastAsia="Calibri"/>
                <w:sz w:val="24"/>
                <w:szCs w:val="24"/>
              </w:rPr>
            </w:pPr>
            <w:r>
              <w:rPr>
                <w:rFonts w:eastAsia="Calibri"/>
                <w:sz w:val="24"/>
                <w:szCs w:val="24"/>
              </w:rPr>
              <w:t>sub</w:t>
            </w:r>
          </w:p>
          <w:p w:rsidR="000D1750" w:rsidRDefault="000D1750" w:rsidP="004C6CB1">
            <w:pPr>
              <w:rPr>
                <w:rFonts w:eastAsia="Calibri"/>
                <w:sz w:val="24"/>
                <w:szCs w:val="24"/>
              </w:rPr>
            </w:pPr>
            <w:r>
              <w:rPr>
                <w:rFonts w:eastAsia="Calibri"/>
                <w:sz w:val="24"/>
                <w:szCs w:val="24"/>
              </w:rPr>
              <w:t>per</w:t>
            </w:r>
          </w:p>
          <w:p w:rsidR="000D1750" w:rsidRDefault="000D1750" w:rsidP="004C6CB1">
            <w:pPr>
              <w:rPr>
                <w:rFonts w:eastAsia="Calibri"/>
                <w:sz w:val="24"/>
                <w:szCs w:val="24"/>
              </w:rPr>
            </w:pPr>
            <w:r>
              <w:rPr>
                <w:rFonts w:eastAsia="Calibri"/>
                <w:sz w:val="24"/>
                <w:szCs w:val="24"/>
              </w:rPr>
              <w:t>e/ex</w:t>
            </w:r>
          </w:p>
          <w:p w:rsidR="000D1750" w:rsidRDefault="000D1750" w:rsidP="004C6CB1">
            <w:pPr>
              <w:rPr>
                <w:rFonts w:eastAsia="Calibri"/>
                <w:sz w:val="24"/>
                <w:szCs w:val="24"/>
              </w:rPr>
            </w:pPr>
            <w:r>
              <w:rPr>
                <w:rFonts w:eastAsia="Calibri"/>
                <w:sz w:val="24"/>
                <w:szCs w:val="24"/>
              </w:rPr>
              <w:t>trans</w:t>
            </w:r>
          </w:p>
          <w:p w:rsidR="000D1750" w:rsidRDefault="000D1750" w:rsidP="004C6CB1">
            <w:pPr>
              <w:rPr>
                <w:rFonts w:eastAsia="Calibri"/>
                <w:sz w:val="24"/>
                <w:szCs w:val="24"/>
              </w:rPr>
            </w:pPr>
            <w:r>
              <w:rPr>
                <w:rFonts w:eastAsia="Calibri"/>
                <w:sz w:val="24"/>
                <w:szCs w:val="24"/>
              </w:rPr>
              <w:t>ante</w:t>
            </w:r>
          </w:p>
          <w:p w:rsidR="000D1750" w:rsidRDefault="000D1750" w:rsidP="004C6CB1">
            <w:pPr>
              <w:rPr>
                <w:rFonts w:eastAsia="Calibri"/>
                <w:sz w:val="24"/>
                <w:szCs w:val="24"/>
              </w:rPr>
            </w:pPr>
            <w:r>
              <w:rPr>
                <w:rFonts w:eastAsia="Calibri"/>
                <w:sz w:val="24"/>
                <w:szCs w:val="24"/>
              </w:rPr>
              <w:lastRenderedPageBreak/>
              <w:t>post</w:t>
            </w:r>
          </w:p>
          <w:p w:rsidR="000D1750" w:rsidRDefault="000D1750" w:rsidP="004C6CB1">
            <w:pPr>
              <w:rPr>
                <w:rFonts w:eastAsia="Calibri"/>
                <w:sz w:val="24"/>
                <w:szCs w:val="24"/>
              </w:rPr>
            </w:pPr>
            <w:r>
              <w:rPr>
                <w:rFonts w:eastAsia="Calibri"/>
                <w:sz w:val="24"/>
                <w:szCs w:val="24"/>
              </w:rPr>
              <w:t>ad</w:t>
            </w:r>
          </w:p>
          <w:p w:rsidR="000D1750" w:rsidRPr="00D36980" w:rsidRDefault="000D1750" w:rsidP="004C6CB1">
            <w:pPr>
              <w:rPr>
                <w:rFonts w:eastAsia="Calibri"/>
                <w:sz w:val="24"/>
                <w:szCs w:val="24"/>
              </w:rPr>
            </w:pPr>
            <w:proofErr w:type="spellStart"/>
            <w:r>
              <w:rPr>
                <w:rFonts w:eastAsia="Calibri"/>
                <w:sz w:val="24"/>
                <w:szCs w:val="24"/>
              </w:rPr>
              <w:t>circum</w:t>
            </w:r>
            <w:proofErr w:type="spellEnd"/>
          </w:p>
        </w:tc>
        <w:tc>
          <w:tcPr>
            <w:tcW w:w="1843" w:type="dxa"/>
          </w:tcPr>
          <w:p w:rsidR="00D55358" w:rsidRPr="00D36980" w:rsidRDefault="00D55358" w:rsidP="004C6CB1">
            <w:pPr>
              <w:ind w:right="907"/>
              <w:rPr>
                <w:rFonts w:eastAsia="Calibri"/>
                <w:b/>
                <w:sz w:val="24"/>
                <w:szCs w:val="24"/>
              </w:rPr>
            </w:pPr>
          </w:p>
        </w:tc>
        <w:tc>
          <w:tcPr>
            <w:tcW w:w="1842" w:type="dxa"/>
          </w:tcPr>
          <w:p w:rsidR="00D55358" w:rsidRPr="004C6CB1" w:rsidRDefault="00D55358" w:rsidP="004C6CB1">
            <w:pPr>
              <w:rPr>
                <w:rFonts w:eastAsia="Calibri"/>
                <w:sz w:val="24"/>
                <w:szCs w:val="24"/>
              </w:rPr>
            </w:pPr>
          </w:p>
        </w:tc>
        <w:tc>
          <w:tcPr>
            <w:tcW w:w="1277" w:type="dxa"/>
          </w:tcPr>
          <w:p w:rsidR="00D55358" w:rsidRPr="004C6CB1" w:rsidRDefault="00D55358" w:rsidP="004C6CB1">
            <w:pPr>
              <w:rPr>
                <w:rFonts w:eastAsia="Calibri"/>
                <w:sz w:val="24"/>
                <w:szCs w:val="24"/>
              </w:rPr>
            </w:pPr>
          </w:p>
        </w:tc>
      </w:tr>
      <w:tr w:rsidR="004C6CB1" w:rsidRPr="00D36980" w:rsidTr="004C6CB1">
        <w:trPr>
          <w:trHeight w:val="370"/>
        </w:trPr>
        <w:tc>
          <w:tcPr>
            <w:tcW w:w="426" w:type="dxa"/>
            <w:vMerge/>
          </w:tcPr>
          <w:p w:rsidR="00D55358" w:rsidRPr="00D36980" w:rsidRDefault="00D55358" w:rsidP="004C6CB1">
            <w:pPr>
              <w:ind w:right="907"/>
              <w:jc w:val="center"/>
              <w:rPr>
                <w:rFonts w:eastAsia="Calibri"/>
                <w:b/>
                <w:sz w:val="24"/>
                <w:szCs w:val="24"/>
              </w:rPr>
            </w:pPr>
          </w:p>
        </w:tc>
        <w:tc>
          <w:tcPr>
            <w:tcW w:w="709" w:type="dxa"/>
          </w:tcPr>
          <w:p w:rsidR="00D55358" w:rsidRPr="00D36980" w:rsidRDefault="00D55358" w:rsidP="004C6CB1">
            <w:pPr>
              <w:jc w:val="center"/>
              <w:rPr>
                <w:rFonts w:eastAsia="Calibri"/>
                <w:b/>
                <w:sz w:val="24"/>
                <w:szCs w:val="24"/>
              </w:rPr>
            </w:pPr>
            <w:r w:rsidRPr="00D36980">
              <w:rPr>
                <w:rFonts w:eastAsia="Calibri"/>
                <w:b/>
                <w:sz w:val="24"/>
                <w:szCs w:val="24"/>
              </w:rPr>
              <w:t>9</w:t>
            </w:r>
          </w:p>
        </w:tc>
        <w:tc>
          <w:tcPr>
            <w:tcW w:w="1701" w:type="dxa"/>
          </w:tcPr>
          <w:p w:rsidR="00D55358" w:rsidRDefault="000D1750" w:rsidP="004C6CB1">
            <w:pPr>
              <w:rPr>
                <w:rFonts w:eastAsia="Calibri"/>
                <w:sz w:val="24"/>
                <w:szCs w:val="24"/>
              </w:rPr>
            </w:pPr>
            <w:r>
              <w:rPr>
                <w:rFonts w:eastAsia="Calibri"/>
                <w:sz w:val="24"/>
                <w:szCs w:val="24"/>
              </w:rPr>
              <w:t>animus</w:t>
            </w:r>
          </w:p>
          <w:p w:rsidR="000D1750" w:rsidRDefault="000D1750" w:rsidP="004C6CB1">
            <w:pPr>
              <w:rPr>
                <w:rFonts w:eastAsia="Calibri"/>
                <w:sz w:val="24"/>
                <w:szCs w:val="24"/>
              </w:rPr>
            </w:pPr>
            <w:proofErr w:type="spellStart"/>
            <w:r>
              <w:rPr>
                <w:rFonts w:eastAsia="Calibri"/>
                <w:sz w:val="24"/>
                <w:szCs w:val="24"/>
              </w:rPr>
              <w:t>amica</w:t>
            </w:r>
            <w:proofErr w:type="spellEnd"/>
            <w:r>
              <w:rPr>
                <w:rFonts w:eastAsia="Calibri"/>
                <w:sz w:val="24"/>
                <w:szCs w:val="24"/>
              </w:rPr>
              <w:t>/amicus</w:t>
            </w:r>
          </w:p>
          <w:p w:rsidR="000D1750" w:rsidRDefault="000D1750" w:rsidP="004C6CB1">
            <w:pPr>
              <w:rPr>
                <w:rFonts w:eastAsia="Calibri"/>
                <w:sz w:val="24"/>
                <w:szCs w:val="24"/>
              </w:rPr>
            </w:pPr>
            <w:proofErr w:type="spellStart"/>
            <w:r>
              <w:rPr>
                <w:rFonts w:eastAsia="Calibri"/>
                <w:sz w:val="24"/>
                <w:szCs w:val="24"/>
              </w:rPr>
              <w:t>luna</w:t>
            </w:r>
            <w:proofErr w:type="spellEnd"/>
          </w:p>
          <w:p w:rsidR="000D1750" w:rsidRDefault="000D1750" w:rsidP="004C6CB1">
            <w:pPr>
              <w:rPr>
                <w:rFonts w:eastAsia="Calibri"/>
                <w:sz w:val="24"/>
                <w:szCs w:val="24"/>
              </w:rPr>
            </w:pPr>
            <w:r>
              <w:rPr>
                <w:rFonts w:eastAsia="Calibri"/>
                <w:sz w:val="24"/>
                <w:szCs w:val="24"/>
              </w:rPr>
              <w:t>terra</w:t>
            </w:r>
          </w:p>
          <w:p w:rsidR="000D1750" w:rsidRPr="00D36980" w:rsidRDefault="000D1750" w:rsidP="004C6CB1">
            <w:pPr>
              <w:rPr>
                <w:rFonts w:eastAsia="Calibri"/>
                <w:sz w:val="24"/>
                <w:szCs w:val="24"/>
              </w:rPr>
            </w:pPr>
          </w:p>
        </w:tc>
        <w:tc>
          <w:tcPr>
            <w:tcW w:w="1559" w:type="dxa"/>
          </w:tcPr>
          <w:p w:rsidR="00D55358" w:rsidRDefault="000D1750" w:rsidP="004C6CB1">
            <w:pPr>
              <w:rPr>
                <w:rFonts w:eastAsia="Calibri"/>
                <w:sz w:val="24"/>
                <w:szCs w:val="24"/>
              </w:rPr>
            </w:pPr>
            <w:proofErr w:type="spellStart"/>
            <w:r>
              <w:rPr>
                <w:rFonts w:eastAsia="Calibri"/>
                <w:sz w:val="24"/>
                <w:szCs w:val="24"/>
              </w:rPr>
              <w:t>ambulare</w:t>
            </w:r>
            <w:proofErr w:type="spellEnd"/>
          </w:p>
          <w:p w:rsidR="000D1750" w:rsidRDefault="000D1750" w:rsidP="004C6CB1">
            <w:pPr>
              <w:rPr>
                <w:rFonts w:eastAsia="Calibri"/>
                <w:sz w:val="24"/>
                <w:szCs w:val="24"/>
              </w:rPr>
            </w:pPr>
            <w:proofErr w:type="spellStart"/>
            <w:r>
              <w:rPr>
                <w:rFonts w:eastAsia="Calibri"/>
                <w:sz w:val="24"/>
                <w:szCs w:val="24"/>
              </w:rPr>
              <w:t>invenire</w:t>
            </w:r>
            <w:proofErr w:type="spellEnd"/>
          </w:p>
          <w:p w:rsidR="003131FB" w:rsidRDefault="003131FB" w:rsidP="004C6CB1">
            <w:pPr>
              <w:rPr>
                <w:rFonts w:eastAsia="Calibri"/>
                <w:sz w:val="24"/>
                <w:szCs w:val="24"/>
              </w:rPr>
            </w:pPr>
            <w:proofErr w:type="spellStart"/>
            <w:r>
              <w:rPr>
                <w:rFonts w:eastAsia="Calibri"/>
                <w:sz w:val="24"/>
                <w:szCs w:val="24"/>
              </w:rPr>
              <w:t>vexare</w:t>
            </w:r>
            <w:proofErr w:type="spellEnd"/>
          </w:p>
          <w:p w:rsidR="003131FB" w:rsidRPr="00D36980" w:rsidRDefault="003131FB" w:rsidP="004C6CB1">
            <w:pPr>
              <w:rPr>
                <w:rFonts w:eastAsia="Calibri"/>
                <w:sz w:val="24"/>
                <w:szCs w:val="24"/>
              </w:rPr>
            </w:pPr>
          </w:p>
        </w:tc>
        <w:tc>
          <w:tcPr>
            <w:tcW w:w="1276" w:type="dxa"/>
          </w:tcPr>
          <w:p w:rsidR="00D55358" w:rsidRPr="00D36980" w:rsidRDefault="00D55358" w:rsidP="004C6CB1">
            <w:pPr>
              <w:rPr>
                <w:rFonts w:eastAsia="Calibri"/>
                <w:sz w:val="24"/>
                <w:szCs w:val="24"/>
              </w:rPr>
            </w:pPr>
          </w:p>
        </w:tc>
        <w:tc>
          <w:tcPr>
            <w:tcW w:w="1418" w:type="dxa"/>
          </w:tcPr>
          <w:p w:rsidR="00D55358" w:rsidRPr="00D36980" w:rsidRDefault="00D55358" w:rsidP="004C6CB1">
            <w:pPr>
              <w:rPr>
                <w:rFonts w:eastAsia="Calibri"/>
                <w:sz w:val="24"/>
                <w:szCs w:val="24"/>
              </w:rPr>
            </w:pPr>
          </w:p>
        </w:tc>
        <w:tc>
          <w:tcPr>
            <w:tcW w:w="2126" w:type="dxa"/>
          </w:tcPr>
          <w:p w:rsidR="00D55358" w:rsidRPr="00D36980" w:rsidRDefault="003131FB" w:rsidP="004C6CB1">
            <w:pPr>
              <w:rPr>
                <w:rFonts w:eastAsia="Calibri"/>
                <w:sz w:val="24"/>
                <w:szCs w:val="24"/>
              </w:rPr>
            </w:pPr>
            <w:r>
              <w:rPr>
                <w:rFonts w:eastAsia="Calibri"/>
                <w:sz w:val="24"/>
                <w:szCs w:val="24"/>
              </w:rPr>
              <w:t>nova/</w:t>
            </w:r>
            <w:proofErr w:type="spellStart"/>
            <w:r>
              <w:rPr>
                <w:rFonts w:eastAsia="Calibri"/>
                <w:sz w:val="24"/>
                <w:szCs w:val="24"/>
              </w:rPr>
              <w:t>novus</w:t>
            </w:r>
            <w:proofErr w:type="spellEnd"/>
          </w:p>
        </w:tc>
        <w:tc>
          <w:tcPr>
            <w:tcW w:w="1701" w:type="dxa"/>
          </w:tcPr>
          <w:p w:rsidR="00D55358" w:rsidRPr="00D36980" w:rsidRDefault="00D55358" w:rsidP="004C6CB1">
            <w:pPr>
              <w:rPr>
                <w:rFonts w:eastAsia="Calibri"/>
                <w:sz w:val="24"/>
                <w:szCs w:val="24"/>
              </w:rPr>
            </w:pPr>
          </w:p>
        </w:tc>
        <w:tc>
          <w:tcPr>
            <w:tcW w:w="1843" w:type="dxa"/>
          </w:tcPr>
          <w:p w:rsidR="00D55358" w:rsidRPr="00D36980" w:rsidRDefault="00D55358" w:rsidP="004C6CB1">
            <w:pPr>
              <w:ind w:right="907"/>
              <w:rPr>
                <w:rFonts w:eastAsia="Calibri"/>
                <w:b/>
                <w:sz w:val="24"/>
                <w:szCs w:val="24"/>
              </w:rPr>
            </w:pPr>
          </w:p>
        </w:tc>
        <w:tc>
          <w:tcPr>
            <w:tcW w:w="1842" w:type="dxa"/>
          </w:tcPr>
          <w:p w:rsidR="00D55358" w:rsidRPr="004C6CB1" w:rsidRDefault="00D55358" w:rsidP="004C6CB1">
            <w:pPr>
              <w:rPr>
                <w:rFonts w:eastAsia="Calibri"/>
                <w:sz w:val="24"/>
                <w:szCs w:val="24"/>
              </w:rPr>
            </w:pPr>
          </w:p>
        </w:tc>
        <w:tc>
          <w:tcPr>
            <w:tcW w:w="1277" w:type="dxa"/>
          </w:tcPr>
          <w:p w:rsidR="00D55358" w:rsidRPr="004C6CB1" w:rsidRDefault="00D55358" w:rsidP="004C6CB1">
            <w:pPr>
              <w:rPr>
                <w:rFonts w:eastAsia="Calibri"/>
                <w:sz w:val="24"/>
                <w:szCs w:val="24"/>
              </w:rPr>
            </w:pPr>
          </w:p>
        </w:tc>
      </w:tr>
      <w:tr w:rsidR="004C6CB1" w:rsidRPr="00D36980" w:rsidTr="004C6CB1">
        <w:trPr>
          <w:trHeight w:val="358"/>
        </w:trPr>
        <w:tc>
          <w:tcPr>
            <w:tcW w:w="426" w:type="dxa"/>
            <w:vMerge/>
          </w:tcPr>
          <w:p w:rsidR="00D55358" w:rsidRPr="00D36980" w:rsidRDefault="00D55358" w:rsidP="004C6CB1">
            <w:pPr>
              <w:ind w:right="907"/>
              <w:jc w:val="center"/>
              <w:rPr>
                <w:rFonts w:eastAsia="Calibri"/>
                <w:b/>
                <w:sz w:val="24"/>
                <w:szCs w:val="24"/>
              </w:rPr>
            </w:pPr>
          </w:p>
        </w:tc>
        <w:tc>
          <w:tcPr>
            <w:tcW w:w="709" w:type="dxa"/>
          </w:tcPr>
          <w:p w:rsidR="00D55358" w:rsidRPr="00D36980" w:rsidRDefault="00D55358" w:rsidP="004C6CB1">
            <w:pPr>
              <w:jc w:val="center"/>
              <w:rPr>
                <w:rFonts w:eastAsia="Calibri"/>
                <w:b/>
                <w:sz w:val="24"/>
                <w:szCs w:val="24"/>
              </w:rPr>
            </w:pPr>
            <w:r w:rsidRPr="00D36980">
              <w:rPr>
                <w:rFonts w:eastAsia="Calibri"/>
                <w:b/>
                <w:sz w:val="24"/>
                <w:szCs w:val="24"/>
              </w:rPr>
              <w:t>10</w:t>
            </w:r>
          </w:p>
        </w:tc>
        <w:tc>
          <w:tcPr>
            <w:tcW w:w="1701" w:type="dxa"/>
          </w:tcPr>
          <w:p w:rsidR="00D55358" w:rsidRDefault="003131FB" w:rsidP="004C6CB1">
            <w:pPr>
              <w:rPr>
                <w:rFonts w:eastAsia="Calibri"/>
                <w:sz w:val="24"/>
                <w:szCs w:val="24"/>
              </w:rPr>
            </w:pPr>
            <w:r>
              <w:rPr>
                <w:rFonts w:eastAsia="Calibri"/>
                <w:sz w:val="24"/>
                <w:szCs w:val="24"/>
              </w:rPr>
              <w:t>pater</w:t>
            </w:r>
          </w:p>
          <w:p w:rsidR="003131FB" w:rsidRDefault="003131FB" w:rsidP="004C6CB1">
            <w:pPr>
              <w:rPr>
                <w:rFonts w:eastAsia="Calibri"/>
                <w:sz w:val="24"/>
                <w:szCs w:val="24"/>
              </w:rPr>
            </w:pPr>
            <w:r>
              <w:rPr>
                <w:rFonts w:eastAsia="Calibri"/>
                <w:sz w:val="24"/>
                <w:szCs w:val="24"/>
              </w:rPr>
              <w:t>mater</w:t>
            </w:r>
          </w:p>
          <w:p w:rsidR="003131FB" w:rsidRDefault="003131FB" w:rsidP="004C6CB1">
            <w:pPr>
              <w:rPr>
                <w:rFonts w:eastAsia="Calibri"/>
                <w:sz w:val="24"/>
                <w:szCs w:val="24"/>
              </w:rPr>
            </w:pPr>
            <w:proofErr w:type="spellStart"/>
            <w:r>
              <w:rPr>
                <w:rFonts w:eastAsia="Calibri"/>
                <w:sz w:val="24"/>
                <w:szCs w:val="24"/>
              </w:rPr>
              <w:t>infans</w:t>
            </w:r>
            <w:proofErr w:type="spellEnd"/>
          </w:p>
          <w:p w:rsidR="003131FB" w:rsidRDefault="003131FB" w:rsidP="004C6CB1">
            <w:pPr>
              <w:rPr>
                <w:rFonts w:eastAsia="Calibri"/>
                <w:sz w:val="24"/>
                <w:szCs w:val="24"/>
              </w:rPr>
            </w:pPr>
            <w:proofErr w:type="spellStart"/>
            <w:r>
              <w:rPr>
                <w:rFonts w:eastAsia="Calibri"/>
                <w:sz w:val="24"/>
                <w:szCs w:val="24"/>
              </w:rPr>
              <w:t>soror</w:t>
            </w:r>
            <w:proofErr w:type="spellEnd"/>
          </w:p>
          <w:p w:rsidR="003131FB" w:rsidRDefault="003131FB" w:rsidP="004C6CB1">
            <w:pPr>
              <w:rPr>
                <w:rFonts w:eastAsia="Calibri"/>
                <w:sz w:val="24"/>
                <w:szCs w:val="24"/>
              </w:rPr>
            </w:pPr>
            <w:r>
              <w:rPr>
                <w:rFonts w:eastAsia="Calibri"/>
                <w:sz w:val="24"/>
                <w:szCs w:val="24"/>
              </w:rPr>
              <w:t>frater</w:t>
            </w:r>
          </w:p>
          <w:p w:rsidR="003131FB" w:rsidRDefault="003131FB" w:rsidP="004C6CB1">
            <w:pPr>
              <w:rPr>
                <w:rFonts w:eastAsia="Calibri"/>
                <w:sz w:val="24"/>
                <w:szCs w:val="24"/>
              </w:rPr>
            </w:pPr>
            <w:proofErr w:type="spellStart"/>
            <w:r>
              <w:rPr>
                <w:rFonts w:eastAsia="Calibri"/>
                <w:sz w:val="24"/>
                <w:szCs w:val="24"/>
              </w:rPr>
              <w:t>feles</w:t>
            </w:r>
            <w:proofErr w:type="spellEnd"/>
          </w:p>
          <w:p w:rsidR="003131FB" w:rsidRDefault="003131FB" w:rsidP="004C6CB1">
            <w:pPr>
              <w:rPr>
                <w:rFonts w:eastAsia="Calibri"/>
                <w:sz w:val="24"/>
                <w:szCs w:val="24"/>
              </w:rPr>
            </w:pPr>
            <w:proofErr w:type="spellStart"/>
            <w:r>
              <w:rPr>
                <w:rFonts w:eastAsia="Calibri"/>
                <w:sz w:val="24"/>
                <w:szCs w:val="24"/>
              </w:rPr>
              <w:t>canis</w:t>
            </w:r>
            <w:proofErr w:type="spellEnd"/>
          </w:p>
          <w:p w:rsidR="003131FB" w:rsidRDefault="003131FB" w:rsidP="004C6CB1">
            <w:pPr>
              <w:rPr>
                <w:rFonts w:eastAsia="Calibri"/>
                <w:sz w:val="24"/>
                <w:szCs w:val="24"/>
              </w:rPr>
            </w:pPr>
            <w:r>
              <w:rPr>
                <w:rFonts w:eastAsia="Calibri"/>
                <w:sz w:val="24"/>
                <w:szCs w:val="24"/>
              </w:rPr>
              <w:t>rex</w:t>
            </w:r>
          </w:p>
          <w:p w:rsidR="003131FB" w:rsidRDefault="003131FB" w:rsidP="004C6CB1">
            <w:pPr>
              <w:rPr>
                <w:rFonts w:eastAsia="Calibri"/>
                <w:sz w:val="24"/>
                <w:szCs w:val="24"/>
              </w:rPr>
            </w:pPr>
            <w:r>
              <w:rPr>
                <w:rFonts w:eastAsia="Calibri"/>
                <w:sz w:val="24"/>
                <w:szCs w:val="24"/>
              </w:rPr>
              <w:t>miles</w:t>
            </w:r>
          </w:p>
          <w:p w:rsidR="003131FB" w:rsidRDefault="003131FB" w:rsidP="004C6CB1">
            <w:pPr>
              <w:rPr>
                <w:rFonts w:eastAsia="Calibri"/>
                <w:sz w:val="24"/>
                <w:szCs w:val="24"/>
              </w:rPr>
            </w:pPr>
            <w:proofErr w:type="spellStart"/>
            <w:r>
              <w:rPr>
                <w:rFonts w:eastAsia="Calibri"/>
                <w:sz w:val="24"/>
                <w:szCs w:val="24"/>
              </w:rPr>
              <w:t>familia</w:t>
            </w:r>
            <w:proofErr w:type="spellEnd"/>
          </w:p>
          <w:p w:rsidR="003131FB" w:rsidRDefault="003131FB" w:rsidP="004C6CB1">
            <w:pPr>
              <w:rPr>
                <w:rFonts w:eastAsia="Calibri"/>
                <w:sz w:val="24"/>
                <w:szCs w:val="24"/>
              </w:rPr>
            </w:pPr>
            <w:r>
              <w:rPr>
                <w:rFonts w:eastAsia="Calibri"/>
                <w:sz w:val="24"/>
                <w:szCs w:val="24"/>
              </w:rPr>
              <w:t>pastor</w:t>
            </w:r>
          </w:p>
          <w:p w:rsidR="003131FB" w:rsidRPr="00D36980" w:rsidRDefault="003131FB" w:rsidP="004C6CB1">
            <w:pPr>
              <w:rPr>
                <w:rFonts w:eastAsia="Calibri"/>
                <w:sz w:val="24"/>
                <w:szCs w:val="24"/>
              </w:rPr>
            </w:pPr>
            <w:proofErr w:type="spellStart"/>
            <w:r>
              <w:rPr>
                <w:rFonts w:eastAsia="Calibri"/>
                <w:sz w:val="24"/>
                <w:szCs w:val="24"/>
              </w:rPr>
              <w:t>urbs</w:t>
            </w:r>
            <w:proofErr w:type="spellEnd"/>
          </w:p>
        </w:tc>
        <w:tc>
          <w:tcPr>
            <w:tcW w:w="1559" w:type="dxa"/>
          </w:tcPr>
          <w:p w:rsidR="00D55358" w:rsidRDefault="003131FB" w:rsidP="004C6CB1">
            <w:pPr>
              <w:rPr>
                <w:rFonts w:eastAsia="Calibri"/>
                <w:sz w:val="24"/>
                <w:szCs w:val="24"/>
              </w:rPr>
            </w:pPr>
            <w:proofErr w:type="spellStart"/>
            <w:r>
              <w:rPr>
                <w:rFonts w:eastAsia="Calibri"/>
                <w:sz w:val="24"/>
                <w:szCs w:val="24"/>
              </w:rPr>
              <w:t>delere</w:t>
            </w:r>
            <w:proofErr w:type="spellEnd"/>
          </w:p>
          <w:p w:rsidR="003131FB" w:rsidRDefault="003131FB" w:rsidP="004C6CB1">
            <w:pPr>
              <w:rPr>
                <w:rFonts w:eastAsia="Calibri"/>
                <w:sz w:val="24"/>
                <w:szCs w:val="24"/>
              </w:rPr>
            </w:pPr>
            <w:proofErr w:type="spellStart"/>
            <w:r>
              <w:rPr>
                <w:rFonts w:eastAsia="Calibri"/>
                <w:sz w:val="24"/>
                <w:szCs w:val="24"/>
              </w:rPr>
              <w:t>clamare</w:t>
            </w:r>
            <w:proofErr w:type="spellEnd"/>
          </w:p>
          <w:p w:rsidR="003131FB" w:rsidRDefault="003131FB" w:rsidP="004C6CB1">
            <w:pPr>
              <w:rPr>
                <w:rFonts w:eastAsia="Calibri"/>
                <w:sz w:val="24"/>
                <w:szCs w:val="24"/>
              </w:rPr>
            </w:pPr>
            <w:proofErr w:type="spellStart"/>
            <w:r>
              <w:rPr>
                <w:rFonts w:eastAsia="Calibri"/>
                <w:sz w:val="24"/>
                <w:szCs w:val="24"/>
              </w:rPr>
              <w:t>sperare</w:t>
            </w:r>
            <w:proofErr w:type="spellEnd"/>
          </w:p>
          <w:p w:rsidR="003131FB" w:rsidRDefault="003131FB" w:rsidP="004C6CB1">
            <w:pPr>
              <w:rPr>
                <w:rFonts w:eastAsia="Calibri"/>
                <w:sz w:val="24"/>
                <w:szCs w:val="24"/>
              </w:rPr>
            </w:pPr>
            <w:proofErr w:type="spellStart"/>
            <w:r>
              <w:rPr>
                <w:rFonts w:eastAsia="Calibri"/>
                <w:sz w:val="24"/>
                <w:szCs w:val="24"/>
              </w:rPr>
              <w:t>ponere</w:t>
            </w:r>
            <w:proofErr w:type="spellEnd"/>
          </w:p>
          <w:p w:rsidR="003131FB" w:rsidRPr="00D36980" w:rsidRDefault="003131FB" w:rsidP="004C6CB1">
            <w:pPr>
              <w:rPr>
                <w:rFonts w:eastAsia="Calibri"/>
                <w:sz w:val="24"/>
                <w:szCs w:val="24"/>
              </w:rPr>
            </w:pPr>
          </w:p>
        </w:tc>
        <w:tc>
          <w:tcPr>
            <w:tcW w:w="1276" w:type="dxa"/>
          </w:tcPr>
          <w:p w:rsidR="00D55358" w:rsidRPr="00D36980" w:rsidRDefault="00D55358" w:rsidP="004C6CB1">
            <w:pPr>
              <w:rPr>
                <w:rFonts w:eastAsia="Calibri"/>
                <w:sz w:val="24"/>
                <w:szCs w:val="24"/>
              </w:rPr>
            </w:pPr>
          </w:p>
        </w:tc>
        <w:tc>
          <w:tcPr>
            <w:tcW w:w="1418" w:type="dxa"/>
          </w:tcPr>
          <w:p w:rsidR="00D55358" w:rsidRPr="00D36980" w:rsidRDefault="00D55358" w:rsidP="004C6CB1">
            <w:pPr>
              <w:rPr>
                <w:rFonts w:eastAsia="Calibri"/>
                <w:sz w:val="24"/>
                <w:szCs w:val="24"/>
              </w:rPr>
            </w:pPr>
          </w:p>
        </w:tc>
        <w:tc>
          <w:tcPr>
            <w:tcW w:w="2126" w:type="dxa"/>
          </w:tcPr>
          <w:p w:rsidR="00D55358" w:rsidRDefault="003131FB" w:rsidP="004C6CB1">
            <w:pPr>
              <w:rPr>
                <w:rFonts w:eastAsia="Calibri"/>
                <w:sz w:val="24"/>
                <w:szCs w:val="24"/>
              </w:rPr>
            </w:pPr>
            <w:proofErr w:type="spellStart"/>
            <w:r>
              <w:rPr>
                <w:rFonts w:eastAsia="Calibri"/>
                <w:sz w:val="24"/>
                <w:szCs w:val="24"/>
              </w:rPr>
              <w:t>vera</w:t>
            </w:r>
            <w:proofErr w:type="spellEnd"/>
            <w:r>
              <w:rPr>
                <w:rFonts w:eastAsia="Calibri"/>
                <w:sz w:val="24"/>
                <w:szCs w:val="24"/>
              </w:rPr>
              <w:t>/</w:t>
            </w:r>
            <w:proofErr w:type="spellStart"/>
            <w:r>
              <w:rPr>
                <w:rFonts w:eastAsia="Calibri"/>
                <w:sz w:val="24"/>
                <w:szCs w:val="24"/>
              </w:rPr>
              <w:t>verus</w:t>
            </w:r>
            <w:proofErr w:type="spellEnd"/>
          </w:p>
          <w:p w:rsidR="003131FB" w:rsidRDefault="003131FB" w:rsidP="004C6CB1">
            <w:pPr>
              <w:rPr>
                <w:rFonts w:eastAsia="Calibri"/>
                <w:sz w:val="24"/>
                <w:szCs w:val="24"/>
              </w:rPr>
            </w:pPr>
            <w:r>
              <w:rPr>
                <w:rFonts w:eastAsia="Calibri"/>
                <w:sz w:val="24"/>
                <w:szCs w:val="24"/>
              </w:rPr>
              <w:t>viva/</w:t>
            </w:r>
            <w:proofErr w:type="spellStart"/>
            <w:r>
              <w:rPr>
                <w:rFonts w:eastAsia="Calibri"/>
                <w:sz w:val="24"/>
                <w:szCs w:val="24"/>
              </w:rPr>
              <w:t>vivus</w:t>
            </w:r>
            <w:proofErr w:type="spellEnd"/>
          </w:p>
          <w:p w:rsidR="003131FB" w:rsidRPr="00D36980" w:rsidRDefault="003131FB" w:rsidP="004C6CB1">
            <w:pPr>
              <w:rPr>
                <w:rFonts w:eastAsia="Calibri"/>
                <w:sz w:val="24"/>
                <w:szCs w:val="24"/>
              </w:rPr>
            </w:pPr>
            <w:r>
              <w:rPr>
                <w:rFonts w:eastAsia="Calibri"/>
                <w:sz w:val="24"/>
                <w:szCs w:val="24"/>
              </w:rPr>
              <w:t>mortua/</w:t>
            </w:r>
            <w:proofErr w:type="spellStart"/>
            <w:r>
              <w:rPr>
                <w:rFonts w:eastAsia="Calibri"/>
                <w:sz w:val="24"/>
                <w:szCs w:val="24"/>
              </w:rPr>
              <w:t>mortuus</w:t>
            </w:r>
            <w:proofErr w:type="spellEnd"/>
          </w:p>
        </w:tc>
        <w:tc>
          <w:tcPr>
            <w:tcW w:w="1701" w:type="dxa"/>
          </w:tcPr>
          <w:p w:rsidR="00D55358" w:rsidRPr="00D36980" w:rsidRDefault="00D55358" w:rsidP="004C6CB1">
            <w:pPr>
              <w:rPr>
                <w:rFonts w:eastAsia="Calibri"/>
                <w:sz w:val="24"/>
                <w:szCs w:val="24"/>
              </w:rPr>
            </w:pPr>
          </w:p>
        </w:tc>
        <w:tc>
          <w:tcPr>
            <w:tcW w:w="1843" w:type="dxa"/>
          </w:tcPr>
          <w:p w:rsidR="00D55358" w:rsidRPr="00D36980" w:rsidRDefault="00D55358" w:rsidP="004C6CB1">
            <w:pPr>
              <w:ind w:right="907"/>
              <w:rPr>
                <w:rFonts w:eastAsia="Calibri"/>
                <w:b/>
                <w:sz w:val="24"/>
                <w:szCs w:val="24"/>
              </w:rPr>
            </w:pPr>
          </w:p>
        </w:tc>
        <w:tc>
          <w:tcPr>
            <w:tcW w:w="1842" w:type="dxa"/>
          </w:tcPr>
          <w:p w:rsidR="00D55358" w:rsidRPr="004C6CB1" w:rsidRDefault="00D55358" w:rsidP="004C6CB1">
            <w:pPr>
              <w:rPr>
                <w:rFonts w:eastAsia="Calibri"/>
                <w:sz w:val="24"/>
                <w:szCs w:val="24"/>
              </w:rPr>
            </w:pPr>
          </w:p>
        </w:tc>
        <w:tc>
          <w:tcPr>
            <w:tcW w:w="1277" w:type="dxa"/>
          </w:tcPr>
          <w:p w:rsidR="00D55358" w:rsidRPr="004C6CB1" w:rsidRDefault="00D55358" w:rsidP="004C6CB1">
            <w:pPr>
              <w:rPr>
                <w:rFonts w:eastAsia="Calibri"/>
                <w:sz w:val="24"/>
                <w:szCs w:val="24"/>
              </w:rPr>
            </w:pPr>
          </w:p>
        </w:tc>
      </w:tr>
      <w:tr w:rsidR="003131FB" w:rsidRPr="00D36980" w:rsidTr="004C6CB1">
        <w:trPr>
          <w:trHeight w:val="370"/>
        </w:trPr>
        <w:tc>
          <w:tcPr>
            <w:tcW w:w="426" w:type="dxa"/>
            <w:vMerge w:val="restart"/>
            <w:vAlign w:val="center"/>
          </w:tcPr>
          <w:p w:rsidR="003131FB" w:rsidRPr="00D36980" w:rsidRDefault="003131FB" w:rsidP="004C6CB1">
            <w:pPr>
              <w:ind w:right="907"/>
              <w:jc w:val="center"/>
              <w:rPr>
                <w:rFonts w:eastAsia="Calibri"/>
                <w:b/>
                <w:sz w:val="24"/>
                <w:szCs w:val="24"/>
              </w:rPr>
            </w:pPr>
            <w:r>
              <w:rPr>
                <w:rFonts w:eastAsia="Calibri"/>
                <w:b/>
                <w:sz w:val="24"/>
                <w:szCs w:val="24"/>
              </w:rPr>
              <w:t>Y6</w:t>
            </w:r>
          </w:p>
        </w:tc>
        <w:tc>
          <w:tcPr>
            <w:tcW w:w="709" w:type="dxa"/>
          </w:tcPr>
          <w:p w:rsidR="003131FB" w:rsidRPr="00D36980" w:rsidRDefault="003131FB" w:rsidP="004C6CB1">
            <w:pPr>
              <w:jc w:val="center"/>
              <w:rPr>
                <w:rFonts w:eastAsia="Calibri"/>
                <w:b/>
                <w:sz w:val="24"/>
                <w:szCs w:val="24"/>
              </w:rPr>
            </w:pPr>
            <w:r w:rsidRPr="00D36980">
              <w:rPr>
                <w:rFonts w:eastAsia="Calibri"/>
                <w:b/>
                <w:sz w:val="24"/>
                <w:szCs w:val="24"/>
              </w:rPr>
              <w:t>11</w:t>
            </w:r>
          </w:p>
        </w:tc>
        <w:tc>
          <w:tcPr>
            <w:tcW w:w="1701" w:type="dxa"/>
          </w:tcPr>
          <w:p w:rsidR="003131FB" w:rsidRDefault="003131FB" w:rsidP="004C6CB1">
            <w:pPr>
              <w:rPr>
                <w:rFonts w:eastAsia="Calibri"/>
                <w:sz w:val="24"/>
                <w:szCs w:val="24"/>
              </w:rPr>
            </w:pPr>
            <w:r>
              <w:rPr>
                <w:rFonts w:eastAsia="Calibri"/>
                <w:sz w:val="24"/>
                <w:szCs w:val="24"/>
              </w:rPr>
              <w:t>sol</w:t>
            </w:r>
          </w:p>
          <w:p w:rsidR="003131FB" w:rsidRDefault="003131FB" w:rsidP="004C6CB1">
            <w:pPr>
              <w:rPr>
                <w:rFonts w:eastAsia="Calibri"/>
                <w:sz w:val="24"/>
                <w:szCs w:val="24"/>
              </w:rPr>
            </w:pPr>
            <w:proofErr w:type="spellStart"/>
            <w:r>
              <w:rPr>
                <w:rFonts w:eastAsia="Calibri"/>
                <w:sz w:val="24"/>
                <w:szCs w:val="24"/>
              </w:rPr>
              <w:t>nox</w:t>
            </w:r>
            <w:proofErr w:type="spellEnd"/>
          </w:p>
          <w:p w:rsidR="003131FB" w:rsidRDefault="003131FB" w:rsidP="004C6CB1">
            <w:pPr>
              <w:rPr>
                <w:rFonts w:eastAsia="Calibri"/>
                <w:sz w:val="24"/>
                <w:szCs w:val="24"/>
              </w:rPr>
            </w:pPr>
            <w:r>
              <w:rPr>
                <w:rFonts w:eastAsia="Calibri"/>
                <w:sz w:val="24"/>
                <w:szCs w:val="24"/>
              </w:rPr>
              <w:t>locus</w:t>
            </w:r>
          </w:p>
          <w:p w:rsidR="003131FB" w:rsidRDefault="003131FB" w:rsidP="004C6CB1">
            <w:pPr>
              <w:rPr>
                <w:rFonts w:eastAsia="Calibri"/>
                <w:sz w:val="24"/>
                <w:szCs w:val="24"/>
              </w:rPr>
            </w:pPr>
            <w:r>
              <w:rPr>
                <w:rFonts w:eastAsia="Calibri"/>
                <w:sz w:val="24"/>
                <w:szCs w:val="24"/>
              </w:rPr>
              <w:t>mons</w:t>
            </w:r>
          </w:p>
          <w:p w:rsidR="003131FB" w:rsidRDefault="003131FB" w:rsidP="004C6CB1">
            <w:pPr>
              <w:rPr>
                <w:rFonts w:eastAsia="Calibri"/>
                <w:sz w:val="24"/>
                <w:szCs w:val="24"/>
              </w:rPr>
            </w:pPr>
            <w:proofErr w:type="spellStart"/>
            <w:r>
              <w:rPr>
                <w:rFonts w:eastAsia="Calibri"/>
                <w:sz w:val="24"/>
                <w:szCs w:val="24"/>
              </w:rPr>
              <w:t>silva</w:t>
            </w:r>
            <w:proofErr w:type="spellEnd"/>
          </w:p>
          <w:p w:rsidR="003131FB" w:rsidRPr="00D36980" w:rsidRDefault="003131FB" w:rsidP="004C6CB1">
            <w:pPr>
              <w:rPr>
                <w:rFonts w:eastAsia="Calibri"/>
                <w:sz w:val="24"/>
                <w:szCs w:val="24"/>
              </w:rPr>
            </w:pPr>
            <w:proofErr w:type="spellStart"/>
            <w:r>
              <w:rPr>
                <w:rFonts w:eastAsia="Calibri"/>
                <w:sz w:val="24"/>
                <w:szCs w:val="24"/>
              </w:rPr>
              <w:t>flos</w:t>
            </w:r>
            <w:proofErr w:type="spellEnd"/>
          </w:p>
        </w:tc>
        <w:tc>
          <w:tcPr>
            <w:tcW w:w="1559" w:type="dxa"/>
          </w:tcPr>
          <w:p w:rsidR="003131FB" w:rsidRDefault="003131FB" w:rsidP="004C6CB1">
            <w:pPr>
              <w:rPr>
                <w:rFonts w:eastAsia="Calibri"/>
                <w:sz w:val="24"/>
                <w:szCs w:val="24"/>
              </w:rPr>
            </w:pPr>
            <w:proofErr w:type="spellStart"/>
            <w:r>
              <w:rPr>
                <w:rFonts w:eastAsia="Calibri"/>
                <w:sz w:val="24"/>
                <w:szCs w:val="24"/>
              </w:rPr>
              <w:t>sentire</w:t>
            </w:r>
            <w:proofErr w:type="spellEnd"/>
          </w:p>
          <w:p w:rsidR="003131FB" w:rsidRDefault="003131FB" w:rsidP="004C6CB1">
            <w:pPr>
              <w:rPr>
                <w:rFonts w:eastAsia="Calibri"/>
                <w:sz w:val="24"/>
                <w:szCs w:val="24"/>
              </w:rPr>
            </w:pPr>
            <w:proofErr w:type="spellStart"/>
            <w:r>
              <w:rPr>
                <w:rFonts w:eastAsia="Calibri"/>
                <w:sz w:val="24"/>
                <w:szCs w:val="24"/>
              </w:rPr>
              <w:t>surgere</w:t>
            </w:r>
            <w:proofErr w:type="spellEnd"/>
          </w:p>
          <w:p w:rsidR="003131FB" w:rsidRDefault="003131FB" w:rsidP="004C6CB1">
            <w:pPr>
              <w:rPr>
                <w:rFonts w:eastAsia="Calibri"/>
                <w:sz w:val="24"/>
                <w:szCs w:val="24"/>
              </w:rPr>
            </w:pPr>
            <w:proofErr w:type="spellStart"/>
            <w:r>
              <w:rPr>
                <w:rFonts w:eastAsia="Calibri"/>
                <w:sz w:val="24"/>
                <w:szCs w:val="24"/>
              </w:rPr>
              <w:t>rogare</w:t>
            </w:r>
            <w:proofErr w:type="spellEnd"/>
          </w:p>
          <w:p w:rsidR="003131FB" w:rsidRDefault="003131FB" w:rsidP="004C6CB1">
            <w:pPr>
              <w:rPr>
                <w:rFonts w:eastAsia="Calibri"/>
                <w:sz w:val="24"/>
                <w:szCs w:val="24"/>
              </w:rPr>
            </w:pPr>
            <w:proofErr w:type="spellStart"/>
            <w:r>
              <w:rPr>
                <w:rFonts w:eastAsia="Calibri"/>
                <w:sz w:val="24"/>
                <w:szCs w:val="24"/>
              </w:rPr>
              <w:t>lacrimare</w:t>
            </w:r>
            <w:proofErr w:type="spellEnd"/>
          </w:p>
          <w:p w:rsidR="003131FB" w:rsidRDefault="003131FB" w:rsidP="004C6CB1">
            <w:pPr>
              <w:rPr>
                <w:rFonts w:eastAsia="Calibri"/>
                <w:sz w:val="24"/>
                <w:szCs w:val="24"/>
              </w:rPr>
            </w:pPr>
            <w:proofErr w:type="spellStart"/>
            <w:r>
              <w:rPr>
                <w:rFonts w:eastAsia="Calibri"/>
                <w:sz w:val="24"/>
                <w:szCs w:val="24"/>
              </w:rPr>
              <w:t>tacere</w:t>
            </w:r>
            <w:proofErr w:type="spellEnd"/>
          </w:p>
          <w:p w:rsidR="003131FB" w:rsidRDefault="003131FB" w:rsidP="004C6CB1">
            <w:pPr>
              <w:rPr>
                <w:rFonts w:eastAsia="Calibri"/>
                <w:sz w:val="24"/>
                <w:szCs w:val="24"/>
              </w:rPr>
            </w:pPr>
            <w:proofErr w:type="spellStart"/>
            <w:r>
              <w:rPr>
                <w:rFonts w:eastAsia="Calibri"/>
                <w:sz w:val="24"/>
                <w:szCs w:val="24"/>
              </w:rPr>
              <w:t>visitare</w:t>
            </w:r>
            <w:proofErr w:type="spellEnd"/>
          </w:p>
          <w:p w:rsidR="003131FB" w:rsidRDefault="003131FB" w:rsidP="004C6CB1">
            <w:pPr>
              <w:rPr>
                <w:rFonts w:eastAsia="Calibri"/>
                <w:sz w:val="24"/>
                <w:szCs w:val="24"/>
              </w:rPr>
            </w:pPr>
            <w:proofErr w:type="spellStart"/>
            <w:r>
              <w:rPr>
                <w:rFonts w:eastAsia="Calibri"/>
                <w:sz w:val="24"/>
                <w:szCs w:val="24"/>
              </w:rPr>
              <w:t>ascendere</w:t>
            </w:r>
            <w:proofErr w:type="spellEnd"/>
          </w:p>
          <w:p w:rsidR="003131FB" w:rsidRDefault="003131FB" w:rsidP="004C6CB1">
            <w:pPr>
              <w:rPr>
                <w:rFonts w:eastAsia="Calibri"/>
                <w:sz w:val="24"/>
                <w:szCs w:val="24"/>
              </w:rPr>
            </w:pPr>
            <w:proofErr w:type="spellStart"/>
            <w:r>
              <w:rPr>
                <w:rFonts w:eastAsia="Calibri"/>
                <w:sz w:val="24"/>
                <w:szCs w:val="24"/>
              </w:rPr>
              <w:t>descendere</w:t>
            </w:r>
            <w:proofErr w:type="spellEnd"/>
          </w:p>
          <w:p w:rsidR="003131FB" w:rsidRPr="00D36980" w:rsidRDefault="003131FB" w:rsidP="004C6CB1">
            <w:pPr>
              <w:rPr>
                <w:rFonts w:eastAsia="Calibri"/>
                <w:sz w:val="24"/>
                <w:szCs w:val="24"/>
              </w:rPr>
            </w:pPr>
            <w:proofErr w:type="spellStart"/>
            <w:r>
              <w:rPr>
                <w:rFonts w:eastAsia="Calibri"/>
                <w:sz w:val="24"/>
                <w:szCs w:val="24"/>
              </w:rPr>
              <w:t>quaerere</w:t>
            </w:r>
            <w:proofErr w:type="spellEnd"/>
          </w:p>
        </w:tc>
        <w:tc>
          <w:tcPr>
            <w:tcW w:w="1276" w:type="dxa"/>
          </w:tcPr>
          <w:p w:rsidR="003131FB" w:rsidRPr="00D36980" w:rsidRDefault="003131FB" w:rsidP="004C6CB1">
            <w:pPr>
              <w:rPr>
                <w:rFonts w:eastAsia="Calibri"/>
                <w:sz w:val="24"/>
                <w:szCs w:val="24"/>
              </w:rPr>
            </w:pPr>
          </w:p>
        </w:tc>
        <w:tc>
          <w:tcPr>
            <w:tcW w:w="1418" w:type="dxa"/>
          </w:tcPr>
          <w:p w:rsidR="003131FB" w:rsidRPr="00D36980" w:rsidRDefault="003131FB" w:rsidP="004C6CB1">
            <w:pPr>
              <w:rPr>
                <w:rFonts w:eastAsia="Calibri"/>
                <w:sz w:val="24"/>
                <w:szCs w:val="24"/>
              </w:rPr>
            </w:pPr>
          </w:p>
        </w:tc>
        <w:tc>
          <w:tcPr>
            <w:tcW w:w="2126" w:type="dxa"/>
          </w:tcPr>
          <w:p w:rsidR="003131FB" w:rsidRDefault="003131FB" w:rsidP="004C6CB1">
            <w:pPr>
              <w:rPr>
                <w:rFonts w:eastAsia="Calibri"/>
                <w:sz w:val="24"/>
                <w:szCs w:val="24"/>
              </w:rPr>
            </w:pPr>
            <w:r>
              <w:rPr>
                <w:rFonts w:eastAsia="Calibri"/>
                <w:sz w:val="24"/>
                <w:szCs w:val="24"/>
              </w:rPr>
              <w:t>sola/solus</w:t>
            </w:r>
          </w:p>
          <w:p w:rsidR="003131FB" w:rsidRPr="00D36980" w:rsidRDefault="003131FB" w:rsidP="004C6CB1">
            <w:pPr>
              <w:rPr>
                <w:rFonts w:eastAsia="Calibri"/>
                <w:sz w:val="24"/>
                <w:szCs w:val="24"/>
              </w:rPr>
            </w:pPr>
            <w:proofErr w:type="spellStart"/>
            <w:r>
              <w:rPr>
                <w:rFonts w:eastAsia="Calibri"/>
                <w:sz w:val="24"/>
                <w:szCs w:val="24"/>
              </w:rPr>
              <w:t>valida</w:t>
            </w:r>
            <w:proofErr w:type="spellEnd"/>
            <w:r>
              <w:rPr>
                <w:rFonts w:eastAsia="Calibri"/>
                <w:sz w:val="24"/>
                <w:szCs w:val="24"/>
              </w:rPr>
              <w:t>/</w:t>
            </w:r>
            <w:proofErr w:type="spellStart"/>
            <w:r>
              <w:rPr>
                <w:rFonts w:eastAsia="Calibri"/>
                <w:sz w:val="24"/>
                <w:szCs w:val="24"/>
              </w:rPr>
              <w:t>valids</w:t>
            </w:r>
            <w:proofErr w:type="spellEnd"/>
          </w:p>
        </w:tc>
        <w:tc>
          <w:tcPr>
            <w:tcW w:w="1701" w:type="dxa"/>
          </w:tcPr>
          <w:p w:rsidR="003131FB" w:rsidRPr="00D36980" w:rsidRDefault="003131FB" w:rsidP="004C6CB1">
            <w:pPr>
              <w:rPr>
                <w:rFonts w:eastAsia="Calibri"/>
                <w:sz w:val="24"/>
                <w:szCs w:val="24"/>
              </w:rPr>
            </w:pPr>
          </w:p>
        </w:tc>
        <w:tc>
          <w:tcPr>
            <w:tcW w:w="1843" w:type="dxa"/>
          </w:tcPr>
          <w:p w:rsidR="003131FB" w:rsidRPr="00D36980" w:rsidRDefault="003131FB" w:rsidP="004C6CB1">
            <w:pPr>
              <w:ind w:right="907"/>
              <w:rPr>
                <w:rFonts w:eastAsia="Calibri"/>
                <w:b/>
                <w:sz w:val="24"/>
                <w:szCs w:val="24"/>
              </w:rPr>
            </w:pPr>
          </w:p>
        </w:tc>
        <w:tc>
          <w:tcPr>
            <w:tcW w:w="1842" w:type="dxa"/>
          </w:tcPr>
          <w:p w:rsidR="003131FB" w:rsidRPr="004C6CB1" w:rsidRDefault="003131FB" w:rsidP="004C6CB1">
            <w:pPr>
              <w:rPr>
                <w:rFonts w:eastAsia="Calibri"/>
                <w:sz w:val="24"/>
                <w:szCs w:val="24"/>
              </w:rPr>
            </w:pPr>
          </w:p>
        </w:tc>
        <w:tc>
          <w:tcPr>
            <w:tcW w:w="1277" w:type="dxa"/>
          </w:tcPr>
          <w:p w:rsidR="003131FB" w:rsidRPr="004C6CB1" w:rsidRDefault="003131FB" w:rsidP="004C6CB1">
            <w:pPr>
              <w:rPr>
                <w:rFonts w:eastAsia="Calibri"/>
                <w:sz w:val="24"/>
                <w:szCs w:val="24"/>
              </w:rPr>
            </w:pPr>
          </w:p>
        </w:tc>
      </w:tr>
      <w:tr w:rsidR="003131FB" w:rsidRPr="00D36980" w:rsidTr="004C6CB1">
        <w:trPr>
          <w:trHeight w:val="358"/>
        </w:trPr>
        <w:tc>
          <w:tcPr>
            <w:tcW w:w="426" w:type="dxa"/>
            <w:vMerge/>
          </w:tcPr>
          <w:p w:rsidR="003131FB" w:rsidRPr="00D36980" w:rsidRDefault="003131FB" w:rsidP="004C6CB1">
            <w:pPr>
              <w:ind w:right="907"/>
              <w:jc w:val="center"/>
              <w:rPr>
                <w:rFonts w:eastAsia="Calibri"/>
                <w:b/>
                <w:sz w:val="24"/>
                <w:szCs w:val="24"/>
              </w:rPr>
            </w:pPr>
          </w:p>
        </w:tc>
        <w:tc>
          <w:tcPr>
            <w:tcW w:w="709" w:type="dxa"/>
          </w:tcPr>
          <w:p w:rsidR="003131FB" w:rsidRPr="00D36980" w:rsidRDefault="003131FB" w:rsidP="004C6CB1">
            <w:pPr>
              <w:jc w:val="center"/>
              <w:rPr>
                <w:rFonts w:eastAsia="Calibri"/>
                <w:b/>
                <w:sz w:val="24"/>
                <w:szCs w:val="24"/>
              </w:rPr>
            </w:pPr>
            <w:r w:rsidRPr="00D36980">
              <w:rPr>
                <w:rFonts w:eastAsia="Calibri"/>
                <w:b/>
                <w:sz w:val="24"/>
                <w:szCs w:val="24"/>
              </w:rPr>
              <w:t>12</w:t>
            </w:r>
          </w:p>
        </w:tc>
        <w:tc>
          <w:tcPr>
            <w:tcW w:w="1701" w:type="dxa"/>
          </w:tcPr>
          <w:p w:rsidR="003131FB" w:rsidRDefault="004C6CB1" w:rsidP="004C6CB1">
            <w:pPr>
              <w:rPr>
                <w:rFonts w:eastAsia="Calibri"/>
                <w:sz w:val="24"/>
                <w:szCs w:val="24"/>
              </w:rPr>
            </w:pPr>
            <w:r>
              <w:rPr>
                <w:rFonts w:eastAsia="Calibri"/>
                <w:sz w:val="24"/>
                <w:szCs w:val="24"/>
              </w:rPr>
              <w:t>lingua</w:t>
            </w:r>
          </w:p>
          <w:p w:rsidR="004C6CB1" w:rsidRDefault="004C6CB1" w:rsidP="004C6CB1">
            <w:pPr>
              <w:rPr>
                <w:rFonts w:eastAsia="Calibri"/>
                <w:sz w:val="24"/>
                <w:szCs w:val="24"/>
              </w:rPr>
            </w:pPr>
            <w:proofErr w:type="spellStart"/>
            <w:r>
              <w:rPr>
                <w:rFonts w:eastAsia="Calibri"/>
                <w:sz w:val="24"/>
                <w:szCs w:val="24"/>
              </w:rPr>
              <w:t>populus</w:t>
            </w:r>
            <w:proofErr w:type="spellEnd"/>
          </w:p>
          <w:p w:rsidR="004C6CB1" w:rsidRDefault="004C6CB1" w:rsidP="004C6CB1">
            <w:pPr>
              <w:rPr>
                <w:rFonts w:eastAsia="Calibri"/>
                <w:sz w:val="24"/>
                <w:szCs w:val="24"/>
              </w:rPr>
            </w:pPr>
            <w:r>
              <w:rPr>
                <w:rFonts w:eastAsia="Calibri"/>
                <w:sz w:val="24"/>
                <w:szCs w:val="24"/>
              </w:rPr>
              <w:t>dux</w:t>
            </w:r>
          </w:p>
          <w:p w:rsidR="004C6CB1" w:rsidRPr="00D36980" w:rsidRDefault="004C6CB1" w:rsidP="004C6CB1">
            <w:pPr>
              <w:rPr>
                <w:rFonts w:eastAsia="Calibri"/>
                <w:sz w:val="24"/>
                <w:szCs w:val="24"/>
              </w:rPr>
            </w:pPr>
            <w:proofErr w:type="spellStart"/>
            <w:r>
              <w:rPr>
                <w:rFonts w:eastAsia="Calibri"/>
                <w:sz w:val="24"/>
                <w:szCs w:val="24"/>
              </w:rPr>
              <w:t>pax</w:t>
            </w:r>
            <w:proofErr w:type="spellEnd"/>
          </w:p>
        </w:tc>
        <w:tc>
          <w:tcPr>
            <w:tcW w:w="1559" w:type="dxa"/>
          </w:tcPr>
          <w:p w:rsidR="003131FB" w:rsidRDefault="004C6CB1" w:rsidP="004C6CB1">
            <w:pPr>
              <w:rPr>
                <w:rFonts w:eastAsia="Calibri"/>
                <w:sz w:val="24"/>
                <w:szCs w:val="24"/>
              </w:rPr>
            </w:pPr>
            <w:proofErr w:type="spellStart"/>
            <w:r>
              <w:rPr>
                <w:rFonts w:eastAsia="Calibri"/>
                <w:sz w:val="24"/>
                <w:szCs w:val="24"/>
              </w:rPr>
              <w:t>finire</w:t>
            </w:r>
            <w:proofErr w:type="spellEnd"/>
          </w:p>
          <w:p w:rsidR="004C6CB1" w:rsidRDefault="004C6CB1" w:rsidP="004C6CB1">
            <w:pPr>
              <w:rPr>
                <w:rFonts w:eastAsia="Calibri"/>
                <w:sz w:val="24"/>
                <w:szCs w:val="24"/>
              </w:rPr>
            </w:pPr>
            <w:proofErr w:type="spellStart"/>
            <w:r>
              <w:rPr>
                <w:rFonts w:eastAsia="Calibri"/>
                <w:sz w:val="24"/>
                <w:szCs w:val="24"/>
              </w:rPr>
              <w:t>pugnare</w:t>
            </w:r>
            <w:proofErr w:type="spellEnd"/>
          </w:p>
          <w:p w:rsidR="004C6CB1" w:rsidRPr="00D36980" w:rsidRDefault="004C6CB1" w:rsidP="004C6CB1">
            <w:pPr>
              <w:rPr>
                <w:rFonts w:eastAsia="Calibri"/>
                <w:sz w:val="24"/>
                <w:szCs w:val="24"/>
              </w:rPr>
            </w:pPr>
            <w:proofErr w:type="spellStart"/>
            <w:r>
              <w:rPr>
                <w:rFonts w:eastAsia="Calibri"/>
                <w:sz w:val="24"/>
                <w:szCs w:val="24"/>
              </w:rPr>
              <w:t>regere</w:t>
            </w:r>
            <w:proofErr w:type="spellEnd"/>
          </w:p>
        </w:tc>
        <w:tc>
          <w:tcPr>
            <w:tcW w:w="1276" w:type="dxa"/>
          </w:tcPr>
          <w:p w:rsidR="003131FB" w:rsidRPr="00D36980" w:rsidRDefault="003131FB" w:rsidP="004C6CB1">
            <w:pPr>
              <w:rPr>
                <w:rFonts w:eastAsia="Calibri"/>
                <w:sz w:val="24"/>
                <w:szCs w:val="24"/>
              </w:rPr>
            </w:pPr>
          </w:p>
        </w:tc>
        <w:tc>
          <w:tcPr>
            <w:tcW w:w="1418" w:type="dxa"/>
          </w:tcPr>
          <w:p w:rsidR="003131FB" w:rsidRPr="00D36980" w:rsidRDefault="004C6CB1" w:rsidP="004C6CB1">
            <w:pPr>
              <w:rPr>
                <w:rFonts w:eastAsia="Calibri"/>
                <w:sz w:val="24"/>
                <w:szCs w:val="24"/>
              </w:rPr>
            </w:pPr>
            <w:proofErr w:type="spellStart"/>
            <w:r>
              <w:rPr>
                <w:rFonts w:eastAsia="Calibri"/>
                <w:sz w:val="24"/>
                <w:szCs w:val="24"/>
              </w:rPr>
              <w:t>numquam</w:t>
            </w:r>
            <w:proofErr w:type="spellEnd"/>
          </w:p>
        </w:tc>
        <w:tc>
          <w:tcPr>
            <w:tcW w:w="2126" w:type="dxa"/>
          </w:tcPr>
          <w:p w:rsidR="003131FB" w:rsidRDefault="004C6CB1" w:rsidP="004C6CB1">
            <w:pPr>
              <w:rPr>
                <w:rFonts w:eastAsia="Calibri"/>
                <w:sz w:val="24"/>
                <w:szCs w:val="24"/>
              </w:rPr>
            </w:pPr>
            <w:proofErr w:type="spellStart"/>
            <w:r>
              <w:rPr>
                <w:rFonts w:eastAsia="Calibri"/>
                <w:sz w:val="24"/>
                <w:szCs w:val="24"/>
              </w:rPr>
              <w:t>proba</w:t>
            </w:r>
            <w:proofErr w:type="spellEnd"/>
            <w:r>
              <w:rPr>
                <w:rFonts w:eastAsia="Calibri"/>
                <w:sz w:val="24"/>
                <w:szCs w:val="24"/>
              </w:rPr>
              <w:t>/probus</w:t>
            </w:r>
          </w:p>
          <w:p w:rsidR="004C6CB1" w:rsidRDefault="004C6CB1" w:rsidP="004C6CB1">
            <w:pPr>
              <w:rPr>
                <w:rFonts w:eastAsia="Calibri"/>
                <w:sz w:val="24"/>
                <w:szCs w:val="24"/>
              </w:rPr>
            </w:pPr>
            <w:proofErr w:type="spellStart"/>
            <w:r>
              <w:rPr>
                <w:rFonts w:eastAsia="Calibri"/>
                <w:sz w:val="24"/>
                <w:szCs w:val="24"/>
              </w:rPr>
              <w:t>grat</w:t>
            </w:r>
            <w:proofErr w:type="spellEnd"/>
            <w:r>
              <w:rPr>
                <w:rFonts w:eastAsia="Calibri"/>
                <w:sz w:val="24"/>
                <w:szCs w:val="24"/>
              </w:rPr>
              <w:t>/</w:t>
            </w:r>
            <w:proofErr w:type="spellStart"/>
            <w:r>
              <w:rPr>
                <w:rFonts w:eastAsia="Calibri"/>
                <w:sz w:val="24"/>
                <w:szCs w:val="24"/>
              </w:rPr>
              <w:t>gratus</w:t>
            </w:r>
            <w:proofErr w:type="spellEnd"/>
          </w:p>
          <w:p w:rsidR="004C6CB1" w:rsidRDefault="004C6CB1" w:rsidP="004C6CB1">
            <w:pPr>
              <w:rPr>
                <w:rFonts w:eastAsia="Calibri"/>
                <w:sz w:val="24"/>
                <w:szCs w:val="24"/>
              </w:rPr>
            </w:pPr>
            <w:proofErr w:type="spellStart"/>
            <w:r>
              <w:rPr>
                <w:rFonts w:eastAsia="Calibri"/>
                <w:sz w:val="24"/>
                <w:szCs w:val="24"/>
              </w:rPr>
              <w:t>cauta</w:t>
            </w:r>
            <w:proofErr w:type="spellEnd"/>
            <w:r>
              <w:rPr>
                <w:rFonts w:eastAsia="Calibri"/>
                <w:sz w:val="24"/>
                <w:szCs w:val="24"/>
              </w:rPr>
              <w:t>/</w:t>
            </w:r>
            <w:proofErr w:type="spellStart"/>
            <w:r>
              <w:rPr>
                <w:rFonts w:eastAsia="Calibri"/>
                <w:sz w:val="24"/>
                <w:szCs w:val="24"/>
              </w:rPr>
              <w:t>cautus</w:t>
            </w:r>
            <w:proofErr w:type="spellEnd"/>
          </w:p>
          <w:p w:rsidR="004C6CB1" w:rsidRDefault="004C6CB1" w:rsidP="004C6CB1">
            <w:pPr>
              <w:rPr>
                <w:rFonts w:eastAsia="Calibri"/>
                <w:sz w:val="24"/>
                <w:szCs w:val="24"/>
              </w:rPr>
            </w:pPr>
            <w:proofErr w:type="spellStart"/>
            <w:r>
              <w:rPr>
                <w:rFonts w:eastAsia="Calibri"/>
                <w:sz w:val="24"/>
                <w:szCs w:val="24"/>
              </w:rPr>
              <w:t>quieta</w:t>
            </w:r>
            <w:proofErr w:type="spellEnd"/>
            <w:r>
              <w:rPr>
                <w:rFonts w:eastAsia="Calibri"/>
                <w:sz w:val="24"/>
                <w:szCs w:val="24"/>
              </w:rPr>
              <w:t>/quietus</w:t>
            </w:r>
          </w:p>
          <w:p w:rsidR="004C6CB1" w:rsidRDefault="004C6CB1" w:rsidP="004C6CB1">
            <w:pPr>
              <w:rPr>
                <w:rFonts w:eastAsia="Calibri"/>
                <w:sz w:val="24"/>
                <w:szCs w:val="24"/>
              </w:rPr>
            </w:pPr>
            <w:proofErr w:type="spellStart"/>
            <w:r>
              <w:rPr>
                <w:rFonts w:eastAsia="Calibri"/>
                <w:sz w:val="24"/>
                <w:szCs w:val="24"/>
              </w:rPr>
              <w:t>parata</w:t>
            </w:r>
            <w:proofErr w:type="spellEnd"/>
            <w:r>
              <w:rPr>
                <w:rFonts w:eastAsia="Calibri"/>
                <w:sz w:val="24"/>
                <w:szCs w:val="24"/>
              </w:rPr>
              <w:t>/</w:t>
            </w:r>
            <w:proofErr w:type="spellStart"/>
            <w:r>
              <w:rPr>
                <w:rFonts w:eastAsia="Calibri"/>
                <w:sz w:val="24"/>
                <w:szCs w:val="24"/>
              </w:rPr>
              <w:t>paratus</w:t>
            </w:r>
            <w:proofErr w:type="spellEnd"/>
          </w:p>
          <w:p w:rsidR="004C6CB1" w:rsidRPr="00D36980" w:rsidRDefault="004C6CB1" w:rsidP="004C6CB1">
            <w:pPr>
              <w:rPr>
                <w:rFonts w:eastAsia="Calibri"/>
                <w:sz w:val="24"/>
                <w:szCs w:val="24"/>
              </w:rPr>
            </w:pPr>
            <w:proofErr w:type="spellStart"/>
            <w:r>
              <w:rPr>
                <w:rFonts w:eastAsia="Calibri"/>
                <w:sz w:val="24"/>
                <w:szCs w:val="24"/>
              </w:rPr>
              <w:t>victa</w:t>
            </w:r>
            <w:proofErr w:type="spellEnd"/>
            <w:r>
              <w:rPr>
                <w:rFonts w:eastAsia="Calibri"/>
                <w:sz w:val="24"/>
                <w:szCs w:val="24"/>
              </w:rPr>
              <w:t>/</w:t>
            </w:r>
            <w:proofErr w:type="spellStart"/>
            <w:r>
              <w:rPr>
                <w:rFonts w:eastAsia="Calibri"/>
                <w:sz w:val="24"/>
                <w:szCs w:val="24"/>
              </w:rPr>
              <w:t>victus</w:t>
            </w:r>
            <w:proofErr w:type="spellEnd"/>
          </w:p>
        </w:tc>
        <w:tc>
          <w:tcPr>
            <w:tcW w:w="1701" w:type="dxa"/>
          </w:tcPr>
          <w:p w:rsidR="003131FB" w:rsidRPr="00D36980" w:rsidRDefault="003131FB" w:rsidP="004C6CB1">
            <w:pPr>
              <w:rPr>
                <w:rFonts w:eastAsia="Calibri"/>
                <w:sz w:val="24"/>
                <w:szCs w:val="24"/>
              </w:rPr>
            </w:pPr>
          </w:p>
        </w:tc>
        <w:tc>
          <w:tcPr>
            <w:tcW w:w="1843" w:type="dxa"/>
          </w:tcPr>
          <w:p w:rsidR="003131FB" w:rsidRDefault="004C6CB1" w:rsidP="004C6CB1">
            <w:pPr>
              <w:ind w:right="907"/>
              <w:rPr>
                <w:rFonts w:eastAsia="Calibri"/>
                <w:sz w:val="24"/>
                <w:szCs w:val="24"/>
              </w:rPr>
            </w:pPr>
            <w:r>
              <w:rPr>
                <w:rFonts w:eastAsia="Calibri"/>
                <w:sz w:val="24"/>
                <w:szCs w:val="24"/>
              </w:rPr>
              <w:t>q</w:t>
            </w:r>
            <w:r w:rsidRPr="004C6CB1">
              <w:rPr>
                <w:rFonts w:eastAsia="Calibri"/>
                <w:sz w:val="24"/>
                <w:szCs w:val="24"/>
              </w:rPr>
              <w:t>uod</w:t>
            </w:r>
          </w:p>
          <w:p w:rsidR="004C6CB1" w:rsidRDefault="004C6CB1" w:rsidP="004C6CB1">
            <w:pPr>
              <w:ind w:right="907"/>
              <w:rPr>
                <w:rFonts w:eastAsia="Calibri"/>
                <w:sz w:val="24"/>
                <w:szCs w:val="24"/>
              </w:rPr>
            </w:pPr>
            <w:proofErr w:type="spellStart"/>
            <w:r>
              <w:rPr>
                <w:rFonts w:eastAsia="Calibri"/>
                <w:sz w:val="24"/>
                <w:szCs w:val="24"/>
              </w:rPr>
              <w:t>sed</w:t>
            </w:r>
            <w:proofErr w:type="spellEnd"/>
          </w:p>
          <w:p w:rsidR="004C6CB1" w:rsidRDefault="004C6CB1" w:rsidP="004C6CB1">
            <w:pPr>
              <w:ind w:right="907"/>
              <w:rPr>
                <w:rFonts w:eastAsia="Calibri"/>
                <w:sz w:val="24"/>
                <w:szCs w:val="24"/>
              </w:rPr>
            </w:pPr>
            <w:proofErr w:type="spellStart"/>
            <w:r>
              <w:rPr>
                <w:rFonts w:eastAsia="Calibri"/>
                <w:sz w:val="24"/>
                <w:szCs w:val="24"/>
              </w:rPr>
              <w:t>itaque</w:t>
            </w:r>
            <w:proofErr w:type="spellEnd"/>
          </w:p>
          <w:p w:rsidR="004C6CB1" w:rsidRPr="004C6CB1" w:rsidRDefault="004C6CB1" w:rsidP="004C6CB1">
            <w:pPr>
              <w:ind w:right="907"/>
              <w:rPr>
                <w:rFonts w:eastAsia="Calibri"/>
                <w:sz w:val="24"/>
                <w:szCs w:val="24"/>
              </w:rPr>
            </w:pPr>
          </w:p>
        </w:tc>
        <w:tc>
          <w:tcPr>
            <w:tcW w:w="1842" w:type="dxa"/>
          </w:tcPr>
          <w:p w:rsidR="003131FB" w:rsidRPr="004C6CB1" w:rsidRDefault="003131FB" w:rsidP="004C6CB1">
            <w:pPr>
              <w:rPr>
                <w:rFonts w:eastAsia="Calibri"/>
                <w:sz w:val="24"/>
                <w:szCs w:val="24"/>
              </w:rPr>
            </w:pPr>
          </w:p>
        </w:tc>
        <w:tc>
          <w:tcPr>
            <w:tcW w:w="1277" w:type="dxa"/>
          </w:tcPr>
          <w:p w:rsidR="003131FB" w:rsidRPr="004C6CB1" w:rsidRDefault="004C6CB1" w:rsidP="004C6CB1">
            <w:pPr>
              <w:rPr>
                <w:rFonts w:eastAsia="Calibri"/>
                <w:sz w:val="24"/>
                <w:szCs w:val="24"/>
              </w:rPr>
            </w:pPr>
            <w:r>
              <w:rPr>
                <w:rFonts w:eastAsia="Calibri"/>
                <w:sz w:val="24"/>
                <w:szCs w:val="24"/>
              </w:rPr>
              <w:t>n</w:t>
            </w:r>
            <w:r w:rsidRPr="004C6CB1">
              <w:rPr>
                <w:rFonts w:eastAsia="Calibri"/>
                <w:sz w:val="24"/>
                <w:szCs w:val="24"/>
              </w:rPr>
              <w:t>ot</w:t>
            </w:r>
          </w:p>
          <w:p w:rsidR="004C6CB1" w:rsidRDefault="004C6CB1" w:rsidP="004C6CB1">
            <w:pPr>
              <w:rPr>
                <w:rFonts w:eastAsia="Calibri"/>
                <w:sz w:val="24"/>
                <w:szCs w:val="24"/>
              </w:rPr>
            </w:pPr>
            <w:r w:rsidRPr="004C6CB1">
              <w:rPr>
                <w:rFonts w:eastAsia="Calibri"/>
                <w:sz w:val="24"/>
                <w:szCs w:val="24"/>
              </w:rPr>
              <w:t>n</w:t>
            </w:r>
            <w:r>
              <w:rPr>
                <w:rFonts w:eastAsia="Calibri"/>
                <w:sz w:val="24"/>
                <w:szCs w:val="24"/>
              </w:rPr>
              <w:t>e</w:t>
            </w:r>
            <w:r w:rsidRPr="004C6CB1">
              <w:rPr>
                <w:rFonts w:eastAsia="Calibri"/>
                <w:sz w:val="24"/>
                <w:szCs w:val="24"/>
              </w:rPr>
              <w:t>mo</w:t>
            </w:r>
          </w:p>
          <w:p w:rsidR="004C6CB1" w:rsidRPr="004C6CB1" w:rsidRDefault="004C6CB1" w:rsidP="004C6CB1">
            <w:pPr>
              <w:rPr>
                <w:rFonts w:eastAsia="Calibri"/>
                <w:sz w:val="24"/>
                <w:szCs w:val="24"/>
              </w:rPr>
            </w:pPr>
            <w:proofErr w:type="spellStart"/>
            <w:r>
              <w:rPr>
                <w:rFonts w:eastAsia="Calibri"/>
                <w:sz w:val="24"/>
                <w:szCs w:val="24"/>
              </w:rPr>
              <w:t>noli</w:t>
            </w:r>
            <w:proofErr w:type="spellEnd"/>
            <w:r>
              <w:rPr>
                <w:rFonts w:eastAsia="Calibri"/>
                <w:sz w:val="24"/>
                <w:szCs w:val="24"/>
              </w:rPr>
              <w:t>/</w:t>
            </w:r>
            <w:proofErr w:type="spellStart"/>
            <w:r>
              <w:rPr>
                <w:rFonts w:eastAsia="Calibri"/>
                <w:sz w:val="24"/>
                <w:szCs w:val="24"/>
              </w:rPr>
              <w:t>nolite</w:t>
            </w:r>
            <w:proofErr w:type="spellEnd"/>
          </w:p>
        </w:tc>
      </w:tr>
      <w:tr w:rsidR="003131FB" w:rsidRPr="00D36980" w:rsidTr="004C6CB1">
        <w:trPr>
          <w:trHeight w:val="370"/>
        </w:trPr>
        <w:tc>
          <w:tcPr>
            <w:tcW w:w="426" w:type="dxa"/>
            <w:vMerge/>
          </w:tcPr>
          <w:p w:rsidR="003131FB" w:rsidRPr="00D36980" w:rsidRDefault="003131FB" w:rsidP="0070780F">
            <w:pPr>
              <w:spacing w:before="89"/>
              <w:ind w:right="907"/>
              <w:jc w:val="center"/>
              <w:rPr>
                <w:rFonts w:eastAsia="Calibri"/>
                <w:b/>
                <w:sz w:val="24"/>
                <w:szCs w:val="24"/>
              </w:rPr>
            </w:pPr>
          </w:p>
        </w:tc>
        <w:tc>
          <w:tcPr>
            <w:tcW w:w="709" w:type="dxa"/>
          </w:tcPr>
          <w:p w:rsidR="003131FB" w:rsidRPr="00D36980" w:rsidRDefault="003131FB" w:rsidP="00D36980">
            <w:pPr>
              <w:jc w:val="center"/>
              <w:rPr>
                <w:rFonts w:eastAsia="Calibri"/>
                <w:b/>
                <w:sz w:val="24"/>
                <w:szCs w:val="24"/>
              </w:rPr>
            </w:pPr>
            <w:r w:rsidRPr="00D36980">
              <w:rPr>
                <w:rFonts w:eastAsia="Calibri"/>
                <w:b/>
                <w:sz w:val="24"/>
                <w:szCs w:val="24"/>
              </w:rPr>
              <w:t>13</w:t>
            </w:r>
          </w:p>
        </w:tc>
        <w:tc>
          <w:tcPr>
            <w:tcW w:w="1701" w:type="dxa"/>
          </w:tcPr>
          <w:p w:rsidR="003131FB" w:rsidRDefault="001E3AC5" w:rsidP="00D36980">
            <w:pPr>
              <w:rPr>
                <w:rFonts w:eastAsia="Calibri"/>
                <w:sz w:val="24"/>
                <w:szCs w:val="24"/>
              </w:rPr>
            </w:pPr>
            <w:r>
              <w:rPr>
                <w:rFonts w:eastAsia="Calibri"/>
                <w:sz w:val="24"/>
                <w:szCs w:val="24"/>
              </w:rPr>
              <w:t>senex</w:t>
            </w:r>
          </w:p>
          <w:p w:rsidR="001E3AC5" w:rsidRDefault="001E3AC5" w:rsidP="00D36980">
            <w:pPr>
              <w:rPr>
                <w:rFonts w:eastAsia="Calibri"/>
                <w:sz w:val="24"/>
                <w:szCs w:val="24"/>
              </w:rPr>
            </w:pPr>
            <w:proofErr w:type="spellStart"/>
            <w:r>
              <w:rPr>
                <w:rFonts w:eastAsia="Calibri"/>
                <w:sz w:val="24"/>
                <w:szCs w:val="24"/>
              </w:rPr>
              <w:t>iuvenis</w:t>
            </w:r>
            <w:proofErr w:type="spellEnd"/>
          </w:p>
          <w:p w:rsidR="001E3AC5" w:rsidRDefault="001E3AC5" w:rsidP="00D36980">
            <w:pPr>
              <w:rPr>
                <w:rFonts w:eastAsia="Calibri"/>
                <w:sz w:val="24"/>
                <w:szCs w:val="24"/>
              </w:rPr>
            </w:pPr>
            <w:r>
              <w:rPr>
                <w:rFonts w:eastAsia="Calibri"/>
                <w:sz w:val="24"/>
                <w:szCs w:val="24"/>
              </w:rPr>
              <w:lastRenderedPageBreak/>
              <w:t>fabula</w:t>
            </w:r>
          </w:p>
          <w:p w:rsidR="001E3AC5" w:rsidRDefault="001E3AC5" w:rsidP="00D36980">
            <w:pPr>
              <w:rPr>
                <w:rFonts w:eastAsia="Calibri"/>
                <w:sz w:val="24"/>
                <w:szCs w:val="24"/>
              </w:rPr>
            </w:pPr>
            <w:proofErr w:type="spellStart"/>
            <w:r>
              <w:rPr>
                <w:rFonts w:eastAsia="Calibri"/>
                <w:sz w:val="24"/>
                <w:szCs w:val="24"/>
              </w:rPr>
              <w:t>navis</w:t>
            </w:r>
            <w:proofErr w:type="spellEnd"/>
          </w:p>
          <w:p w:rsidR="001E3AC5" w:rsidRDefault="001E3AC5" w:rsidP="00D36980">
            <w:pPr>
              <w:rPr>
                <w:rFonts w:eastAsia="Calibri"/>
                <w:sz w:val="24"/>
                <w:szCs w:val="24"/>
              </w:rPr>
            </w:pPr>
            <w:r>
              <w:rPr>
                <w:rFonts w:eastAsia="Calibri"/>
                <w:sz w:val="24"/>
                <w:szCs w:val="24"/>
              </w:rPr>
              <w:t>via</w:t>
            </w:r>
          </w:p>
          <w:p w:rsidR="001E3AC5" w:rsidRDefault="001E3AC5" w:rsidP="00D36980">
            <w:pPr>
              <w:rPr>
                <w:rFonts w:eastAsia="Calibri"/>
                <w:sz w:val="24"/>
                <w:szCs w:val="24"/>
              </w:rPr>
            </w:pPr>
            <w:proofErr w:type="spellStart"/>
            <w:r>
              <w:rPr>
                <w:rFonts w:eastAsia="Calibri"/>
                <w:sz w:val="24"/>
                <w:szCs w:val="24"/>
              </w:rPr>
              <w:t>unda</w:t>
            </w:r>
            <w:proofErr w:type="spellEnd"/>
          </w:p>
          <w:p w:rsidR="001E3AC5" w:rsidRPr="00D36980" w:rsidRDefault="001E3AC5" w:rsidP="00D36980">
            <w:pPr>
              <w:rPr>
                <w:rFonts w:eastAsia="Calibri"/>
                <w:sz w:val="24"/>
                <w:szCs w:val="24"/>
              </w:rPr>
            </w:pPr>
          </w:p>
        </w:tc>
        <w:tc>
          <w:tcPr>
            <w:tcW w:w="1559" w:type="dxa"/>
          </w:tcPr>
          <w:p w:rsidR="003131FB" w:rsidRDefault="001E3AC5" w:rsidP="00D36980">
            <w:pPr>
              <w:rPr>
                <w:rFonts w:eastAsia="Calibri"/>
                <w:sz w:val="24"/>
                <w:szCs w:val="24"/>
              </w:rPr>
            </w:pPr>
            <w:proofErr w:type="spellStart"/>
            <w:r>
              <w:rPr>
                <w:rFonts w:eastAsia="Calibri"/>
                <w:sz w:val="24"/>
                <w:szCs w:val="24"/>
              </w:rPr>
              <w:lastRenderedPageBreak/>
              <w:t>sedere</w:t>
            </w:r>
            <w:proofErr w:type="spellEnd"/>
          </w:p>
          <w:p w:rsidR="001E3AC5" w:rsidRDefault="001E3AC5" w:rsidP="00D36980">
            <w:pPr>
              <w:rPr>
                <w:rFonts w:eastAsia="Calibri"/>
                <w:sz w:val="24"/>
                <w:szCs w:val="24"/>
              </w:rPr>
            </w:pPr>
            <w:proofErr w:type="spellStart"/>
            <w:r>
              <w:rPr>
                <w:rFonts w:eastAsia="Calibri"/>
                <w:sz w:val="24"/>
                <w:szCs w:val="24"/>
              </w:rPr>
              <w:t>celare</w:t>
            </w:r>
            <w:proofErr w:type="spellEnd"/>
          </w:p>
          <w:p w:rsidR="001E3AC5" w:rsidRDefault="001E3AC5" w:rsidP="00D36980">
            <w:pPr>
              <w:rPr>
                <w:rFonts w:eastAsia="Calibri"/>
                <w:sz w:val="24"/>
                <w:szCs w:val="24"/>
              </w:rPr>
            </w:pPr>
            <w:proofErr w:type="spellStart"/>
            <w:r>
              <w:rPr>
                <w:rFonts w:eastAsia="Calibri"/>
                <w:sz w:val="24"/>
                <w:szCs w:val="24"/>
              </w:rPr>
              <w:lastRenderedPageBreak/>
              <w:t>narrare</w:t>
            </w:r>
            <w:proofErr w:type="spellEnd"/>
          </w:p>
          <w:p w:rsidR="001E3AC5" w:rsidRDefault="001E3AC5" w:rsidP="00D36980">
            <w:pPr>
              <w:rPr>
                <w:rFonts w:eastAsia="Calibri"/>
                <w:sz w:val="24"/>
                <w:szCs w:val="24"/>
              </w:rPr>
            </w:pPr>
            <w:proofErr w:type="spellStart"/>
            <w:r>
              <w:rPr>
                <w:rFonts w:eastAsia="Calibri"/>
                <w:sz w:val="24"/>
                <w:szCs w:val="24"/>
              </w:rPr>
              <w:t>servare</w:t>
            </w:r>
            <w:proofErr w:type="spellEnd"/>
          </w:p>
          <w:p w:rsidR="001E3AC5" w:rsidRDefault="001E3AC5" w:rsidP="00D36980">
            <w:pPr>
              <w:rPr>
                <w:rFonts w:eastAsia="Calibri"/>
                <w:sz w:val="24"/>
                <w:szCs w:val="24"/>
              </w:rPr>
            </w:pPr>
            <w:proofErr w:type="spellStart"/>
            <w:r>
              <w:rPr>
                <w:rFonts w:eastAsia="Calibri"/>
                <w:sz w:val="24"/>
                <w:szCs w:val="24"/>
              </w:rPr>
              <w:t>spectare</w:t>
            </w:r>
            <w:proofErr w:type="spellEnd"/>
          </w:p>
          <w:p w:rsidR="001E3AC5" w:rsidRDefault="001E3AC5" w:rsidP="00D36980">
            <w:pPr>
              <w:rPr>
                <w:rFonts w:eastAsia="Calibri"/>
                <w:sz w:val="24"/>
                <w:szCs w:val="24"/>
              </w:rPr>
            </w:pPr>
            <w:proofErr w:type="spellStart"/>
            <w:r>
              <w:rPr>
                <w:rFonts w:eastAsia="Calibri"/>
                <w:sz w:val="24"/>
                <w:szCs w:val="24"/>
              </w:rPr>
              <w:t>portare</w:t>
            </w:r>
            <w:proofErr w:type="spellEnd"/>
          </w:p>
          <w:p w:rsidR="001E3AC5" w:rsidRDefault="001E3AC5" w:rsidP="00D36980">
            <w:pPr>
              <w:rPr>
                <w:rFonts w:eastAsia="Calibri"/>
                <w:sz w:val="24"/>
                <w:szCs w:val="24"/>
              </w:rPr>
            </w:pPr>
            <w:proofErr w:type="spellStart"/>
            <w:r>
              <w:rPr>
                <w:rFonts w:eastAsia="Calibri"/>
                <w:sz w:val="24"/>
                <w:szCs w:val="24"/>
              </w:rPr>
              <w:t>monstrare</w:t>
            </w:r>
            <w:proofErr w:type="spellEnd"/>
          </w:p>
          <w:p w:rsidR="001E3AC5" w:rsidRDefault="001E3AC5" w:rsidP="00D36980">
            <w:pPr>
              <w:rPr>
                <w:rFonts w:eastAsia="Calibri"/>
                <w:sz w:val="24"/>
                <w:szCs w:val="24"/>
              </w:rPr>
            </w:pPr>
          </w:p>
          <w:p w:rsidR="001E3AC5" w:rsidRPr="00D36980" w:rsidRDefault="001E3AC5" w:rsidP="00D36980">
            <w:pPr>
              <w:rPr>
                <w:rFonts w:eastAsia="Calibri"/>
                <w:sz w:val="24"/>
                <w:szCs w:val="24"/>
              </w:rPr>
            </w:pPr>
          </w:p>
        </w:tc>
        <w:tc>
          <w:tcPr>
            <w:tcW w:w="1276" w:type="dxa"/>
          </w:tcPr>
          <w:p w:rsidR="003131FB" w:rsidRPr="00D36980" w:rsidRDefault="003131FB" w:rsidP="00D36980">
            <w:pPr>
              <w:rPr>
                <w:rFonts w:eastAsia="Calibri"/>
                <w:sz w:val="24"/>
                <w:szCs w:val="24"/>
              </w:rPr>
            </w:pPr>
          </w:p>
        </w:tc>
        <w:tc>
          <w:tcPr>
            <w:tcW w:w="1418" w:type="dxa"/>
          </w:tcPr>
          <w:p w:rsidR="003131FB" w:rsidRPr="00D36980" w:rsidRDefault="003131FB" w:rsidP="00D36980">
            <w:pPr>
              <w:rPr>
                <w:rFonts w:eastAsia="Calibri"/>
                <w:sz w:val="24"/>
                <w:szCs w:val="24"/>
              </w:rPr>
            </w:pPr>
          </w:p>
        </w:tc>
        <w:tc>
          <w:tcPr>
            <w:tcW w:w="2126" w:type="dxa"/>
          </w:tcPr>
          <w:p w:rsidR="003131FB" w:rsidRPr="00D36980" w:rsidRDefault="001E3AC5" w:rsidP="00D36980">
            <w:pPr>
              <w:rPr>
                <w:rFonts w:eastAsia="Calibri"/>
                <w:sz w:val="24"/>
                <w:szCs w:val="24"/>
              </w:rPr>
            </w:pPr>
            <w:proofErr w:type="spellStart"/>
            <w:r>
              <w:rPr>
                <w:rFonts w:eastAsia="Calibri"/>
                <w:sz w:val="24"/>
                <w:szCs w:val="24"/>
              </w:rPr>
              <w:t>clara</w:t>
            </w:r>
            <w:proofErr w:type="spellEnd"/>
            <w:r>
              <w:rPr>
                <w:rFonts w:eastAsia="Calibri"/>
                <w:sz w:val="24"/>
                <w:szCs w:val="24"/>
              </w:rPr>
              <w:t>/</w:t>
            </w:r>
            <w:proofErr w:type="spellStart"/>
            <w:r>
              <w:rPr>
                <w:rFonts w:eastAsia="Calibri"/>
                <w:sz w:val="24"/>
                <w:szCs w:val="24"/>
              </w:rPr>
              <w:t>clarus</w:t>
            </w:r>
            <w:proofErr w:type="spellEnd"/>
          </w:p>
        </w:tc>
        <w:tc>
          <w:tcPr>
            <w:tcW w:w="1701" w:type="dxa"/>
          </w:tcPr>
          <w:p w:rsidR="003131FB" w:rsidRPr="00D36980" w:rsidRDefault="003131FB" w:rsidP="00D36980">
            <w:pPr>
              <w:rPr>
                <w:rFonts w:eastAsia="Calibri"/>
                <w:sz w:val="24"/>
                <w:szCs w:val="24"/>
              </w:rPr>
            </w:pPr>
          </w:p>
        </w:tc>
        <w:tc>
          <w:tcPr>
            <w:tcW w:w="1843" w:type="dxa"/>
          </w:tcPr>
          <w:p w:rsidR="003131FB" w:rsidRPr="00D36980" w:rsidRDefault="003131FB" w:rsidP="00D36980">
            <w:pPr>
              <w:spacing w:before="89"/>
              <w:ind w:right="907"/>
              <w:rPr>
                <w:rFonts w:eastAsia="Calibri"/>
                <w:b/>
                <w:sz w:val="24"/>
                <w:szCs w:val="24"/>
              </w:rPr>
            </w:pPr>
          </w:p>
        </w:tc>
        <w:tc>
          <w:tcPr>
            <w:tcW w:w="1842" w:type="dxa"/>
          </w:tcPr>
          <w:p w:rsidR="003131FB" w:rsidRPr="00D36980" w:rsidRDefault="003131FB" w:rsidP="00D36980">
            <w:pPr>
              <w:spacing w:before="89"/>
              <w:ind w:right="907"/>
              <w:rPr>
                <w:rFonts w:eastAsia="Calibri"/>
                <w:b/>
                <w:sz w:val="24"/>
                <w:szCs w:val="24"/>
              </w:rPr>
            </w:pPr>
          </w:p>
        </w:tc>
        <w:tc>
          <w:tcPr>
            <w:tcW w:w="1277" w:type="dxa"/>
          </w:tcPr>
          <w:p w:rsidR="003131FB" w:rsidRPr="00D36980" w:rsidRDefault="003131FB" w:rsidP="00D36980">
            <w:pPr>
              <w:spacing w:before="89"/>
              <w:ind w:right="907"/>
              <w:rPr>
                <w:rFonts w:eastAsia="Calibri"/>
                <w:b/>
                <w:sz w:val="24"/>
                <w:szCs w:val="24"/>
              </w:rPr>
            </w:pPr>
          </w:p>
        </w:tc>
      </w:tr>
      <w:tr w:rsidR="003131FB" w:rsidRPr="00D36980" w:rsidTr="004C6CB1">
        <w:trPr>
          <w:trHeight w:val="358"/>
        </w:trPr>
        <w:tc>
          <w:tcPr>
            <w:tcW w:w="426" w:type="dxa"/>
            <w:vMerge/>
          </w:tcPr>
          <w:p w:rsidR="003131FB" w:rsidRPr="00D36980" w:rsidRDefault="003131FB" w:rsidP="0070780F">
            <w:pPr>
              <w:spacing w:before="89"/>
              <w:ind w:right="907"/>
              <w:jc w:val="center"/>
              <w:rPr>
                <w:rFonts w:eastAsia="Calibri"/>
                <w:b/>
                <w:sz w:val="24"/>
                <w:szCs w:val="24"/>
              </w:rPr>
            </w:pPr>
          </w:p>
        </w:tc>
        <w:tc>
          <w:tcPr>
            <w:tcW w:w="709" w:type="dxa"/>
          </w:tcPr>
          <w:p w:rsidR="003131FB" w:rsidRPr="00D36980" w:rsidRDefault="003131FB" w:rsidP="00D36980">
            <w:pPr>
              <w:jc w:val="center"/>
              <w:rPr>
                <w:rFonts w:eastAsia="Calibri"/>
                <w:b/>
                <w:sz w:val="24"/>
                <w:szCs w:val="24"/>
              </w:rPr>
            </w:pPr>
            <w:r w:rsidRPr="00D36980">
              <w:rPr>
                <w:rFonts w:eastAsia="Calibri"/>
                <w:b/>
                <w:sz w:val="24"/>
                <w:szCs w:val="24"/>
              </w:rPr>
              <w:t>14</w:t>
            </w:r>
          </w:p>
        </w:tc>
        <w:tc>
          <w:tcPr>
            <w:tcW w:w="1701" w:type="dxa"/>
          </w:tcPr>
          <w:p w:rsidR="003131FB" w:rsidRDefault="001E3AC5" w:rsidP="00D36980">
            <w:pPr>
              <w:rPr>
                <w:rFonts w:eastAsia="Calibri"/>
                <w:sz w:val="24"/>
                <w:szCs w:val="24"/>
              </w:rPr>
            </w:pPr>
            <w:proofErr w:type="spellStart"/>
            <w:r>
              <w:rPr>
                <w:rFonts w:eastAsia="Calibri"/>
                <w:sz w:val="24"/>
                <w:szCs w:val="24"/>
              </w:rPr>
              <w:t>annus</w:t>
            </w:r>
            <w:proofErr w:type="spellEnd"/>
          </w:p>
          <w:p w:rsidR="001E3AC5" w:rsidRDefault="001E3AC5" w:rsidP="00D36980">
            <w:pPr>
              <w:rPr>
                <w:rFonts w:eastAsia="Calibri"/>
                <w:sz w:val="24"/>
                <w:szCs w:val="24"/>
              </w:rPr>
            </w:pPr>
            <w:r>
              <w:rPr>
                <w:rFonts w:eastAsia="Calibri"/>
                <w:sz w:val="24"/>
                <w:szCs w:val="24"/>
              </w:rPr>
              <w:t>ignis</w:t>
            </w:r>
          </w:p>
          <w:p w:rsidR="001E3AC5" w:rsidRDefault="001E3AC5" w:rsidP="00D36980">
            <w:pPr>
              <w:rPr>
                <w:rFonts w:eastAsia="Calibri"/>
                <w:sz w:val="24"/>
                <w:szCs w:val="24"/>
              </w:rPr>
            </w:pPr>
            <w:r>
              <w:rPr>
                <w:rFonts w:eastAsia="Calibri"/>
                <w:sz w:val="24"/>
                <w:szCs w:val="24"/>
              </w:rPr>
              <w:t>vita</w:t>
            </w:r>
          </w:p>
          <w:p w:rsidR="001E3AC5" w:rsidRDefault="001E3AC5" w:rsidP="00D36980">
            <w:pPr>
              <w:rPr>
                <w:rFonts w:eastAsia="Calibri"/>
                <w:sz w:val="24"/>
                <w:szCs w:val="24"/>
              </w:rPr>
            </w:pPr>
            <w:r>
              <w:rPr>
                <w:rFonts w:eastAsia="Calibri"/>
                <w:sz w:val="24"/>
                <w:szCs w:val="24"/>
              </w:rPr>
              <w:t>nihil</w:t>
            </w:r>
          </w:p>
          <w:p w:rsidR="001E3AC5" w:rsidRDefault="001E3AC5" w:rsidP="00D36980">
            <w:pPr>
              <w:rPr>
                <w:rFonts w:eastAsia="Calibri"/>
                <w:sz w:val="24"/>
                <w:szCs w:val="24"/>
              </w:rPr>
            </w:pPr>
          </w:p>
          <w:p w:rsidR="001E3AC5" w:rsidRPr="00D36980" w:rsidRDefault="001E3AC5" w:rsidP="00D36980">
            <w:pPr>
              <w:rPr>
                <w:rFonts w:eastAsia="Calibri"/>
                <w:sz w:val="24"/>
                <w:szCs w:val="24"/>
              </w:rPr>
            </w:pPr>
          </w:p>
        </w:tc>
        <w:tc>
          <w:tcPr>
            <w:tcW w:w="1559" w:type="dxa"/>
          </w:tcPr>
          <w:p w:rsidR="003131FB" w:rsidRDefault="001E3AC5" w:rsidP="00D36980">
            <w:pPr>
              <w:rPr>
                <w:rFonts w:eastAsia="Calibri"/>
                <w:sz w:val="24"/>
                <w:szCs w:val="24"/>
              </w:rPr>
            </w:pPr>
            <w:proofErr w:type="spellStart"/>
            <w:r>
              <w:rPr>
                <w:rFonts w:eastAsia="Calibri"/>
                <w:sz w:val="24"/>
                <w:szCs w:val="24"/>
              </w:rPr>
              <w:t>vetare</w:t>
            </w:r>
            <w:proofErr w:type="spellEnd"/>
          </w:p>
          <w:p w:rsidR="001E3AC5" w:rsidRDefault="001E3AC5" w:rsidP="00D36980">
            <w:pPr>
              <w:rPr>
                <w:rFonts w:eastAsia="Calibri"/>
                <w:sz w:val="24"/>
                <w:szCs w:val="24"/>
              </w:rPr>
            </w:pPr>
            <w:proofErr w:type="spellStart"/>
            <w:r>
              <w:rPr>
                <w:rFonts w:eastAsia="Calibri"/>
                <w:sz w:val="24"/>
                <w:szCs w:val="24"/>
              </w:rPr>
              <w:t>scire</w:t>
            </w:r>
            <w:proofErr w:type="spellEnd"/>
          </w:p>
          <w:p w:rsidR="001E3AC5" w:rsidRPr="00D36980" w:rsidRDefault="001E3AC5" w:rsidP="00D36980">
            <w:pPr>
              <w:rPr>
                <w:rFonts w:eastAsia="Calibri"/>
                <w:sz w:val="24"/>
                <w:szCs w:val="24"/>
              </w:rPr>
            </w:pPr>
            <w:proofErr w:type="spellStart"/>
            <w:r>
              <w:rPr>
                <w:rFonts w:eastAsia="Calibri"/>
                <w:sz w:val="24"/>
                <w:szCs w:val="24"/>
              </w:rPr>
              <w:t>nescire</w:t>
            </w:r>
            <w:proofErr w:type="spellEnd"/>
          </w:p>
        </w:tc>
        <w:tc>
          <w:tcPr>
            <w:tcW w:w="1276" w:type="dxa"/>
          </w:tcPr>
          <w:p w:rsidR="003131FB" w:rsidRPr="00D36980" w:rsidRDefault="003131FB" w:rsidP="00D36980">
            <w:pPr>
              <w:rPr>
                <w:rFonts w:eastAsia="Calibri"/>
                <w:sz w:val="24"/>
                <w:szCs w:val="24"/>
              </w:rPr>
            </w:pPr>
          </w:p>
        </w:tc>
        <w:tc>
          <w:tcPr>
            <w:tcW w:w="1418" w:type="dxa"/>
          </w:tcPr>
          <w:p w:rsidR="003131FB" w:rsidRPr="00D36980" w:rsidRDefault="003131FB" w:rsidP="00D36980">
            <w:pPr>
              <w:rPr>
                <w:rFonts w:eastAsia="Calibri"/>
                <w:sz w:val="24"/>
                <w:szCs w:val="24"/>
              </w:rPr>
            </w:pPr>
          </w:p>
        </w:tc>
        <w:tc>
          <w:tcPr>
            <w:tcW w:w="2126" w:type="dxa"/>
          </w:tcPr>
          <w:p w:rsidR="003131FB" w:rsidRDefault="001E3AC5" w:rsidP="00D36980">
            <w:pPr>
              <w:rPr>
                <w:rFonts w:eastAsia="Calibri"/>
                <w:sz w:val="24"/>
                <w:szCs w:val="24"/>
              </w:rPr>
            </w:pPr>
            <w:r>
              <w:rPr>
                <w:rFonts w:eastAsia="Calibri"/>
                <w:sz w:val="24"/>
                <w:szCs w:val="24"/>
              </w:rPr>
              <w:t>maxima/maximus</w:t>
            </w:r>
          </w:p>
          <w:p w:rsidR="001E3AC5" w:rsidRDefault="001E3AC5" w:rsidP="00D36980">
            <w:pPr>
              <w:rPr>
                <w:rFonts w:eastAsia="Calibri"/>
                <w:sz w:val="24"/>
                <w:szCs w:val="24"/>
              </w:rPr>
            </w:pPr>
            <w:proofErr w:type="spellStart"/>
            <w:r>
              <w:rPr>
                <w:rFonts w:eastAsia="Calibri"/>
                <w:sz w:val="24"/>
                <w:szCs w:val="24"/>
              </w:rPr>
              <w:t>multa</w:t>
            </w:r>
            <w:proofErr w:type="spellEnd"/>
            <w:r>
              <w:rPr>
                <w:rFonts w:eastAsia="Calibri"/>
                <w:sz w:val="24"/>
                <w:szCs w:val="24"/>
              </w:rPr>
              <w:t>/</w:t>
            </w:r>
            <w:proofErr w:type="spellStart"/>
            <w:r>
              <w:rPr>
                <w:rFonts w:eastAsia="Calibri"/>
                <w:sz w:val="24"/>
                <w:szCs w:val="24"/>
              </w:rPr>
              <w:t>multus</w:t>
            </w:r>
            <w:proofErr w:type="spellEnd"/>
          </w:p>
          <w:p w:rsidR="001E3AC5" w:rsidRDefault="001E3AC5" w:rsidP="00D36980">
            <w:pPr>
              <w:rPr>
                <w:rFonts w:eastAsia="Calibri"/>
                <w:sz w:val="24"/>
                <w:szCs w:val="24"/>
              </w:rPr>
            </w:pPr>
            <w:proofErr w:type="spellStart"/>
            <w:r>
              <w:rPr>
                <w:rFonts w:eastAsia="Calibri"/>
                <w:sz w:val="24"/>
                <w:szCs w:val="24"/>
              </w:rPr>
              <w:t>docta</w:t>
            </w:r>
            <w:proofErr w:type="spellEnd"/>
            <w:r>
              <w:rPr>
                <w:rFonts w:eastAsia="Calibri"/>
                <w:sz w:val="24"/>
                <w:szCs w:val="24"/>
              </w:rPr>
              <w:t>/</w:t>
            </w:r>
            <w:proofErr w:type="spellStart"/>
            <w:r>
              <w:rPr>
                <w:rFonts w:eastAsia="Calibri"/>
                <w:sz w:val="24"/>
                <w:szCs w:val="24"/>
              </w:rPr>
              <w:t>doctus</w:t>
            </w:r>
            <w:proofErr w:type="spellEnd"/>
          </w:p>
          <w:p w:rsidR="001E3AC5" w:rsidRPr="00D36980" w:rsidRDefault="001E3AC5" w:rsidP="00D36980">
            <w:pPr>
              <w:rPr>
                <w:rFonts w:eastAsia="Calibri"/>
                <w:sz w:val="24"/>
                <w:szCs w:val="24"/>
              </w:rPr>
            </w:pPr>
            <w:proofErr w:type="spellStart"/>
            <w:r>
              <w:rPr>
                <w:rFonts w:eastAsia="Calibri"/>
                <w:sz w:val="24"/>
                <w:szCs w:val="24"/>
              </w:rPr>
              <w:t>aequa</w:t>
            </w:r>
            <w:proofErr w:type="spellEnd"/>
            <w:r>
              <w:rPr>
                <w:rFonts w:eastAsia="Calibri"/>
                <w:sz w:val="24"/>
                <w:szCs w:val="24"/>
              </w:rPr>
              <w:t>/</w:t>
            </w:r>
            <w:proofErr w:type="spellStart"/>
            <w:r>
              <w:rPr>
                <w:rFonts w:eastAsia="Calibri"/>
                <w:sz w:val="24"/>
                <w:szCs w:val="24"/>
              </w:rPr>
              <w:t>aequus</w:t>
            </w:r>
            <w:proofErr w:type="spellEnd"/>
          </w:p>
        </w:tc>
        <w:tc>
          <w:tcPr>
            <w:tcW w:w="1701" w:type="dxa"/>
          </w:tcPr>
          <w:p w:rsidR="003131FB" w:rsidRPr="00D36980" w:rsidRDefault="003131FB" w:rsidP="00D36980">
            <w:pPr>
              <w:rPr>
                <w:rFonts w:eastAsia="Calibri"/>
                <w:sz w:val="24"/>
                <w:szCs w:val="24"/>
              </w:rPr>
            </w:pPr>
          </w:p>
        </w:tc>
        <w:tc>
          <w:tcPr>
            <w:tcW w:w="1843" w:type="dxa"/>
          </w:tcPr>
          <w:p w:rsidR="003131FB" w:rsidRPr="00D36980" w:rsidRDefault="003131FB" w:rsidP="00D36980">
            <w:pPr>
              <w:spacing w:before="89"/>
              <w:ind w:right="907"/>
              <w:rPr>
                <w:rFonts w:eastAsia="Calibri"/>
                <w:b/>
                <w:sz w:val="24"/>
                <w:szCs w:val="24"/>
              </w:rPr>
            </w:pPr>
          </w:p>
        </w:tc>
        <w:tc>
          <w:tcPr>
            <w:tcW w:w="1842" w:type="dxa"/>
          </w:tcPr>
          <w:p w:rsidR="001E3AC5" w:rsidRPr="001E3AC5" w:rsidRDefault="001E3AC5" w:rsidP="001E3AC5">
            <w:pPr>
              <w:rPr>
                <w:rFonts w:eastAsia="Calibri"/>
                <w:sz w:val="24"/>
                <w:szCs w:val="24"/>
              </w:rPr>
            </w:pPr>
            <w:r w:rsidRPr="001E3AC5">
              <w:rPr>
                <w:rFonts w:eastAsia="Calibri"/>
                <w:sz w:val="24"/>
                <w:szCs w:val="24"/>
              </w:rPr>
              <w:t>cur</w:t>
            </w:r>
          </w:p>
          <w:p w:rsidR="001E3AC5" w:rsidRPr="001E3AC5" w:rsidRDefault="001E3AC5" w:rsidP="001E3AC5">
            <w:pPr>
              <w:rPr>
                <w:rFonts w:eastAsia="Calibri"/>
                <w:sz w:val="24"/>
                <w:szCs w:val="24"/>
              </w:rPr>
            </w:pPr>
            <w:proofErr w:type="spellStart"/>
            <w:r w:rsidRPr="001E3AC5">
              <w:rPr>
                <w:rFonts w:eastAsia="Calibri"/>
                <w:sz w:val="24"/>
                <w:szCs w:val="24"/>
              </w:rPr>
              <w:t>quando</w:t>
            </w:r>
            <w:proofErr w:type="spellEnd"/>
          </w:p>
          <w:p w:rsidR="001E3AC5" w:rsidRPr="001E3AC5" w:rsidRDefault="001E3AC5" w:rsidP="001E3AC5">
            <w:pPr>
              <w:rPr>
                <w:rFonts w:eastAsia="Calibri"/>
                <w:sz w:val="24"/>
                <w:szCs w:val="24"/>
              </w:rPr>
            </w:pPr>
            <w:proofErr w:type="spellStart"/>
            <w:r w:rsidRPr="001E3AC5">
              <w:rPr>
                <w:rFonts w:eastAsia="Calibri"/>
                <w:sz w:val="24"/>
                <w:szCs w:val="24"/>
              </w:rPr>
              <w:t>ubi</w:t>
            </w:r>
            <w:proofErr w:type="spellEnd"/>
          </w:p>
          <w:p w:rsidR="001E3AC5" w:rsidRPr="00D36980" w:rsidRDefault="001E3AC5" w:rsidP="001E3AC5">
            <w:pPr>
              <w:rPr>
                <w:rFonts w:eastAsia="Calibri"/>
                <w:b/>
                <w:sz w:val="24"/>
                <w:szCs w:val="24"/>
              </w:rPr>
            </w:pPr>
            <w:r w:rsidRPr="001E3AC5">
              <w:rPr>
                <w:rFonts w:eastAsia="Calibri"/>
                <w:sz w:val="24"/>
                <w:szCs w:val="24"/>
              </w:rPr>
              <w:t>quomodo</w:t>
            </w:r>
          </w:p>
        </w:tc>
        <w:tc>
          <w:tcPr>
            <w:tcW w:w="1277" w:type="dxa"/>
          </w:tcPr>
          <w:p w:rsidR="003131FB" w:rsidRPr="00D36980" w:rsidRDefault="003131FB" w:rsidP="00D36980">
            <w:pPr>
              <w:spacing w:before="89"/>
              <w:ind w:right="907"/>
              <w:rPr>
                <w:rFonts w:eastAsia="Calibri"/>
                <w:b/>
                <w:sz w:val="24"/>
                <w:szCs w:val="24"/>
              </w:rPr>
            </w:pPr>
          </w:p>
        </w:tc>
      </w:tr>
    </w:tbl>
    <w:p w:rsidR="000F456C" w:rsidRPr="00D36980" w:rsidRDefault="000F456C" w:rsidP="000F456C">
      <w:pPr>
        <w:spacing w:before="89"/>
        <w:ind w:right="907"/>
        <w:jc w:val="center"/>
        <w:rPr>
          <w:rFonts w:eastAsia="Calibri"/>
          <w:b/>
          <w:sz w:val="24"/>
          <w:szCs w:val="24"/>
        </w:rPr>
      </w:pPr>
    </w:p>
    <w:sectPr w:rsidR="000F456C" w:rsidRPr="00D36980" w:rsidSect="00AD44D6">
      <w:pgSz w:w="16850" w:h="11900" w:orient="landscape"/>
      <w:pgMar w:top="280" w:right="1340" w:bottom="640" w:left="960" w:header="716" w:footer="77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308A" w:rsidRDefault="0021308A">
      <w:r>
        <w:separator/>
      </w:r>
    </w:p>
  </w:endnote>
  <w:endnote w:type="continuationSeparator" w:id="0">
    <w:p w:rsidR="0021308A" w:rsidRDefault="00213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08A" w:rsidRDefault="0021308A">
    <w:pPr>
      <w:pStyle w:val="BodyText"/>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227.15pt;margin-top:792.4pt;width:140.85pt;height:15.45pt;z-index:-251658752;mso-position-horizontal-relative:page;mso-position-vertical-relative:page" filled="f" stroked="f">
          <v:textbox style="mso-next-textbox:#_x0000_s1025" inset="0,0,0,0">
            <w:txbxContent>
              <w:p w:rsidR="0021308A" w:rsidRDefault="0021308A">
                <w:pPr>
                  <w:spacing w:before="12"/>
                  <w:ind w:left="20"/>
                  <w:rPr>
                    <w:i/>
                    <w:sz w:val="24"/>
                  </w:rPr>
                </w:pPr>
                <w:proofErr w:type="spellStart"/>
                <w:r>
                  <w:rPr>
                    <w:i/>
                    <w:color w:val="938953"/>
                    <w:sz w:val="24"/>
                  </w:rPr>
                  <w:t>discere</w:t>
                </w:r>
                <w:proofErr w:type="spellEnd"/>
                <w:r>
                  <w:rPr>
                    <w:i/>
                    <w:color w:val="938953"/>
                    <w:sz w:val="24"/>
                  </w:rPr>
                  <w:t>,</w:t>
                </w:r>
                <w:r>
                  <w:rPr>
                    <w:i/>
                    <w:color w:val="938953"/>
                    <w:spacing w:val="-3"/>
                    <w:sz w:val="24"/>
                  </w:rPr>
                  <w:t xml:space="preserve"> </w:t>
                </w:r>
                <w:proofErr w:type="spellStart"/>
                <w:r>
                  <w:rPr>
                    <w:i/>
                    <w:color w:val="938953"/>
                    <w:sz w:val="24"/>
                  </w:rPr>
                  <w:t>vincere</w:t>
                </w:r>
                <w:proofErr w:type="spellEnd"/>
                <w:r>
                  <w:rPr>
                    <w:i/>
                    <w:color w:val="938953"/>
                    <w:sz w:val="24"/>
                  </w:rPr>
                  <w:t>,</w:t>
                </w:r>
                <w:r>
                  <w:rPr>
                    <w:i/>
                    <w:color w:val="938953"/>
                    <w:spacing w:val="-1"/>
                    <w:sz w:val="24"/>
                  </w:rPr>
                  <w:t xml:space="preserve"> </w:t>
                </w:r>
                <w:proofErr w:type="spellStart"/>
                <w:r>
                  <w:rPr>
                    <w:i/>
                    <w:color w:val="938953"/>
                    <w:sz w:val="24"/>
                  </w:rPr>
                  <w:t>honorare</w:t>
                </w:r>
                <w:proofErr w:type="spellEnd"/>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308A" w:rsidRDefault="0021308A">
      <w:r>
        <w:separator/>
      </w:r>
    </w:p>
  </w:footnote>
  <w:footnote w:type="continuationSeparator" w:id="0">
    <w:p w:rsidR="0021308A" w:rsidRDefault="00213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08A" w:rsidRDefault="0021308A">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00AA9"/>
    <w:multiLevelType w:val="hybridMultilevel"/>
    <w:tmpl w:val="33D87434"/>
    <w:lvl w:ilvl="0" w:tplc="8A30E474">
      <w:numFmt w:val="bullet"/>
      <w:lvlText w:val=""/>
      <w:lvlJc w:val="left"/>
      <w:pPr>
        <w:ind w:left="468" w:hanging="360"/>
      </w:pPr>
      <w:rPr>
        <w:rFonts w:ascii="Symbol" w:eastAsia="Symbol" w:hAnsi="Symbol" w:cs="Symbol" w:hint="default"/>
        <w:w w:val="100"/>
        <w:sz w:val="24"/>
        <w:szCs w:val="24"/>
        <w:lang w:val="en-GB" w:eastAsia="en-US" w:bidi="ar-SA"/>
      </w:rPr>
    </w:lvl>
    <w:lvl w:ilvl="1" w:tplc="DA860AAA">
      <w:numFmt w:val="bullet"/>
      <w:lvlText w:val="•"/>
      <w:lvlJc w:val="left"/>
      <w:pPr>
        <w:ind w:left="710" w:hanging="360"/>
      </w:pPr>
      <w:rPr>
        <w:rFonts w:hint="default"/>
        <w:lang w:val="en-GB" w:eastAsia="en-US" w:bidi="ar-SA"/>
      </w:rPr>
    </w:lvl>
    <w:lvl w:ilvl="2" w:tplc="79DEA28C">
      <w:numFmt w:val="bullet"/>
      <w:lvlText w:val="•"/>
      <w:lvlJc w:val="left"/>
      <w:pPr>
        <w:ind w:left="961" w:hanging="360"/>
      </w:pPr>
      <w:rPr>
        <w:rFonts w:hint="default"/>
        <w:lang w:val="en-GB" w:eastAsia="en-US" w:bidi="ar-SA"/>
      </w:rPr>
    </w:lvl>
    <w:lvl w:ilvl="3" w:tplc="4FDC08A4">
      <w:numFmt w:val="bullet"/>
      <w:lvlText w:val="•"/>
      <w:lvlJc w:val="left"/>
      <w:pPr>
        <w:ind w:left="1211" w:hanging="360"/>
      </w:pPr>
      <w:rPr>
        <w:rFonts w:hint="default"/>
        <w:lang w:val="en-GB" w:eastAsia="en-US" w:bidi="ar-SA"/>
      </w:rPr>
    </w:lvl>
    <w:lvl w:ilvl="4" w:tplc="BEA2F034">
      <w:numFmt w:val="bullet"/>
      <w:lvlText w:val="•"/>
      <w:lvlJc w:val="left"/>
      <w:pPr>
        <w:ind w:left="1462" w:hanging="360"/>
      </w:pPr>
      <w:rPr>
        <w:rFonts w:hint="default"/>
        <w:lang w:val="en-GB" w:eastAsia="en-US" w:bidi="ar-SA"/>
      </w:rPr>
    </w:lvl>
    <w:lvl w:ilvl="5" w:tplc="8D6E1852">
      <w:numFmt w:val="bullet"/>
      <w:lvlText w:val="•"/>
      <w:lvlJc w:val="left"/>
      <w:pPr>
        <w:ind w:left="1713" w:hanging="360"/>
      </w:pPr>
      <w:rPr>
        <w:rFonts w:hint="default"/>
        <w:lang w:val="en-GB" w:eastAsia="en-US" w:bidi="ar-SA"/>
      </w:rPr>
    </w:lvl>
    <w:lvl w:ilvl="6" w:tplc="40FA23F8">
      <w:numFmt w:val="bullet"/>
      <w:lvlText w:val="•"/>
      <w:lvlJc w:val="left"/>
      <w:pPr>
        <w:ind w:left="1963" w:hanging="360"/>
      </w:pPr>
      <w:rPr>
        <w:rFonts w:hint="default"/>
        <w:lang w:val="en-GB" w:eastAsia="en-US" w:bidi="ar-SA"/>
      </w:rPr>
    </w:lvl>
    <w:lvl w:ilvl="7" w:tplc="4A5C22A4">
      <w:numFmt w:val="bullet"/>
      <w:lvlText w:val="•"/>
      <w:lvlJc w:val="left"/>
      <w:pPr>
        <w:ind w:left="2214" w:hanging="360"/>
      </w:pPr>
      <w:rPr>
        <w:rFonts w:hint="default"/>
        <w:lang w:val="en-GB" w:eastAsia="en-US" w:bidi="ar-SA"/>
      </w:rPr>
    </w:lvl>
    <w:lvl w:ilvl="8" w:tplc="6ED4511C">
      <w:numFmt w:val="bullet"/>
      <w:lvlText w:val="•"/>
      <w:lvlJc w:val="left"/>
      <w:pPr>
        <w:ind w:left="2464" w:hanging="360"/>
      </w:pPr>
      <w:rPr>
        <w:rFonts w:hint="default"/>
        <w:lang w:val="en-GB" w:eastAsia="en-US" w:bidi="ar-SA"/>
      </w:rPr>
    </w:lvl>
  </w:abstractNum>
  <w:abstractNum w:abstractNumId="1" w15:restartNumberingAfterBreak="0">
    <w:nsid w:val="07770079"/>
    <w:multiLevelType w:val="hybridMultilevel"/>
    <w:tmpl w:val="932EB76E"/>
    <w:lvl w:ilvl="0" w:tplc="8180B4D8">
      <w:start w:val="1"/>
      <w:numFmt w:val="decimal"/>
      <w:lvlText w:val="%1."/>
      <w:lvlJc w:val="left"/>
      <w:pPr>
        <w:ind w:left="877" w:hanging="313"/>
      </w:pPr>
      <w:rPr>
        <w:rFonts w:ascii="Calibri Light" w:eastAsia="Calibri Light" w:hAnsi="Calibri Light" w:cs="Calibri Light" w:hint="default"/>
        <w:b w:val="0"/>
        <w:bCs w:val="0"/>
        <w:i w:val="0"/>
        <w:iCs w:val="0"/>
        <w:color w:val="2F5496"/>
        <w:spacing w:val="-1"/>
        <w:w w:val="100"/>
        <w:sz w:val="32"/>
        <w:szCs w:val="32"/>
        <w:lang w:val="en-US" w:eastAsia="en-US" w:bidi="ar-SA"/>
      </w:rPr>
    </w:lvl>
    <w:lvl w:ilvl="1" w:tplc="55A049D0">
      <w:start w:val="1"/>
      <w:numFmt w:val="lowerRoman"/>
      <w:lvlText w:val="%2."/>
      <w:lvlJc w:val="left"/>
      <w:pPr>
        <w:ind w:left="744" w:hanging="180"/>
      </w:pPr>
      <w:rPr>
        <w:rFonts w:ascii="Calibri Light" w:eastAsia="Calibri Light" w:hAnsi="Calibri Light" w:cs="Calibri Light" w:hint="default"/>
        <w:b w:val="0"/>
        <w:bCs w:val="0"/>
        <w:i w:val="0"/>
        <w:iCs w:val="0"/>
        <w:color w:val="2F5496"/>
        <w:w w:val="99"/>
        <w:sz w:val="26"/>
        <w:szCs w:val="26"/>
        <w:lang w:val="en-US" w:eastAsia="en-US" w:bidi="ar-SA"/>
      </w:rPr>
    </w:lvl>
    <w:lvl w:ilvl="2" w:tplc="0DC472AC">
      <w:numFmt w:val="bullet"/>
      <w:lvlText w:val=""/>
      <w:lvlJc w:val="left"/>
      <w:pPr>
        <w:ind w:left="1284" w:hanging="360"/>
      </w:pPr>
      <w:rPr>
        <w:rFonts w:ascii="Symbol" w:eastAsia="Symbol" w:hAnsi="Symbol" w:cs="Symbol" w:hint="default"/>
        <w:b w:val="0"/>
        <w:bCs w:val="0"/>
        <w:i w:val="0"/>
        <w:iCs w:val="0"/>
        <w:w w:val="100"/>
        <w:sz w:val="22"/>
        <w:szCs w:val="22"/>
        <w:lang w:val="en-US" w:eastAsia="en-US" w:bidi="ar-SA"/>
      </w:rPr>
    </w:lvl>
    <w:lvl w:ilvl="3" w:tplc="D4E8714A">
      <w:numFmt w:val="bullet"/>
      <w:lvlText w:val=""/>
      <w:lvlJc w:val="left"/>
      <w:pPr>
        <w:ind w:left="1644" w:hanging="360"/>
      </w:pPr>
      <w:rPr>
        <w:rFonts w:ascii="Symbol" w:eastAsia="Symbol" w:hAnsi="Symbol" w:cs="Symbol" w:hint="default"/>
        <w:b w:val="0"/>
        <w:bCs w:val="0"/>
        <w:i w:val="0"/>
        <w:iCs w:val="0"/>
        <w:w w:val="100"/>
        <w:position w:val="1"/>
        <w:sz w:val="20"/>
        <w:szCs w:val="20"/>
        <w:lang w:val="en-US" w:eastAsia="en-US" w:bidi="ar-SA"/>
      </w:rPr>
    </w:lvl>
    <w:lvl w:ilvl="4" w:tplc="B9BAA280">
      <w:numFmt w:val="bullet"/>
      <w:lvlText w:val="•"/>
      <w:lvlJc w:val="left"/>
      <w:pPr>
        <w:ind w:left="2897" w:hanging="360"/>
      </w:pPr>
      <w:rPr>
        <w:rFonts w:hint="default"/>
        <w:lang w:val="en-US" w:eastAsia="en-US" w:bidi="ar-SA"/>
      </w:rPr>
    </w:lvl>
    <w:lvl w:ilvl="5" w:tplc="A37088A6">
      <w:numFmt w:val="bullet"/>
      <w:lvlText w:val="•"/>
      <w:lvlJc w:val="left"/>
      <w:pPr>
        <w:ind w:left="4155" w:hanging="360"/>
      </w:pPr>
      <w:rPr>
        <w:rFonts w:hint="default"/>
        <w:lang w:val="en-US" w:eastAsia="en-US" w:bidi="ar-SA"/>
      </w:rPr>
    </w:lvl>
    <w:lvl w:ilvl="6" w:tplc="BDDE8F72">
      <w:numFmt w:val="bullet"/>
      <w:lvlText w:val="•"/>
      <w:lvlJc w:val="left"/>
      <w:pPr>
        <w:ind w:left="5413" w:hanging="360"/>
      </w:pPr>
      <w:rPr>
        <w:rFonts w:hint="default"/>
        <w:lang w:val="en-US" w:eastAsia="en-US" w:bidi="ar-SA"/>
      </w:rPr>
    </w:lvl>
    <w:lvl w:ilvl="7" w:tplc="990E12A6">
      <w:numFmt w:val="bullet"/>
      <w:lvlText w:val="•"/>
      <w:lvlJc w:val="left"/>
      <w:pPr>
        <w:ind w:left="6671" w:hanging="360"/>
      </w:pPr>
      <w:rPr>
        <w:rFonts w:hint="default"/>
        <w:lang w:val="en-US" w:eastAsia="en-US" w:bidi="ar-SA"/>
      </w:rPr>
    </w:lvl>
    <w:lvl w:ilvl="8" w:tplc="EDBA7BB6">
      <w:numFmt w:val="bullet"/>
      <w:lvlText w:val="•"/>
      <w:lvlJc w:val="left"/>
      <w:pPr>
        <w:ind w:left="7929" w:hanging="360"/>
      </w:pPr>
      <w:rPr>
        <w:rFonts w:hint="default"/>
        <w:lang w:val="en-US" w:eastAsia="en-US" w:bidi="ar-SA"/>
      </w:rPr>
    </w:lvl>
  </w:abstractNum>
  <w:abstractNum w:abstractNumId="2" w15:restartNumberingAfterBreak="0">
    <w:nsid w:val="08FD07F4"/>
    <w:multiLevelType w:val="hybridMultilevel"/>
    <w:tmpl w:val="FF5C02D8"/>
    <w:lvl w:ilvl="0" w:tplc="53682A80">
      <w:start w:val="7"/>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CF11E39"/>
    <w:multiLevelType w:val="hybridMultilevel"/>
    <w:tmpl w:val="33B28E64"/>
    <w:lvl w:ilvl="0" w:tplc="0B7631C0">
      <w:numFmt w:val="bullet"/>
      <w:lvlText w:val=""/>
      <w:lvlJc w:val="left"/>
      <w:pPr>
        <w:ind w:left="468" w:hanging="360"/>
      </w:pPr>
      <w:rPr>
        <w:rFonts w:ascii="Symbol" w:eastAsia="Symbol" w:hAnsi="Symbol" w:cs="Symbol" w:hint="default"/>
        <w:w w:val="100"/>
        <w:sz w:val="24"/>
        <w:szCs w:val="24"/>
        <w:lang w:val="en-GB" w:eastAsia="en-US" w:bidi="ar-SA"/>
      </w:rPr>
    </w:lvl>
    <w:lvl w:ilvl="1" w:tplc="E1A62D36">
      <w:numFmt w:val="bullet"/>
      <w:lvlText w:val="•"/>
      <w:lvlJc w:val="left"/>
      <w:pPr>
        <w:ind w:left="710" w:hanging="360"/>
      </w:pPr>
      <w:rPr>
        <w:rFonts w:hint="default"/>
        <w:lang w:val="en-GB" w:eastAsia="en-US" w:bidi="ar-SA"/>
      </w:rPr>
    </w:lvl>
    <w:lvl w:ilvl="2" w:tplc="CFA45CA8">
      <w:numFmt w:val="bullet"/>
      <w:lvlText w:val="•"/>
      <w:lvlJc w:val="left"/>
      <w:pPr>
        <w:ind w:left="961" w:hanging="360"/>
      </w:pPr>
      <w:rPr>
        <w:rFonts w:hint="default"/>
        <w:lang w:val="en-GB" w:eastAsia="en-US" w:bidi="ar-SA"/>
      </w:rPr>
    </w:lvl>
    <w:lvl w:ilvl="3" w:tplc="041851B4">
      <w:numFmt w:val="bullet"/>
      <w:lvlText w:val="•"/>
      <w:lvlJc w:val="left"/>
      <w:pPr>
        <w:ind w:left="1211" w:hanging="360"/>
      </w:pPr>
      <w:rPr>
        <w:rFonts w:hint="default"/>
        <w:lang w:val="en-GB" w:eastAsia="en-US" w:bidi="ar-SA"/>
      </w:rPr>
    </w:lvl>
    <w:lvl w:ilvl="4" w:tplc="C34A77E8">
      <w:numFmt w:val="bullet"/>
      <w:lvlText w:val="•"/>
      <w:lvlJc w:val="left"/>
      <w:pPr>
        <w:ind w:left="1462" w:hanging="360"/>
      </w:pPr>
      <w:rPr>
        <w:rFonts w:hint="default"/>
        <w:lang w:val="en-GB" w:eastAsia="en-US" w:bidi="ar-SA"/>
      </w:rPr>
    </w:lvl>
    <w:lvl w:ilvl="5" w:tplc="83CA5BEC">
      <w:numFmt w:val="bullet"/>
      <w:lvlText w:val="•"/>
      <w:lvlJc w:val="left"/>
      <w:pPr>
        <w:ind w:left="1713" w:hanging="360"/>
      </w:pPr>
      <w:rPr>
        <w:rFonts w:hint="default"/>
        <w:lang w:val="en-GB" w:eastAsia="en-US" w:bidi="ar-SA"/>
      </w:rPr>
    </w:lvl>
    <w:lvl w:ilvl="6" w:tplc="027CB392">
      <w:numFmt w:val="bullet"/>
      <w:lvlText w:val="•"/>
      <w:lvlJc w:val="left"/>
      <w:pPr>
        <w:ind w:left="1963" w:hanging="360"/>
      </w:pPr>
      <w:rPr>
        <w:rFonts w:hint="default"/>
        <w:lang w:val="en-GB" w:eastAsia="en-US" w:bidi="ar-SA"/>
      </w:rPr>
    </w:lvl>
    <w:lvl w:ilvl="7" w:tplc="84645C04">
      <w:numFmt w:val="bullet"/>
      <w:lvlText w:val="•"/>
      <w:lvlJc w:val="left"/>
      <w:pPr>
        <w:ind w:left="2214" w:hanging="360"/>
      </w:pPr>
      <w:rPr>
        <w:rFonts w:hint="default"/>
        <w:lang w:val="en-GB" w:eastAsia="en-US" w:bidi="ar-SA"/>
      </w:rPr>
    </w:lvl>
    <w:lvl w:ilvl="8" w:tplc="61F20572">
      <w:numFmt w:val="bullet"/>
      <w:lvlText w:val="•"/>
      <w:lvlJc w:val="left"/>
      <w:pPr>
        <w:ind w:left="2464" w:hanging="360"/>
      </w:pPr>
      <w:rPr>
        <w:rFonts w:hint="default"/>
        <w:lang w:val="en-GB" w:eastAsia="en-US" w:bidi="ar-SA"/>
      </w:rPr>
    </w:lvl>
  </w:abstractNum>
  <w:abstractNum w:abstractNumId="4" w15:restartNumberingAfterBreak="0">
    <w:nsid w:val="125F029D"/>
    <w:multiLevelType w:val="hybridMultilevel"/>
    <w:tmpl w:val="E81C1AC2"/>
    <w:lvl w:ilvl="0" w:tplc="EB4C6EE4">
      <w:numFmt w:val="bullet"/>
      <w:lvlText w:val=""/>
      <w:lvlJc w:val="left"/>
      <w:pPr>
        <w:ind w:left="468" w:hanging="360"/>
      </w:pPr>
      <w:rPr>
        <w:rFonts w:ascii="Symbol" w:eastAsia="Symbol" w:hAnsi="Symbol" w:cs="Symbol" w:hint="default"/>
        <w:w w:val="100"/>
        <w:sz w:val="24"/>
        <w:szCs w:val="24"/>
        <w:lang w:val="en-GB" w:eastAsia="en-US" w:bidi="ar-SA"/>
      </w:rPr>
    </w:lvl>
    <w:lvl w:ilvl="1" w:tplc="AEF47990">
      <w:numFmt w:val="bullet"/>
      <w:lvlText w:val="•"/>
      <w:lvlJc w:val="left"/>
      <w:pPr>
        <w:ind w:left="710" w:hanging="360"/>
      </w:pPr>
      <w:rPr>
        <w:rFonts w:hint="default"/>
        <w:lang w:val="en-GB" w:eastAsia="en-US" w:bidi="ar-SA"/>
      </w:rPr>
    </w:lvl>
    <w:lvl w:ilvl="2" w:tplc="0D56E61C">
      <w:numFmt w:val="bullet"/>
      <w:lvlText w:val="•"/>
      <w:lvlJc w:val="left"/>
      <w:pPr>
        <w:ind w:left="961" w:hanging="360"/>
      </w:pPr>
      <w:rPr>
        <w:rFonts w:hint="default"/>
        <w:lang w:val="en-GB" w:eastAsia="en-US" w:bidi="ar-SA"/>
      </w:rPr>
    </w:lvl>
    <w:lvl w:ilvl="3" w:tplc="837EFEE0">
      <w:numFmt w:val="bullet"/>
      <w:lvlText w:val="•"/>
      <w:lvlJc w:val="left"/>
      <w:pPr>
        <w:ind w:left="1211" w:hanging="360"/>
      </w:pPr>
      <w:rPr>
        <w:rFonts w:hint="default"/>
        <w:lang w:val="en-GB" w:eastAsia="en-US" w:bidi="ar-SA"/>
      </w:rPr>
    </w:lvl>
    <w:lvl w:ilvl="4" w:tplc="6B3A2ACE">
      <w:numFmt w:val="bullet"/>
      <w:lvlText w:val="•"/>
      <w:lvlJc w:val="left"/>
      <w:pPr>
        <w:ind w:left="1462" w:hanging="360"/>
      </w:pPr>
      <w:rPr>
        <w:rFonts w:hint="default"/>
        <w:lang w:val="en-GB" w:eastAsia="en-US" w:bidi="ar-SA"/>
      </w:rPr>
    </w:lvl>
    <w:lvl w:ilvl="5" w:tplc="A6045A06">
      <w:numFmt w:val="bullet"/>
      <w:lvlText w:val="•"/>
      <w:lvlJc w:val="left"/>
      <w:pPr>
        <w:ind w:left="1713" w:hanging="360"/>
      </w:pPr>
      <w:rPr>
        <w:rFonts w:hint="default"/>
        <w:lang w:val="en-GB" w:eastAsia="en-US" w:bidi="ar-SA"/>
      </w:rPr>
    </w:lvl>
    <w:lvl w:ilvl="6" w:tplc="0FB84A4A">
      <w:numFmt w:val="bullet"/>
      <w:lvlText w:val="•"/>
      <w:lvlJc w:val="left"/>
      <w:pPr>
        <w:ind w:left="1963" w:hanging="360"/>
      </w:pPr>
      <w:rPr>
        <w:rFonts w:hint="default"/>
        <w:lang w:val="en-GB" w:eastAsia="en-US" w:bidi="ar-SA"/>
      </w:rPr>
    </w:lvl>
    <w:lvl w:ilvl="7" w:tplc="8D38FED4">
      <w:numFmt w:val="bullet"/>
      <w:lvlText w:val="•"/>
      <w:lvlJc w:val="left"/>
      <w:pPr>
        <w:ind w:left="2214" w:hanging="360"/>
      </w:pPr>
      <w:rPr>
        <w:rFonts w:hint="default"/>
        <w:lang w:val="en-GB" w:eastAsia="en-US" w:bidi="ar-SA"/>
      </w:rPr>
    </w:lvl>
    <w:lvl w:ilvl="8" w:tplc="A5563CB2">
      <w:numFmt w:val="bullet"/>
      <w:lvlText w:val="•"/>
      <w:lvlJc w:val="left"/>
      <w:pPr>
        <w:ind w:left="2464" w:hanging="360"/>
      </w:pPr>
      <w:rPr>
        <w:rFonts w:hint="default"/>
        <w:lang w:val="en-GB" w:eastAsia="en-US" w:bidi="ar-SA"/>
      </w:rPr>
    </w:lvl>
  </w:abstractNum>
  <w:abstractNum w:abstractNumId="5" w15:restartNumberingAfterBreak="0">
    <w:nsid w:val="1298081B"/>
    <w:multiLevelType w:val="multilevel"/>
    <w:tmpl w:val="8D4E65A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D84666"/>
    <w:multiLevelType w:val="hybridMultilevel"/>
    <w:tmpl w:val="F65A63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68641AE"/>
    <w:multiLevelType w:val="multilevel"/>
    <w:tmpl w:val="8EACF13E"/>
    <w:lvl w:ilvl="0">
      <w:start w:val="5"/>
      <w:numFmt w:val="decimal"/>
      <w:lvlText w:val="%1"/>
      <w:lvlJc w:val="left"/>
      <w:pPr>
        <w:ind w:left="1160" w:hanging="361"/>
      </w:pPr>
      <w:rPr>
        <w:rFonts w:ascii="Arial" w:eastAsia="Arial" w:hAnsi="Arial" w:cs="Arial" w:hint="default"/>
        <w:b/>
        <w:bCs/>
        <w:w w:val="100"/>
        <w:sz w:val="28"/>
        <w:szCs w:val="28"/>
        <w:lang w:val="en-GB" w:eastAsia="en-US" w:bidi="ar-SA"/>
      </w:rPr>
    </w:lvl>
    <w:lvl w:ilvl="1">
      <w:start w:val="1"/>
      <w:numFmt w:val="decimal"/>
      <w:lvlText w:val="%1.%2"/>
      <w:lvlJc w:val="left"/>
      <w:pPr>
        <w:ind w:left="1263" w:hanging="495"/>
      </w:pPr>
      <w:rPr>
        <w:rFonts w:ascii="Arial" w:eastAsia="Arial" w:hAnsi="Arial" w:cs="Arial" w:hint="default"/>
        <w:b/>
        <w:bCs/>
        <w:w w:val="99"/>
        <w:sz w:val="24"/>
        <w:szCs w:val="24"/>
        <w:lang w:val="en-GB" w:eastAsia="en-US" w:bidi="ar-SA"/>
      </w:rPr>
    </w:lvl>
    <w:lvl w:ilvl="2">
      <w:numFmt w:val="bullet"/>
      <w:lvlText w:val="•"/>
      <w:lvlJc w:val="left"/>
      <w:pPr>
        <w:ind w:left="2339" w:hanging="495"/>
      </w:pPr>
      <w:rPr>
        <w:rFonts w:hint="default"/>
        <w:lang w:val="en-GB" w:eastAsia="en-US" w:bidi="ar-SA"/>
      </w:rPr>
    </w:lvl>
    <w:lvl w:ilvl="3">
      <w:numFmt w:val="bullet"/>
      <w:lvlText w:val="•"/>
      <w:lvlJc w:val="left"/>
      <w:pPr>
        <w:ind w:left="3419" w:hanging="495"/>
      </w:pPr>
      <w:rPr>
        <w:rFonts w:hint="default"/>
        <w:lang w:val="en-GB" w:eastAsia="en-US" w:bidi="ar-SA"/>
      </w:rPr>
    </w:lvl>
    <w:lvl w:ilvl="4">
      <w:numFmt w:val="bullet"/>
      <w:lvlText w:val="•"/>
      <w:lvlJc w:val="left"/>
      <w:pPr>
        <w:ind w:left="4499" w:hanging="495"/>
      </w:pPr>
      <w:rPr>
        <w:rFonts w:hint="default"/>
        <w:lang w:val="en-GB" w:eastAsia="en-US" w:bidi="ar-SA"/>
      </w:rPr>
    </w:lvl>
    <w:lvl w:ilvl="5">
      <w:numFmt w:val="bullet"/>
      <w:lvlText w:val="•"/>
      <w:lvlJc w:val="left"/>
      <w:pPr>
        <w:ind w:left="5579" w:hanging="495"/>
      </w:pPr>
      <w:rPr>
        <w:rFonts w:hint="default"/>
        <w:lang w:val="en-GB" w:eastAsia="en-US" w:bidi="ar-SA"/>
      </w:rPr>
    </w:lvl>
    <w:lvl w:ilvl="6">
      <w:numFmt w:val="bullet"/>
      <w:lvlText w:val="•"/>
      <w:lvlJc w:val="left"/>
      <w:pPr>
        <w:ind w:left="6659" w:hanging="495"/>
      </w:pPr>
      <w:rPr>
        <w:rFonts w:hint="default"/>
        <w:lang w:val="en-GB" w:eastAsia="en-US" w:bidi="ar-SA"/>
      </w:rPr>
    </w:lvl>
    <w:lvl w:ilvl="7">
      <w:numFmt w:val="bullet"/>
      <w:lvlText w:val="•"/>
      <w:lvlJc w:val="left"/>
      <w:pPr>
        <w:ind w:left="7739" w:hanging="495"/>
      </w:pPr>
      <w:rPr>
        <w:rFonts w:hint="default"/>
        <w:lang w:val="en-GB" w:eastAsia="en-US" w:bidi="ar-SA"/>
      </w:rPr>
    </w:lvl>
    <w:lvl w:ilvl="8">
      <w:numFmt w:val="bullet"/>
      <w:lvlText w:val="•"/>
      <w:lvlJc w:val="left"/>
      <w:pPr>
        <w:ind w:left="8819" w:hanging="495"/>
      </w:pPr>
      <w:rPr>
        <w:rFonts w:hint="default"/>
        <w:lang w:val="en-GB" w:eastAsia="en-US" w:bidi="ar-SA"/>
      </w:rPr>
    </w:lvl>
  </w:abstractNum>
  <w:abstractNum w:abstractNumId="8" w15:restartNumberingAfterBreak="0">
    <w:nsid w:val="1794444A"/>
    <w:multiLevelType w:val="multilevel"/>
    <w:tmpl w:val="02ACFDF0"/>
    <w:lvl w:ilvl="0">
      <w:start w:val="4"/>
      <w:numFmt w:val="decimal"/>
      <w:lvlText w:val="%1"/>
      <w:lvlJc w:val="left"/>
      <w:pPr>
        <w:ind w:left="360" w:hanging="360"/>
      </w:pPr>
      <w:rPr>
        <w:rFonts w:ascii="Arial" w:hAnsi="Arial" w:cs="Arial" w:hint="default"/>
        <w:b/>
        <w:sz w:val="28"/>
        <w:szCs w:val="28"/>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8BA3CD9"/>
    <w:multiLevelType w:val="hybridMultilevel"/>
    <w:tmpl w:val="1842E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CC52E8"/>
    <w:multiLevelType w:val="hybridMultilevel"/>
    <w:tmpl w:val="8F7E501C"/>
    <w:lvl w:ilvl="0" w:tplc="CB2E5E52">
      <w:numFmt w:val="bullet"/>
      <w:lvlText w:val=""/>
      <w:lvlJc w:val="left"/>
      <w:pPr>
        <w:ind w:left="467" w:hanging="360"/>
      </w:pPr>
      <w:rPr>
        <w:rFonts w:ascii="Symbol" w:eastAsia="Symbol" w:hAnsi="Symbol" w:cs="Symbol" w:hint="default"/>
        <w:w w:val="100"/>
        <w:sz w:val="24"/>
        <w:szCs w:val="24"/>
        <w:lang w:val="en-GB" w:eastAsia="en-US" w:bidi="ar-SA"/>
      </w:rPr>
    </w:lvl>
    <w:lvl w:ilvl="1" w:tplc="DF04303C">
      <w:numFmt w:val="bullet"/>
      <w:lvlText w:val="•"/>
      <w:lvlJc w:val="left"/>
      <w:pPr>
        <w:ind w:left="736" w:hanging="360"/>
      </w:pPr>
      <w:rPr>
        <w:rFonts w:hint="default"/>
        <w:lang w:val="en-GB" w:eastAsia="en-US" w:bidi="ar-SA"/>
      </w:rPr>
    </w:lvl>
    <w:lvl w:ilvl="2" w:tplc="FC527C36">
      <w:numFmt w:val="bullet"/>
      <w:lvlText w:val="•"/>
      <w:lvlJc w:val="left"/>
      <w:pPr>
        <w:ind w:left="1012" w:hanging="360"/>
      </w:pPr>
      <w:rPr>
        <w:rFonts w:hint="default"/>
        <w:lang w:val="en-GB" w:eastAsia="en-US" w:bidi="ar-SA"/>
      </w:rPr>
    </w:lvl>
    <w:lvl w:ilvl="3" w:tplc="A80C8486">
      <w:numFmt w:val="bullet"/>
      <w:lvlText w:val="•"/>
      <w:lvlJc w:val="left"/>
      <w:pPr>
        <w:ind w:left="1288" w:hanging="360"/>
      </w:pPr>
      <w:rPr>
        <w:rFonts w:hint="default"/>
        <w:lang w:val="en-GB" w:eastAsia="en-US" w:bidi="ar-SA"/>
      </w:rPr>
    </w:lvl>
    <w:lvl w:ilvl="4" w:tplc="680C0C56">
      <w:numFmt w:val="bullet"/>
      <w:lvlText w:val="•"/>
      <w:lvlJc w:val="left"/>
      <w:pPr>
        <w:ind w:left="1565" w:hanging="360"/>
      </w:pPr>
      <w:rPr>
        <w:rFonts w:hint="default"/>
        <w:lang w:val="en-GB" w:eastAsia="en-US" w:bidi="ar-SA"/>
      </w:rPr>
    </w:lvl>
    <w:lvl w:ilvl="5" w:tplc="A906B97E">
      <w:numFmt w:val="bullet"/>
      <w:lvlText w:val="•"/>
      <w:lvlJc w:val="left"/>
      <w:pPr>
        <w:ind w:left="1841" w:hanging="360"/>
      </w:pPr>
      <w:rPr>
        <w:rFonts w:hint="default"/>
        <w:lang w:val="en-GB" w:eastAsia="en-US" w:bidi="ar-SA"/>
      </w:rPr>
    </w:lvl>
    <w:lvl w:ilvl="6" w:tplc="9118D556">
      <w:numFmt w:val="bullet"/>
      <w:lvlText w:val="•"/>
      <w:lvlJc w:val="left"/>
      <w:pPr>
        <w:ind w:left="2117" w:hanging="360"/>
      </w:pPr>
      <w:rPr>
        <w:rFonts w:hint="default"/>
        <w:lang w:val="en-GB" w:eastAsia="en-US" w:bidi="ar-SA"/>
      </w:rPr>
    </w:lvl>
    <w:lvl w:ilvl="7" w:tplc="C3D6625E">
      <w:numFmt w:val="bullet"/>
      <w:lvlText w:val="•"/>
      <w:lvlJc w:val="left"/>
      <w:pPr>
        <w:ind w:left="2394" w:hanging="360"/>
      </w:pPr>
      <w:rPr>
        <w:rFonts w:hint="default"/>
        <w:lang w:val="en-GB" w:eastAsia="en-US" w:bidi="ar-SA"/>
      </w:rPr>
    </w:lvl>
    <w:lvl w:ilvl="8" w:tplc="3EEC63E8">
      <w:numFmt w:val="bullet"/>
      <w:lvlText w:val="•"/>
      <w:lvlJc w:val="left"/>
      <w:pPr>
        <w:ind w:left="2670" w:hanging="360"/>
      </w:pPr>
      <w:rPr>
        <w:rFonts w:hint="default"/>
        <w:lang w:val="en-GB" w:eastAsia="en-US" w:bidi="ar-SA"/>
      </w:rPr>
    </w:lvl>
  </w:abstractNum>
  <w:abstractNum w:abstractNumId="11" w15:restartNumberingAfterBreak="0">
    <w:nsid w:val="1A0E3704"/>
    <w:multiLevelType w:val="hybridMultilevel"/>
    <w:tmpl w:val="B33460D2"/>
    <w:lvl w:ilvl="0" w:tplc="C32CFA22">
      <w:numFmt w:val="bullet"/>
      <w:lvlText w:val=""/>
      <w:lvlJc w:val="left"/>
      <w:pPr>
        <w:ind w:left="467" w:hanging="360"/>
      </w:pPr>
      <w:rPr>
        <w:rFonts w:ascii="Symbol" w:eastAsia="Symbol" w:hAnsi="Symbol" w:cs="Symbol" w:hint="default"/>
        <w:w w:val="100"/>
        <w:sz w:val="24"/>
        <w:szCs w:val="24"/>
        <w:lang w:val="en-GB" w:eastAsia="en-US" w:bidi="ar-SA"/>
      </w:rPr>
    </w:lvl>
    <w:lvl w:ilvl="1" w:tplc="A6B882EA">
      <w:numFmt w:val="bullet"/>
      <w:lvlText w:val="•"/>
      <w:lvlJc w:val="left"/>
      <w:pPr>
        <w:ind w:left="736" w:hanging="360"/>
      </w:pPr>
      <w:rPr>
        <w:rFonts w:hint="default"/>
        <w:lang w:val="en-GB" w:eastAsia="en-US" w:bidi="ar-SA"/>
      </w:rPr>
    </w:lvl>
    <w:lvl w:ilvl="2" w:tplc="C2A01462">
      <w:numFmt w:val="bullet"/>
      <w:lvlText w:val="•"/>
      <w:lvlJc w:val="left"/>
      <w:pPr>
        <w:ind w:left="1012" w:hanging="360"/>
      </w:pPr>
      <w:rPr>
        <w:rFonts w:hint="default"/>
        <w:lang w:val="en-GB" w:eastAsia="en-US" w:bidi="ar-SA"/>
      </w:rPr>
    </w:lvl>
    <w:lvl w:ilvl="3" w:tplc="3572C7EA">
      <w:numFmt w:val="bullet"/>
      <w:lvlText w:val="•"/>
      <w:lvlJc w:val="left"/>
      <w:pPr>
        <w:ind w:left="1288" w:hanging="360"/>
      </w:pPr>
      <w:rPr>
        <w:rFonts w:hint="default"/>
        <w:lang w:val="en-GB" w:eastAsia="en-US" w:bidi="ar-SA"/>
      </w:rPr>
    </w:lvl>
    <w:lvl w:ilvl="4" w:tplc="DD56BCB8">
      <w:numFmt w:val="bullet"/>
      <w:lvlText w:val="•"/>
      <w:lvlJc w:val="left"/>
      <w:pPr>
        <w:ind w:left="1565" w:hanging="360"/>
      </w:pPr>
      <w:rPr>
        <w:rFonts w:hint="default"/>
        <w:lang w:val="en-GB" w:eastAsia="en-US" w:bidi="ar-SA"/>
      </w:rPr>
    </w:lvl>
    <w:lvl w:ilvl="5" w:tplc="8F5EA29E">
      <w:numFmt w:val="bullet"/>
      <w:lvlText w:val="•"/>
      <w:lvlJc w:val="left"/>
      <w:pPr>
        <w:ind w:left="1841" w:hanging="360"/>
      </w:pPr>
      <w:rPr>
        <w:rFonts w:hint="default"/>
        <w:lang w:val="en-GB" w:eastAsia="en-US" w:bidi="ar-SA"/>
      </w:rPr>
    </w:lvl>
    <w:lvl w:ilvl="6" w:tplc="1FC4F29A">
      <w:numFmt w:val="bullet"/>
      <w:lvlText w:val="•"/>
      <w:lvlJc w:val="left"/>
      <w:pPr>
        <w:ind w:left="2117" w:hanging="360"/>
      </w:pPr>
      <w:rPr>
        <w:rFonts w:hint="default"/>
        <w:lang w:val="en-GB" w:eastAsia="en-US" w:bidi="ar-SA"/>
      </w:rPr>
    </w:lvl>
    <w:lvl w:ilvl="7" w:tplc="A372D1A6">
      <w:numFmt w:val="bullet"/>
      <w:lvlText w:val="•"/>
      <w:lvlJc w:val="left"/>
      <w:pPr>
        <w:ind w:left="2394" w:hanging="360"/>
      </w:pPr>
      <w:rPr>
        <w:rFonts w:hint="default"/>
        <w:lang w:val="en-GB" w:eastAsia="en-US" w:bidi="ar-SA"/>
      </w:rPr>
    </w:lvl>
    <w:lvl w:ilvl="8" w:tplc="7F5A466A">
      <w:numFmt w:val="bullet"/>
      <w:lvlText w:val="•"/>
      <w:lvlJc w:val="left"/>
      <w:pPr>
        <w:ind w:left="2670" w:hanging="360"/>
      </w:pPr>
      <w:rPr>
        <w:rFonts w:hint="default"/>
        <w:lang w:val="en-GB" w:eastAsia="en-US" w:bidi="ar-SA"/>
      </w:rPr>
    </w:lvl>
  </w:abstractNum>
  <w:abstractNum w:abstractNumId="12" w15:restartNumberingAfterBreak="0">
    <w:nsid w:val="1A4A45E2"/>
    <w:multiLevelType w:val="multilevel"/>
    <w:tmpl w:val="3C247E82"/>
    <w:lvl w:ilvl="0">
      <w:start w:val="1"/>
      <w:numFmt w:val="decimal"/>
      <w:lvlText w:val="%1"/>
      <w:lvlJc w:val="left"/>
      <w:pPr>
        <w:ind w:left="360" w:hanging="360"/>
      </w:pPr>
      <w:rPr>
        <w:rFonts w:hint="default"/>
        <w:sz w:val="28"/>
        <w:szCs w:val="28"/>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CB27EB"/>
    <w:multiLevelType w:val="hybridMultilevel"/>
    <w:tmpl w:val="23EA337A"/>
    <w:lvl w:ilvl="0" w:tplc="33D4B580">
      <w:numFmt w:val="bullet"/>
      <w:lvlText w:val=""/>
      <w:lvlJc w:val="left"/>
      <w:pPr>
        <w:ind w:left="468" w:hanging="360"/>
      </w:pPr>
      <w:rPr>
        <w:rFonts w:ascii="Symbol" w:eastAsia="Symbol" w:hAnsi="Symbol" w:cs="Symbol" w:hint="default"/>
        <w:w w:val="100"/>
        <w:sz w:val="24"/>
        <w:szCs w:val="24"/>
        <w:lang w:val="en-GB" w:eastAsia="en-US" w:bidi="ar-SA"/>
      </w:rPr>
    </w:lvl>
    <w:lvl w:ilvl="1" w:tplc="9C1A23AC">
      <w:numFmt w:val="bullet"/>
      <w:lvlText w:val="•"/>
      <w:lvlJc w:val="left"/>
      <w:pPr>
        <w:ind w:left="742" w:hanging="360"/>
      </w:pPr>
      <w:rPr>
        <w:rFonts w:hint="default"/>
        <w:lang w:val="en-GB" w:eastAsia="en-US" w:bidi="ar-SA"/>
      </w:rPr>
    </w:lvl>
    <w:lvl w:ilvl="2" w:tplc="F8206726">
      <w:numFmt w:val="bullet"/>
      <w:lvlText w:val="•"/>
      <w:lvlJc w:val="left"/>
      <w:pPr>
        <w:ind w:left="1024" w:hanging="360"/>
      </w:pPr>
      <w:rPr>
        <w:rFonts w:hint="default"/>
        <w:lang w:val="en-GB" w:eastAsia="en-US" w:bidi="ar-SA"/>
      </w:rPr>
    </w:lvl>
    <w:lvl w:ilvl="3" w:tplc="89B21294">
      <w:numFmt w:val="bullet"/>
      <w:lvlText w:val="•"/>
      <w:lvlJc w:val="left"/>
      <w:pPr>
        <w:ind w:left="1306" w:hanging="360"/>
      </w:pPr>
      <w:rPr>
        <w:rFonts w:hint="default"/>
        <w:lang w:val="en-GB" w:eastAsia="en-US" w:bidi="ar-SA"/>
      </w:rPr>
    </w:lvl>
    <w:lvl w:ilvl="4" w:tplc="05420A0C">
      <w:numFmt w:val="bullet"/>
      <w:lvlText w:val="•"/>
      <w:lvlJc w:val="left"/>
      <w:pPr>
        <w:ind w:left="1588" w:hanging="360"/>
      </w:pPr>
      <w:rPr>
        <w:rFonts w:hint="default"/>
        <w:lang w:val="en-GB" w:eastAsia="en-US" w:bidi="ar-SA"/>
      </w:rPr>
    </w:lvl>
    <w:lvl w:ilvl="5" w:tplc="CD96AD54">
      <w:numFmt w:val="bullet"/>
      <w:lvlText w:val="•"/>
      <w:lvlJc w:val="left"/>
      <w:pPr>
        <w:ind w:left="1870" w:hanging="360"/>
      </w:pPr>
      <w:rPr>
        <w:rFonts w:hint="default"/>
        <w:lang w:val="en-GB" w:eastAsia="en-US" w:bidi="ar-SA"/>
      </w:rPr>
    </w:lvl>
    <w:lvl w:ilvl="6" w:tplc="F9FCFE48">
      <w:numFmt w:val="bullet"/>
      <w:lvlText w:val="•"/>
      <w:lvlJc w:val="left"/>
      <w:pPr>
        <w:ind w:left="2152" w:hanging="360"/>
      </w:pPr>
      <w:rPr>
        <w:rFonts w:hint="default"/>
        <w:lang w:val="en-GB" w:eastAsia="en-US" w:bidi="ar-SA"/>
      </w:rPr>
    </w:lvl>
    <w:lvl w:ilvl="7" w:tplc="CB38DBB8">
      <w:numFmt w:val="bullet"/>
      <w:lvlText w:val="•"/>
      <w:lvlJc w:val="left"/>
      <w:pPr>
        <w:ind w:left="2434" w:hanging="360"/>
      </w:pPr>
      <w:rPr>
        <w:rFonts w:hint="default"/>
        <w:lang w:val="en-GB" w:eastAsia="en-US" w:bidi="ar-SA"/>
      </w:rPr>
    </w:lvl>
    <w:lvl w:ilvl="8" w:tplc="A238E538">
      <w:numFmt w:val="bullet"/>
      <w:lvlText w:val="•"/>
      <w:lvlJc w:val="left"/>
      <w:pPr>
        <w:ind w:left="2716" w:hanging="360"/>
      </w:pPr>
      <w:rPr>
        <w:rFonts w:hint="default"/>
        <w:lang w:val="en-GB" w:eastAsia="en-US" w:bidi="ar-SA"/>
      </w:rPr>
    </w:lvl>
  </w:abstractNum>
  <w:abstractNum w:abstractNumId="14" w15:restartNumberingAfterBreak="0">
    <w:nsid w:val="24D41000"/>
    <w:multiLevelType w:val="hybridMultilevel"/>
    <w:tmpl w:val="52E472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AE4317A"/>
    <w:multiLevelType w:val="multilevel"/>
    <w:tmpl w:val="97BEEA2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C71F06"/>
    <w:multiLevelType w:val="multilevel"/>
    <w:tmpl w:val="D604DC4A"/>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FEC2EA7"/>
    <w:multiLevelType w:val="hybridMultilevel"/>
    <w:tmpl w:val="51F216A8"/>
    <w:lvl w:ilvl="0" w:tplc="7D6ADADA">
      <w:start w:val="1"/>
      <w:numFmt w:val="decimal"/>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7ED377F"/>
    <w:multiLevelType w:val="hybridMultilevel"/>
    <w:tmpl w:val="7598C51C"/>
    <w:lvl w:ilvl="0" w:tplc="68F27098">
      <w:numFmt w:val="bullet"/>
      <w:lvlText w:val=""/>
      <w:lvlJc w:val="left"/>
      <w:pPr>
        <w:ind w:left="752" w:hanging="361"/>
      </w:pPr>
      <w:rPr>
        <w:rFonts w:ascii="Symbol" w:eastAsia="Symbol" w:hAnsi="Symbol" w:cs="Symbol" w:hint="default"/>
        <w:w w:val="100"/>
        <w:sz w:val="24"/>
        <w:szCs w:val="24"/>
        <w:lang w:val="en-GB" w:eastAsia="en-US" w:bidi="ar-SA"/>
      </w:rPr>
    </w:lvl>
    <w:lvl w:ilvl="1" w:tplc="D880636A">
      <w:numFmt w:val="bullet"/>
      <w:lvlText w:val="•"/>
      <w:lvlJc w:val="left"/>
      <w:pPr>
        <w:ind w:left="1012" w:hanging="361"/>
      </w:pPr>
      <w:rPr>
        <w:rFonts w:hint="default"/>
        <w:lang w:val="en-GB" w:eastAsia="en-US" w:bidi="ar-SA"/>
      </w:rPr>
    </w:lvl>
    <w:lvl w:ilvl="2" w:tplc="6638FFDE">
      <w:numFmt w:val="bullet"/>
      <w:lvlText w:val="•"/>
      <w:lvlJc w:val="left"/>
      <w:pPr>
        <w:ind w:left="1264" w:hanging="361"/>
      </w:pPr>
      <w:rPr>
        <w:rFonts w:hint="default"/>
        <w:lang w:val="en-GB" w:eastAsia="en-US" w:bidi="ar-SA"/>
      </w:rPr>
    </w:lvl>
    <w:lvl w:ilvl="3" w:tplc="6B647946">
      <w:numFmt w:val="bullet"/>
      <w:lvlText w:val="•"/>
      <w:lvlJc w:val="left"/>
      <w:pPr>
        <w:ind w:left="1516" w:hanging="361"/>
      </w:pPr>
      <w:rPr>
        <w:rFonts w:hint="default"/>
        <w:lang w:val="en-GB" w:eastAsia="en-US" w:bidi="ar-SA"/>
      </w:rPr>
    </w:lvl>
    <w:lvl w:ilvl="4" w:tplc="E8A2242A">
      <w:numFmt w:val="bullet"/>
      <w:lvlText w:val="•"/>
      <w:lvlJc w:val="left"/>
      <w:pPr>
        <w:ind w:left="1768" w:hanging="361"/>
      </w:pPr>
      <w:rPr>
        <w:rFonts w:hint="default"/>
        <w:lang w:val="en-GB" w:eastAsia="en-US" w:bidi="ar-SA"/>
      </w:rPr>
    </w:lvl>
    <w:lvl w:ilvl="5" w:tplc="ACB64F20">
      <w:numFmt w:val="bullet"/>
      <w:lvlText w:val="•"/>
      <w:lvlJc w:val="left"/>
      <w:pPr>
        <w:ind w:left="2020" w:hanging="361"/>
      </w:pPr>
      <w:rPr>
        <w:rFonts w:hint="default"/>
        <w:lang w:val="en-GB" w:eastAsia="en-US" w:bidi="ar-SA"/>
      </w:rPr>
    </w:lvl>
    <w:lvl w:ilvl="6" w:tplc="FA5C6714">
      <w:numFmt w:val="bullet"/>
      <w:lvlText w:val="•"/>
      <w:lvlJc w:val="left"/>
      <w:pPr>
        <w:ind w:left="2272" w:hanging="361"/>
      </w:pPr>
      <w:rPr>
        <w:rFonts w:hint="default"/>
        <w:lang w:val="en-GB" w:eastAsia="en-US" w:bidi="ar-SA"/>
      </w:rPr>
    </w:lvl>
    <w:lvl w:ilvl="7" w:tplc="C30EAAE2">
      <w:numFmt w:val="bullet"/>
      <w:lvlText w:val="•"/>
      <w:lvlJc w:val="left"/>
      <w:pPr>
        <w:ind w:left="2524" w:hanging="361"/>
      </w:pPr>
      <w:rPr>
        <w:rFonts w:hint="default"/>
        <w:lang w:val="en-GB" w:eastAsia="en-US" w:bidi="ar-SA"/>
      </w:rPr>
    </w:lvl>
    <w:lvl w:ilvl="8" w:tplc="0C904B96">
      <w:numFmt w:val="bullet"/>
      <w:lvlText w:val="•"/>
      <w:lvlJc w:val="left"/>
      <w:pPr>
        <w:ind w:left="2776" w:hanging="361"/>
      </w:pPr>
      <w:rPr>
        <w:rFonts w:hint="default"/>
        <w:lang w:val="en-GB" w:eastAsia="en-US" w:bidi="ar-SA"/>
      </w:rPr>
    </w:lvl>
  </w:abstractNum>
  <w:abstractNum w:abstractNumId="19" w15:restartNumberingAfterBreak="0">
    <w:nsid w:val="3BCF46F4"/>
    <w:multiLevelType w:val="hybridMultilevel"/>
    <w:tmpl w:val="673492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1A055B7"/>
    <w:multiLevelType w:val="hybridMultilevel"/>
    <w:tmpl w:val="3F52BE66"/>
    <w:lvl w:ilvl="0" w:tplc="FEF8F3DE">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6090326"/>
    <w:multiLevelType w:val="multilevel"/>
    <w:tmpl w:val="D604DC4A"/>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72F1ED2"/>
    <w:multiLevelType w:val="hybridMultilevel"/>
    <w:tmpl w:val="E0CA5E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B8423D"/>
    <w:multiLevelType w:val="hybridMultilevel"/>
    <w:tmpl w:val="C43CAC8A"/>
    <w:lvl w:ilvl="0" w:tplc="9F32CBC6">
      <w:numFmt w:val="bullet"/>
      <w:lvlText w:val=""/>
      <w:lvlJc w:val="left"/>
      <w:pPr>
        <w:ind w:left="468" w:hanging="360"/>
      </w:pPr>
      <w:rPr>
        <w:rFonts w:ascii="Symbol" w:eastAsia="Symbol" w:hAnsi="Symbol" w:cs="Symbol" w:hint="default"/>
        <w:w w:val="100"/>
        <w:sz w:val="24"/>
        <w:szCs w:val="24"/>
        <w:lang w:val="en-GB" w:eastAsia="en-US" w:bidi="ar-SA"/>
      </w:rPr>
    </w:lvl>
    <w:lvl w:ilvl="1" w:tplc="F0DA5C28">
      <w:numFmt w:val="bullet"/>
      <w:lvlText w:val="•"/>
      <w:lvlJc w:val="left"/>
      <w:pPr>
        <w:ind w:left="710" w:hanging="360"/>
      </w:pPr>
      <w:rPr>
        <w:rFonts w:hint="default"/>
        <w:lang w:val="en-GB" w:eastAsia="en-US" w:bidi="ar-SA"/>
      </w:rPr>
    </w:lvl>
    <w:lvl w:ilvl="2" w:tplc="051A2EFA">
      <w:numFmt w:val="bullet"/>
      <w:lvlText w:val="•"/>
      <w:lvlJc w:val="left"/>
      <w:pPr>
        <w:ind w:left="961" w:hanging="360"/>
      </w:pPr>
      <w:rPr>
        <w:rFonts w:hint="default"/>
        <w:lang w:val="en-GB" w:eastAsia="en-US" w:bidi="ar-SA"/>
      </w:rPr>
    </w:lvl>
    <w:lvl w:ilvl="3" w:tplc="7B5E4BC8">
      <w:numFmt w:val="bullet"/>
      <w:lvlText w:val="•"/>
      <w:lvlJc w:val="left"/>
      <w:pPr>
        <w:ind w:left="1211" w:hanging="360"/>
      </w:pPr>
      <w:rPr>
        <w:rFonts w:hint="default"/>
        <w:lang w:val="en-GB" w:eastAsia="en-US" w:bidi="ar-SA"/>
      </w:rPr>
    </w:lvl>
    <w:lvl w:ilvl="4" w:tplc="9440C610">
      <w:numFmt w:val="bullet"/>
      <w:lvlText w:val="•"/>
      <w:lvlJc w:val="left"/>
      <w:pPr>
        <w:ind w:left="1462" w:hanging="360"/>
      </w:pPr>
      <w:rPr>
        <w:rFonts w:hint="default"/>
        <w:lang w:val="en-GB" w:eastAsia="en-US" w:bidi="ar-SA"/>
      </w:rPr>
    </w:lvl>
    <w:lvl w:ilvl="5" w:tplc="0298F91C">
      <w:numFmt w:val="bullet"/>
      <w:lvlText w:val="•"/>
      <w:lvlJc w:val="left"/>
      <w:pPr>
        <w:ind w:left="1713" w:hanging="360"/>
      </w:pPr>
      <w:rPr>
        <w:rFonts w:hint="default"/>
        <w:lang w:val="en-GB" w:eastAsia="en-US" w:bidi="ar-SA"/>
      </w:rPr>
    </w:lvl>
    <w:lvl w:ilvl="6" w:tplc="54CEFDFE">
      <w:numFmt w:val="bullet"/>
      <w:lvlText w:val="•"/>
      <w:lvlJc w:val="left"/>
      <w:pPr>
        <w:ind w:left="1963" w:hanging="360"/>
      </w:pPr>
      <w:rPr>
        <w:rFonts w:hint="default"/>
        <w:lang w:val="en-GB" w:eastAsia="en-US" w:bidi="ar-SA"/>
      </w:rPr>
    </w:lvl>
    <w:lvl w:ilvl="7" w:tplc="91AAB542">
      <w:numFmt w:val="bullet"/>
      <w:lvlText w:val="•"/>
      <w:lvlJc w:val="left"/>
      <w:pPr>
        <w:ind w:left="2214" w:hanging="360"/>
      </w:pPr>
      <w:rPr>
        <w:rFonts w:hint="default"/>
        <w:lang w:val="en-GB" w:eastAsia="en-US" w:bidi="ar-SA"/>
      </w:rPr>
    </w:lvl>
    <w:lvl w:ilvl="8" w:tplc="28021DA4">
      <w:numFmt w:val="bullet"/>
      <w:lvlText w:val="•"/>
      <w:lvlJc w:val="left"/>
      <w:pPr>
        <w:ind w:left="2464" w:hanging="360"/>
      </w:pPr>
      <w:rPr>
        <w:rFonts w:hint="default"/>
        <w:lang w:val="en-GB" w:eastAsia="en-US" w:bidi="ar-SA"/>
      </w:rPr>
    </w:lvl>
  </w:abstractNum>
  <w:abstractNum w:abstractNumId="24" w15:restartNumberingAfterBreak="0">
    <w:nsid w:val="4D351D4B"/>
    <w:multiLevelType w:val="hybridMultilevel"/>
    <w:tmpl w:val="B9462FA6"/>
    <w:lvl w:ilvl="0" w:tplc="8E584EF6">
      <w:start w:val="6"/>
      <w:numFmt w:val="decimal"/>
      <w:lvlText w:val="%1"/>
      <w:lvlJc w:val="left"/>
      <w:pPr>
        <w:ind w:left="360" w:hanging="360"/>
      </w:pPr>
      <w:rPr>
        <w:rFonts w:ascii="Arial" w:hAnsi="Arial" w:cs="Arial"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D587F53"/>
    <w:multiLevelType w:val="hybridMultilevel"/>
    <w:tmpl w:val="E8160FE4"/>
    <w:lvl w:ilvl="0" w:tplc="DB724610">
      <w:numFmt w:val="bullet"/>
      <w:lvlText w:val=""/>
      <w:lvlJc w:val="left"/>
      <w:pPr>
        <w:ind w:left="467" w:hanging="360"/>
      </w:pPr>
      <w:rPr>
        <w:rFonts w:ascii="Symbol" w:eastAsia="Symbol" w:hAnsi="Symbol" w:cs="Symbol" w:hint="default"/>
        <w:w w:val="100"/>
        <w:sz w:val="24"/>
        <w:szCs w:val="24"/>
        <w:lang w:val="en-GB" w:eastAsia="en-US" w:bidi="ar-SA"/>
      </w:rPr>
    </w:lvl>
    <w:lvl w:ilvl="1" w:tplc="1FDC7FD8">
      <w:numFmt w:val="bullet"/>
      <w:lvlText w:val="•"/>
      <w:lvlJc w:val="left"/>
      <w:pPr>
        <w:ind w:left="736" w:hanging="360"/>
      </w:pPr>
      <w:rPr>
        <w:rFonts w:hint="default"/>
        <w:lang w:val="en-GB" w:eastAsia="en-US" w:bidi="ar-SA"/>
      </w:rPr>
    </w:lvl>
    <w:lvl w:ilvl="2" w:tplc="011CE1B0">
      <w:numFmt w:val="bullet"/>
      <w:lvlText w:val="•"/>
      <w:lvlJc w:val="left"/>
      <w:pPr>
        <w:ind w:left="1012" w:hanging="360"/>
      </w:pPr>
      <w:rPr>
        <w:rFonts w:hint="default"/>
        <w:lang w:val="en-GB" w:eastAsia="en-US" w:bidi="ar-SA"/>
      </w:rPr>
    </w:lvl>
    <w:lvl w:ilvl="3" w:tplc="9A5C3984">
      <w:numFmt w:val="bullet"/>
      <w:lvlText w:val="•"/>
      <w:lvlJc w:val="left"/>
      <w:pPr>
        <w:ind w:left="1288" w:hanging="360"/>
      </w:pPr>
      <w:rPr>
        <w:rFonts w:hint="default"/>
        <w:lang w:val="en-GB" w:eastAsia="en-US" w:bidi="ar-SA"/>
      </w:rPr>
    </w:lvl>
    <w:lvl w:ilvl="4" w:tplc="FA3209E2">
      <w:numFmt w:val="bullet"/>
      <w:lvlText w:val="•"/>
      <w:lvlJc w:val="left"/>
      <w:pPr>
        <w:ind w:left="1565" w:hanging="360"/>
      </w:pPr>
      <w:rPr>
        <w:rFonts w:hint="default"/>
        <w:lang w:val="en-GB" w:eastAsia="en-US" w:bidi="ar-SA"/>
      </w:rPr>
    </w:lvl>
    <w:lvl w:ilvl="5" w:tplc="61EC2338">
      <w:numFmt w:val="bullet"/>
      <w:lvlText w:val="•"/>
      <w:lvlJc w:val="left"/>
      <w:pPr>
        <w:ind w:left="1841" w:hanging="360"/>
      </w:pPr>
      <w:rPr>
        <w:rFonts w:hint="default"/>
        <w:lang w:val="en-GB" w:eastAsia="en-US" w:bidi="ar-SA"/>
      </w:rPr>
    </w:lvl>
    <w:lvl w:ilvl="6" w:tplc="7B8C135E">
      <w:numFmt w:val="bullet"/>
      <w:lvlText w:val="•"/>
      <w:lvlJc w:val="left"/>
      <w:pPr>
        <w:ind w:left="2117" w:hanging="360"/>
      </w:pPr>
      <w:rPr>
        <w:rFonts w:hint="default"/>
        <w:lang w:val="en-GB" w:eastAsia="en-US" w:bidi="ar-SA"/>
      </w:rPr>
    </w:lvl>
    <w:lvl w:ilvl="7" w:tplc="71FAE264">
      <w:numFmt w:val="bullet"/>
      <w:lvlText w:val="•"/>
      <w:lvlJc w:val="left"/>
      <w:pPr>
        <w:ind w:left="2394" w:hanging="360"/>
      </w:pPr>
      <w:rPr>
        <w:rFonts w:hint="default"/>
        <w:lang w:val="en-GB" w:eastAsia="en-US" w:bidi="ar-SA"/>
      </w:rPr>
    </w:lvl>
    <w:lvl w:ilvl="8" w:tplc="A76A130A">
      <w:numFmt w:val="bullet"/>
      <w:lvlText w:val="•"/>
      <w:lvlJc w:val="left"/>
      <w:pPr>
        <w:ind w:left="2670" w:hanging="360"/>
      </w:pPr>
      <w:rPr>
        <w:rFonts w:hint="default"/>
        <w:lang w:val="en-GB" w:eastAsia="en-US" w:bidi="ar-SA"/>
      </w:rPr>
    </w:lvl>
  </w:abstractNum>
  <w:abstractNum w:abstractNumId="26" w15:restartNumberingAfterBreak="0">
    <w:nsid w:val="4D627AD5"/>
    <w:multiLevelType w:val="hybridMultilevel"/>
    <w:tmpl w:val="403E1534"/>
    <w:lvl w:ilvl="0" w:tplc="DCF08592">
      <w:start w:val="1"/>
      <w:numFmt w:val="decimal"/>
      <w:lvlText w:val="%1."/>
      <w:lvlJc w:val="left"/>
      <w:pPr>
        <w:ind w:left="804" w:hanging="240"/>
      </w:pPr>
      <w:rPr>
        <w:rFonts w:ascii="Calibri" w:eastAsia="Calibri" w:hAnsi="Calibri" w:cs="Calibri" w:hint="default"/>
        <w:b/>
        <w:bCs/>
        <w:i/>
        <w:iCs/>
        <w:w w:val="100"/>
        <w:sz w:val="24"/>
        <w:szCs w:val="24"/>
        <w:lang w:val="en-US" w:eastAsia="en-US" w:bidi="ar-SA"/>
      </w:rPr>
    </w:lvl>
    <w:lvl w:ilvl="1" w:tplc="AE824614">
      <w:start w:val="1"/>
      <w:numFmt w:val="lowerRoman"/>
      <w:lvlText w:val="%2."/>
      <w:lvlJc w:val="left"/>
      <w:pPr>
        <w:ind w:left="967" w:hanging="163"/>
      </w:pPr>
      <w:rPr>
        <w:rFonts w:ascii="Calibri" w:eastAsia="Calibri" w:hAnsi="Calibri" w:cs="Calibri" w:hint="default"/>
        <w:b/>
        <w:bCs/>
        <w:i w:val="0"/>
        <w:iCs w:val="0"/>
        <w:spacing w:val="-1"/>
        <w:w w:val="100"/>
        <w:sz w:val="22"/>
        <w:szCs w:val="22"/>
        <w:lang w:val="en-US" w:eastAsia="en-US" w:bidi="ar-SA"/>
      </w:rPr>
    </w:lvl>
    <w:lvl w:ilvl="2" w:tplc="C53C4002">
      <w:numFmt w:val="bullet"/>
      <w:lvlText w:val="•"/>
      <w:lvlJc w:val="left"/>
      <w:pPr>
        <w:ind w:left="2013" w:hanging="163"/>
      </w:pPr>
      <w:rPr>
        <w:rFonts w:hint="default"/>
        <w:lang w:val="en-US" w:eastAsia="en-US" w:bidi="ar-SA"/>
      </w:rPr>
    </w:lvl>
    <w:lvl w:ilvl="3" w:tplc="E1CCD64A">
      <w:numFmt w:val="bullet"/>
      <w:lvlText w:val="•"/>
      <w:lvlJc w:val="left"/>
      <w:pPr>
        <w:ind w:left="3067" w:hanging="163"/>
      </w:pPr>
      <w:rPr>
        <w:rFonts w:hint="default"/>
        <w:lang w:val="en-US" w:eastAsia="en-US" w:bidi="ar-SA"/>
      </w:rPr>
    </w:lvl>
    <w:lvl w:ilvl="4" w:tplc="79B80088">
      <w:numFmt w:val="bullet"/>
      <w:lvlText w:val="•"/>
      <w:lvlJc w:val="left"/>
      <w:pPr>
        <w:ind w:left="4121" w:hanging="163"/>
      </w:pPr>
      <w:rPr>
        <w:rFonts w:hint="default"/>
        <w:lang w:val="en-US" w:eastAsia="en-US" w:bidi="ar-SA"/>
      </w:rPr>
    </w:lvl>
    <w:lvl w:ilvl="5" w:tplc="D94CB97C">
      <w:numFmt w:val="bullet"/>
      <w:lvlText w:val="•"/>
      <w:lvlJc w:val="left"/>
      <w:pPr>
        <w:ind w:left="5175" w:hanging="163"/>
      </w:pPr>
      <w:rPr>
        <w:rFonts w:hint="default"/>
        <w:lang w:val="en-US" w:eastAsia="en-US" w:bidi="ar-SA"/>
      </w:rPr>
    </w:lvl>
    <w:lvl w:ilvl="6" w:tplc="6F521942">
      <w:numFmt w:val="bullet"/>
      <w:lvlText w:val="•"/>
      <w:lvlJc w:val="left"/>
      <w:pPr>
        <w:ind w:left="6229" w:hanging="163"/>
      </w:pPr>
      <w:rPr>
        <w:rFonts w:hint="default"/>
        <w:lang w:val="en-US" w:eastAsia="en-US" w:bidi="ar-SA"/>
      </w:rPr>
    </w:lvl>
    <w:lvl w:ilvl="7" w:tplc="718EAD68">
      <w:numFmt w:val="bullet"/>
      <w:lvlText w:val="•"/>
      <w:lvlJc w:val="left"/>
      <w:pPr>
        <w:ind w:left="7283" w:hanging="163"/>
      </w:pPr>
      <w:rPr>
        <w:rFonts w:hint="default"/>
        <w:lang w:val="en-US" w:eastAsia="en-US" w:bidi="ar-SA"/>
      </w:rPr>
    </w:lvl>
    <w:lvl w:ilvl="8" w:tplc="E5241686">
      <w:numFmt w:val="bullet"/>
      <w:lvlText w:val="•"/>
      <w:lvlJc w:val="left"/>
      <w:pPr>
        <w:ind w:left="8337" w:hanging="163"/>
      </w:pPr>
      <w:rPr>
        <w:rFonts w:hint="default"/>
        <w:lang w:val="en-US" w:eastAsia="en-US" w:bidi="ar-SA"/>
      </w:rPr>
    </w:lvl>
  </w:abstractNum>
  <w:abstractNum w:abstractNumId="27" w15:restartNumberingAfterBreak="0">
    <w:nsid w:val="538A1413"/>
    <w:multiLevelType w:val="multilevel"/>
    <w:tmpl w:val="927626AC"/>
    <w:lvl w:ilvl="0">
      <w:start w:val="1"/>
      <w:numFmt w:val="decimal"/>
      <w:lvlText w:val="%1."/>
      <w:lvlJc w:val="left"/>
      <w:pPr>
        <w:ind w:left="1081" w:hanging="721"/>
      </w:pPr>
      <w:rPr>
        <w:rFonts w:ascii="Arial" w:eastAsia="Arial" w:hAnsi="Arial" w:cs="Arial" w:hint="default"/>
        <w:b/>
        <w:bCs/>
        <w:spacing w:val="-1"/>
        <w:w w:val="100"/>
        <w:sz w:val="24"/>
        <w:szCs w:val="24"/>
        <w:lang w:val="en-GB" w:eastAsia="en-US" w:bidi="ar-SA"/>
      </w:rPr>
    </w:lvl>
    <w:lvl w:ilvl="1">
      <w:start w:val="1"/>
      <w:numFmt w:val="decimal"/>
      <w:lvlText w:val="%1.%2"/>
      <w:lvlJc w:val="left"/>
      <w:pPr>
        <w:ind w:left="2266" w:hanging="721"/>
      </w:pPr>
      <w:rPr>
        <w:rFonts w:hint="default"/>
        <w:b/>
        <w:bCs/>
        <w:w w:val="99"/>
        <w:lang w:val="en-GB" w:eastAsia="en-US" w:bidi="ar-SA"/>
      </w:rPr>
    </w:lvl>
    <w:lvl w:ilvl="2">
      <w:numFmt w:val="bullet"/>
      <w:lvlText w:val=""/>
      <w:lvlJc w:val="left"/>
      <w:pPr>
        <w:ind w:left="1439" w:hanging="721"/>
      </w:pPr>
      <w:rPr>
        <w:rFonts w:ascii="Wingdings" w:eastAsia="Wingdings" w:hAnsi="Wingdings" w:cs="Wingdings" w:hint="default"/>
        <w:color w:val="0F4F75"/>
        <w:w w:val="100"/>
        <w:sz w:val="24"/>
        <w:szCs w:val="24"/>
        <w:lang w:val="en-GB" w:eastAsia="en-US" w:bidi="ar-SA"/>
      </w:rPr>
    </w:lvl>
    <w:lvl w:ilvl="3">
      <w:numFmt w:val="bullet"/>
      <w:lvlText w:val="•"/>
      <w:lvlJc w:val="left"/>
      <w:pPr>
        <w:ind w:left="3463" w:hanging="721"/>
      </w:pPr>
      <w:rPr>
        <w:rFonts w:hint="default"/>
        <w:lang w:val="en-GB" w:eastAsia="en-US" w:bidi="ar-SA"/>
      </w:rPr>
    </w:lvl>
    <w:lvl w:ilvl="4">
      <w:numFmt w:val="bullet"/>
      <w:lvlText w:val="•"/>
      <w:lvlJc w:val="left"/>
      <w:pPr>
        <w:ind w:left="4474" w:hanging="721"/>
      </w:pPr>
      <w:rPr>
        <w:rFonts w:hint="default"/>
        <w:lang w:val="en-GB" w:eastAsia="en-US" w:bidi="ar-SA"/>
      </w:rPr>
    </w:lvl>
    <w:lvl w:ilvl="5">
      <w:numFmt w:val="bullet"/>
      <w:lvlText w:val="•"/>
      <w:lvlJc w:val="left"/>
      <w:pPr>
        <w:ind w:left="5485" w:hanging="721"/>
      </w:pPr>
      <w:rPr>
        <w:rFonts w:hint="default"/>
        <w:lang w:val="en-GB" w:eastAsia="en-US" w:bidi="ar-SA"/>
      </w:rPr>
    </w:lvl>
    <w:lvl w:ilvl="6">
      <w:numFmt w:val="bullet"/>
      <w:lvlText w:val="•"/>
      <w:lvlJc w:val="left"/>
      <w:pPr>
        <w:ind w:left="6496" w:hanging="721"/>
      </w:pPr>
      <w:rPr>
        <w:rFonts w:hint="default"/>
        <w:lang w:val="en-GB" w:eastAsia="en-US" w:bidi="ar-SA"/>
      </w:rPr>
    </w:lvl>
    <w:lvl w:ilvl="7">
      <w:numFmt w:val="bullet"/>
      <w:lvlText w:val="•"/>
      <w:lvlJc w:val="left"/>
      <w:pPr>
        <w:ind w:left="7507" w:hanging="721"/>
      </w:pPr>
      <w:rPr>
        <w:rFonts w:hint="default"/>
        <w:lang w:val="en-GB" w:eastAsia="en-US" w:bidi="ar-SA"/>
      </w:rPr>
    </w:lvl>
    <w:lvl w:ilvl="8">
      <w:numFmt w:val="bullet"/>
      <w:lvlText w:val="•"/>
      <w:lvlJc w:val="left"/>
      <w:pPr>
        <w:ind w:left="8518" w:hanging="721"/>
      </w:pPr>
      <w:rPr>
        <w:rFonts w:hint="default"/>
        <w:lang w:val="en-GB" w:eastAsia="en-US" w:bidi="ar-SA"/>
      </w:rPr>
    </w:lvl>
  </w:abstractNum>
  <w:abstractNum w:abstractNumId="28" w15:restartNumberingAfterBreak="0">
    <w:nsid w:val="5F09280C"/>
    <w:multiLevelType w:val="hybridMultilevel"/>
    <w:tmpl w:val="0A2EDF16"/>
    <w:lvl w:ilvl="0" w:tplc="FD5C6292">
      <w:numFmt w:val="bullet"/>
      <w:lvlText w:val=""/>
      <w:lvlJc w:val="left"/>
      <w:pPr>
        <w:ind w:left="468" w:hanging="360"/>
      </w:pPr>
      <w:rPr>
        <w:rFonts w:ascii="Symbol" w:eastAsia="Symbol" w:hAnsi="Symbol" w:cs="Symbol" w:hint="default"/>
        <w:w w:val="100"/>
        <w:sz w:val="24"/>
        <w:szCs w:val="24"/>
        <w:lang w:val="en-GB" w:eastAsia="en-US" w:bidi="ar-SA"/>
      </w:rPr>
    </w:lvl>
    <w:lvl w:ilvl="1" w:tplc="E2AC767A">
      <w:numFmt w:val="bullet"/>
      <w:lvlText w:val="•"/>
      <w:lvlJc w:val="left"/>
      <w:pPr>
        <w:ind w:left="710" w:hanging="360"/>
      </w:pPr>
      <w:rPr>
        <w:rFonts w:hint="default"/>
        <w:lang w:val="en-GB" w:eastAsia="en-US" w:bidi="ar-SA"/>
      </w:rPr>
    </w:lvl>
    <w:lvl w:ilvl="2" w:tplc="C776B368">
      <w:numFmt w:val="bullet"/>
      <w:lvlText w:val="•"/>
      <w:lvlJc w:val="left"/>
      <w:pPr>
        <w:ind w:left="961" w:hanging="360"/>
      </w:pPr>
      <w:rPr>
        <w:rFonts w:hint="default"/>
        <w:lang w:val="en-GB" w:eastAsia="en-US" w:bidi="ar-SA"/>
      </w:rPr>
    </w:lvl>
    <w:lvl w:ilvl="3" w:tplc="362C87A2">
      <w:numFmt w:val="bullet"/>
      <w:lvlText w:val="•"/>
      <w:lvlJc w:val="left"/>
      <w:pPr>
        <w:ind w:left="1211" w:hanging="360"/>
      </w:pPr>
      <w:rPr>
        <w:rFonts w:hint="default"/>
        <w:lang w:val="en-GB" w:eastAsia="en-US" w:bidi="ar-SA"/>
      </w:rPr>
    </w:lvl>
    <w:lvl w:ilvl="4" w:tplc="B3929C7E">
      <w:numFmt w:val="bullet"/>
      <w:lvlText w:val="•"/>
      <w:lvlJc w:val="left"/>
      <w:pPr>
        <w:ind w:left="1462" w:hanging="360"/>
      </w:pPr>
      <w:rPr>
        <w:rFonts w:hint="default"/>
        <w:lang w:val="en-GB" w:eastAsia="en-US" w:bidi="ar-SA"/>
      </w:rPr>
    </w:lvl>
    <w:lvl w:ilvl="5" w:tplc="39E800BC">
      <w:numFmt w:val="bullet"/>
      <w:lvlText w:val="•"/>
      <w:lvlJc w:val="left"/>
      <w:pPr>
        <w:ind w:left="1713" w:hanging="360"/>
      </w:pPr>
      <w:rPr>
        <w:rFonts w:hint="default"/>
        <w:lang w:val="en-GB" w:eastAsia="en-US" w:bidi="ar-SA"/>
      </w:rPr>
    </w:lvl>
    <w:lvl w:ilvl="6" w:tplc="7166CE36">
      <w:numFmt w:val="bullet"/>
      <w:lvlText w:val="•"/>
      <w:lvlJc w:val="left"/>
      <w:pPr>
        <w:ind w:left="1963" w:hanging="360"/>
      </w:pPr>
      <w:rPr>
        <w:rFonts w:hint="default"/>
        <w:lang w:val="en-GB" w:eastAsia="en-US" w:bidi="ar-SA"/>
      </w:rPr>
    </w:lvl>
    <w:lvl w:ilvl="7" w:tplc="A758876A">
      <w:numFmt w:val="bullet"/>
      <w:lvlText w:val="•"/>
      <w:lvlJc w:val="left"/>
      <w:pPr>
        <w:ind w:left="2214" w:hanging="360"/>
      </w:pPr>
      <w:rPr>
        <w:rFonts w:hint="default"/>
        <w:lang w:val="en-GB" w:eastAsia="en-US" w:bidi="ar-SA"/>
      </w:rPr>
    </w:lvl>
    <w:lvl w:ilvl="8" w:tplc="540E2182">
      <w:numFmt w:val="bullet"/>
      <w:lvlText w:val="•"/>
      <w:lvlJc w:val="left"/>
      <w:pPr>
        <w:ind w:left="2464" w:hanging="360"/>
      </w:pPr>
      <w:rPr>
        <w:rFonts w:hint="default"/>
        <w:lang w:val="en-GB" w:eastAsia="en-US" w:bidi="ar-SA"/>
      </w:rPr>
    </w:lvl>
  </w:abstractNum>
  <w:abstractNum w:abstractNumId="29" w15:restartNumberingAfterBreak="0">
    <w:nsid w:val="5FAE519A"/>
    <w:multiLevelType w:val="hybridMultilevel"/>
    <w:tmpl w:val="96666E38"/>
    <w:lvl w:ilvl="0" w:tplc="F1A4A8EC">
      <w:numFmt w:val="bullet"/>
      <w:lvlText w:val=""/>
      <w:lvlJc w:val="left"/>
      <w:pPr>
        <w:ind w:left="468" w:hanging="360"/>
      </w:pPr>
      <w:rPr>
        <w:rFonts w:ascii="Symbol" w:eastAsia="Symbol" w:hAnsi="Symbol" w:cs="Symbol" w:hint="default"/>
        <w:w w:val="100"/>
        <w:sz w:val="24"/>
        <w:szCs w:val="24"/>
        <w:lang w:val="en-GB" w:eastAsia="en-US" w:bidi="ar-SA"/>
      </w:rPr>
    </w:lvl>
    <w:lvl w:ilvl="1" w:tplc="11369AF0">
      <w:numFmt w:val="bullet"/>
      <w:lvlText w:val="•"/>
      <w:lvlJc w:val="left"/>
      <w:pPr>
        <w:ind w:left="742" w:hanging="360"/>
      </w:pPr>
      <w:rPr>
        <w:rFonts w:hint="default"/>
        <w:lang w:val="en-GB" w:eastAsia="en-US" w:bidi="ar-SA"/>
      </w:rPr>
    </w:lvl>
    <w:lvl w:ilvl="2" w:tplc="6EA4086A">
      <w:numFmt w:val="bullet"/>
      <w:lvlText w:val="•"/>
      <w:lvlJc w:val="left"/>
      <w:pPr>
        <w:ind w:left="1024" w:hanging="360"/>
      </w:pPr>
      <w:rPr>
        <w:rFonts w:hint="default"/>
        <w:lang w:val="en-GB" w:eastAsia="en-US" w:bidi="ar-SA"/>
      </w:rPr>
    </w:lvl>
    <w:lvl w:ilvl="3" w:tplc="1706C17A">
      <w:numFmt w:val="bullet"/>
      <w:lvlText w:val="•"/>
      <w:lvlJc w:val="left"/>
      <w:pPr>
        <w:ind w:left="1306" w:hanging="360"/>
      </w:pPr>
      <w:rPr>
        <w:rFonts w:hint="default"/>
        <w:lang w:val="en-GB" w:eastAsia="en-US" w:bidi="ar-SA"/>
      </w:rPr>
    </w:lvl>
    <w:lvl w:ilvl="4" w:tplc="ECFAE5A0">
      <w:numFmt w:val="bullet"/>
      <w:lvlText w:val="•"/>
      <w:lvlJc w:val="left"/>
      <w:pPr>
        <w:ind w:left="1588" w:hanging="360"/>
      </w:pPr>
      <w:rPr>
        <w:rFonts w:hint="default"/>
        <w:lang w:val="en-GB" w:eastAsia="en-US" w:bidi="ar-SA"/>
      </w:rPr>
    </w:lvl>
    <w:lvl w:ilvl="5" w:tplc="F266D364">
      <w:numFmt w:val="bullet"/>
      <w:lvlText w:val="•"/>
      <w:lvlJc w:val="left"/>
      <w:pPr>
        <w:ind w:left="1870" w:hanging="360"/>
      </w:pPr>
      <w:rPr>
        <w:rFonts w:hint="default"/>
        <w:lang w:val="en-GB" w:eastAsia="en-US" w:bidi="ar-SA"/>
      </w:rPr>
    </w:lvl>
    <w:lvl w:ilvl="6" w:tplc="3B80EC5A">
      <w:numFmt w:val="bullet"/>
      <w:lvlText w:val="•"/>
      <w:lvlJc w:val="left"/>
      <w:pPr>
        <w:ind w:left="2152" w:hanging="360"/>
      </w:pPr>
      <w:rPr>
        <w:rFonts w:hint="default"/>
        <w:lang w:val="en-GB" w:eastAsia="en-US" w:bidi="ar-SA"/>
      </w:rPr>
    </w:lvl>
    <w:lvl w:ilvl="7" w:tplc="C602AFF2">
      <w:numFmt w:val="bullet"/>
      <w:lvlText w:val="•"/>
      <w:lvlJc w:val="left"/>
      <w:pPr>
        <w:ind w:left="2434" w:hanging="360"/>
      </w:pPr>
      <w:rPr>
        <w:rFonts w:hint="default"/>
        <w:lang w:val="en-GB" w:eastAsia="en-US" w:bidi="ar-SA"/>
      </w:rPr>
    </w:lvl>
    <w:lvl w:ilvl="8" w:tplc="65D06326">
      <w:numFmt w:val="bullet"/>
      <w:lvlText w:val="•"/>
      <w:lvlJc w:val="left"/>
      <w:pPr>
        <w:ind w:left="2716" w:hanging="360"/>
      </w:pPr>
      <w:rPr>
        <w:rFonts w:hint="default"/>
        <w:lang w:val="en-GB" w:eastAsia="en-US" w:bidi="ar-SA"/>
      </w:rPr>
    </w:lvl>
  </w:abstractNum>
  <w:abstractNum w:abstractNumId="30" w15:restartNumberingAfterBreak="0">
    <w:nsid w:val="64DE70FC"/>
    <w:multiLevelType w:val="hybridMultilevel"/>
    <w:tmpl w:val="894A7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A455C1"/>
    <w:multiLevelType w:val="hybridMultilevel"/>
    <w:tmpl w:val="F08CDA4C"/>
    <w:lvl w:ilvl="0" w:tplc="4274AFA6">
      <w:start w:val="7"/>
      <w:numFmt w:val="decimal"/>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B2542C8"/>
    <w:multiLevelType w:val="hybridMultilevel"/>
    <w:tmpl w:val="6C48703A"/>
    <w:lvl w:ilvl="0" w:tplc="DD745AE8">
      <w:numFmt w:val="bullet"/>
      <w:lvlText w:val=""/>
      <w:lvlJc w:val="left"/>
      <w:pPr>
        <w:ind w:left="752" w:hanging="361"/>
      </w:pPr>
      <w:rPr>
        <w:rFonts w:ascii="Symbol" w:eastAsia="Symbol" w:hAnsi="Symbol" w:cs="Symbol" w:hint="default"/>
        <w:w w:val="100"/>
        <w:sz w:val="24"/>
        <w:szCs w:val="24"/>
        <w:lang w:val="en-GB" w:eastAsia="en-US" w:bidi="ar-SA"/>
      </w:rPr>
    </w:lvl>
    <w:lvl w:ilvl="1" w:tplc="EB70EF26">
      <w:numFmt w:val="bullet"/>
      <w:lvlText w:val="•"/>
      <w:lvlJc w:val="left"/>
      <w:pPr>
        <w:ind w:left="1012" w:hanging="361"/>
      </w:pPr>
      <w:rPr>
        <w:rFonts w:hint="default"/>
        <w:lang w:val="en-GB" w:eastAsia="en-US" w:bidi="ar-SA"/>
      </w:rPr>
    </w:lvl>
    <w:lvl w:ilvl="2" w:tplc="214CC224">
      <w:numFmt w:val="bullet"/>
      <w:lvlText w:val="•"/>
      <w:lvlJc w:val="left"/>
      <w:pPr>
        <w:ind w:left="1264" w:hanging="361"/>
      </w:pPr>
      <w:rPr>
        <w:rFonts w:hint="default"/>
        <w:lang w:val="en-GB" w:eastAsia="en-US" w:bidi="ar-SA"/>
      </w:rPr>
    </w:lvl>
    <w:lvl w:ilvl="3" w:tplc="9AC637BA">
      <w:numFmt w:val="bullet"/>
      <w:lvlText w:val="•"/>
      <w:lvlJc w:val="left"/>
      <w:pPr>
        <w:ind w:left="1516" w:hanging="361"/>
      </w:pPr>
      <w:rPr>
        <w:rFonts w:hint="default"/>
        <w:lang w:val="en-GB" w:eastAsia="en-US" w:bidi="ar-SA"/>
      </w:rPr>
    </w:lvl>
    <w:lvl w:ilvl="4" w:tplc="5B7C13F6">
      <w:numFmt w:val="bullet"/>
      <w:lvlText w:val="•"/>
      <w:lvlJc w:val="left"/>
      <w:pPr>
        <w:ind w:left="1768" w:hanging="361"/>
      </w:pPr>
      <w:rPr>
        <w:rFonts w:hint="default"/>
        <w:lang w:val="en-GB" w:eastAsia="en-US" w:bidi="ar-SA"/>
      </w:rPr>
    </w:lvl>
    <w:lvl w:ilvl="5" w:tplc="4B7E7776">
      <w:numFmt w:val="bullet"/>
      <w:lvlText w:val="•"/>
      <w:lvlJc w:val="left"/>
      <w:pPr>
        <w:ind w:left="2020" w:hanging="361"/>
      </w:pPr>
      <w:rPr>
        <w:rFonts w:hint="default"/>
        <w:lang w:val="en-GB" w:eastAsia="en-US" w:bidi="ar-SA"/>
      </w:rPr>
    </w:lvl>
    <w:lvl w:ilvl="6" w:tplc="7C96150A">
      <w:numFmt w:val="bullet"/>
      <w:lvlText w:val="•"/>
      <w:lvlJc w:val="left"/>
      <w:pPr>
        <w:ind w:left="2272" w:hanging="361"/>
      </w:pPr>
      <w:rPr>
        <w:rFonts w:hint="default"/>
        <w:lang w:val="en-GB" w:eastAsia="en-US" w:bidi="ar-SA"/>
      </w:rPr>
    </w:lvl>
    <w:lvl w:ilvl="7" w:tplc="6F929530">
      <w:numFmt w:val="bullet"/>
      <w:lvlText w:val="•"/>
      <w:lvlJc w:val="left"/>
      <w:pPr>
        <w:ind w:left="2524" w:hanging="361"/>
      </w:pPr>
      <w:rPr>
        <w:rFonts w:hint="default"/>
        <w:lang w:val="en-GB" w:eastAsia="en-US" w:bidi="ar-SA"/>
      </w:rPr>
    </w:lvl>
    <w:lvl w:ilvl="8" w:tplc="C83C37A2">
      <w:numFmt w:val="bullet"/>
      <w:lvlText w:val="•"/>
      <w:lvlJc w:val="left"/>
      <w:pPr>
        <w:ind w:left="2776" w:hanging="361"/>
      </w:pPr>
      <w:rPr>
        <w:rFonts w:hint="default"/>
        <w:lang w:val="en-GB" w:eastAsia="en-US" w:bidi="ar-SA"/>
      </w:rPr>
    </w:lvl>
  </w:abstractNum>
  <w:abstractNum w:abstractNumId="33" w15:restartNumberingAfterBreak="0">
    <w:nsid w:val="6B765409"/>
    <w:multiLevelType w:val="hybridMultilevel"/>
    <w:tmpl w:val="4746C1E2"/>
    <w:lvl w:ilvl="0" w:tplc="6D783074">
      <w:numFmt w:val="bullet"/>
      <w:lvlText w:val=""/>
      <w:lvlJc w:val="left"/>
      <w:pPr>
        <w:ind w:left="752" w:hanging="361"/>
      </w:pPr>
      <w:rPr>
        <w:rFonts w:ascii="Symbol" w:eastAsia="Symbol" w:hAnsi="Symbol" w:cs="Symbol" w:hint="default"/>
        <w:w w:val="100"/>
        <w:sz w:val="24"/>
        <w:szCs w:val="24"/>
        <w:lang w:val="en-GB" w:eastAsia="en-US" w:bidi="ar-SA"/>
      </w:rPr>
    </w:lvl>
    <w:lvl w:ilvl="1" w:tplc="54A46EAE">
      <w:numFmt w:val="bullet"/>
      <w:lvlText w:val="•"/>
      <w:lvlJc w:val="left"/>
      <w:pPr>
        <w:ind w:left="1012" w:hanging="361"/>
      </w:pPr>
      <w:rPr>
        <w:rFonts w:hint="default"/>
        <w:lang w:val="en-GB" w:eastAsia="en-US" w:bidi="ar-SA"/>
      </w:rPr>
    </w:lvl>
    <w:lvl w:ilvl="2" w:tplc="94A2B148">
      <w:numFmt w:val="bullet"/>
      <w:lvlText w:val="•"/>
      <w:lvlJc w:val="left"/>
      <w:pPr>
        <w:ind w:left="1264" w:hanging="361"/>
      </w:pPr>
      <w:rPr>
        <w:rFonts w:hint="default"/>
        <w:lang w:val="en-GB" w:eastAsia="en-US" w:bidi="ar-SA"/>
      </w:rPr>
    </w:lvl>
    <w:lvl w:ilvl="3" w:tplc="994A1524">
      <w:numFmt w:val="bullet"/>
      <w:lvlText w:val="•"/>
      <w:lvlJc w:val="left"/>
      <w:pPr>
        <w:ind w:left="1516" w:hanging="361"/>
      </w:pPr>
      <w:rPr>
        <w:rFonts w:hint="default"/>
        <w:lang w:val="en-GB" w:eastAsia="en-US" w:bidi="ar-SA"/>
      </w:rPr>
    </w:lvl>
    <w:lvl w:ilvl="4" w:tplc="55286AAE">
      <w:numFmt w:val="bullet"/>
      <w:lvlText w:val="•"/>
      <w:lvlJc w:val="left"/>
      <w:pPr>
        <w:ind w:left="1768" w:hanging="361"/>
      </w:pPr>
      <w:rPr>
        <w:rFonts w:hint="default"/>
        <w:lang w:val="en-GB" w:eastAsia="en-US" w:bidi="ar-SA"/>
      </w:rPr>
    </w:lvl>
    <w:lvl w:ilvl="5" w:tplc="00728D4C">
      <w:numFmt w:val="bullet"/>
      <w:lvlText w:val="•"/>
      <w:lvlJc w:val="left"/>
      <w:pPr>
        <w:ind w:left="2020" w:hanging="361"/>
      </w:pPr>
      <w:rPr>
        <w:rFonts w:hint="default"/>
        <w:lang w:val="en-GB" w:eastAsia="en-US" w:bidi="ar-SA"/>
      </w:rPr>
    </w:lvl>
    <w:lvl w:ilvl="6" w:tplc="3D427994">
      <w:numFmt w:val="bullet"/>
      <w:lvlText w:val="•"/>
      <w:lvlJc w:val="left"/>
      <w:pPr>
        <w:ind w:left="2272" w:hanging="361"/>
      </w:pPr>
      <w:rPr>
        <w:rFonts w:hint="default"/>
        <w:lang w:val="en-GB" w:eastAsia="en-US" w:bidi="ar-SA"/>
      </w:rPr>
    </w:lvl>
    <w:lvl w:ilvl="7" w:tplc="97B0ACFA">
      <w:numFmt w:val="bullet"/>
      <w:lvlText w:val="•"/>
      <w:lvlJc w:val="left"/>
      <w:pPr>
        <w:ind w:left="2524" w:hanging="361"/>
      </w:pPr>
      <w:rPr>
        <w:rFonts w:hint="default"/>
        <w:lang w:val="en-GB" w:eastAsia="en-US" w:bidi="ar-SA"/>
      </w:rPr>
    </w:lvl>
    <w:lvl w:ilvl="8" w:tplc="653AFB86">
      <w:numFmt w:val="bullet"/>
      <w:lvlText w:val="•"/>
      <w:lvlJc w:val="left"/>
      <w:pPr>
        <w:ind w:left="2776" w:hanging="361"/>
      </w:pPr>
      <w:rPr>
        <w:rFonts w:hint="default"/>
        <w:lang w:val="en-GB" w:eastAsia="en-US" w:bidi="ar-SA"/>
      </w:rPr>
    </w:lvl>
  </w:abstractNum>
  <w:abstractNum w:abstractNumId="34" w15:restartNumberingAfterBreak="0">
    <w:nsid w:val="735B372A"/>
    <w:multiLevelType w:val="hybridMultilevel"/>
    <w:tmpl w:val="ED74FD9C"/>
    <w:lvl w:ilvl="0" w:tplc="CD72420C">
      <w:numFmt w:val="bullet"/>
      <w:lvlText w:val=""/>
      <w:lvlJc w:val="left"/>
      <w:pPr>
        <w:ind w:left="468" w:hanging="360"/>
      </w:pPr>
      <w:rPr>
        <w:rFonts w:ascii="Symbol" w:eastAsia="Symbol" w:hAnsi="Symbol" w:cs="Symbol" w:hint="default"/>
        <w:w w:val="100"/>
        <w:sz w:val="24"/>
        <w:szCs w:val="24"/>
        <w:lang w:val="en-GB" w:eastAsia="en-US" w:bidi="ar-SA"/>
      </w:rPr>
    </w:lvl>
    <w:lvl w:ilvl="1" w:tplc="1E82C1D6">
      <w:numFmt w:val="bullet"/>
      <w:lvlText w:val=""/>
      <w:lvlJc w:val="left"/>
      <w:pPr>
        <w:ind w:left="752" w:hanging="361"/>
      </w:pPr>
      <w:rPr>
        <w:rFonts w:ascii="Symbol" w:eastAsia="Symbol" w:hAnsi="Symbol" w:cs="Symbol" w:hint="default"/>
        <w:w w:val="100"/>
        <w:sz w:val="24"/>
        <w:szCs w:val="24"/>
        <w:lang w:val="en-GB" w:eastAsia="en-US" w:bidi="ar-SA"/>
      </w:rPr>
    </w:lvl>
    <w:lvl w:ilvl="2" w:tplc="CFC8A068">
      <w:numFmt w:val="bullet"/>
      <w:lvlText w:val="•"/>
      <w:lvlJc w:val="left"/>
      <w:pPr>
        <w:ind w:left="1040" w:hanging="361"/>
      </w:pPr>
      <w:rPr>
        <w:rFonts w:hint="default"/>
        <w:lang w:val="en-GB" w:eastAsia="en-US" w:bidi="ar-SA"/>
      </w:rPr>
    </w:lvl>
    <w:lvl w:ilvl="3" w:tplc="4476B4E0">
      <w:numFmt w:val="bullet"/>
      <w:lvlText w:val="•"/>
      <w:lvlJc w:val="left"/>
      <w:pPr>
        <w:ind w:left="1320" w:hanging="361"/>
      </w:pPr>
      <w:rPr>
        <w:rFonts w:hint="default"/>
        <w:lang w:val="en-GB" w:eastAsia="en-US" w:bidi="ar-SA"/>
      </w:rPr>
    </w:lvl>
    <w:lvl w:ilvl="4" w:tplc="66F09CB6">
      <w:numFmt w:val="bullet"/>
      <w:lvlText w:val="•"/>
      <w:lvlJc w:val="left"/>
      <w:pPr>
        <w:ind w:left="1600" w:hanging="361"/>
      </w:pPr>
      <w:rPr>
        <w:rFonts w:hint="default"/>
        <w:lang w:val="en-GB" w:eastAsia="en-US" w:bidi="ar-SA"/>
      </w:rPr>
    </w:lvl>
    <w:lvl w:ilvl="5" w:tplc="61709516">
      <w:numFmt w:val="bullet"/>
      <w:lvlText w:val="•"/>
      <w:lvlJc w:val="left"/>
      <w:pPr>
        <w:ind w:left="1880" w:hanging="361"/>
      </w:pPr>
      <w:rPr>
        <w:rFonts w:hint="default"/>
        <w:lang w:val="en-GB" w:eastAsia="en-US" w:bidi="ar-SA"/>
      </w:rPr>
    </w:lvl>
    <w:lvl w:ilvl="6" w:tplc="F2D20714">
      <w:numFmt w:val="bullet"/>
      <w:lvlText w:val="•"/>
      <w:lvlJc w:val="left"/>
      <w:pPr>
        <w:ind w:left="2160" w:hanging="361"/>
      </w:pPr>
      <w:rPr>
        <w:rFonts w:hint="default"/>
        <w:lang w:val="en-GB" w:eastAsia="en-US" w:bidi="ar-SA"/>
      </w:rPr>
    </w:lvl>
    <w:lvl w:ilvl="7" w:tplc="F7446CB6">
      <w:numFmt w:val="bullet"/>
      <w:lvlText w:val="•"/>
      <w:lvlJc w:val="left"/>
      <w:pPr>
        <w:ind w:left="2440" w:hanging="361"/>
      </w:pPr>
      <w:rPr>
        <w:rFonts w:hint="default"/>
        <w:lang w:val="en-GB" w:eastAsia="en-US" w:bidi="ar-SA"/>
      </w:rPr>
    </w:lvl>
    <w:lvl w:ilvl="8" w:tplc="20723C1E">
      <w:numFmt w:val="bullet"/>
      <w:lvlText w:val="•"/>
      <w:lvlJc w:val="left"/>
      <w:pPr>
        <w:ind w:left="2720" w:hanging="361"/>
      </w:pPr>
      <w:rPr>
        <w:rFonts w:hint="default"/>
        <w:lang w:val="en-GB" w:eastAsia="en-US" w:bidi="ar-SA"/>
      </w:rPr>
    </w:lvl>
  </w:abstractNum>
  <w:abstractNum w:abstractNumId="35" w15:restartNumberingAfterBreak="0">
    <w:nsid w:val="75936538"/>
    <w:multiLevelType w:val="hybridMultilevel"/>
    <w:tmpl w:val="D88C0D9C"/>
    <w:lvl w:ilvl="0" w:tplc="680E393E">
      <w:numFmt w:val="bullet"/>
      <w:lvlText w:val=""/>
      <w:lvlJc w:val="left"/>
      <w:pPr>
        <w:ind w:left="467" w:hanging="360"/>
      </w:pPr>
      <w:rPr>
        <w:rFonts w:ascii="Symbol" w:eastAsia="Symbol" w:hAnsi="Symbol" w:cs="Symbol" w:hint="default"/>
        <w:w w:val="100"/>
        <w:sz w:val="24"/>
        <w:szCs w:val="24"/>
        <w:lang w:val="en-GB" w:eastAsia="en-US" w:bidi="ar-SA"/>
      </w:rPr>
    </w:lvl>
    <w:lvl w:ilvl="1" w:tplc="7EC03354">
      <w:numFmt w:val="bullet"/>
      <w:lvlText w:val="•"/>
      <w:lvlJc w:val="left"/>
      <w:pPr>
        <w:ind w:left="736" w:hanging="360"/>
      </w:pPr>
      <w:rPr>
        <w:rFonts w:hint="default"/>
        <w:lang w:val="en-GB" w:eastAsia="en-US" w:bidi="ar-SA"/>
      </w:rPr>
    </w:lvl>
    <w:lvl w:ilvl="2" w:tplc="9FDE72BA">
      <w:numFmt w:val="bullet"/>
      <w:lvlText w:val="•"/>
      <w:lvlJc w:val="left"/>
      <w:pPr>
        <w:ind w:left="1012" w:hanging="360"/>
      </w:pPr>
      <w:rPr>
        <w:rFonts w:hint="default"/>
        <w:lang w:val="en-GB" w:eastAsia="en-US" w:bidi="ar-SA"/>
      </w:rPr>
    </w:lvl>
    <w:lvl w:ilvl="3" w:tplc="B5E47202">
      <w:numFmt w:val="bullet"/>
      <w:lvlText w:val="•"/>
      <w:lvlJc w:val="left"/>
      <w:pPr>
        <w:ind w:left="1288" w:hanging="360"/>
      </w:pPr>
      <w:rPr>
        <w:rFonts w:hint="default"/>
        <w:lang w:val="en-GB" w:eastAsia="en-US" w:bidi="ar-SA"/>
      </w:rPr>
    </w:lvl>
    <w:lvl w:ilvl="4" w:tplc="455AED8E">
      <w:numFmt w:val="bullet"/>
      <w:lvlText w:val="•"/>
      <w:lvlJc w:val="left"/>
      <w:pPr>
        <w:ind w:left="1565" w:hanging="360"/>
      </w:pPr>
      <w:rPr>
        <w:rFonts w:hint="default"/>
        <w:lang w:val="en-GB" w:eastAsia="en-US" w:bidi="ar-SA"/>
      </w:rPr>
    </w:lvl>
    <w:lvl w:ilvl="5" w:tplc="2A045CA0">
      <w:numFmt w:val="bullet"/>
      <w:lvlText w:val="•"/>
      <w:lvlJc w:val="left"/>
      <w:pPr>
        <w:ind w:left="1841" w:hanging="360"/>
      </w:pPr>
      <w:rPr>
        <w:rFonts w:hint="default"/>
        <w:lang w:val="en-GB" w:eastAsia="en-US" w:bidi="ar-SA"/>
      </w:rPr>
    </w:lvl>
    <w:lvl w:ilvl="6" w:tplc="0426A3B6">
      <w:numFmt w:val="bullet"/>
      <w:lvlText w:val="•"/>
      <w:lvlJc w:val="left"/>
      <w:pPr>
        <w:ind w:left="2117" w:hanging="360"/>
      </w:pPr>
      <w:rPr>
        <w:rFonts w:hint="default"/>
        <w:lang w:val="en-GB" w:eastAsia="en-US" w:bidi="ar-SA"/>
      </w:rPr>
    </w:lvl>
    <w:lvl w:ilvl="7" w:tplc="0DF6EEE0">
      <w:numFmt w:val="bullet"/>
      <w:lvlText w:val="•"/>
      <w:lvlJc w:val="left"/>
      <w:pPr>
        <w:ind w:left="2394" w:hanging="360"/>
      </w:pPr>
      <w:rPr>
        <w:rFonts w:hint="default"/>
        <w:lang w:val="en-GB" w:eastAsia="en-US" w:bidi="ar-SA"/>
      </w:rPr>
    </w:lvl>
    <w:lvl w:ilvl="8" w:tplc="B99AEB60">
      <w:numFmt w:val="bullet"/>
      <w:lvlText w:val="•"/>
      <w:lvlJc w:val="left"/>
      <w:pPr>
        <w:ind w:left="2670" w:hanging="360"/>
      </w:pPr>
      <w:rPr>
        <w:rFonts w:hint="default"/>
        <w:lang w:val="en-GB" w:eastAsia="en-US" w:bidi="ar-SA"/>
      </w:rPr>
    </w:lvl>
  </w:abstractNum>
  <w:abstractNum w:abstractNumId="36" w15:restartNumberingAfterBreak="0">
    <w:nsid w:val="7BC16F42"/>
    <w:multiLevelType w:val="hybridMultilevel"/>
    <w:tmpl w:val="0F267BFA"/>
    <w:lvl w:ilvl="0" w:tplc="C944B9A8">
      <w:numFmt w:val="bullet"/>
      <w:lvlText w:val=""/>
      <w:lvlJc w:val="left"/>
      <w:pPr>
        <w:ind w:left="467" w:hanging="360"/>
      </w:pPr>
      <w:rPr>
        <w:rFonts w:ascii="Symbol" w:eastAsia="Symbol" w:hAnsi="Symbol" w:cs="Symbol" w:hint="default"/>
        <w:w w:val="100"/>
        <w:sz w:val="24"/>
        <w:szCs w:val="24"/>
        <w:lang w:val="en-GB" w:eastAsia="en-US" w:bidi="ar-SA"/>
      </w:rPr>
    </w:lvl>
    <w:lvl w:ilvl="1" w:tplc="07D6EA5E">
      <w:numFmt w:val="bullet"/>
      <w:lvlText w:val="•"/>
      <w:lvlJc w:val="left"/>
      <w:pPr>
        <w:ind w:left="736" w:hanging="360"/>
      </w:pPr>
      <w:rPr>
        <w:rFonts w:hint="default"/>
        <w:lang w:val="en-GB" w:eastAsia="en-US" w:bidi="ar-SA"/>
      </w:rPr>
    </w:lvl>
    <w:lvl w:ilvl="2" w:tplc="A8960DA8">
      <w:numFmt w:val="bullet"/>
      <w:lvlText w:val="•"/>
      <w:lvlJc w:val="left"/>
      <w:pPr>
        <w:ind w:left="1012" w:hanging="360"/>
      </w:pPr>
      <w:rPr>
        <w:rFonts w:hint="default"/>
        <w:lang w:val="en-GB" w:eastAsia="en-US" w:bidi="ar-SA"/>
      </w:rPr>
    </w:lvl>
    <w:lvl w:ilvl="3" w:tplc="26F4CCEC">
      <w:numFmt w:val="bullet"/>
      <w:lvlText w:val="•"/>
      <w:lvlJc w:val="left"/>
      <w:pPr>
        <w:ind w:left="1288" w:hanging="360"/>
      </w:pPr>
      <w:rPr>
        <w:rFonts w:hint="default"/>
        <w:lang w:val="en-GB" w:eastAsia="en-US" w:bidi="ar-SA"/>
      </w:rPr>
    </w:lvl>
    <w:lvl w:ilvl="4" w:tplc="20A6C530">
      <w:numFmt w:val="bullet"/>
      <w:lvlText w:val="•"/>
      <w:lvlJc w:val="left"/>
      <w:pPr>
        <w:ind w:left="1565" w:hanging="360"/>
      </w:pPr>
      <w:rPr>
        <w:rFonts w:hint="default"/>
        <w:lang w:val="en-GB" w:eastAsia="en-US" w:bidi="ar-SA"/>
      </w:rPr>
    </w:lvl>
    <w:lvl w:ilvl="5" w:tplc="5AF4DDAE">
      <w:numFmt w:val="bullet"/>
      <w:lvlText w:val="•"/>
      <w:lvlJc w:val="left"/>
      <w:pPr>
        <w:ind w:left="1841" w:hanging="360"/>
      </w:pPr>
      <w:rPr>
        <w:rFonts w:hint="default"/>
        <w:lang w:val="en-GB" w:eastAsia="en-US" w:bidi="ar-SA"/>
      </w:rPr>
    </w:lvl>
    <w:lvl w:ilvl="6" w:tplc="E7040EC8">
      <w:numFmt w:val="bullet"/>
      <w:lvlText w:val="•"/>
      <w:lvlJc w:val="left"/>
      <w:pPr>
        <w:ind w:left="2117" w:hanging="360"/>
      </w:pPr>
      <w:rPr>
        <w:rFonts w:hint="default"/>
        <w:lang w:val="en-GB" w:eastAsia="en-US" w:bidi="ar-SA"/>
      </w:rPr>
    </w:lvl>
    <w:lvl w:ilvl="7" w:tplc="5FC0CF6E">
      <w:numFmt w:val="bullet"/>
      <w:lvlText w:val="•"/>
      <w:lvlJc w:val="left"/>
      <w:pPr>
        <w:ind w:left="2394" w:hanging="360"/>
      </w:pPr>
      <w:rPr>
        <w:rFonts w:hint="default"/>
        <w:lang w:val="en-GB" w:eastAsia="en-US" w:bidi="ar-SA"/>
      </w:rPr>
    </w:lvl>
    <w:lvl w:ilvl="8" w:tplc="30BADB96">
      <w:numFmt w:val="bullet"/>
      <w:lvlText w:val="•"/>
      <w:lvlJc w:val="left"/>
      <w:pPr>
        <w:ind w:left="2670" w:hanging="360"/>
      </w:pPr>
      <w:rPr>
        <w:rFonts w:hint="default"/>
        <w:lang w:val="en-GB" w:eastAsia="en-US" w:bidi="ar-SA"/>
      </w:rPr>
    </w:lvl>
  </w:abstractNum>
  <w:abstractNum w:abstractNumId="37" w15:restartNumberingAfterBreak="0">
    <w:nsid w:val="7BD2005D"/>
    <w:multiLevelType w:val="multilevel"/>
    <w:tmpl w:val="1AE2CAA6"/>
    <w:lvl w:ilvl="0">
      <w:start w:val="1"/>
      <w:numFmt w:val="bullet"/>
      <w:lvlText w:val=""/>
      <w:lvlJc w:val="left"/>
      <w:pPr>
        <w:ind w:left="1080" w:hanging="360"/>
      </w:pPr>
      <w:rPr>
        <w:rFonts w:ascii="Symbol" w:hAnsi="Symbol" w:hint="default"/>
      </w:rPr>
    </w:lvl>
    <w:lvl w:ilvl="1">
      <w:start w:val="1"/>
      <w:numFmt w:val="decimal"/>
      <w:isLgl/>
      <w:lvlText w:val="%1.%2"/>
      <w:lvlJc w:val="left"/>
      <w:pPr>
        <w:ind w:left="1080" w:hanging="36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7F1E7CFF"/>
    <w:multiLevelType w:val="hybridMultilevel"/>
    <w:tmpl w:val="40242E30"/>
    <w:lvl w:ilvl="0" w:tplc="2B748B98">
      <w:numFmt w:val="bullet"/>
      <w:lvlText w:val=""/>
      <w:lvlJc w:val="left"/>
      <w:pPr>
        <w:ind w:left="1080" w:hanging="360"/>
      </w:pPr>
      <w:rPr>
        <w:rFonts w:ascii="Symbol" w:eastAsia="Symbol" w:hAnsi="Symbol" w:cs="Symbol" w:hint="default"/>
        <w:w w:val="100"/>
        <w:sz w:val="24"/>
        <w:szCs w:val="24"/>
        <w:lang w:val="en-GB" w:eastAsia="en-US" w:bidi="ar-SA"/>
      </w:rPr>
    </w:lvl>
    <w:lvl w:ilvl="1" w:tplc="BCF69FB2">
      <w:numFmt w:val="bullet"/>
      <w:lvlText w:val="•"/>
      <w:lvlJc w:val="left"/>
      <w:pPr>
        <w:ind w:left="2030" w:hanging="360"/>
      </w:pPr>
      <w:rPr>
        <w:rFonts w:hint="default"/>
        <w:lang w:val="en-GB" w:eastAsia="en-US" w:bidi="ar-SA"/>
      </w:rPr>
    </w:lvl>
    <w:lvl w:ilvl="2" w:tplc="FE940680">
      <w:numFmt w:val="bullet"/>
      <w:lvlText w:val="•"/>
      <w:lvlJc w:val="left"/>
      <w:pPr>
        <w:ind w:left="2984" w:hanging="360"/>
      </w:pPr>
      <w:rPr>
        <w:rFonts w:hint="default"/>
        <w:lang w:val="en-GB" w:eastAsia="en-US" w:bidi="ar-SA"/>
      </w:rPr>
    </w:lvl>
    <w:lvl w:ilvl="3" w:tplc="959C1174">
      <w:numFmt w:val="bullet"/>
      <w:lvlText w:val="•"/>
      <w:lvlJc w:val="left"/>
      <w:pPr>
        <w:ind w:left="3938" w:hanging="360"/>
      </w:pPr>
      <w:rPr>
        <w:rFonts w:hint="default"/>
        <w:lang w:val="en-GB" w:eastAsia="en-US" w:bidi="ar-SA"/>
      </w:rPr>
    </w:lvl>
    <w:lvl w:ilvl="4" w:tplc="DF1CCEA8">
      <w:numFmt w:val="bullet"/>
      <w:lvlText w:val="•"/>
      <w:lvlJc w:val="left"/>
      <w:pPr>
        <w:ind w:left="4892" w:hanging="360"/>
      </w:pPr>
      <w:rPr>
        <w:rFonts w:hint="default"/>
        <w:lang w:val="en-GB" w:eastAsia="en-US" w:bidi="ar-SA"/>
      </w:rPr>
    </w:lvl>
    <w:lvl w:ilvl="5" w:tplc="979EFFCC">
      <w:numFmt w:val="bullet"/>
      <w:lvlText w:val="•"/>
      <w:lvlJc w:val="left"/>
      <w:pPr>
        <w:ind w:left="5846" w:hanging="360"/>
      </w:pPr>
      <w:rPr>
        <w:rFonts w:hint="default"/>
        <w:lang w:val="en-GB" w:eastAsia="en-US" w:bidi="ar-SA"/>
      </w:rPr>
    </w:lvl>
    <w:lvl w:ilvl="6" w:tplc="C7C45634">
      <w:numFmt w:val="bullet"/>
      <w:lvlText w:val="•"/>
      <w:lvlJc w:val="left"/>
      <w:pPr>
        <w:ind w:left="6800" w:hanging="360"/>
      </w:pPr>
      <w:rPr>
        <w:rFonts w:hint="default"/>
        <w:lang w:val="en-GB" w:eastAsia="en-US" w:bidi="ar-SA"/>
      </w:rPr>
    </w:lvl>
    <w:lvl w:ilvl="7" w:tplc="92F2E24A">
      <w:numFmt w:val="bullet"/>
      <w:lvlText w:val="•"/>
      <w:lvlJc w:val="left"/>
      <w:pPr>
        <w:ind w:left="7754" w:hanging="360"/>
      </w:pPr>
      <w:rPr>
        <w:rFonts w:hint="default"/>
        <w:lang w:val="en-GB" w:eastAsia="en-US" w:bidi="ar-SA"/>
      </w:rPr>
    </w:lvl>
    <w:lvl w:ilvl="8" w:tplc="B92C70AC">
      <w:numFmt w:val="bullet"/>
      <w:lvlText w:val="•"/>
      <w:lvlJc w:val="left"/>
      <w:pPr>
        <w:ind w:left="8708" w:hanging="360"/>
      </w:pPr>
      <w:rPr>
        <w:rFonts w:hint="default"/>
        <w:lang w:val="en-GB" w:eastAsia="en-US" w:bidi="ar-SA"/>
      </w:rPr>
    </w:lvl>
  </w:abstractNum>
  <w:abstractNum w:abstractNumId="39" w15:restartNumberingAfterBreak="0">
    <w:nsid w:val="7F5D73B1"/>
    <w:multiLevelType w:val="hybridMultilevel"/>
    <w:tmpl w:val="5FD4CE3E"/>
    <w:lvl w:ilvl="0" w:tplc="A934AEA8">
      <w:numFmt w:val="bullet"/>
      <w:lvlText w:val="•"/>
      <w:lvlJc w:val="left"/>
      <w:pPr>
        <w:ind w:left="2004" w:hanging="720"/>
      </w:pPr>
      <w:rPr>
        <w:rFonts w:ascii="Calibri" w:eastAsia="Calibri" w:hAnsi="Calibri" w:cs="Calibri" w:hint="default"/>
        <w:b w:val="0"/>
        <w:bCs w:val="0"/>
        <w:i w:val="0"/>
        <w:iCs w:val="0"/>
        <w:w w:val="100"/>
        <w:sz w:val="22"/>
        <w:szCs w:val="22"/>
        <w:lang w:val="en-US" w:eastAsia="en-US" w:bidi="ar-SA"/>
      </w:rPr>
    </w:lvl>
    <w:lvl w:ilvl="1" w:tplc="D902C68E">
      <w:numFmt w:val="bullet"/>
      <w:lvlText w:val="•"/>
      <w:lvlJc w:val="left"/>
      <w:pPr>
        <w:ind w:left="2844" w:hanging="720"/>
      </w:pPr>
      <w:rPr>
        <w:rFonts w:hint="default"/>
        <w:lang w:val="en-US" w:eastAsia="en-US" w:bidi="ar-SA"/>
      </w:rPr>
    </w:lvl>
    <w:lvl w:ilvl="2" w:tplc="F2A42A40">
      <w:numFmt w:val="bullet"/>
      <w:lvlText w:val="•"/>
      <w:lvlJc w:val="left"/>
      <w:pPr>
        <w:ind w:left="3689" w:hanging="720"/>
      </w:pPr>
      <w:rPr>
        <w:rFonts w:hint="default"/>
        <w:lang w:val="en-US" w:eastAsia="en-US" w:bidi="ar-SA"/>
      </w:rPr>
    </w:lvl>
    <w:lvl w:ilvl="3" w:tplc="63ECD042">
      <w:numFmt w:val="bullet"/>
      <w:lvlText w:val="•"/>
      <w:lvlJc w:val="left"/>
      <w:pPr>
        <w:ind w:left="4533" w:hanging="720"/>
      </w:pPr>
      <w:rPr>
        <w:rFonts w:hint="default"/>
        <w:lang w:val="en-US" w:eastAsia="en-US" w:bidi="ar-SA"/>
      </w:rPr>
    </w:lvl>
    <w:lvl w:ilvl="4" w:tplc="28CC855C">
      <w:numFmt w:val="bullet"/>
      <w:lvlText w:val="•"/>
      <w:lvlJc w:val="left"/>
      <w:pPr>
        <w:ind w:left="5378" w:hanging="720"/>
      </w:pPr>
      <w:rPr>
        <w:rFonts w:hint="default"/>
        <w:lang w:val="en-US" w:eastAsia="en-US" w:bidi="ar-SA"/>
      </w:rPr>
    </w:lvl>
    <w:lvl w:ilvl="5" w:tplc="9F04CE14">
      <w:numFmt w:val="bullet"/>
      <w:lvlText w:val="•"/>
      <w:lvlJc w:val="left"/>
      <w:pPr>
        <w:ind w:left="6222" w:hanging="720"/>
      </w:pPr>
      <w:rPr>
        <w:rFonts w:hint="default"/>
        <w:lang w:val="en-US" w:eastAsia="en-US" w:bidi="ar-SA"/>
      </w:rPr>
    </w:lvl>
    <w:lvl w:ilvl="6" w:tplc="6756C286">
      <w:numFmt w:val="bullet"/>
      <w:lvlText w:val="•"/>
      <w:lvlJc w:val="left"/>
      <w:pPr>
        <w:ind w:left="7067" w:hanging="720"/>
      </w:pPr>
      <w:rPr>
        <w:rFonts w:hint="default"/>
        <w:lang w:val="en-US" w:eastAsia="en-US" w:bidi="ar-SA"/>
      </w:rPr>
    </w:lvl>
    <w:lvl w:ilvl="7" w:tplc="3B78F6B2">
      <w:numFmt w:val="bullet"/>
      <w:lvlText w:val="•"/>
      <w:lvlJc w:val="left"/>
      <w:pPr>
        <w:ind w:left="7911" w:hanging="720"/>
      </w:pPr>
      <w:rPr>
        <w:rFonts w:hint="default"/>
        <w:lang w:val="en-US" w:eastAsia="en-US" w:bidi="ar-SA"/>
      </w:rPr>
    </w:lvl>
    <w:lvl w:ilvl="8" w:tplc="CF3E3BE4">
      <w:numFmt w:val="bullet"/>
      <w:lvlText w:val="•"/>
      <w:lvlJc w:val="left"/>
      <w:pPr>
        <w:ind w:left="8756" w:hanging="720"/>
      </w:pPr>
      <w:rPr>
        <w:rFonts w:hint="default"/>
        <w:lang w:val="en-US" w:eastAsia="en-US" w:bidi="ar-SA"/>
      </w:rPr>
    </w:lvl>
  </w:abstractNum>
  <w:num w:numId="1">
    <w:abstractNumId w:val="7"/>
  </w:num>
  <w:num w:numId="2">
    <w:abstractNumId w:val="38"/>
  </w:num>
  <w:num w:numId="3">
    <w:abstractNumId w:val="33"/>
  </w:num>
  <w:num w:numId="4">
    <w:abstractNumId w:val="34"/>
  </w:num>
  <w:num w:numId="5">
    <w:abstractNumId w:val="28"/>
  </w:num>
  <w:num w:numId="6">
    <w:abstractNumId w:val="36"/>
  </w:num>
  <w:num w:numId="7">
    <w:abstractNumId w:val="29"/>
  </w:num>
  <w:num w:numId="8">
    <w:abstractNumId w:val="0"/>
  </w:num>
  <w:num w:numId="9">
    <w:abstractNumId w:val="10"/>
  </w:num>
  <w:num w:numId="10">
    <w:abstractNumId w:val="13"/>
  </w:num>
  <w:num w:numId="11">
    <w:abstractNumId w:val="4"/>
  </w:num>
  <w:num w:numId="12">
    <w:abstractNumId w:val="35"/>
  </w:num>
  <w:num w:numId="13">
    <w:abstractNumId w:val="18"/>
  </w:num>
  <w:num w:numId="14">
    <w:abstractNumId w:val="3"/>
  </w:num>
  <w:num w:numId="15">
    <w:abstractNumId w:val="11"/>
  </w:num>
  <w:num w:numId="16">
    <w:abstractNumId w:val="32"/>
  </w:num>
  <w:num w:numId="17">
    <w:abstractNumId w:val="23"/>
  </w:num>
  <w:num w:numId="18">
    <w:abstractNumId w:val="25"/>
  </w:num>
  <w:num w:numId="19">
    <w:abstractNumId w:val="27"/>
  </w:num>
  <w:num w:numId="20">
    <w:abstractNumId w:val="39"/>
  </w:num>
  <w:num w:numId="21">
    <w:abstractNumId w:val="1"/>
  </w:num>
  <w:num w:numId="22">
    <w:abstractNumId w:val="26"/>
  </w:num>
  <w:num w:numId="23">
    <w:abstractNumId w:val="8"/>
  </w:num>
  <w:num w:numId="24">
    <w:abstractNumId w:val="17"/>
  </w:num>
  <w:num w:numId="25">
    <w:abstractNumId w:val="12"/>
  </w:num>
  <w:num w:numId="26">
    <w:abstractNumId w:val="14"/>
  </w:num>
  <w:num w:numId="27">
    <w:abstractNumId w:val="15"/>
  </w:num>
  <w:num w:numId="28">
    <w:abstractNumId w:val="21"/>
  </w:num>
  <w:num w:numId="29">
    <w:abstractNumId w:val="16"/>
  </w:num>
  <w:num w:numId="30">
    <w:abstractNumId w:val="37"/>
  </w:num>
  <w:num w:numId="31">
    <w:abstractNumId w:val="6"/>
  </w:num>
  <w:num w:numId="32">
    <w:abstractNumId w:val="22"/>
  </w:num>
  <w:num w:numId="33">
    <w:abstractNumId w:val="19"/>
  </w:num>
  <w:num w:numId="34">
    <w:abstractNumId w:val="2"/>
  </w:num>
  <w:num w:numId="35">
    <w:abstractNumId w:val="24"/>
  </w:num>
  <w:num w:numId="36">
    <w:abstractNumId w:val="5"/>
  </w:num>
  <w:num w:numId="37">
    <w:abstractNumId w:val="20"/>
  </w:num>
  <w:num w:numId="38">
    <w:abstractNumId w:val="31"/>
  </w:num>
  <w:num w:numId="39">
    <w:abstractNumId w:val="30"/>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87"/>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2C36C5"/>
    <w:rsid w:val="00005CA8"/>
    <w:rsid w:val="000465E1"/>
    <w:rsid w:val="00080C05"/>
    <w:rsid w:val="000A5DF9"/>
    <w:rsid w:val="000D1750"/>
    <w:rsid w:val="000E44E2"/>
    <w:rsid w:val="000F456C"/>
    <w:rsid w:val="001178BA"/>
    <w:rsid w:val="0012265E"/>
    <w:rsid w:val="00123A4F"/>
    <w:rsid w:val="00164E05"/>
    <w:rsid w:val="001A216A"/>
    <w:rsid w:val="001E3AC5"/>
    <w:rsid w:val="0021308A"/>
    <w:rsid w:val="00236ACC"/>
    <w:rsid w:val="0025607E"/>
    <w:rsid w:val="002B4C92"/>
    <w:rsid w:val="002C2448"/>
    <w:rsid w:val="002C36C5"/>
    <w:rsid w:val="00305691"/>
    <w:rsid w:val="003131FB"/>
    <w:rsid w:val="00336201"/>
    <w:rsid w:val="00345429"/>
    <w:rsid w:val="003B4C28"/>
    <w:rsid w:val="003B6D4A"/>
    <w:rsid w:val="003B7E06"/>
    <w:rsid w:val="003C071F"/>
    <w:rsid w:val="004C22D1"/>
    <w:rsid w:val="004C6CB1"/>
    <w:rsid w:val="00525753"/>
    <w:rsid w:val="00530CF6"/>
    <w:rsid w:val="005C4878"/>
    <w:rsid w:val="0063263E"/>
    <w:rsid w:val="006B16FA"/>
    <w:rsid w:val="0070780F"/>
    <w:rsid w:val="007720A4"/>
    <w:rsid w:val="00794CC8"/>
    <w:rsid w:val="007B77F5"/>
    <w:rsid w:val="007D25AD"/>
    <w:rsid w:val="007E5255"/>
    <w:rsid w:val="007F3C31"/>
    <w:rsid w:val="008416CA"/>
    <w:rsid w:val="00910FEA"/>
    <w:rsid w:val="009609EE"/>
    <w:rsid w:val="009748C9"/>
    <w:rsid w:val="00982128"/>
    <w:rsid w:val="009D220E"/>
    <w:rsid w:val="009D7448"/>
    <w:rsid w:val="00A37DA1"/>
    <w:rsid w:val="00A46CAF"/>
    <w:rsid w:val="00A75541"/>
    <w:rsid w:val="00A94AE9"/>
    <w:rsid w:val="00AD44D6"/>
    <w:rsid w:val="00B734CE"/>
    <w:rsid w:val="00BA5C4D"/>
    <w:rsid w:val="00BD203A"/>
    <w:rsid w:val="00BF4C3D"/>
    <w:rsid w:val="00C15B4C"/>
    <w:rsid w:val="00C50C1A"/>
    <w:rsid w:val="00C84226"/>
    <w:rsid w:val="00D21A9D"/>
    <w:rsid w:val="00D36980"/>
    <w:rsid w:val="00D55358"/>
    <w:rsid w:val="00E352EE"/>
    <w:rsid w:val="00E67D8F"/>
    <w:rsid w:val="00EB6334"/>
    <w:rsid w:val="00FB504A"/>
    <w:rsid w:val="00FF2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87"/>
    <o:shapelayout v:ext="edit">
      <o:idmap v:ext="edit" data="2"/>
    </o:shapelayout>
  </w:shapeDefaults>
  <w:decimalSymbol w:val="."/>
  <w:listSeparator w:val=","/>
  <w15:docId w15:val="{74A21EB8-E4AD-4D6F-8716-8E6754E43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81"/>
      <w:ind w:left="1520" w:hanging="721"/>
      <w:outlineLvl w:val="0"/>
    </w:pPr>
    <w:rPr>
      <w:b/>
      <w:bCs/>
      <w:sz w:val="28"/>
      <w:szCs w:val="28"/>
      <w:u w:val="single" w:color="000000"/>
    </w:rPr>
  </w:style>
  <w:style w:type="paragraph" w:styleId="Heading2">
    <w:name w:val="heading 2"/>
    <w:basedOn w:val="Normal"/>
    <w:uiPriority w:val="9"/>
    <w:unhideWhenUsed/>
    <w:qFormat/>
    <w:pPr>
      <w:spacing w:before="93"/>
      <w:ind w:left="1520" w:hanging="721"/>
      <w:outlineLvl w:val="1"/>
    </w:pPr>
    <w:rPr>
      <w:b/>
      <w:bCs/>
      <w:sz w:val="24"/>
      <w:szCs w:val="24"/>
    </w:rPr>
  </w:style>
  <w:style w:type="paragraph" w:styleId="Heading3">
    <w:name w:val="heading 3"/>
    <w:basedOn w:val="Normal"/>
    <w:next w:val="Normal"/>
    <w:link w:val="Heading3Char"/>
    <w:uiPriority w:val="9"/>
    <w:unhideWhenUsed/>
    <w:qFormat/>
    <w:rsid w:val="000A5DF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20" w:hanging="721"/>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0A5DF9"/>
    <w:rPr>
      <w:rFonts w:asciiTheme="majorHAnsi" w:eastAsiaTheme="majorEastAsia" w:hAnsiTheme="majorHAnsi" w:cstheme="majorBidi"/>
      <w:color w:val="243F60" w:themeColor="accent1" w:themeShade="7F"/>
      <w:sz w:val="24"/>
      <w:szCs w:val="24"/>
      <w:lang w:val="en-GB"/>
    </w:rPr>
  </w:style>
  <w:style w:type="numbering" w:customStyle="1" w:styleId="NoList1">
    <w:name w:val="No List1"/>
    <w:next w:val="NoList"/>
    <w:uiPriority w:val="99"/>
    <w:semiHidden/>
    <w:unhideWhenUsed/>
    <w:rsid w:val="000A5DF9"/>
  </w:style>
  <w:style w:type="paragraph" w:styleId="TOC1">
    <w:name w:val="toc 1"/>
    <w:basedOn w:val="Normal"/>
    <w:uiPriority w:val="1"/>
    <w:qFormat/>
    <w:rsid w:val="000A5DF9"/>
    <w:pPr>
      <w:spacing w:before="120"/>
      <w:ind w:left="804" w:hanging="241"/>
    </w:pPr>
    <w:rPr>
      <w:rFonts w:ascii="Calibri" w:eastAsia="Calibri" w:hAnsi="Calibri" w:cs="Calibri"/>
      <w:b/>
      <w:bCs/>
      <w:i/>
      <w:iCs/>
      <w:sz w:val="24"/>
      <w:szCs w:val="24"/>
      <w:lang w:val="en-US"/>
    </w:rPr>
  </w:style>
  <w:style w:type="paragraph" w:styleId="TOC2">
    <w:name w:val="toc 2"/>
    <w:basedOn w:val="Normal"/>
    <w:uiPriority w:val="1"/>
    <w:qFormat/>
    <w:rsid w:val="000A5DF9"/>
    <w:pPr>
      <w:spacing w:before="120"/>
      <w:ind w:left="967" w:hanging="218"/>
    </w:pPr>
    <w:rPr>
      <w:rFonts w:ascii="Calibri" w:eastAsia="Calibri" w:hAnsi="Calibri" w:cs="Calibri"/>
      <w:b/>
      <w:bCs/>
      <w:lang w:val="en-US"/>
    </w:rPr>
  </w:style>
  <w:style w:type="paragraph" w:styleId="TOC3">
    <w:name w:val="toc 3"/>
    <w:basedOn w:val="Normal"/>
    <w:uiPriority w:val="1"/>
    <w:qFormat/>
    <w:rsid w:val="000A5DF9"/>
    <w:pPr>
      <w:ind w:left="1044"/>
    </w:pPr>
    <w:rPr>
      <w:rFonts w:ascii="Calibri" w:eastAsia="Calibri" w:hAnsi="Calibri" w:cs="Calibri"/>
      <w:sz w:val="20"/>
      <w:szCs w:val="20"/>
      <w:lang w:val="en-US"/>
    </w:rPr>
  </w:style>
  <w:style w:type="paragraph" w:styleId="Title">
    <w:name w:val="Title"/>
    <w:basedOn w:val="Normal"/>
    <w:link w:val="TitleChar"/>
    <w:uiPriority w:val="10"/>
    <w:qFormat/>
    <w:rsid w:val="000A5DF9"/>
    <w:pPr>
      <w:spacing w:before="101"/>
      <w:ind w:left="118"/>
    </w:pPr>
    <w:rPr>
      <w:rFonts w:ascii="Calibri" w:eastAsia="Calibri" w:hAnsi="Calibri" w:cs="Calibri"/>
      <w:sz w:val="72"/>
      <w:szCs w:val="72"/>
      <w:lang w:val="en-US"/>
    </w:rPr>
  </w:style>
  <w:style w:type="character" w:customStyle="1" w:styleId="TitleChar">
    <w:name w:val="Title Char"/>
    <w:basedOn w:val="DefaultParagraphFont"/>
    <w:link w:val="Title"/>
    <w:uiPriority w:val="10"/>
    <w:rsid w:val="000A5DF9"/>
    <w:rPr>
      <w:rFonts w:ascii="Calibri" w:eastAsia="Calibri" w:hAnsi="Calibri" w:cs="Calibri"/>
      <w:sz w:val="72"/>
      <w:szCs w:val="72"/>
    </w:rPr>
  </w:style>
  <w:style w:type="paragraph" w:styleId="Header">
    <w:name w:val="header"/>
    <w:basedOn w:val="Normal"/>
    <w:link w:val="HeaderChar"/>
    <w:uiPriority w:val="99"/>
    <w:unhideWhenUsed/>
    <w:rsid w:val="00164E05"/>
    <w:pPr>
      <w:tabs>
        <w:tab w:val="center" w:pos="4513"/>
        <w:tab w:val="right" w:pos="9026"/>
      </w:tabs>
    </w:pPr>
  </w:style>
  <w:style w:type="character" w:customStyle="1" w:styleId="HeaderChar">
    <w:name w:val="Header Char"/>
    <w:basedOn w:val="DefaultParagraphFont"/>
    <w:link w:val="Header"/>
    <w:uiPriority w:val="99"/>
    <w:rsid w:val="00164E05"/>
    <w:rPr>
      <w:rFonts w:ascii="Arial" w:eastAsia="Arial" w:hAnsi="Arial" w:cs="Arial"/>
      <w:lang w:val="en-GB"/>
    </w:rPr>
  </w:style>
  <w:style w:type="paragraph" w:styleId="Footer">
    <w:name w:val="footer"/>
    <w:basedOn w:val="Normal"/>
    <w:link w:val="FooterChar"/>
    <w:uiPriority w:val="99"/>
    <w:unhideWhenUsed/>
    <w:rsid w:val="00164E05"/>
    <w:pPr>
      <w:tabs>
        <w:tab w:val="center" w:pos="4513"/>
        <w:tab w:val="right" w:pos="9026"/>
      </w:tabs>
    </w:pPr>
  </w:style>
  <w:style w:type="character" w:customStyle="1" w:styleId="FooterChar">
    <w:name w:val="Footer Char"/>
    <w:basedOn w:val="DefaultParagraphFont"/>
    <w:link w:val="Footer"/>
    <w:uiPriority w:val="99"/>
    <w:rsid w:val="00164E05"/>
    <w:rPr>
      <w:rFonts w:ascii="Arial" w:eastAsia="Arial" w:hAnsi="Arial" w:cs="Arial"/>
      <w:lang w:val="en-GB"/>
    </w:rPr>
  </w:style>
  <w:style w:type="paragraph" w:styleId="FootnoteText">
    <w:name w:val="footnote text"/>
    <w:basedOn w:val="Normal"/>
    <w:link w:val="FootnoteTextChar"/>
    <w:uiPriority w:val="99"/>
    <w:semiHidden/>
    <w:unhideWhenUsed/>
    <w:rsid w:val="00005CA8"/>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05CA8"/>
    <w:rPr>
      <w:sz w:val="20"/>
      <w:szCs w:val="20"/>
      <w:lang w:val="en-GB"/>
    </w:rPr>
  </w:style>
  <w:style w:type="character" w:styleId="FootnoteReference">
    <w:name w:val="footnote reference"/>
    <w:basedOn w:val="DefaultParagraphFont"/>
    <w:uiPriority w:val="99"/>
    <w:semiHidden/>
    <w:unhideWhenUsed/>
    <w:rsid w:val="00005CA8"/>
    <w:rPr>
      <w:vertAlign w:val="superscript"/>
    </w:rPr>
  </w:style>
  <w:style w:type="character" w:styleId="Hyperlink">
    <w:name w:val="Hyperlink"/>
    <w:basedOn w:val="DefaultParagraphFont"/>
    <w:uiPriority w:val="99"/>
    <w:unhideWhenUsed/>
    <w:rsid w:val="00005CA8"/>
    <w:rPr>
      <w:color w:val="0000FF" w:themeColor="hyperlink"/>
      <w:u w:val="single"/>
    </w:rPr>
  </w:style>
  <w:style w:type="character" w:styleId="UnresolvedMention">
    <w:name w:val="Unresolved Mention"/>
    <w:basedOn w:val="DefaultParagraphFont"/>
    <w:uiPriority w:val="99"/>
    <w:semiHidden/>
    <w:unhideWhenUsed/>
    <w:rsid w:val="00005CA8"/>
    <w:rPr>
      <w:color w:val="605E5C"/>
      <w:shd w:val="clear" w:color="auto" w:fill="E1DFDD"/>
    </w:rPr>
  </w:style>
  <w:style w:type="table" w:styleId="TableGrid">
    <w:name w:val="Table Grid"/>
    <w:basedOn w:val="TableNormal"/>
    <w:uiPriority w:val="39"/>
    <w:rsid w:val="00AD4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315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DB696-BA58-4846-AD6A-60E2DF89F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3600</Words>
  <Characters>20524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St Luke's Formby</Company>
  <LinksUpToDate>false</LinksUpToDate>
  <CharactersWithSpaces>24076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Petch</dc:creator>
  <cp:lastModifiedBy>Mrs S COWEY</cp:lastModifiedBy>
  <cp:revision>7</cp:revision>
  <cp:lastPrinted>2023-02-28T14:41:00Z</cp:lastPrinted>
  <dcterms:created xsi:type="dcterms:W3CDTF">2023-02-28T14:56:00Z</dcterms:created>
  <dcterms:modified xsi:type="dcterms:W3CDTF">2023-10-04T17:19:00Z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2021-02-08T00:00:00Z</vt:filetime>
  </property>
  <property fmtid="{D5CDD505-2E9C-101B-9397-08002B2CF9AE}" pid="3" name="Creator">
    <vt:lpwstr>Microsoft® Word 2019</vt:lpwstr>
  </property>
  <property fmtid="{D5CDD505-2E9C-101B-9397-08002B2CF9AE}" pid="4" name="LastSaved">
    <vt:filetime>2021-05-12T00:00:00Z</vt:filetime>
  </property>
</Properties>
</file>