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50AE1" w14:textId="77777777" w:rsidR="00AA36B5" w:rsidRDefault="00BF4A29">
      <w:pPr>
        <w:spacing w:after="1077" w:line="259" w:lineRule="auto"/>
        <w:ind w:left="14" w:firstLine="0"/>
      </w:pPr>
      <w:r>
        <w:t xml:space="preserve">  </w:t>
      </w:r>
    </w:p>
    <w:p w14:paraId="486F658E" w14:textId="77777777" w:rsidR="00AA36B5" w:rsidRDefault="00BF4A29">
      <w:pPr>
        <w:spacing w:after="0" w:line="261" w:lineRule="auto"/>
        <w:ind w:left="14" w:firstLine="0"/>
      </w:pPr>
      <w:r>
        <w:rPr>
          <w:b/>
          <w:sz w:val="72"/>
        </w:rPr>
        <w:t xml:space="preserve">Pupil mental health and wellbeing policy  </w:t>
      </w:r>
      <w:r>
        <w:t xml:space="preserve"> </w:t>
      </w:r>
    </w:p>
    <w:p w14:paraId="7497D053" w14:textId="77777777" w:rsidR="00AA36B5" w:rsidRDefault="00BF4A29">
      <w:pPr>
        <w:spacing w:after="71" w:line="259" w:lineRule="auto"/>
        <w:ind w:left="14" w:firstLine="0"/>
      </w:pPr>
      <w:r>
        <w:rPr>
          <w:sz w:val="28"/>
        </w:rPr>
        <w:t xml:space="preserve"> </w:t>
      </w:r>
      <w:r>
        <w:t xml:space="preserve"> </w:t>
      </w:r>
    </w:p>
    <w:p w14:paraId="7F1FF4E3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0802A8AC" w14:textId="77777777" w:rsidR="00AA36B5" w:rsidRDefault="00BF4A29">
      <w:pPr>
        <w:spacing w:after="106" w:line="259" w:lineRule="auto"/>
        <w:ind w:left="14" w:firstLine="0"/>
      </w:pPr>
      <w:r>
        <w:rPr>
          <w:color w:val="00CF80"/>
        </w:rPr>
        <w:t xml:space="preserve"> </w:t>
      </w:r>
      <w:r>
        <w:t xml:space="preserve"> </w:t>
      </w:r>
    </w:p>
    <w:p w14:paraId="690D79DE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45091A02" w14:textId="77777777" w:rsidR="00AA36B5" w:rsidRDefault="00BF4A29">
      <w:pPr>
        <w:spacing w:after="87" w:line="259" w:lineRule="auto"/>
        <w:ind w:left="14" w:firstLine="0"/>
      </w:pPr>
      <w:r>
        <w:t xml:space="preserve">  </w:t>
      </w:r>
    </w:p>
    <w:p w14:paraId="093788D6" w14:textId="77777777" w:rsidR="00AA36B5" w:rsidRDefault="00BF4A29">
      <w:pPr>
        <w:spacing w:after="17" w:line="259" w:lineRule="auto"/>
        <w:ind w:left="0" w:right="2900" w:firstLine="0"/>
        <w:jc w:val="right"/>
      </w:pPr>
      <w:r>
        <w:rPr>
          <w:noProof/>
        </w:rPr>
        <w:drawing>
          <wp:inline distT="0" distB="0" distL="0" distR="0" wp14:anchorId="76617B10" wp14:editId="14BB04AF">
            <wp:extent cx="3124200" cy="3124200"/>
            <wp:effectExtent l="0" t="0" r="0" b="0"/>
            <wp:docPr id="122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32891F82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518A86AE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4A5DB3DA" w14:textId="77777777" w:rsidR="00AA36B5" w:rsidRDefault="00BF4A29">
      <w:pPr>
        <w:spacing w:after="101" w:line="259" w:lineRule="auto"/>
        <w:ind w:left="14" w:firstLine="0"/>
      </w:pPr>
      <w:r>
        <w:t xml:space="preserve">  </w:t>
      </w:r>
    </w:p>
    <w:p w14:paraId="07C98897" w14:textId="77777777" w:rsidR="00AA36B5" w:rsidRDefault="00BF4A29">
      <w:pPr>
        <w:spacing w:after="106" w:line="259" w:lineRule="auto"/>
        <w:ind w:left="14" w:firstLine="0"/>
      </w:pPr>
      <w:r>
        <w:t xml:space="preserve">  </w:t>
      </w:r>
    </w:p>
    <w:p w14:paraId="5989CCE4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16861DF9" w14:textId="77777777" w:rsidR="00AA36B5" w:rsidRDefault="00BF4A29">
      <w:pPr>
        <w:spacing w:after="0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9724" w:type="dxa"/>
        <w:tblInd w:w="14" w:type="dxa"/>
        <w:tblCellMar>
          <w:top w:w="5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69"/>
        <w:gridCol w:w="3496"/>
        <w:gridCol w:w="3759"/>
      </w:tblGrid>
      <w:tr w:rsidR="00AA36B5" w14:paraId="7F3B7E04" w14:textId="77777777">
        <w:trPr>
          <w:trHeight w:val="594"/>
        </w:trPr>
        <w:tc>
          <w:tcPr>
            <w:tcW w:w="2469" w:type="dxa"/>
            <w:tcBorders>
              <w:top w:val="nil"/>
              <w:left w:val="nil"/>
              <w:bottom w:val="single" w:sz="16" w:space="0" w:color="FFFFFF"/>
              <w:right w:val="nil"/>
            </w:tcBorders>
            <w:shd w:val="clear" w:color="auto" w:fill="D8DFDE"/>
          </w:tcPr>
          <w:p w14:paraId="32389673" w14:textId="77777777" w:rsidR="00AA36B5" w:rsidRDefault="00BF4A29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Approved by: </w:t>
            </w:r>
            <w:r>
              <w:t xml:space="preserve"> </w:t>
            </w:r>
          </w:p>
        </w:tc>
        <w:tc>
          <w:tcPr>
            <w:tcW w:w="3496" w:type="dxa"/>
            <w:tcBorders>
              <w:top w:val="nil"/>
              <w:left w:val="nil"/>
              <w:bottom w:val="single" w:sz="16" w:space="0" w:color="FFFFFF"/>
              <w:right w:val="nil"/>
            </w:tcBorders>
            <w:shd w:val="clear" w:color="auto" w:fill="D8DFDE"/>
          </w:tcPr>
          <w:p w14:paraId="3FF08E12" w14:textId="64B07DBE" w:rsidR="00AA36B5" w:rsidRDefault="00AA36B5">
            <w:pPr>
              <w:spacing w:after="0" w:line="259" w:lineRule="auto"/>
              <w:ind w:left="224" w:firstLine="0"/>
            </w:pPr>
          </w:p>
        </w:tc>
        <w:tc>
          <w:tcPr>
            <w:tcW w:w="3759" w:type="dxa"/>
            <w:tcBorders>
              <w:top w:val="nil"/>
              <w:left w:val="nil"/>
              <w:bottom w:val="single" w:sz="16" w:space="0" w:color="FFFFFF"/>
              <w:right w:val="nil"/>
            </w:tcBorders>
            <w:shd w:val="clear" w:color="auto" w:fill="D8DFDE"/>
          </w:tcPr>
          <w:p w14:paraId="0A872FA5" w14:textId="02D9C46A" w:rsidR="00AA36B5" w:rsidRDefault="00BF4A29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>Date:</w:t>
            </w:r>
            <w:r>
              <w:rPr>
                <w:sz w:val="22"/>
              </w:rPr>
              <w:t xml:space="preserve">  September 2026</w:t>
            </w:r>
          </w:p>
        </w:tc>
      </w:tr>
      <w:tr w:rsidR="00AA36B5" w14:paraId="43E51B07" w14:textId="77777777">
        <w:trPr>
          <w:trHeight w:val="697"/>
        </w:trPr>
        <w:tc>
          <w:tcPr>
            <w:tcW w:w="2469" w:type="dxa"/>
            <w:tcBorders>
              <w:top w:val="single" w:sz="16" w:space="0" w:color="FFFFFF"/>
              <w:left w:val="nil"/>
              <w:bottom w:val="nil"/>
              <w:right w:val="nil"/>
            </w:tcBorders>
            <w:shd w:val="clear" w:color="auto" w:fill="D8DFDE"/>
          </w:tcPr>
          <w:p w14:paraId="285E5EAF" w14:textId="638771F5" w:rsidR="00AA36B5" w:rsidRDefault="00BF4A29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Last reviewed on: </w:t>
            </w:r>
            <w:r>
              <w:t xml:space="preserve"> September 2025</w:t>
            </w:r>
          </w:p>
        </w:tc>
        <w:tc>
          <w:tcPr>
            <w:tcW w:w="3496" w:type="dxa"/>
            <w:tcBorders>
              <w:top w:val="single" w:sz="16" w:space="0" w:color="FFFFFF"/>
              <w:left w:val="nil"/>
              <w:bottom w:val="nil"/>
              <w:right w:val="nil"/>
            </w:tcBorders>
            <w:shd w:val="clear" w:color="auto" w:fill="D8DFDE"/>
          </w:tcPr>
          <w:p w14:paraId="47632389" w14:textId="77777777" w:rsidR="00AA36B5" w:rsidRDefault="00BF4A29">
            <w:pPr>
              <w:spacing w:after="0" w:line="259" w:lineRule="auto"/>
              <w:ind w:left="224" w:firstLine="0"/>
            </w:pPr>
            <w:r>
              <w:rPr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3759" w:type="dxa"/>
            <w:tcBorders>
              <w:top w:val="single" w:sz="16" w:space="0" w:color="FFFFFF"/>
              <w:left w:val="nil"/>
              <w:bottom w:val="nil"/>
              <w:right w:val="nil"/>
            </w:tcBorders>
            <w:shd w:val="clear" w:color="auto" w:fill="D8DFDE"/>
          </w:tcPr>
          <w:p w14:paraId="41570EF1" w14:textId="77777777" w:rsidR="00AA36B5" w:rsidRDefault="00BF4A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AA36B5" w14:paraId="2B90967F" w14:textId="77777777">
        <w:trPr>
          <w:trHeight w:val="67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D8DFDE"/>
          </w:tcPr>
          <w:p w14:paraId="474AAF76" w14:textId="77777777" w:rsidR="00AA36B5" w:rsidRDefault="00AA36B5">
            <w:pPr>
              <w:spacing w:after="160" w:line="259" w:lineRule="auto"/>
              <w:ind w:left="0" w:firstLine="0"/>
            </w:pP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D8DFDE"/>
          </w:tcPr>
          <w:p w14:paraId="173A2C7E" w14:textId="77777777" w:rsidR="00AA36B5" w:rsidRDefault="00AA36B5">
            <w:pPr>
              <w:spacing w:after="160" w:line="259" w:lineRule="auto"/>
              <w:ind w:left="0" w:firstLine="0"/>
            </w:pPr>
          </w:p>
        </w:tc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shd w:val="clear" w:color="auto" w:fill="D8DFDE"/>
          </w:tcPr>
          <w:p w14:paraId="2DC9A375" w14:textId="77777777" w:rsidR="00AA36B5" w:rsidRDefault="00AA36B5">
            <w:pPr>
              <w:spacing w:after="160" w:line="259" w:lineRule="auto"/>
              <w:ind w:left="0" w:firstLine="0"/>
            </w:pPr>
          </w:p>
        </w:tc>
      </w:tr>
      <w:tr w:rsidR="00AA36B5" w14:paraId="7A33EF84" w14:textId="77777777">
        <w:trPr>
          <w:trHeight w:val="485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D8DFDE"/>
          </w:tcPr>
          <w:p w14:paraId="64EA5B8E" w14:textId="77777777" w:rsidR="00AA36B5" w:rsidRDefault="00BF4A29">
            <w:pPr>
              <w:spacing w:after="0" w:line="259" w:lineRule="auto"/>
              <w:ind w:left="108" w:firstLine="0"/>
            </w:pPr>
            <w:r>
              <w:rPr>
                <w:b/>
              </w:rPr>
              <w:lastRenderedPageBreak/>
              <w:t xml:space="preserve">Next review due by: </w:t>
            </w:r>
            <w:r>
              <w:t xml:space="preserve"> </w:t>
            </w:r>
          </w:p>
        </w:tc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  <w:shd w:val="clear" w:color="auto" w:fill="D8DFDE"/>
          </w:tcPr>
          <w:p w14:paraId="0DC73320" w14:textId="395A9FC8" w:rsidR="00AA36B5" w:rsidRDefault="00BF4A29">
            <w:pPr>
              <w:spacing w:after="0" w:line="259" w:lineRule="auto"/>
              <w:ind w:left="224" w:firstLine="0"/>
            </w:pPr>
            <w:r>
              <w:rPr>
                <w:sz w:val="22"/>
              </w:rPr>
              <w:t>September 2027</w:t>
            </w:r>
          </w:p>
        </w:tc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  <w:shd w:val="clear" w:color="auto" w:fill="D8DFDE"/>
          </w:tcPr>
          <w:p w14:paraId="2E01129D" w14:textId="77777777" w:rsidR="00AA36B5" w:rsidRDefault="00BF4A29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35789D08" w14:textId="77777777" w:rsidR="00AA36B5" w:rsidRDefault="00BF4A29">
      <w:pPr>
        <w:spacing w:after="0" w:line="259" w:lineRule="auto"/>
        <w:ind w:left="14" w:firstLine="0"/>
      </w:pPr>
      <w:r>
        <w:t xml:space="preserve">  </w:t>
      </w:r>
    </w:p>
    <w:p w14:paraId="6F2CFBF8" w14:textId="77777777" w:rsidR="00AA36B5" w:rsidRDefault="00BF4A29">
      <w:pPr>
        <w:pStyle w:val="Heading1"/>
        <w:numPr>
          <w:ilvl w:val="0"/>
          <w:numId w:val="0"/>
        </w:numPr>
        <w:spacing w:after="27" w:line="253" w:lineRule="auto"/>
        <w:ind w:left="5" w:right="242"/>
      </w:pPr>
      <w:r>
        <w:rPr>
          <w:color w:val="12263F"/>
          <w:sz w:val="24"/>
        </w:rPr>
        <w:t xml:space="preserve">Contents </w:t>
      </w:r>
      <w:r>
        <w:t xml:space="preserve"> </w:t>
      </w:r>
    </w:p>
    <w:p w14:paraId="2BCB3E8C" w14:textId="77777777" w:rsidR="00AA36B5" w:rsidRDefault="00BF4A29">
      <w:pPr>
        <w:numPr>
          <w:ilvl w:val="0"/>
          <w:numId w:val="1"/>
        </w:numPr>
        <w:spacing w:after="10"/>
        <w:ind w:right="655" w:hanging="334"/>
      </w:pPr>
      <w:r>
        <w:t xml:space="preserve">Aims </w:t>
      </w:r>
    </w:p>
    <w:p w14:paraId="2F2B589A" w14:textId="77777777" w:rsidR="00AA36B5" w:rsidRDefault="00BF4A29">
      <w:pPr>
        <w:spacing w:after="39"/>
        <w:ind w:left="358" w:right="655"/>
      </w:pPr>
      <w:r>
        <w:t>................................................................................................................................................................. 2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2CF2DA52" w14:textId="77777777" w:rsidR="00AA36B5" w:rsidRDefault="00BF4A29">
      <w:pPr>
        <w:numPr>
          <w:ilvl w:val="0"/>
          <w:numId w:val="1"/>
        </w:numPr>
        <w:spacing w:after="10"/>
        <w:ind w:right="655" w:hanging="334"/>
      </w:pPr>
      <w:r>
        <w:t xml:space="preserve">Legislation and guidance </w:t>
      </w:r>
    </w:p>
    <w:p w14:paraId="7BAE557A" w14:textId="77777777" w:rsidR="00AA36B5" w:rsidRDefault="00BF4A29">
      <w:pPr>
        <w:spacing w:after="39"/>
        <w:ind w:left="358" w:right="655"/>
      </w:pPr>
      <w:r>
        <w:t>.................................................................................................................................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6A12136B" w14:textId="77777777" w:rsidR="00AA36B5" w:rsidRDefault="00BF4A29">
      <w:pPr>
        <w:numPr>
          <w:ilvl w:val="0"/>
          <w:numId w:val="1"/>
        </w:numPr>
        <w:spacing w:after="10"/>
        <w:ind w:right="655" w:hanging="334"/>
      </w:pPr>
      <w:r>
        <w:t xml:space="preserve">Roles and responsibilities </w:t>
      </w:r>
    </w:p>
    <w:p w14:paraId="527FD180" w14:textId="77777777" w:rsidR="00AA36B5" w:rsidRDefault="00BF4A29">
      <w:pPr>
        <w:spacing w:after="39"/>
        <w:ind w:left="358" w:right="655"/>
      </w:pPr>
      <w:r>
        <w:t>..............................................................................................</w:t>
      </w:r>
      <w:r>
        <w:t>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0C950F58" w14:textId="77777777" w:rsidR="00AA36B5" w:rsidRDefault="00BF4A29">
      <w:pPr>
        <w:numPr>
          <w:ilvl w:val="0"/>
          <w:numId w:val="1"/>
        </w:numPr>
        <w:spacing w:after="50"/>
        <w:ind w:right="655" w:hanging="334"/>
      </w:pPr>
      <w:r>
        <w:t>Procedure to follow in a case of acute mental health crisis............................................................................. 4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4D7A4F67" w14:textId="77777777" w:rsidR="00AA36B5" w:rsidRDefault="00BF4A29">
      <w:pPr>
        <w:numPr>
          <w:ilvl w:val="0"/>
          <w:numId w:val="1"/>
        </w:numPr>
        <w:spacing w:after="10"/>
        <w:ind w:right="655" w:hanging="334"/>
      </w:pPr>
      <w:r>
        <w:t xml:space="preserve">Warning signs </w:t>
      </w:r>
    </w:p>
    <w:p w14:paraId="6844F13E" w14:textId="77777777" w:rsidR="00AA36B5" w:rsidRDefault="00BF4A29">
      <w:pPr>
        <w:spacing w:after="39"/>
        <w:ind w:left="358" w:right="655"/>
      </w:pPr>
      <w:r>
        <w:t>.............................................................</w:t>
      </w:r>
      <w:r>
        <w:t>..................................................................................... 5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37E7B4A9" w14:textId="77777777" w:rsidR="00AA36B5" w:rsidRDefault="00BF4A29">
      <w:pPr>
        <w:numPr>
          <w:ilvl w:val="0"/>
          <w:numId w:val="1"/>
        </w:numPr>
        <w:spacing w:after="10"/>
        <w:ind w:right="655" w:hanging="334"/>
      </w:pPr>
      <w:r>
        <w:t xml:space="preserve">Managing disclosures </w:t>
      </w:r>
    </w:p>
    <w:p w14:paraId="4F0A88C4" w14:textId="77777777" w:rsidR="00AA36B5" w:rsidRDefault="00BF4A29">
      <w:pPr>
        <w:spacing w:after="42"/>
        <w:ind w:left="358" w:right="655"/>
      </w:pPr>
      <w:r>
        <w:t>...................................................................................................................................... 5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622DAB15" w14:textId="77777777" w:rsidR="00AA36B5" w:rsidRDefault="00BF4A29">
      <w:pPr>
        <w:numPr>
          <w:ilvl w:val="0"/>
          <w:numId w:val="1"/>
        </w:numPr>
        <w:spacing w:after="10"/>
        <w:ind w:right="655" w:hanging="334"/>
      </w:pPr>
      <w:r>
        <w:t>Confi</w:t>
      </w:r>
      <w:r>
        <w:t xml:space="preserve">dentiality </w:t>
      </w:r>
    </w:p>
    <w:p w14:paraId="0D092357" w14:textId="77777777" w:rsidR="00AA36B5" w:rsidRDefault="00BF4A29">
      <w:pPr>
        <w:spacing w:after="36"/>
        <w:ind w:left="358" w:right="655"/>
      </w:pPr>
      <w:r>
        <w:t>.................................................................................................................................................. 6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329D8ADC" w14:textId="77777777" w:rsidR="00AA36B5" w:rsidRDefault="00BF4A29">
      <w:pPr>
        <w:numPr>
          <w:ilvl w:val="0"/>
          <w:numId w:val="1"/>
        </w:numPr>
        <w:spacing w:after="10"/>
        <w:ind w:right="655" w:hanging="334"/>
      </w:pPr>
      <w:r>
        <w:t xml:space="preserve">Supporting pupils </w:t>
      </w:r>
    </w:p>
    <w:p w14:paraId="60E4F3FC" w14:textId="77777777" w:rsidR="00AA36B5" w:rsidRDefault="00BF4A29">
      <w:pPr>
        <w:spacing w:after="41"/>
        <w:ind w:left="358" w:right="655"/>
      </w:pPr>
      <w:r>
        <w:t>..........................................................................</w:t>
      </w:r>
      <w:r>
        <w:t>................................................................... 6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4A70F120" w14:textId="77777777" w:rsidR="00AA36B5" w:rsidRDefault="00BF4A29">
      <w:pPr>
        <w:numPr>
          <w:ilvl w:val="0"/>
          <w:numId w:val="1"/>
        </w:numPr>
        <w:spacing w:after="47"/>
        <w:ind w:right="655" w:hanging="334"/>
      </w:pPr>
      <w:r>
        <w:t>Supporting and collaborating with parents/carers ........................................................................................... 8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69DF25A6" w14:textId="77777777" w:rsidR="00AA36B5" w:rsidRDefault="00BF4A29">
      <w:pPr>
        <w:numPr>
          <w:ilvl w:val="0"/>
          <w:numId w:val="1"/>
        </w:numPr>
        <w:spacing w:after="50"/>
        <w:ind w:right="655" w:hanging="334"/>
      </w:pPr>
      <w:r>
        <w:t>Supporting peers ......................</w:t>
      </w:r>
      <w:r>
        <w:t>..................................................................................................................... 8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30B44705" w14:textId="77777777" w:rsidR="00AA36B5" w:rsidRDefault="00BF4A29">
      <w:pPr>
        <w:numPr>
          <w:ilvl w:val="0"/>
          <w:numId w:val="1"/>
        </w:numPr>
        <w:spacing w:after="45"/>
        <w:ind w:right="655" w:hanging="334"/>
      </w:pPr>
      <w:r>
        <w:t>Signposting .................................................................................................................................................... 9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0F154C02" w14:textId="77777777" w:rsidR="00AA36B5" w:rsidRDefault="00BF4A29">
      <w:pPr>
        <w:numPr>
          <w:ilvl w:val="0"/>
          <w:numId w:val="1"/>
        </w:numPr>
        <w:spacing w:after="49"/>
        <w:ind w:right="655" w:hanging="334"/>
      </w:pPr>
      <w:r>
        <w:t>Whole school approach to promoting mental health awareness ................................</w:t>
      </w:r>
      <w:r>
        <w:t>................................... 9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3F119D40" w14:textId="77777777" w:rsidR="00AA36B5" w:rsidRDefault="00BF4A29">
      <w:pPr>
        <w:numPr>
          <w:ilvl w:val="0"/>
          <w:numId w:val="1"/>
        </w:numPr>
        <w:spacing w:after="47"/>
        <w:ind w:right="655" w:hanging="334"/>
      </w:pPr>
      <w:r>
        <w:t>Training .......................................................................................................................................................... 9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21CA86C1" w14:textId="77777777" w:rsidR="00AA36B5" w:rsidRDefault="00BF4A29">
      <w:pPr>
        <w:numPr>
          <w:ilvl w:val="0"/>
          <w:numId w:val="1"/>
        </w:numPr>
        <w:spacing w:after="50"/>
        <w:ind w:right="655" w:hanging="334"/>
      </w:pPr>
      <w:r>
        <w:t>Support for staff ..............................</w:t>
      </w:r>
      <w:r>
        <w:t>............................................................................................................... 9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71A0602B" w14:textId="77777777" w:rsidR="00AA36B5" w:rsidRDefault="00BF4A29">
      <w:pPr>
        <w:numPr>
          <w:ilvl w:val="0"/>
          <w:numId w:val="1"/>
        </w:numPr>
        <w:spacing w:after="49"/>
        <w:ind w:right="655" w:hanging="334"/>
      </w:pPr>
      <w:r>
        <w:t>Monitoring arrangements ....................................................................................................................</w:t>
      </w:r>
      <w:r>
        <w:t>......... 10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30964B75" w14:textId="77777777" w:rsidR="00AA36B5" w:rsidRDefault="00BF4A29">
      <w:pPr>
        <w:spacing w:after="84" w:line="259" w:lineRule="auto"/>
        <w:ind w:left="14" w:firstLine="0"/>
      </w:pPr>
      <w:r>
        <w:t xml:space="preserve">  </w:t>
      </w:r>
    </w:p>
    <w:p w14:paraId="10D98878" w14:textId="77777777" w:rsidR="00AA36B5" w:rsidRDefault="00BF4A29">
      <w:pPr>
        <w:spacing w:after="0" w:line="259" w:lineRule="auto"/>
        <w:ind w:left="0" w:right="646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5AF76C7" wp14:editId="176C9BE5">
                <wp:extent cx="6158865" cy="12700"/>
                <wp:effectExtent l="0" t="0" r="0" b="0"/>
                <wp:docPr id="10316" name="Group 10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865" cy="12700"/>
                          <a:chOff x="0" y="0"/>
                          <a:chExt cx="6158865" cy="12700"/>
                        </a:xfrm>
                      </wpg:grpSpPr>
                      <wps:wsp>
                        <wps:cNvPr id="307" name="Shape 307"/>
                        <wps:cNvSpPr/>
                        <wps:spPr>
                          <a:xfrm>
                            <a:off x="0" y="0"/>
                            <a:ext cx="61588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865">
                                <a:moveTo>
                                  <a:pt x="0" y="0"/>
                                </a:moveTo>
                                <a:lnTo>
                                  <a:pt x="615886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1226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16" style="width:484.95pt;height:1pt;mso-position-horizontal-relative:char;mso-position-vertical-relative:line" coordsize="61588,127">
                <v:shape id="Shape 307" style="position:absolute;width:61588;height:0;left:0;top:0;" coordsize="6158865,0" path="m0,0l6158865,0">
                  <v:stroke weight="1pt" endcap="flat" joinstyle="miter" miterlimit="10" on="true" color="#12263f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04552995" w14:textId="77777777" w:rsidR="00AA36B5" w:rsidRDefault="00BF4A29">
      <w:pPr>
        <w:spacing w:after="252" w:line="259" w:lineRule="auto"/>
        <w:ind w:left="14" w:firstLine="0"/>
      </w:pPr>
      <w:r>
        <w:t xml:space="preserve">  </w:t>
      </w:r>
    </w:p>
    <w:p w14:paraId="5228DF44" w14:textId="77777777" w:rsidR="00AA36B5" w:rsidRDefault="00BF4A29">
      <w:pPr>
        <w:pStyle w:val="Heading1"/>
        <w:ind w:left="300" w:hanging="315"/>
      </w:pPr>
      <w:r>
        <w:t xml:space="preserve">Aims  </w:t>
      </w:r>
    </w:p>
    <w:p w14:paraId="050A1F01" w14:textId="77777777" w:rsidR="00AA36B5" w:rsidRDefault="00BF4A29">
      <w:pPr>
        <w:ind w:right="655"/>
      </w:pPr>
      <w:r>
        <w:t>At St Paul’s we are committed to supporting the mental health and wellbeing of pupils, parents, carers,</w:t>
      </w:r>
      <w:r>
        <w:rPr>
          <w:color w:val="B5082E"/>
        </w:rPr>
        <w:t xml:space="preserve"> </w:t>
      </w:r>
      <w:r>
        <w:t xml:space="preserve">staff and other stakeholders.  </w:t>
      </w:r>
    </w:p>
    <w:p w14:paraId="70542108" w14:textId="77777777" w:rsidR="00AA36B5" w:rsidRDefault="00BF4A29">
      <w:pPr>
        <w:ind w:right="655"/>
      </w:pPr>
      <w:r>
        <w:t xml:space="preserve">This policy focuses on pupils' mental health and wellbeing. It aims to:  </w:t>
      </w:r>
    </w:p>
    <w:p w14:paraId="66842E88" w14:textId="77777777" w:rsidR="00AA36B5" w:rsidRDefault="00BF4A29">
      <w:pPr>
        <w:ind w:left="326" w:right="655" w:hanging="171"/>
      </w:pPr>
      <w:r>
        <w:rPr>
          <w:noProof/>
        </w:rPr>
        <w:drawing>
          <wp:inline distT="0" distB="0" distL="0" distR="0" wp14:anchorId="3CA54D60" wp14:editId="2C9623A8">
            <wp:extent cx="64135" cy="102235"/>
            <wp:effectExtent l="0" t="0" r="0" b="0"/>
            <wp:docPr id="300" name="Picture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Set out our school's approach to promoting positive mental health and wellbeing for all pupils across our school  </w:t>
      </w:r>
    </w:p>
    <w:p w14:paraId="77FA16B5" w14:textId="77777777" w:rsidR="00AA36B5" w:rsidRDefault="00BF4A29">
      <w:pPr>
        <w:ind w:left="326" w:right="655" w:hanging="171"/>
      </w:pPr>
      <w:r>
        <w:rPr>
          <w:noProof/>
        </w:rPr>
        <w:drawing>
          <wp:inline distT="0" distB="0" distL="0" distR="0" wp14:anchorId="16E2BE53" wp14:editId="13AC24E9">
            <wp:extent cx="64135" cy="102235"/>
            <wp:effectExtent l="0" t="0" r="0" b="0"/>
            <wp:docPr id="302" name="Picture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Provide guidance to staff on their role in supporting pupils' mental health and wellbeing, including how they can foster and maintain an in</w:t>
      </w:r>
      <w:r>
        <w:t xml:space="preserve">clusive culture in which pupils feel able to talk about and reflect on their experiences of mental health  </w:t>
      </w:r>
    </w:p>
    <w:p w14:paraId="50460EE5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E10BF4F" wp14:editId="73880A2B">
            <wp:extent cx="63737" cy="101598"/>
            <wp:effectExtent l="0" t="0" r="0" b="0"/>
            <wp:docPr id="304" name="Picture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Support staff to identify and respond to early warning signs of mental health issues  </w:t>
      </w:r>
    </w:p>
    <w:p w14:paraId="2AB64BD2" w14:textId="77777777" w:rsidR="00AA36B5" w:rsidRDefault="00BF4A29">
      <w:pPr>
        <w:ind w:left="326" w:right="655" w:hanging="171"/>
      </w:pPr>
      <w:r>
        <w:rPr>
          <w:noProof/>
        </w:rPr>
        <w:drawing>
          <wp:inline distT="0" distB="0" distL="0" distR="0" wp14:anchorId="44FB16F8" wp14:editId="6FAD11F7">
            <wp:extent cx="63737" cy="101598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Inform pupils and their parents/carers about the support they can expect from our school in respect of pupils' mental health and wellbeing, and provide them with access to resources  </w:t>
      </w:r>
    </w:p>
    <w:p w14:paraId="2E878EF5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2184146A" w14:textId="77777777" w:rsidR="00AA36B5" w:rsidRDefault="00BF4A29">
      <w:pPr>
        <w:spacing w:after="105" w:line="259" w:lineRule="auto"/>
        <w:ind w:left="14" w:firstLine="0"/>
      </w:pPr>
      <w:r>
        <w:lastRenderedPageBreak/>
        <w:t xml:space="preserve">  </w:t>
      </w:r>
    </w:p>
    <w:p w14:paraId="630FDDF4" w14:textId="77777777" w:rsidR="00AA36B5" w:rsidRDefault="00BF4A29">
      <w:pPr>
        <w:spacing w:after="0" w:line="259" w:lineRule="auto"/>
        <w:ind w:left="14" w:firstLine="0"/>
      </w:pPr>
      <w:r>
        <w:t xml:space="preserve">  </w:t>
      </w:r>
    </w:p>
    <w:p w14:paraId="72C2C35D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34CDABF0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5149F86B" w14:textId="77777777" w:rsidR="00AA36B5" w:rsidRDefault="00BF4A29">
      <w:pPr>
        <w:ind w:right="655"/>
      </w:pPr>
      <w:r>
        <w:t xml:space="preserve">It should be read alongside:  </w:t>
      </w:r>
    </w:p>
    <w:p w14:paraId="1DCBFFBC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5D9723D2" wp14:editId="0A460922">
            <wp:extent cx="63737" cy="101600"/>
            <wp:effectExtent l="0" t="0" r="0" b="0"/>
            <wp:docPr id="445" name="Picture 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Picture 4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SEND policy  </w:t>
      </w:r>
    </w:p>
    <w:p w14:paraId="361E8120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3BD908A9" wp14:editId="102E14CA">
            <wp:extent cx="63737" cy="101600"/>
            <wp:effectExtent l="0" t="0" r="0" b="0"/>
            <wp:docPr id="447" name="Picture 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Picture 44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Behavi</w:t>
      </w:r>
      <w:r>
        <w:t xml:space="preserve">our policy  </w:t>
      </w:r>
    </w:p>
    <w:p w14:paraId="4B4C7A72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52E0313E" wp14:editId="7DCE09A3">
            <wp:extent cx="63735" cy="100965"/>
            <wp:effectExtent l="0" t="0" r="0" b="0"/>
            <wp:docPr id="449" name="Picture 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Picture 4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5" cy="10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Anti-bullying policy  </w:t>
      </w:r>
    </w:p>
    <w:p w14:paraId="50024EBD" w14:textId="77777777" w:rsidR="00AA36B5" w:rsidRDefault="00BF4A29">
      <w:pPr>
        <w:spacing w:after="130"/>
        <w:ind w:left="165" w:right="655"/>
      </w:pPr>
      <w:r>
        <w:rPr>
          <w:noProof/>
        </w:rPr>
        <w:drawing>
          <wp:inline distT="0" distB="0" distL="0" distR="0" wp14:anchorId="6454A48E" wp14:editId="1E39BC9F">
            <wp:extent cx="63735" cy="100965"/>
            <wp:effectExtent l="0" t="0" r="0" b="0"/>
            <wp:docPr id="451" name="Picture 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Picture 4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5" cy="10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Child protection and safeguarding policy  </w:t>
      </w:r>
    </w:p>
    <w:p w14:paraId="03939503" w14:textId="77777777" w:rsidR="00AA36B5" w:rsidRDefault="00BF4A29">
      <w:pPr>
        <w:spacing w:after="140" w:line="259" w:lineRule="auto"/>
        <w:ind w:left="14" w:firstLine="0"/>
      </w:pPr>
      <w:r>
        <w:rPr>
          <w:rFonts w:ascii="Times New Roman" w:eastAsia="Times New Roman" w:hAnsi="Times New Roman" w:cs="Times New Roman"/>
          <w:sz w:val="25"/>
        </w:rPr>
        <w:t xml:space="preserve"> </w:t>
      </w:r>
      <w:r>
        <w:t xml:space="preserve"> </w:t>
      </w:r>
    </w:p>
    <w:p w14:paraId="4FC83A3A" w14:textId="77777777" w:rsidR="00AA36B5" w:rsidRDefault="00BF4A29">
      <w:pPr>
        <w:pStyle w:val="Heading1"/>
        <w:ind w:left="297" w:hanging="312"/>
      </w:pPr>
      <w:r>
        <w:t xml:space="preserve">Legislation and guidance  </w:t>
      </w:r>
    </w:p>
    <w:p w14:paraId="4F6EAE5E" w14:textId="77777777" w:rsidR="00AA36B5" w:rsidRDefault="00BF4A29">
      <w:pPr>
        <w:ind w:right="655"/>
      </w:pPr>
      <w:r>
        <w:t xml:space="preserve">This policy was written with regard to:  </w:t>
      </w:r>
    </w:p>
    <w:p w14:paraId="64242A2E" w14:textId="77777777" w:rsidR="00AA36B5" w:rsidRDefault="00BF4A29">
      <w:pPr>
        <w:spacing w:after="104" w:line="259" w:lineRule="auto"/>
        <w:ind w:left="165"/>
      </w:pPr>
      <w:r>
        <w:rPr>
          <w:noProof/>
        </w:rPr>
        <w:drawing>
          <wp:inline distT="0" distB="0" distL="0" distR="0" wp14:anchorId="2805DBDB" wp14:editId="03D02DF7">
            <wp:extent cx="64135" cy="101600"/>
            <wp:effectExtent l="0" t="0" r="0" b="0"/>
            <wp:docPr id="453" name="Picture 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Picture 4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">
        <w:r>
          <w:t xml:space="preserve"> </w:t>
        </w:r>
      </w:hyperlink>
      <w:hyperlink r:id="rId10">
        <w:r>
          <w:rPr>
            <w:color w:val="0072CC"/>
            <w:u w:val="single" w:color="0072CC"/>
          </w:rPr>
          <w:t>The Equality Act 201</w:t>
        </w:r>
      </w:hyperlink>
      <w:hyperlink r:id="rId11">
        <w:r>
          <w:rPr>
            <w:color w:val="0072CC"/>
            <w:u w:val="single" w:color="0072CC"/>
          </w:rPr>
          <w:t>0</w:t>
        </w:r>
      </w:hyperlink>
      <w:hyperlink r:id="rId12">
        <w:r>
          <w:rPr>
            <w:color w:val="0072CC"/>
          </w:rPr>
          <w:t xml:space="preserve">  </w:t>
        </w:r>
      </w:hyperlink>
      <w:hyperlink r:id="rId13">
        <w:r>
          <w:t xml:space="preserve"> </w:t>
        </w:r>
      </w:hyperlink>
    </w:p>
    <w:p w14:paraId="5A732557" w14:textId="77777777" w:rsidR="00AA36B5" w:rsidRDefault="00BF4A29">
      <w:pPr>
        <w:spacing w:after="104" w:line="259" w:lineRule="auto"/>
        <w:ind w:left="165"/>
      </w:pPr>
      <w:r>
        <w:rPr>
          <w:noProof/>
        </w:rPr>
        <w:drawing>
          <wp:inline distT="0" distB="0" distL="0" distR="0" wp14:anchorId="64800231" wp14:editId="1DE10B1D">
            <wp:extent cx="64135" cy="102235"/>
            <wp:effectExtent l="0" t="0" r="0" b="0"/>
            <wp:docPr id="455" name="Picture 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Picture 4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4">
        <w:r>
          <w:t xml:space="preserve"> </w:t>
        </w:r>
      </w:hyperlink>
      <w:hyperlink r:id="rId15">
        <w:r>
          <w:rPr>
            <w:color w:val="0072CC"/>
            <w:u w:val="single" w:color="0072CC"/>
          </w:rPr>
          <w:t>The Data Protection Act 201</w:t>
        </w:r>
      </w:hyperlink>
      <w:hyperlink r:id="rId16">
        <w:r>
          <w:rPr>
            <w:color w:val="0072CC"/>
            <w:u w:val="single" w:color="0072CC"/>
          </w:rPr>
          <w:t>8</w:t>
        </w:r>
      </w:hyperlink>
      <w:hyperlink r:id="rId17">
        <w:r>
          <w:rPr>
            <w:color w:val="0072CC"/>
          </w:rPr>
          <w:t xml:space="preserve"> </w:t>
        </w:r>
      </w:hyperlink>
      <w:hyperlink r:id="rId18">
        <w:r>
          <w:t xml:space="preserve"> </w:t>
        </w:r>
      </w:hyperlink>
    </w:p>
    <w:p w14:paraId="0E6C5366" w14:textId="77777777" w:rsidR="00AA36B5" w:rsidRDefault="00BF4A29">
      <w:pPr>
        <w:spacing w:after="104" w:line="259" w:lineRule="auto"/>
        <w:ind w:left="165"/>
      </w:pPr>
      <w:r>
        <w:rPr>
          <w:noProof/>
        </w:rPr>
        <w:drawing>
          <wp:inline distT="0" distB="0" distL="0" distR="0" wp14:anchorId="5D740DEE" wp14:editId="48475EB8">
            <wp:extent cx="64135" cy="102235"/>
            <wp:effectExtent l="0" t="0" r="0" b="0"/>
            <wp:docPr id="457" name="Picture 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Picture 45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Articles 3 and 23 of the </w:t>
      </w:r>
      <w:hyperlink r:id="rId19">
        <w:r>
          <w:rPr>
            <w:color w:val="0072CC"/>
            <w:u w:val="single" w:color="0072CC"/>
          </w:rPr>
          <w:t>UN Convention on the Rights of the Chil</w:t>
        </w:r>
      </w:hyperlink>
      <w:hyperlink r:id="rId20">
        <w:r>
          <w:rPr>
            <w:color w:val="0072CC"/>
            <w:u w:val="single" w:color="0072CC"/>
          </w:rPr>
          <w:t>d</w:t>
        </w:r>
      </w:hyperlink>
      <w:hyperlink r:id="rId21">
        <w:r>
          <w:t xml:space="preserve">  </w:t>
        </w:r>
      </w:hyperlink>
      <w:r>
        <w:t xml:space="preserve"> </w:t>
      </w:r>
    </w:p>
    <w:p w14:paraId="6CC82CE5" w14:textId="77777777" w:rsidR="00AA36B5" w:rsidRDefault="00BF4A29">
      <w:pPr>
        <w:spacing w:after="252" w:line="259" w:lineRule="auto"/>
        <w:ind w:left="185" w:firstLine="0"/>
      </w:pPr>
      <w:r>
        <w:t xml:space="preserve">  </w:t>
      </w:r>
    </w:p>
    <w:p w14:paraId="566F39E9" w14:textId="77777777" w:rsidR="00AA36B5" w:rsidRDefault="00BF4A29">
      <w:pPr>
        <w:pStyle w:val="Heading1"/>
        <w:ind w:left="297" w:hanging="312"/>
      </w:pPr>
      <w:r>
        <w:t xml:space="preserve">Roles and responsibilities  </w:t>
      </w:r>
    </w:p>
    <w:p w14:paraId="040D8F11" w14:textId="77777777" w:rsidR="00AA36B5" w:rsidRDefault="00BF4A29">
      <w:pPr>
        <w:ind w:right="655"/>
      </w:pPr>
      <w:r>
        <w:t>All staff are responsible for promoting positive mental health and wellbeing across our school and for understanding risk factors</w:t>
      </w:r>
      <w:r>
        <w:t xml:space="preserve">. If any members of staff are concerned about a pupil’s mental health or wellbeing, they should inform the DDSL &amp; Mental Health Lead, Deb Edwards.  </w:t>
      </w:r>
    </w:p>
    <w:p w14:paraId="1736367A" w14:textId="77777777" w:rsidR="00AA36B5" w:rsidRDefault="00BF4A29">
      <w:pPr>
        <w:ind w:right="655"/>
      </w:pPr>
      <w:r>
        <w:t xml:space="preserve">Certain members of staff have extra duties to lead on mental health and wellbeing in school. These members </w:t>
      </w:r>
      <w:r>
        <w:t xml:space="preserve">of staff include:   </w:t>
      </w:r>
    </w:p>
    <w:p w14:paraId="15D49BBF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5098AF6" wp14:editId="0A250292">
            <wp:extent cx="64135" cy="102235"/>
            <wp:effectExtent l="0" t="0" r="0" b="0"/>
            <wp:docPr id="459" name="Picture 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Picture 4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Headteacher   </w:t>
      </w:r>
    </w:p>
    <w:p w14:paraId="1867B56C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8E0509D" wp14:editId="60816C01">
            <wp:extent cx="64135" cy="102235"/>
            <wp:effectExtent l="0" t="0" r="0" b="0"/>
            <wp:docPr id="461" name="Picture 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Picture 4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Designated safeguarding lead (DSL)  </w:t>
      </w:r>
    </w:p>
    <w:p w14:paraId="5DA7AB34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60193B74" wp14:editId="430AA9DB">
            <wp:extent cx="64135" cy="102235"/>
            <wp:effectExtent l="0" t="0" r="0" b="0"/>
            <wp:docPr id="463" name="Picture 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Picture 4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Special educational needs co-ordinator (SENCO)  </w:t>
      </w:r>
    </w:p>
    <w:p w14:paraId="045FC1DC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0B2312CD" wp14:editId="5B94E696">
            <wp:extent cx="63735" cy="100965"/>
            <wp:effectExtent l="0" t="0" r="0" b="0"/>
            <wp:docPr id="465" name="Picture 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5" cy="10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Mental health lead  </w:t>
      </w:r>
    </w:p>
    <w:p w14:paraId="689CD1D6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A5EF775" wp14:editId="28484415">
            <wp:extent cx="64135" cy="101600"/>
            <wp:effectExtent l="0" t="0" r="0" b="0"/>
            <wp:docPr id="467" name="Picture 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Picture 46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Designated child protection officer  </w:t>
      </w:r>
    </w:p>
    <w:p w14:paraId="632AF26E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768A7C7" wp14:editId="04F96872">
            <wp:extent cx="64135" cy="102235"/>
            <wp:effectExtent l="0" t="0" r="0" b="0"/>
            <wp:docPr id="469" name="Picture 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Picture 4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Attendance lead  </w:t>
      </w:r>
    </w:p>
    <w:p w14:paraId="01A35130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716E4F23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2FDEF478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17555D43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40E7999F" w14:textId="77777777" w:rsidR="00AA36B5" w:rsidRDefault="00BF4A29">
      <w:pPr>
        <w:spacing w:after="104" w:line="259" w:lineRule="auto"/>
        <w:ind w:left="14" w:firstLine="0"/>
      </w:pPr>
      <w:r>
        <w:t xml:space="preserve">  </w:t>
      </w:r>
    </w:p>
    <w:p w14:paraId="0FFD5124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041E8688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221BC894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1EEA9FF2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2A06DA03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63E6696C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19674741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2A25351F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7073BC0D" w14:textId="77777777" w:rsidR="00AA36B5" w:rsidRDefault="00BF4A29">
      <w:pPr>
        <w:spacing w:after="103" w:line="259" w:lineRule="auto"/>
        <w:ind w:left="14" w:firstLine="0"/>
      </w:pPr>
      <w:r>
        <w:lastRenderedPageBreak/>
        <w:t xml:space="preserve">  </w:t>
      </w:r>
    </w:p>
    <w:p w14:paraId="23023E1A" w14:textId="77777777" w:rsidR="00AA36B5" w:rsidRDefault="00BF4A29">
      <w:pPr>
        <w:spacing w:after="0" w:line="259" w:lineRule="auto"/>
        <w:ind w:left="14" w:firstLine="0"/>
      </w:pPr>
      <w:r>
        <w:t xml:space="preserve">  </w:t>
      </w:r>
    </w:p>
    <w:p w14:paraId="28153D32" w14:textId="77777777" w:rsidR="00AA36B5" w:rsidRDefault="00BF4A29">
      <w:pPr>
        <w:spacing w:after="103" w:line="259" w:lineRule="auto"/>
        <w:ind w:left="14" w:firstLine="0"/>
        <w:jc w:val="both"/>
      </w:pPr>
      <w:r>
        <w:t xml:space="preserve">  </w:t>
      </w:r>
    </w:p>
    <w:p w14:paraId="51D96128" w14:textId="77777777" w:rsidR="00AA36B5" w:rsidRDefault="00BF4A29">
      <w:pPr>
        <w:spacing w:after="105" w:line="259" w:lineRule="auto"/>
        <w:ind w:left="14" w:firstLine="0"/>
        <w:jc w:val="both"/>
      </w:pPr>
      <w:r>
        <w:t xml:space="preserve">  </w:t>
      </w:r>
    </w:p>
    <w:p w14:paraId="1B712C00" w14:textId="77777777" w:rsidR="00AA36B5" w:rsidRDefault="00BF4A29">
      <w:pPr>
        <w:spacing w:after="103" w:line="259" w:lineRule="auto"/>
        <w:ind w:left="14" w:firstLine="0"/>
        <w:jc w:val="both"/>
      </w:pPr>
      <w:r>
        <w:t xml:space="preserve">  </w:t>
      </w:r>
    </w:p>
    <w:p w14:paraId="5FB1C820" w14:textId="77777777" w:rsidR="00AA36B5" w:rsidRDefault="00BF4A29">
      <w:pPr>
        <w:spacing w:after="103" w:line="259" w:lineRule="auto"/>
        <w:ind w:left="14" w:firstLine="0"/>
        <w:jc w:val="both"/>
      </w:pPr>
      <w:r>
        <w:t xml:space="preserve">  </w:t>
      </w:r>
    </w:p>
    <w:p w14:paraId="42576272" w14:textId="77777777" w:rsidR="00AA36B5" w:rsidRDefault="00BF4A29">
      <w:pPr>
        <w:spacing w:after="2" w:line="259" w:lineRule="auto"/>
        <w:ind w:left="14" w:firstLine="0"/>
        <w:jc w:val="both"/>
      </w:pPr>
      <w:r>
        <w:t xml:space="preserve">  </w:t>
      </w:r>
    </w:p>
    <w:p w14:paraId="2D687BB1" w14:textId="77777777" w:rsidR="00AA36B5" w:rsidRDefault="00BF4A29">
      <w:pPr>
        <w:spacing w:after="0" w:line="259" w:lineRule="auto"/>
        <w:ind w:left="14" w:firstLine="0"/>
        <w:jc w:val="both"/>
      </w:pPr>
      <w:r>
        <w:t xml:space="preserve">  </w:t>
      </w:r>
      <w:r>
        <w:br w:type="page"/>
      </w:r>
    </w:p>
    <w:p w14:paraId="1C5E0BB2" w14:textId="77777777" w:rsidR="00AA36B5" w:rsidRDefault="00BF4A29">
      <w:pPr>
        <w:pStyle w:val="Heading1"/>
        <w:ind w:left="300" w:hanging="315"/>
      </w:pPr>
      <w:r>
        <w:lastRenderedPageBreak/>
        <w:t xml:space="preserve">Procedure to follow in a case of acute mental health crisis  </w:t>
      </w:r>
    </w:p>
    <w:p w14:paraId="5EF36FB3" w14:textId="77777777" w:rsidR="00AA36B5" w:rsidRDefault="00BF4A29">
      <w:pPr>
        <w:spacing w:after="0" w:line="259" w:lineRule="auto"/>
        <w:ind w:left="-717" w:firstLine="0"/>
        <w:jc w:val="right"/>
      </w:pPr>
      <w:r>
        <w:rPr>
          <w:noProof/>
        </w:rPr>
        <w:drawing>
          <wp:inline distT="0" distB="0" distL="0" distR="0" wp14:anchorId="6F28874C" wp14:editId="00DB5D0F">
            <wp:extent cx="7034403" cy="8402956"/>
            <wp:effectExtent l="0" t="0" r="0" b="0"/>
            <wp:docPr id="557" name="Picture 5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Picture 55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34403" cy="840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C10FD2B" w14:textId="77777777" w:rsidR="00AA36B5" w:rsidRDefault="00BF4A29">
      <w:pPr>
        <w:spacing w:after="0" w:line="259" w:lineRule="auto"/>
        <w:ind w:left="14" w:firstLine="0"/>
      </w:pPr>
      <w:r>
        <w:rPr>
          <w:b/>
          <w:color w:val="FF1F64"/>
          <w:sz w:val="28"/>
        </w:rPr>
        <w:t xml:space="preserve"> </w:t>
      </w:r>
      <w:r>
        <w:t xml:space="preserve"> </w:t>
      </w:r>
    </w:p>
    <w:p w14:paraId="72CD3DF9" w14:textId="77777777" w:rsidR="00AA36B5" w:rsidRDefault="00BF4A29">
      <w:pPr>
        <w:pStyle w:val="Heading1"/>
        <w:ind w:left="300" w:hanging="315"/>
      </w:pPr>
      <w:r>
        <w:lastRenderedPageBreak/>
        <w:t xml:space="preserve">Warning signs  </w:t>
      </w:r>
    </w:p>
    <w:p w14:paraId="46CF741D" w14:textId="77777777" w:rsidR="00AA36B5" w:rsidRDefault="00BF4A29">
      <w:pPr>
        <w:spacing w:after="192"/>
        <w:ind w:right="655"/>
      </w:pPr>
      <w:r>
        <w:t xml:space="preserve">All staff will be on the lookout for signs that a pupil's mental health is deteriorating. Some warning signs include:  </w:t>
      </w:r>
    </w:p>
    <w:p w14:paraId="1FA663B7" w14:textId="77777777" w:rsidR="00AA36B5" w:rsidRDefault="00BF4A29">
      <w:pPr>
        <w:spacing w:after="201"/>
        <w:ind w:left="165" w:right="655"/>
      </w:pPr>
      <w:r>
        <w:rPr>
          <w:noProof/>
        </w:rPr>
        <w:drawing>
          <wp:inline distT="0" distB="0" distL="0" distR="0" wp14:anchorId="7A8DB208" wp14:editId="28F3D5D8">
            <wp:extent cx="83820" cy="133985"/>
            <wp:effectExtent l="0" t="0" r="0" b="0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Changes in:</w:t>
      </w:r>
      <w:r>
        <w:rPr>
          <w:sz w:val="25"/>
        </w:rPr>
        <w:t xml:space="preserve"> </w:t>
      </w:r>
      <w:r>
        <w:t xml:space="preserve"> </w:t>
      </w:r>
    </w:p>
    <w:p w14:paraId="4D4C1B87" w14:textId="77777777" w:rsidR="00AA36B5" w:rsidRDefault="00BF4A29">
      <w:pPr>
        <w:numPr>
          <w:ilvl w:val="0"/>
          <w:numId w:val="2"/>
        </w:numPr>
        <w:spacing w:after="147"/>
        <w:ind w:right="655" w:hanging="137"/>
      </w:pPr>
      <w:r>
        <w:t xml:space="preserve">Mood or energy level </w:t>
      </w:r>
      <w:r>
        <w:rPr>
          <w:sz w:val="25"/>
        </w:rPr>
        <w:t xml:space="preserve"> </w:t>
      </w:r>
      <w:r>
        <w:t xml:space="preserve"> </w:t>
      </w:r>
    </w:p>
    <w:p w14:paraId="7BC8DEC9" w14:textId="77777777" w:rsidR="00AA36B5" w:rsidRDefault="00BF4A29">
      <w:pPr>
        <w:numPr>
          <w:ilvl w:val="0"/>
          <w:numId w:val="2"/>
        </w:numPr>
        <w:spacing w:after="148"/>
        <w:ind w:right="655" w:hanging="137"/>
      </w:pPr>
      <w:r>
        <w:t>Eating or sleeping patterns</w:t>
      </w:r>
      <w:r>
        <w:rPr>
          <w:sz w:val="25"/>
        </w:rPr>
        <w:t xml:space="preserve"> </w:t>
      </w:r>
      <w:r>
        <w:t xml:space="preserve"> </w:t>
      </w:r>
    </w:p>
    <w:p w14:paraId="6417AF91" w14:textId="77777777" w:rsidR="00AA36B5" w:rsidRDefault="00BF4A29">
      <w:pPr>
        <w:numPr>
          <w:ilvl w:val="0"/>
          <w:numId w:val="2"/>
        </w:numPr>
        <w:ind w:right="655" w:hanging="137"/>
      </w:pPr>
      <w:r>
        <w:t>Attitude in lessons or academic attainment</w:t>
      </w:r>
      <w:r>
        <w:rPr>
          <w:sz w:val="25"/>
        </w:rPr>
        <w:t xml:space="preserve"> </w:t>
      </w:r>
      <w:r>
        <w:t xml:space="preserve"> </w:t>
      </w:r>
    </w:p>
    <w:p w14:paraId="7BB732E7" w14:textId="77777777" w:rsidR="00AA36B5" w:rsidRDefault="00BF4A29">
      <w:pPr>
        <w:numPr>
          <w:ilvl w:val="0"/>
          <w:numId w:val="2"/>
        </w:numPr>
        <w:spacing w:after="66"/>
        <w:ind w:right="655" w:hanging="137"/>
      </w:pPr>
      <w:r>
        <w:t>Level of personal hyg</w:t>
      </w:r>
      <w:r>
        <w:t>iene</w:t>
      </w:r>
      <w:r>
        <w:rPr>
          <w:sz w:val="25"/>
        </w:rPr>
        <w:t xml:space="preserve"> </w:t>
      </w:r>
      <w:r>
        <w:rPr>
          <w:noProof/>
        </w:rPr>
        <w:drawing>
          <wp:inline distT="0" distB="0" distL="0" distR="0" wp14:anchorId="2D5F84EE" wp14:editId="447B608C">
            <wp:extent cx="83820" cy="133985"/>
            <wp:effectExtent l="0" t="0" r="0" b="0"/>
            <wp:docPr id="739" name="Picture 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" name="Picture 7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Social isolation</w:t>
      </w:r>
      <w:r>
        <w:rPr>
          <w:sz w:val="25"/>
        </w:rPr>
        <w:t xml:space="preserve"> </w:t>
      </w:r>
      <w:r>
        <w:t xml:space="preserve"> </w:t>
      </w:r>
    </w:p>
    <w:p w14:paraId="3E28B0F8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C33BCA4" wp14:editId="77D8BAFD">
            <wp:extent cx="83820" cy="133985"/>
            <wp:effectExtent l="0" t="0" r="0" b="0"/>
            <wp:docPr id="741" name="Picture 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" name="Picture 7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Poor attendance or punctuality</w:t>
      </w:r>
      <w:r>
        <w:rPr>
          <w:sz w:val="25"/>
        </w:rPr>
        <w:t xml:space="preserve"> </w:t>
      </w:r>
      <w:r>
        <w:t xml:space="preserve"> </w:t>
      </w:r>
    </w:p>
    <w:p w14:paraId="3A19E70C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508A6CD4" wp14:editId="697DD0AA">
            <wp:extent cx="83820" cy="133985"/>
            <wp:effectExtent l="0" t="0" r="0" b="0"/>
            <wp:docPr id="743" name="Picture 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Picture 7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Expressing feelings of hopelessness, anxiety, worthlessness or feeling like a failure</w:t>
      </w:r>
      <w:r>
        <w:rPr>
          <w:sz w:val="25"/>
        </w:rPr>
        <w:t xml:space="preserve"> </w:t>
      </w:r>
      <w:r>
        <w:t xml:space="preserve"> </w:t>
      </w:r>
    </w:p>
    <w:p w14:paraId="0EC17FBE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ABAE6D2" wp14:editId="0F35D0B2">
            <wp:extent cx="83820" cy="133985"/>
            <wp:effectExtent l="0" t="0" r="0" b="0"/>
            <wp:docPr id="745" name="Picture 7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" name="Picture 7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Abuse of drugs or alcohol</w:t>
      </w:r>
      <w:r>
        <w:rPr>
          <w:sz w:val="25"/>
        </w:rPr>
        <w:t xml:space="preserve"> </w:t>
      </w:r>
      <w:r>
        <w:t xml:space="preserve"> </w:t>
      </w:r>
    </w:p>
    <w:p w14:paraId="304E6155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E93FE4E" wp14:editId="2E8FAE4F">
            <wp:extent cx="83820" cy="133985"/>
            <wp:effectExtent l="0" t="0" r="0" b="0"/>
            <wp:docPr id="747" name="Picture 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" name="Picture 74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Rapid weight loss or gain</w:t>
      </w:r>
      <w:r>
        <w:rPr>
          <w:sz w:val="25"/>
        </w:rPr>
        <w:t xml:space="preserve"> </w:t>
      </w:r>
      <w:r>
        <w:t xml:space="preserve"> </w:t>
      </w:r>
    </w:p>
    <w:p w14:paraId="49F8D464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591EDA79" wp14:editId="0FB042A1">
            <wp:extent cx="83820" cy="133985"/>
            <wp:effectExtent l="0" t="0" r="0" b="0"/>
            <wp:docPr id="749" name="Picture 7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" name="Picture 7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Secretive behaviour</w:t>
      </w:r>
      <w:r>
        <w:rPr>
          <w:sz w:val="25"/>
        </w:rPr>
        <w:t xml:space="preserve"> </w:t>
      </w:r>
      <w:r>
        <w:t xml:space="preserve"> </w:t>
      </w:r>
    </w:p>
    <w:p w14:paraId="69F8EA59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7F8D8D3" wp14:editId="20A31BA7">
            <wp:extent cx="83820" cy="133985"/>
            <wp:effectExtent l="0" t="0" r="0" b="0"/>
            <wp:docPr id="751" name="Picture 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" name="Picture 7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Covering parts of the body that they wouldn’t have previously</w:t>
      </w:r>
      <w:r>
        <w:rPr>
          <w:sz w:val="25"/>
        </w:rPr>
        <w:t xml:space="preserve"> </w:t>
      </w:r>
      <w:r>
        <w:t xml:space="preserve"> </w:t>
      </w:r>
    </w:p>
    <w:p w14:paraId="0D43595D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2C689908" wp14:editId="43C386B2">
            <wp:extent cx="83820" cy="133985"/>
            <wp:effectExtent l="0" t="0" r="0" b="0"/>
            <wp:docPr id="753" name="Picture 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" name="Picture 7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 xml:space="preserve">Refusing to participate in P.E. or being secretive when changing clothes </w:t>
      </w:r>
      <w:r>
        <w:rPr>
          <w:sz w:val="25"/>
        </w:rPr>
        <w:t xml:space="preserve"> </w:t>
      </w:r>
      <w:r>
        <w:t xml:space="preserve"> </w:t>
      </w:r>
    </w:p>
    <w:p w14:paraId="6BC7F004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3F133CBF" wp14:editId="600E3C4F">
            <wp:extent cx="83820" cy="133985"/>
            <wp:effectExtent l="0" t="0" r="0" b="0"/>
            <wp:docPr id="755" name="Picture 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Picture 7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Physical pain or nausea with no obvious cause</w:t>
      </w:r>
      <w:r>
        <w:rPr>
          <w:sz w:val="25"/>
        </w:rPr>
        <w:t xml:space="preserve"> </w:t>
      </w:r>
      <w:r>
        <w:t xml:space="preserve"> </w:t>
      </w:r>
    </w:p>
    <w:p w14:paraId="704FC23C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D2C8322" wp14:editId="4FAF806C">
            <wp:extent cx="83820" cy="133985"/>
            <wp:effectExtent l="0" t="0" r="0" b="0"/>
            <wp:docPr id="757" name="Picture 7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" name="Picture 75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 xml:space="preserve">Physical injuries that appear to be self-inflicted </w:t>
      </w:r>
      <w:r>
        <w:rPr>
          <w:sz w:val="25"/>
        </w:rPr>
        <w:t xml:space="preserve"> </w:t>
      </w:r>
      <w:r>
        <w:t xml:space="preserve"> </w:t>
      </w:r>
    </w:p>
    <w:p w14:paraId="3EDB7082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ADE9D9B" wp14:editId="69510C23">
            <wp:extent cx="83820" cy="133985"/>
            <wp:effectExtent l="0" t="0" r="0" b="0"/>
            <wp:docPr id="759" name="Picture 7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" name="Picture 7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 xml:space="preserve">Talking or joking about self-harm or suicide </w:t>
      </w:r>
      <w:r>
        <w:rPr>
          <w:sz w:val="25"/>
        </w:rPr>
        <w:t xml:space="preserve"> </w:t>
      </w:r>
      <w:r>
        <w:t xml:space="preserve"> </w:t>
      </w:r>
    </w:p>
    <w:p w14:paraId="0377F6AF" w14:textId="77777777" w:rsidR="00AA36B5" w:rsidRDefault="00BF4A29">
      <w:pPr>
        <w:spacing w:after="76" w:line="259" w:lineRule="auto"/>
        <w:ind w:left="14" w:firstLine="0"/>
      </w:pPr>
      <w:r>
        <w:rPr>
          <w:b/>
          <w:color w:val="FF1F64"/>
          <w:sz w:val="28"/>
        </w:rPr>
        <w:t xml:space="preserve"> </w:t>
      </w:r>
      <w:r>
        <w:t xml:space="preserve"> </w:t>
      </w:r>
    </w:p>
    <w:p w14:paraId="2C3F47AE" w14:textId="77777777" w:rsidR="00AA36B5" w:rsidRDefault="00BF4A29">
      <w:pPr>
        <w:pStyle w:val="Heading1"/>
        <w:ind w:left="297" w:hanging="312"/>
      </w:pPr>
      <w:r>
        <w:t xml:space="preserve">Managing disclosures   </w:t>
      </w:r>
    </w:p>
    <w:p w14:paraId="12ADA938" w14:textId="77777777" w:rsidR="00AA36B5" w:rsidRDefault="00BF4A29">
      <w:pPr>
        <w:spacing w:after="143"/>
        <w:ind w:right="655"/>
      </w:pPr>
      <w:r>
        <w:t xml:space="preserve">If a pupil makes a disclosure about themselves or a peer to a member of staff, staff should remain calm, </w:t>
      </w:r>
      <w:proofErr w:type="spellStart"/>
      <w:r>
        <w:t>nonjudgmental</w:t>
      </w:r>
      <w:proofErr w:type="spellEnd"/>
      <w:r>
        <w:t xml:space="preserve"> and reassuring.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2B417601" w14:textId="77777777" w:rsidR="00AA36B5" w:rsidRDefault="00BF4A29">
      <w:pPr>
        <w:spacing w:after="49"/>
        <w:ind w:right="655"/>
      </w:pPr>
      <w:r>
        <w:t>Staff will focus on the pupil’s emotional an</w:t>
      </w:r>
      <w:r>
        <w:t>d physical safety, rather than trying to find out why they are feeling that way or offering advice.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0958C1BC" w14:textId="77777777" w:rsidR="00AA36B5" w:rsidRDefault="00BF4A29">
      <w:pPr>
        <w:ind w:right="863"/>
      </w:pPr>
      <w:r>
        <w:t>Staff will always follow our school’s safeguarding policy and pass on all concerns to the DDSL/mental health lead. All disclosures are recorded and stored</w:t>
      </w:r>
      <w:r>
        <w:t xml:space="preserve"> in the pupil’s</w:t>
      </w:r>
      <w:r>
        <w:rPr>
          <w:color w:val="B5082E"/>
        </w:rPr>
        <w:t xml:space="preserve"> </w:t>
      </w:r>
      <w:r>
        <w:t xml:space="preserve">confidential child protection file.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>When making a record of a disclosure, staff will include: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2D0CF3B5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654B89D5" wp14:editId="1DF39888">
            <wp:extent cx="83820" cy="133985"/>
            <wp:effectExtent l="0" t="0" r="0" b="0"/>
            <wp:docPr id="761" name="Picture 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" name="Picture 7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The full name of the member of staff who is making the record</w:t>
      </w:r>
      <w:r>
        <w:rPr>
          <w:sz w:val="25"/>
        </w:rPr>
        <w:t xml:space="preserve"> </w:t>
      </w:r>
      <w:r>
        <w:t xml:space="preserve"> </w:t>
      </w:r>
    </w:p>
    <w:p w14:paraId="64EE393F" w14:textId="77777777" w:rsidR="00AA36B5" w:rsidRDefault="00BF4A29">
      <w:pPr>
        <w:spacing w:after="0" w:line="311" w:lineRule="auto"/>
        <w:ind w:left="165" w:right="5663"/>
      </w:pPr>
      <w:r>
        <w:rPr>
          <w:noProof/>
        </w:rPr>
        <w:drawing>
          <wp:inline distT="0" distB="0" distL="0" distR="0" wp14:anchorId="252F5F51" wp14:editId="25686BF6">
            <wp:extent cx="83820" cy="133985"/>
            <wp:effectExtent l="0" t="0" r="0" b="0"/>
            <wp:docPr id="763" name="Picture 7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" name="Picture 7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The full name of the pupil(s) involved</w:t>
      </w:r>
      <w:r>
        <w:rPr>
          <w:sz w:val="25"/>
        </w:rPr>
        <w:t xml:space="preserve"> </w:t>
      </w:r>
      <w:r>
        <w:rPr>
          <w:noProof/>
        </w:rPr>
        <w:drawing>
          <wp:inline distT="0" distB="0" distL="0" distR="0" wp14:anchorId="3202856C" wp14:editId="25C55DE6">
            <wp:extent cx="83820" cy="133985"/>
            <wp:effectExtent l="0" t="0" r="0" b="0"/>
            <wp:docPr id="765" name="Picture 7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" name="Picture 76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The date, time and location of the</w:t>
      </w:r>
      <w:r>
        <w:t xml:space="preserve"> disclosure </w:t>
      </w:r>
      <w:r>
        <w:rPr>
          <w:sz w:val="25"/>
        </w:rPr>
        <w:t xml:space="preserve"> </w:t>
      </w:r>
      <w:r>
        <w:t xml:space="preserve"> </w:t>
      </w:r>
    </w:p>
    <w:p w14:paraId="22172591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FAFF5FB" wp14:editId="3C7C6537">
            <wp:extent cx="83820" cy="133985"/>
            <wp:effectExtent l="0" t="0" r="0" b="0"/>
            <wp:docPr id="767" name="Picture 7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" name="Picture 76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The context in which the disclosure was made</w:t>
      </w:r>
      <w:r>
        <w:rPr>
          <w:sz w:val="25"/>
        </w:rPr>
        <w:t xml:space="preserve"> </w:t>
      </w:r>
      <w:r>
        <w:t xml:space="preserve"> </w:t>
      </w:r>
    </w:p>
    <w:p w14:paraId="6D08F2EE" w14:textId="77777777" w:rsidR="00AA36B5" w:rsidRDefault="00BF4A29">
      <w:pPr>
        <w:spacing w:after="10"/>
        <w:ind w:left="165" w:right="655"/>
      </w:pPr>
      <w:r>
        <w:rPr>
          <w:noProof/>
        </w:rPr>
        <w:drawing>
          <wp:inline distT="0" distB="0" distL="0" distR="0" wp14:anchorId="0B43D051" wp14:editId="439B6507">
            <wp:extent cx="83820" cy="133985"/>
            <wp:effectExtent l="0" t="0" r="0" b="0"/>
            <wp:docPr id="769" name="Picture 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" name="Picture 7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Any questions asked or support offered by the member of staff</w:t>
      </w:r>
      <w:r>
        <w:rPr>
          <w:sz w:val="25"/>
        </w:rPr>
        <w:t xml:space="preserve"> </w:t>
      </w:r>
      <w:r>
        <w:t xml:space="preserve"> </w:t>
      </w:r>
    </w:p>
    <w:p w14:paraId="0B5C8AB4" w14:textId="77777777" w:rsidR="00AA36B5" w:rsidRDefault="00BF4A29">
      <w:pPr>
        <w:spacing w:after="208" w:line="259" w:lineRule="auto"/>
        <w:ind w:left="185" w:firstLine="0"/>
      </w:pPr>
      <w:r>
        <w:t xml:space="preserve">  </w:t>
      </w:r>
    </w:p>
    <w:p w14:paraId="7841C0C7" w14:textId="77777777" w:rsidR="00AA36B5" w:rsidRDefault="00BF4A29">
      <w:pPr>
        <w:spacing w:after="0" w:line="259" w:lineRule="auto"/>
        <w:ind w:left="14" w:firstLine="0"/>
      </w:pPr>
      <w:r>
        <w:rPr>
          <w:b/>
          <w:color w:val="FF1F64"/>
          <w:sz w:val="28"/>
        </w:rPr>
        <w:t xml:space="preserve"> </w:t>
      </w:r>
      <w:r>
        <w:t xml:space="preserve"> </w:t>
      </w:r>
    </w:p>
    <w:p w14:paraId="0D8D84A3" w14:textId="77777777" w:rsidR="00AA36B5" w:rsidRDefault="00BF4A29">
      <w:pPr>
        <w:pStyle w:val="Heading1"/>
        <w:ind w:left="297" w:hanging="312"/>
      </w:pPr>
      <w:r>
        <w:t xml:space="preserve">Confidentiality   </w:t>
      </w:r>
    </w:p>
    <w:p w14:paraId="09261BE3" w14:textId="77777777" w:rsidR="00AA36B5" w:rsidRDefault="00BF4A29">
      <w:pPr>
        <w:spacing w:after="45"/>
        <w:ind w:right="655"/>
      </w:pPr>
      <w:r>
        <w:t>Staff will not promise a pupil that they will keep a disclosure secret – instead they will be upfront about the limits of confidentiality.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16088F8F" w14:textId="77777777" w:rsidR="00AA36B5" w:rsidRDefault="00BF4A29">
      <w:pPr>
        <w:spacing w:after="183"/>
        <w:ind w:right="655"/>
      </w:pPr>
      <w:r>
        <w:t xml:space="preserve">A disclosure cannot be kept secret because:  </w:t>
      </w:r>
    </w:p>
    <w:p w14:paraId="61782E59" w14:textId="77777777" w:rsidR="00AA36B5" w:rsidRDefault="00BF4A29">
      <w:pPr>
        <w:ind w:left="326" w:right="655" w:hanging="171"/>
      </w:pPr>
      <w:r>
        <w:rPr>
          <w:noProof/>
        </w:rPr>
        <w:drawing>
          <wp:inline distT="0" distB="0" distL="0" distR="0" wp14:anchorId="3B7FA0D3" wp14:editId="2A498BFB">
            <wp:extent cx="83820" cy="133985"/>
            <wp:effectExtent l="0" t="0" r="0" b="0"/>
            <wp:docPr id="771" name="Picture 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" name="Picture 7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Being the sole person responsible for a pupil’s mental health could</w:t>
      </w:r>
      <w:r>
        <w:rPr>
          <w:color w:val="B5082E"/>
        </w:rPr>
        <w:t xml:space="preserve"> </w:t>
      </w:r>
      <w:r>
        <w:t>have a negative impact on the member of staff’s own mental health and wellbeing</w:t>
      </w:r>
      <w:r>
        <w:rPr>
          <w:sz w:val="25"/>
        </w:rPr>
        <w:t xml:space="preserve"> </w:t>
      </w:r>
      <w:r>
        <w:t xml:space="preserve"> </w:t>
      </w:r>
    </w:p>
    <w:p w14:paraId="5A96FE85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628BE10A" wp14:editId="2B453A10">
            <wp:extent cx="83820" cy="134620"/>
            <wp:effectExtent l="0" t="0" r="0" b="0"/>
            <wp:docPr id="773" name="Picture 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" name="Picture 77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The support put in place for the pupil will be dependent on the member of staff being at school</w:t>
      </w:r>
      <w:r>
        <w:rPr>
          <w:sz w:val="25"/>
        </w:rPr>
        <w:t xml:space="preserve"> </w:t>
      </w:r>
      <w:r>
        <w:t xml:space="preserve"> </w:t>
      </w:r>
    </w:p>
    <w:p w14:paraId="6DAF2D9F" w14:textId="77777777" w:rsidR="00AA36B5" w:rsidRDefault="00BF4A29">
      <w:pPr>
        <w:spacing w:after="10"/>
        <w:ind w:left="165" w:right="655"/>
      </w:pPr>
      <w:r>
        <w:rPr>
          <w:noProof/>
        </w:rPr>
        <w:lastRenderedPageBreak/>
        <w:drawing>
          <wp:inline distT="0" distB="0" distL="0" distR="0" wp14:anchorId="19D15434" wp14:editId="0E9800F2">
            <wp:extent cx="83820" cy="133985"/>
            <wp:effectExtent l="0" t="0" r="0" b="0"/>
            <wp:docPr id="937" name="Picture 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" name="Picture 9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Other staff members can share ideas on how to best support the pupil in question</w:t>
      </w:r>
      <w:r>
        <w:rPr>
          <w:sz w:val="25"/>
        </w:rPr>
        <w:t xml:space="preserve"> </w:t>
      </w:r>
      <w:r>
        <w:t xml:space="preserve"> </w:t>
      </w:r>
    </w:p>
    <w:p w14:paraId="74762FE2" w14:textId="77777777" w:rsidR="00AA36B5" w:rsidRDefault="00BF4A29">
      <w:pPr>
        <w:spacing w:after="0"/>
        <w:ind w:right="655"/>
      </w:pPr>
      <w:r>
        <w:t>Staff should always share disclosures with at least 1 appropriate colleag</w:t>
      </w:r>
      <w:r>
        <w:t>ue. This will usually be the DSL &amp; Mental Health Lead. If information needs to be shared with other members of staff or external professionals, it will be done on a need-to-know basis.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517EC81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31D9175C" w14:textId="77777777" w:rsidR="00AA36B5" w:rsidRDefault="00BF4A29">
      <w:pPr>
        <w:ind w:right="655"/>
      </w:pPr>
      <w:r>
        <w:t>Before sharing information disclosed by a pupil with a third party</w:t>
      </w:r>
      <w:r>
        <w:t>, the member of staff will discuss it with the pupil and explain: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062000E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8690446" wp14:editId="6FD5F2C1">
            <wp:extent cx="83820" cy="133985"/>
            <wp:effectExtent l="0" t="0" r="0" b="0"/>
            <wp:docPr id="939" name="Picture 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Picture 9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 xml:space="preserve">Who they will share the information </w:t>
      </w:r>
      <w:proofErr w:type="gramStart"/>
      <w:r>
        <w:t>with</w:t>
      </w:r>
      <w:proofErr w:type="gramEnd"/>
      <w:r>
        <w:rPr>
          <w:sz w:val="25"/>
        </w:rPr>
        <w:t xml:space="preserve"> </w:t>
      </w:r>
      <w:r>
        <w:t xml:space="preserve"> </w:t>
      </w:r>
    </w:p>
    <w:p w14:paraId="7AA91EE8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DCEC3BB" wp14:editId="0037D340">
            <wp:extent cx="83820" cy="133985"/>
            <wp:effectExtent l="0" t="0" r="0" b="0"/>
            <wp:docPr id="941" name="Picture 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Picture 9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What information they will share</w:t>
      </w:r>
      <w:r>
        <w:rPr>
          <w:sz w:val="25"/>
        </w:rPr>
        <w:t xml:space="preserve"> </w:t>
      </w:r>
      <w:r>
        <w:t xml:space="preserve"> </w:t>
      </w:r>
    </w:p>
    <w:p w14:paraId="45139401" w14:textId="77777777" w:rsidR="00AA36B5" w:rsidRDefault="00BF4A29">
      <w:pPr>
        <w:spacing w:after="10"/>
        <w:ind w:left="165" w:right="655"/>
      </w:pPr>
      <w:r>
        <w:rPr>
          <w:noProof/>
        </w:rPr>
        <w:drawing>
          <wp:inline distT="0" distB="0" distL="0" distR="0" wp14:anchorId="78AFEA88" wp14:editId="0FC54AAA">
            <wp:extent cx="83820" cy="133985"/>
            <wp:effectExtent l="0" t="0" r="0" b="0"/>
            <wp:docPr id="943" name="Picture 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Picture 9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Why they need</w:t>
      </w:r>
      <w:r>
        <w:rPr>
          <w:color w:val="B5082E"/>
        </w:rPr>
        <w:t xml:space="preserve"> </w:t>
      </w:r>
      <w:r>
        <w:t>to share that information</w:t>
      </w:r>
      <w:r>
        <w:rPr>
          <w:sz w:val="25"/>
        </w:rPr>
        <w:t xml:space="preserve"> </w:t>
      </w:r>
      <w:r>
        <w:t xml:space="preserve"> </w:t>
      </w:r>
    </w:p>
    <w:p w14:paraId="1B21CF98" w14:textId="77777777" w:rsidR="00AA36B5" w:rsidRDefault="00BF4A29">
      <w:pPr>
        <w:ind w:right="655"/>
      </w:pPr>
      <w:r>
        <w:t xml:space="preserve">Staff will attempt to receive consent from the pupil to share </w:t>
      </w:r>
      <w:r>
        <w:t xml:space="preserve">their information, but the safety of the pupil comes first.  </w:t>
      </w:r>
    </w:p>
    <w:p w14:paraId="7B25BCE7" w14:textId="77777777" w:rsidR="00AA36B5" w:rsidRDefault="00BF4A29">
      <w:pPr>
        <w:spacing w:after="311"/>
        <w:ind w:right="655"/>
      </w:pPr>
      <w:r>
        <w:t xml:space="preserve">Parents/carers will be informed unless there is a child protection concern. In this case the child protection/ safeguarding policy will be followed.  </w:t>
      </w:r>
    </w:p>
    <w:p w14:paraId="71CCDD14" w14:textId="77777777" w:rsidR="00AA36B5" w:rsidRDefault="00BF4A29">
      <w:pPr>
        <w:pStyle w:val="Heading2"/>
        <w:spacing w:after="27" w:line="253" w:lineRule="auto"/>
        <w:ind w:left="399" w:right="242" w:hanging="404"/>
      </w:pPr>
      <w:r>
        <w:rPr>
          <w:color w:val="12263F"/>
          <w:sz w:val="24"/>
        </w:rPr>
        <w:t>Process for managing confidentiality around disclosures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t xml:space="preserve"> </w:t>
      </w:r>
    </w:p>
    <w:p w14:paraId="5B4A4F83" w14:textId="77777777" w:rsidR="00AA36B5" w:rsidRDefault="00BF4A29">
      <w:pPr>
        <w:numPr>
          <w:ilvl w:val="0"/>
          <w:numId w:val="3"/>
        </w:numPr>
        <w:ind w:right="655" w:hanging="360"/>
      </w:pPr>
      <w:r>
        <w:t xml:space="preserve">Pupil makes a disclosure  </w:t>
      </w:r>
    </w:p>
    <w:p w14:paraId="4CD9292F" w14:textId="77777777" w:rsidR="00AA36B5" w:rsidRDefault="00BF4A29">
      <w:pPr>
        <w:numPr>
          <w:ilvl w:val="0"/>
          <w:numId w:val="3"/>
        </w:numPr>
        <w:ind w:right="655" w:hanging="360"/>
      </w:pPr>
      <w:r>
        <w:t xml:space="preserve">Member of staff offers support   </w:t>
      </w:r>
    </w:p>
    <w:p w14:paraId="420DCCB0" w14:textId="77777777" w:rsidR="00AA36B5" w:rsidRDefault="00BF4A29">
      <w:pPr>
        <w:numPr>
          <w:ilvl w:val="0"/>
          <w:numId w:val="3"/>
        </w:numPr>
        <w:spacing w:after="133"/>
        <w:ind w:right="655" w:hanging="360"/>
      </w:pPr>
      <w:r>
        <w:t>Member of staff explains the issues around confidentiality and rationale for sharing a disclosure with DDSL/mental health lead – delete a</w:t>
      </w:r>
      <w:r>
        <w:t xml:space="preserve">s appropriate  </w:t>
      </w:r>
    </w:p>
    <w:p w14:paraId="267242E5" w14:textId="77777777" w:rsidR="00AA36B5" w:rsidRDefault="00BF4A29">
      <w:pPr>
        <w:numPr>
          <w:ilvl w:val="0"/>
          <w:numId w:val="3"/>
        </w:numPr>
        <w:ind w:right="655" w:hanging="360"/>
      </w:pPr>
      <w:r>
        <w:t xml:space="preserve">Member of staff will attempt to get the pupil’s consent to share – if no consent is given, explain to the pupil who the information will be shared with and why   </w:t>
      </w:r>
    </w:p>
    <w:p w14:paraId="087D258F" w14:textId="77777777" w:rsidR="00AA36B5" w:rsidRDefault="00BF4A29">
      <w:pPr>
        <w:numPr>
          <w:ilvl w:val="0"/>
          <w:numId w:val="3"/>
        </w:numPr>
        <w:spacing w:after="10"/>
        <w:ind w:right="655" w:hanging="360"/>
      </w:pPr>
      <w:r>
        <w:t>Member of staff will record the disclosure and share the information with the</w:t>
      </w:r>
      <w:r>
        <w:t xml:space="preserve"> chosen elected member  </w:t>
      </w:r>
    </w:p>
    <w:p w14:paraId="441694AC" w14:textId="77777777" w:rsidR="00AA36B5" w:rsidRDefault="00BF4A29">
      <w:pPr>
        <w:ind w:left="745" w:right="655"/>
      </w:pPr>
      <w:r>
        <w:t xml:space="preserve">of staff  </w:t>
      </w:r>
    </w:p>
    <w:p w14:paraId="31526D64" w14:textId="77777777" w:rsidR="00AA36B5" w:rsidRDefault="00BF4A29">
      <w:pPr>
        <w:numPr>
          <w:ilvl w:val="0"/>
          <w:numId w:val="3"/>
        </w:numPr>
        <w:ind w:right="655" w:hanging="360"/>
      </w:pPr>
      <w:r>
        <w:t xml:space="preserve">The DDSL/mental health lead will inform the parent/carer (if appropriate)  </w:t>
      </w:r>
    </w:p>
    <w:p w14:paraId="423B662D" w14:textId="77777777" w:rsidR="00AA36B5" w:rsidRDefault="00BF4A29">
      <w:pPr>
        <w:numPr>
          <w:ilvl w:val="0"/>
          <w:numId w:val="3"/>
        </w:numPr>
        <w:spacing w:after="263"/>
        <w:ind w:right="655" w:hanging="360"/>
      </w:pPr>
      <w:r>
        <w:t xml:space="preserve">Any other relevant members of staff or external professionals will be informed on a need-to-know basis  </w:t>
      </w:r>
    </w:p>
    <w:p w14:paraId="7BCBA5CF" w14:textId="77777777" w:rsidR="00AA36B5" w:rsidRDefault="00BF4A29">
      <w:pPr>
        <w:pStyle w:val="Heading1"/>
        <w:spacing w:after="31"/>
        <w:ind w:left="300" w:hanging="315"/>
      </w:pPr>
      <w:r>
        <w:t xml:space="preserve">Supporting pupils  </w:t>
      </w:r>
    </w:p>
    <w:p w14:paraId="4EA4F1C1" w14:textId="77777777" w:rsidR="00AA36B5" w:rsidRDefault="00BF4A29">
      <w:pPr>
        <w:pStyle w:val="Heading2"/>
        <w:spacing w:after="163"/>
        <w:ind w:left="353" w:hanging="368"/>
      </w:pPr>
      <w:r>
        <w:t>Baseline support fo</w:t>
      </w:r>
      <w:r>
        <w:t>r all pupils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t xml:space="preserve"> </w:t>
      </w:r>
    </w:p>
    <w:p w14:paraId="28DB672F" w14:textId="77777777" w:rsidR="00AA36B5" w:rsidRDefault="00BF4A29">
      <w:pPr>
        <w:ind w:right="655"/>
      </w:pPr>
      <w:r>
        <w:t xml:space="preserve">As part of our school’s commitment to promoting positive mental health and wellbeing for all pupils, our school offers support to all pupils by:   </w:t>
      </w:r>
    </w:p>
    <w:p w14:paraId="04124966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ECE02CC" wp14:editId="604E17EF">
            <wp:extent cx="63737" cy="101598"/>
            <wp:effectExtent l="0" t="0" r="0" b="0"/>
            <wp:docPr id="945" name="Picture 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" name="Picture 9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Raising awareness of mental health during </w:t>
      </w:r>
      <w:proofErr w:type="spellStart"/>
      <w:r>
        <w:t>assemblie</w:t>
      </w:r>
      <w:proofErr w:type="spellEnd"/>
      <w:r>
        <w:t xml:space="preserve">, PSHE and mental health awareness week </w:t>
      </w:r>
      <w:r>
        <w:t xml:space="preserve"> </w:t>
      </w:r>
    </w:p>
    <w:p w14:paraId="4C9680EE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2EF92522" wp14:editId="2712661D">
            <wp:extent cx="63737" cy="101598"/>
            <wp:effectExtent l="0" t="0" r="0" b="0"/>
            <wp:docPr id="947" name="Picture 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" name="Picture 94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Signposting all pupils to sources of online support on our school website  </w:t>
      </w:r>
    </w:p>
    <w:p w14:paraId="44DD111D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07E43B6F" wp14:editId="59C8BD15">
            <wp:extent cx="63737" cy="101598"/>
            <wp:effectExtent l="0" t="0" r="0" b="0"/>
            <wp:docPr id="949" name="Picture 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" name="Picture 9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Having open discussions about mental health during lessons  </w:t>
      </w:r>
    </w:p>
    <w:p w14:paraId="6FE65987" w14:textId="77777777" w:rsidR="00AA36B5" w:rsidRDefault="00BF4A29">
      <w:pPr>
        <w:ind w:left="326" w:right="655" w:hanging="171"/>
      </w:pPr>
      <w:r>
        <w:rPr>
          <w:noProof/>
        </w:rPr>
        <w:drawing>
          <wp:inline distT="0" distB="0" distL="0" distR="0" wp14:anchorId="050AAB78" wp14:editId="0560D019">
            <wp:extent cx="64135" cy="102235"/>
            <wp:effectExtent l="0" t="0" r="0" b="0"/>
            <wp:docPr id="951" name="Picture 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" name="Picture 9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Providing pupils with avenues to provide feedback on any elements of our school that is negatively impacting their mental health  </w:t>
      </w:r>
    </w:p>
    <w:p w14:paraId="730581A2" w14:textId="77777777" w:rsidR="00AA36B5" w:rsidRDefault="00BF4A29">
      <w:pPr>
        <w:ind w:left="326" w:right="655" w:hanging="171"/>
      </w:pPr>
      <w:r>
        <w:rPr>
          <w:noProof/>
        </w:rPr>
        <w:drawing>
          <wp:inline distT="0" distB="0" distL="0" distR="0" wp14:anchorId="6E1BF6B7" wp14:editId="41D4CE0E">
            <wp:extent cx="64135" cy="102235"/>
            <wp:effectExtent l="0" t="0" r="0" b="0"/>
            <wp:docPr id="953" name="Picture 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" name="Picture 9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Appointing a senior mental health lead with a strategic oversight of our whole school approach to mental health and wellbei</w:t>
      </w:r>
      <w:r>
        <w:t xml:space="preserve">ng   </w:t>
      </w:r>
    </w:p>
    <w:p w14:paraId="354B0BC7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BF1C76E" wp14:editId="257C805C">
            <wp:extent cx="63737" cy="101598"/>
            <wp:effectExtent l="0" t="0" r="0" b="0"/>
            <wp:docPr id="955" name="Picture 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Picture 9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Offering pastoral support, </w:t>
      </w:r>
      <w:proofErr w:type="gramStart"/>
      <w:r>
        <w:t>e.g.</w:t>
      </w:r>
      <w:proofErr w:type="gramEnd"/>
      <w:r>
        <w:t xml:space="preserve"> through Mental Health Lead &amp; support staff  </w:t>
      </w:r>
    </w:p>
    <w:p w14:paraId="1B0FA8BD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34550225" wp14:editId="3C400C2D">
            <wp:extent cx="64135" cy="101598"/>
            <wp:effectExtent l="0" t="0" r="0" b="0"/>
            <wp:docPr id="957" name="Picture 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Picture 95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Making classrooms a safe space to discuss mental health and wellbeing through interventions such as:  </w:t>
      </w:r>
    </w:p>
    <w:p w14:paraId="42C90D29" w14:textId="77777777" w:rsidR="00AA36B5" w:rsidRDefault="00BF4A29">
      <w:pPr>
        <w:numPr>
          <w:ilvl w:val="0"/>
          <w:numId w:val="4"/>
        </w:numPr>
        <w:ind w:right="655" w:hanging="170"/>
      </w:pPr>
      <w:r>
        <w:t xml:space="preserve">Worry boxes  </w:t>
      </w:r>
    </w:p>
    <w:p w14:paraId="360AC812" w14:textId="77777777" w:rsidR="00AA36B5" w:rsidRDefault="00BF4A29">
      <w:pPr>
        <w:numPr>
          <w:ilvl w:val="0"/>
          <w:numId w:val="4"/>
        </w:numPr>
        <w:ind w:right="655" w:hanging="170"/>
      </w:pPr>
      <w:r>
        <w:t xml:space="preserve">Circle time  </w:t>
      </w:r>
    </w:p>
    <w:p w14:paraId="56AA1CC6" w14:textId="77777777" w:rsidR="00AA36B5" w:rsidRDefault="00BF4A29">
      <w:pPr>
        <w:pStyle w:val="Heading2"/>
        <w:spacing w:after="137"/>
        <w:ind w:left="353" w:hanging="368"/>
      </w:pPr>
      <w:r>
        <w:lastRenderedPageBreak/>
        <w:t>Assessing what further support is need</w:t>
      </w:r>
      <w:r>
        <w:t>ed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t xml:space="preserve"> </w:t>
      </w:r>
    </w:p>
    <w:p w14:paraId="571EC7A6" w14:textId="77777777" w:rsidR="00AA36B5" w:rsidRDefault="00BF4A29">
      <w:pPr>
        <w:spacing w:after="178"/>
        <w:ind w:right="655"/>
      </w:pPr>
      <w:r>
        <w:t>If a pupil is identified as having a</w:t>
      </w:r>
      <w:r>
        <w:rPr>
          <w:color w:val="B5082E"/>
        </w:rPr>
        <w:t xml:space="preserve"> </w:t>
      </w:r>
      <w:r>
        <w:t xml:space="preserve">mental health need, the Mental Health Lead will take a graduated and </w:t>
      </w:r>
      <w:proofErr w:type="spellStart"/>
      <w:r>
        <w:t>caseby</w:t>
      </w:r>
      <w:proofErr w:type="spellEnd"/>
      <w:r>
        <w:t xml:space="preserve">-case approach to assessing the support our school can provide, further to the baseline support detailed above in section 8.1.  </w:t>
      </w:r>
    </w:p>
    <w:p w14:paraId="52DDFE79" w14:textId="77777777" w:rsidR="00AA36B5" w:rsidRDefault="00BF4A29">
      <w:pPr>
        <w:spacing w:after="1" w:line="329" w:lineRule="auto"/>
        <w:ind w:left="169" w:right="5504" w:hanging="155"/>
      </w:pPr>
      <w:r>
        <w:t>Our school</w:t>
      </w:r>
      <w:r>
        <w:t xml:space="preserve"> will offer support in cycles of: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001FDFCF" wp14:editId="61D9CA49">
            <wp:extent cx="83820" cy="133985"/>
            <wp:effectExtent l="0" t="0" r="0" b="0"/>
            <wp:docPr id="1119" name="Picture 1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" name="Picture 11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Assessing what the pupil’s mental health needs are</w:t>
      </w:r>
      <w:r>
        <w:rPr>
          <w:rFonts w:ascii="Times New Roman" w:eastAsia="Times New Roman" w:hAnsi="Times New Roman" w:cs="Times New Roman"/>
          <w:sz w:val="25"/>
        </w:rPr>
        <w:t xml:space="preserve"> </w:t>
      </w:r>
      <w:r>
        <w:t xml:space="preserve"> </w:t>
      </w:r>
    </w:p>
    <w:p w14:paraId="297859A0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B32344D" wp14:editId="500D57C5">
            <wp:extent cx="83820" cy="133985"/>
            <wp:effectExtent l="0" t="0" r="0" b="0"/>
            <wp:docPr id="1121" name="Picture 1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" name="Picture 11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Creating a plan to provide support</w:t>
      </w:r>
      <w:r>
        <w:rPr>
          <w:rFonts w:ascii="Times New Roman" w:eastAsia="Times New Roman" w:hAnsi="Times New Roman" w:cs="Times New Roman"/>
          <w:sz w:val="25"/>
        </w:rPr>
        <w:t xml:space="preserve"> </w:t>
      </w:r>
      <w:r>
        <w:t xml:space="preserve"> </w:t>
      </w:r>
    </w:p>
    <w:p w14:paraId="091317A9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2AED0CB1" wp14:editId="630C99E5">
            <wp:extent cx="83820" cy="134620"/>
            <wp:effectExtent l="0" t="0" r="0" b="0"/>
            <wp:docPr id="1123" name="Picture 1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" name="Picture 11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Taking the actions set out in the plan</w:t>
      </w:r>
      <w:r>
        <w:rPr>
          <w:rFonts w:ascii="Times New Roman" w:eastAsia="Times New Roman" w:hAnsi="Times New Roman" w:cs="Times New Roman"/>
          <w:sz w:val="25"/>
        </w:rPr>
        <w:t xml:space="preserve"> </w:t>
      </w:r>
      <w:r>
        <w:t xml:space="preserve"> </w:t>
      </w:r>
    </w:p>
    <w:p w14:paraId="3C7F5B47" w14:textId="77777777" w:rsidR="00AA36B5" w:rsidRDefault="00BF4A29">
      <w:pPr>
        <w:spacing w:after="10"/>
        <w:ind w:left="165" w:right="655"/>
      </w:pPr>
      <w:r>
        <w:rPr>
          <w:noProof/>
        </w:rPr>
        <w:drawing>
          <wp:inline distT="0" distB="0" distL="0" distR="0" wp14:anchorId="7578DDD9" wp14:editId="38E3D11B">
            <wp:extent cx="83820" cy="134620"/>
            <wp:effectExtent l="0" t="0" r="0" b="0"/>
            <wp:docPr id="1125" name="Picture 1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" name="Picture 11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 xml:space="preserve">Reviewing the effectiveness of the support offered </w:t>
      </w:r>
      <w:r>
        <w:rPr>
          <w:rFonts w:ascii="Times New Roman" w:eastAsia="Times New Roman" w:hAnsi="Times New Roman" w:cs="Times New Roman"/>
          <w:sz w:val="25"/>
        </w:rPr>
        <w:t xml:space="preserve"> </w:t>
      </w:r>
      <w:r>
        <w:t xml:space="preserve"> </w:t>
      </w:r>
    </w:p>
    <w:p w14:paraId="7CDD8510" w14:textId="77777777" w:rsidR="00AA36B5" w:rsidRDefault="00BF4A29">
      <w:pPr>
        <w:spacing w:after="73" w:line="259" w:lineRule="auto"/>
        <w:ind w:left="14" w:firstLine="0"/>
      </w:pPr>
      <w:r>
        <w:t xml:space="preserve">  </w:t>
      </w:r>
    </w:p>
    <w:p w14:paraId="5946A196" w14:textId="77777777" w:rsidR="00AA36B5" w:rsidRDefault="00BF4A29">
      <w:pPr>
        <w:pStyle w:val="Heading2"/>
        <w:ind w:left="353" w:hanging="368"/>
      </w:pPr>
      <w:r>
        <w:t>Internal mental health in</w:t>
      </w:r>
      <w:r>
        <w:t>terventions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t xml:space="preserve"> </w:t>
      </w:r>
    </w:p>
    <w:p w14:paraId="05B1CB31" w14:textId="77777777" w:rsidR="00AA36B5" w:rsidRDefault="00BF4A29">
      <w:pPr>
        <w:spacing w:after="103" w:line="259" w:lineRule="auto"/>
        <w:ind w:left="14" w:firstLine="0"/>
      </w:pPr>
      <w:r>
        <w:rPr>
          <w:color w:val="222A35"/>
        </w:rPr>
        <w:t xml:space="preserve"> </w:t>
      </w:r>
      <w:r>
        <w:t xml:space="preserve"> </w:t>
      </w:r>
    </w:p>
    <w:p w14:paraId="10CCC629" w14:textId="77777777" w:rsidR="00AA36B5" w:rsidRDefault="00BF4A29">
      <w:pPr>
        <w:ind w:right="655"/>
      </w:pPr>
      <w:r>
        <w:rPr>
          <w:color w:val="222A35"/>
        </w:rPr>
        <w:t xml:space="preserve">Where appropriate, a pupil </w:t>
      </w:r>
      <w:r>
        <w:t xml:space="preserve">will be offered support that is tailored to their needs </w:t>
      </w:r>
      <w:r>
        <w:t xml:space="preserve">as part of the graduated approach detailed above. The support offered at our school includes:   </w:t>
      </w:r>
    </w:p>
    <w:p w14:paraId="1ADABE95" w14:textId="77777777" w:rsidR="00AA36B5" w:rsidRDefault="00BF4A29">
      <w:pPr>
        <w:ind w:right="655"/>
      </w:pPr>
      <w:r>
        <w:t xml:space="preserve">List here any interventions you run internally to support pupils experiencing poor mental health, e.g.:  </w:t>
      </w:r>
    </w:p>
    <w:p w14:paraId="54CE09A2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16D9DBA4" wp14:editId="3ECBEC75">
            <wp:extent cx="64135" cy="102235"/>
            <wp:effectExtent l="0" t="0" r="0" b="0"/>
            <wp:docPr id="1127" name="Picture 1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" name="Picture 11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Nurture groups  </w:t>
      </w:r>
    </w:p>
    <w:p w14:paraId="7F546BD5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303B2217" wp14:editId="6797A12C">
            <wp:extent cx="64135" cy="102235"/>
            <wp:effectExtent l="0" t="0" r="0" b="0"/>
            <wp:docPr id="1129" name="Picture 1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" name="Picture 11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Reduced timetable  </w:t>
      </w:r>
    </w:p>
    <w:p w14:paraId="64B9BE5E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3F0F0680" wp14:editId="3E793D75">
            <wp:extent cx="63737" cy="101600"/>
            <wp:effectExtent l="0" t="0" r="0" b="0"/>
            <wp:docPr id="1131" name="Picture 1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" name="Picture 11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Time-</w:t>
      </w:r>
      <w:r>
        <w:t xml:space="preserve">out of class  </w:t>
      </w:r>
    </w:p>
    <w:p w14:paraId="44C8FCE2" w14:textId="77777777" w:rsidR="00AA36B5" w:rsidRDefault="00BF4A29">
      <w:pPr>
        <w:spacing w:after="179"/>
        <w:ind w:left="165" w:right="655"/>
      </w:pPr>
      <w:r>
        <w:rPr>
          <w:noProof/>
        </w:rPr>
        <w:drawing>
          <wp:inline distT="0" distB="0" distL="0" distR="0" wp14:anchorId="4C378CFE" wp14:editId="0A28BDCD">
            <wp:extent cx="64135" cy="101600"/>
            <wp:effectExtent l="0" t="0" r="0" b="0"/>
            <wp:docPr id="1133" name="Picture 1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" name="Picture 11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Work with Mental Health Lead on Thoughts and Wishes  </w:t>
      </w:r>
    </w:p>
    <w:p w14:paraId="6D9A30AE" w14:textId="77777777" w:rsidR="00AA36B5" w:rsidRDefault="00BF4A29">
      <w:pPr>
        <w:spacing w:after="82" w:line="259" w:lineRule="auto"/>
        <w:ind w:left="185" w:firstLine="0"/>
      </w:pPr>
      <w:r>
        <w:rPr>
          <w:sz w:val="25"/>
        </w:rPr>
        <w:t xml:space="preserve"> </w:t>
      </w:r>
      <w:r>
        <w:t xml:space="preserve"> </w:t>
      </w:r>
    </w:p>
    <w:p w14:paraId="4F4A8775" w14:textId="77777777" w:rsidR="00AA36B5" w:rsidRDefault="00BF4A29">
      <w:pPr>
        <w:pStyle w:val="Heading2"/>
        <w:ind w:left="353" w:hanging="368"/>
      </w:pPr>
      <w:r>
        <w:t>Individual healthcare plans (IHPs)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t xml:space="preserve"> </w:t>
      </w:r>
    </w:p>
    <w:p w14:paraId="793B8445" w14:textId="77777777" w:rsidR="00AA36B5" w:rsidRDefault="00BF4A29">
      <w:pPr>
        <w:spacing w:after="103" w:line="259" w:lineRule="auto"/>
        <w:ind w:left="14" w:firstLine="0"/>
      </w:pPr>
      <w:r>
        <w:t xml:space="preserve">  </w:t>
      </w:r>
    </w:p>
    <w:p w14:paraId="7B4E3310" w14:textId="77777777" w:rsidR="00AA36B5" w:rsidRDefault="00BF4A29">
      <w:pPr>
        <w:spacing w:after="42"/>
        <w:ind w:right="655"/>
      </w:pPr>
      <w:r>
        <w:t>A pupil will be offered an individual healthcare plan (IHP) if the Mental Health Lead &amp; SENDCO feel it is suitable.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0209F184" w14:textId="77777777" w:rsidR="00AA36B5" w:rsidRDefault="00BF4A29">
      <w:pPr>
        <w:spacing w:after="137" w:line="254" w:lineRule="auto"/>
        <w:ind w:right="652"/>
      </w:pPr>
      <w:r>
        <w:rPr>
          <w:color w:val="222A35"/>
        </w:rPr>
        <w:t>IHPs are written in coll</w:t>
      </w:r>
      <w:r>
        <w:rPr>
          <w:color w:val="222A35"/>
        </w:rPr>
        <w:t>aboration with the pupil (if appropriate), their parent/carer, and any other relevant professionals.</w:t>
      </w:r>
      <w:r>
        <w:rPr>
          <w:rFonts w:ascii="Times New Roman" w:eastAsia="Times New Roman" w:hAnsi="Times New Roman" w:cs="Times New Roman"/>
          <w:color w:val="222A35"/>
          <w:sz w:val="24"/>
        </w:rPr>
        <w:t xml:space="preserve"> </w:t>
      </w:r>
      <w:r>
        <w:t xml:space="preserve"> </w:t>
      </w:r>
    </w:p>
    <w:p w14:paraId="5282FC71" w14:textId="77777777" w:rsidR="00AA36B5" w:rsidRDefault="00BF4A29">
      <w:pPr>
        <w:ind w:right="655"/>
      </w:pPr>
      <w:r>
        <w:t>The pupil’s IHP will contain the following details: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061B4A55" w14:textId="77777777" w:rsidR="00AA36B5" w:rsidRDefault="00BF4A29">
      <w:pPr>
        <w:spacing w:after="1" w:line="329" w:lineRule="auto"/>
        <w:ind w:left="165" w:right="2960"/>
      </w:pPr>
      <w:r>
        <w:rPr>
          <w:noProof/>
        </w:rPr>
        <w:drawing>
          <wp:inline distT="0" distB="0" distL="0" distR="0" wp14:anchorId="58060690" wp14:editId="7A3698C7">
            <wp:extent cx="83820" cy="133985"/>
            <wp:effectExtent l="0" t="0" r="0" b="0"/>
            <wp:docPr id="1135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The mental health issue (and its triggers, signs, symptoms and treatments)</w:t>
      </w:r>
      <w:r>
        <w:rPr>
          <w:sz w:val="25"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1B8FFBA9" wp14:editId="7DB6557D">
            <wp:extent cx="83820" cy="133985"/>
            <wp:effectExtent l="0" t="0" r="0" b="0"/>
            <wp:docPr id="1137" name="Picture 1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Picture 11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The pupil's needs r</w:t>
      </w:r>
      <w:r>
        <w:t>esulting from the condition</w:t>
      </w:r>
      <w:r>
        <w:rPr>
          <w:sz w:val="25"/>
        </w:rPr>
        <w:t xml:space="preserve"> </w:t>
      </w:r>
      <w:r>
        <w:t xml:space="preserve"> </w:t>
      </w:r>
    </w:p>
    <w:p w14:paraId="5FFF49BC" w14:textId="77777777" w:rsidR="00AA36B5" w:rsidRDefault="00BF4A29">
      <w:pPr>
        <w:spacing w:after="0" w:line="317" w:lineRule="auto"/>
        <w:ind w:left="165" w:right="3770"/>
      </w:pPr>
      <w:r>
        <w:rPr>
          <w:noProof/>
        </w:rPr>
        <w:drawing>
          <wp:inline distT="0" distB="0" distL="0" distR="0" wp14:anchorId="56FA871B" wp14:editId="641E09D2">
            <wp:extent cx="83820" cy="133985"/>
            <wp:effectExtent l="0" t="0" r="0" b="0"/>
            <wp:docPr id="1139" name="Picture 1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Picture 11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Specific support for the pupil’s educational, social and emotional needs</w:t>
      </w:r>
      <w:r>
        <w:rPr>
          <w:sz w:val="25"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 wp14:anchorId="6F6BB685" wp14:editId="1246087A">
            <wp:extent cx="83820" cy="133985"/>
            <wp:effectExtent l="0" t="0" r="0" b="0"/>
            <wp:docPr id="1141" name="Picture 1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Picture 11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 xml:space="preserve">The level of support needed </w:t>
      </w:r>
      <w:r>
        <w:rPr>
          <w:sz w:val="25"/>
        </w:rPr>
        <w:t xml:space="preserve"> </w:t>
      </w:r>
      <w:r>
        <w:rPr>
          <w:noProof/>
        </w:rPr>
        <w:drawing>
          <wp:inline distT="0" distB="0" distL="0" distR="0" wp14:anchorId="23BFE30C" wp14:editId="13761C14">
            <wp:extent cx="83820" cy="133985"/>
            <wp:effectExtent l="0" t="0" r="0" b="0"/>
            <wp:docPr id="1143" name="Picture 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" name="Picture 11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Who will provide the support</w:t>
      </w:r>
      <w:r>
        <w:rPr>
          <w:sz w:val="25"/>
        </w:rPr>
        <w:t xml:space="preserve"> </w:t>
      </w:r>
      <w:r>
        <w:rPr>
          <w:noProof/>
        </w:rPr>
        <w:drawing>
          <wp:inline distT="0" distB="0" distL="0" distR="0" wp14:anchorId="351FE124" wp14:editId="230CEC8F">
            <wp:extent cx="83820" cy="133985"/>
            <wp:effectExtent l="0" t="0" r="0" b="0"/>
            <wp:docPr id="1145" name="Picture 1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Picture 11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Who in our school needs to be aware of the child’s condition</w:t>
      </w:r>
      <w:r>
        <w:rPr>
          <w:sz w:val="25"/>
        </w:rPr>
        <w:t xml:space="preserve"> </w:t>
      </w:r>
      <w:r>
        <w:rPr>
          <w:noProof/>
        </w:rPr>
        <w:drawing>
          <wp:inline distT="0" distB="0" distL="0" distR="0" wp14:anchorId="41DBF28E" wp14:editId="2DF50BCD">
            <wp:extent cx="83820" cy="133985"/>
            <wp:effectExtent l="0" t="0" r="0" b="0"/>
            <wp:docPr id="1147" name="Picture 1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Picture 114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What to do in an emerge</w:t>
      </w:r>
      <w:r>
        <w:t>ncy</w:t>
      </w:r>
      <w:r>
        <w:rPr>
          <w:sz w:val="25"/>
        </w:rPr>
        <w:t xml:space="preserve"> </w:t>
      </w:r>
      <w:r>
        <w:t xml:space="preserve"> </w:t>
      </w:r>
    </w:p>
    <w:p w14:paraId="5FBCAD9A" w14:textId="77777777" w:rsidR="00AA36B5" w:rsidRDefault="00BF4A29">
      <w:pPr>
        <w:spacing w:after="0" w:line="259" w:lineRule="auto"/>
        <w:ind w:left="14" w:firstLine="0"/>
      </w:pPr>
      <w:r>
        <w:rPr>
          <w:b/>
          <w:sz w:val="22"/>
        </w:rPr>
        <w:t xml:space="preserve"> </w:t>
      </w:r>
      <w:r>
        <w:t xml:space="preserve"> </w:t>
      </w:r>
    </w:p>
    <w:p w14:paraId="645CD3E5" w14:textId="77777777" w:rsidR="00AA36B5" w:rsidRDefault="00BF4A29">
      <w:pPr>
        <w:spacing w:after="0" w:line="259" w:lineRule="auto"/>
        <w:ind w:left="14" w:firstLine="0"/>
      </w:pPr>
      <w:r>
        <w:rPr>
          <w:b/>
          <w:sz w:val="22"/>
        </w:rPr>
        <w:t xml:space="preserve"> </w:t>
      </w:r>
      <w:r>
        <w:t xml:space="preserve"> </w:t>
      </w:r>
    </w:p>
    <w:p w14:paraId="5839E80F" w14:textId="77777777" w:rsidR="00AA36B5" w:rsidRDefault="00BF4A29">
      <w:pPr>
        <w:spacing w:after="0" w:line="259" w:lineRule="auto"/>
        <w:ind w:left="14" w:firstLine="0"/>
      </w:pPr>
      <w:r>
        <w:rPr>
          <w:b/>
          <w:sz w:val="22"/>
        </w:rPr>
        <w:t xml:space="preserve"> </w:t>
      </w:r>
      <w:r>
        <w:t xml:space="preserve"> </w:t>
      </w:r>
    </w:p>
    <w:p w14:paraId="4088688E" w14:textId="77777777" w:rsidR="00AA36B5" w:rsidRDefault="00BF4A29">
      <w:pPr>
        <w:spacing w:after="31" w:line="259" w:lineRule="auto"/>
        <w:ind w:left="14" w:firstLine="0"/>
      </w:pPr>
      <w:r>
        <w:rPr>
          <w:b/>
          <w:sz w:val="22"/>
        </w:rPr>
        <w:t xml:space="preserve"> </w:t>
      </w:r>
      <w:r>
        <w:t xml:space="preserve"> </w:t>
      </w:r>
    </w:p>
    <w:p w14:paraId="4C1FF902" w14:textId="77777777" w:rsidR="00AA36B5" w:rsidRDefault="00BF4A29">
      <w:pPr>
        <w:pStyle w:val="Heading2"/>
        <w:ind w:left="353" w:hanging="368"/>
      </w:pPr>
      <w:r>
        <w:t>Making external referrals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t xml:space="preserve"> </w:t>
      </w:r>
    </w:p>
    <w:p w14:paraId="01A0B160" w14:textId="77777777" w:rsidR="00AA36B5" w:rsidRDefault="00BF4A29">
      <w:pPr>
        <w:spacing w:after="104" w:line="259" w:lineRule="auto"/>
        <w:ind w:left="14" w:firstLine="0"/>
      </w:pPr>
      <w:r>
        <w:t xml:space="preserve">  </w:t>
      </w:r>
    </w:p>
    <w:p w14:paraId="0CC155B8" w14:textId="77777777" w:rsidR="00AA36B5" w:rsidRDefault="00BF4A29">
      <w:pPr>
        <w:ind w:right="655"/>
      </w:pPr>
      <w:r>
        <w:t>If a pup</w:t>
      </w:r>
      <w:r>
        <w:rPr>
          <w:color w:val="222A35"/>
        </w:rPr>
        <w:t xml:space="preserve">il’s </w:t>
      </w:r>
      <w:r>
        <w:t xml:space="preserve">needs cannot be met by the internal offer our school provides, our school will make, or encourage parents/carers to make, a referral for external support.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0021CE7" w14:textId="77777777" w:rsidR="00AA36B5" w:rsidRDefault="00BF4A29">
      <w:pPr>
        <w:ind w:right="655"/>
      </w:pPr>
      <w:r>
        <w:t>A pupil could be referred to: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1C1BC3F1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2CD285A0" wp14:editId="235D0FE9">
            <wp:extent cx="83820" cy="133985"/>
            <wp:effectExtent l="0" t="0" r="0" b="0"/>
            <wp:docPr id="1313" name="Picture 1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" name="Picture 13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 xml:space="preserve">Their GP or a paediatrician </w:t>
      </w:r>
      <w:r>
        <w:rPr>
          <w:sz w:val="25"/>
        </w:rPr>
        <w:t xml:space="preserve"> </w:t>
      </w:r>
      <w:r>
        <w:t xml:space="preserve"> </w:t>
      </w:r>
    </w:p>
    <w:p w14:paraId="7038B3B6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4382DBE" wp14:editId="3A3FB288">
            <wp:extent cx="83820" cy="133985"/>
            <wp:effectExtent l="0" t="0" r="0" b="0"/>
            <wp:docPr id="1315" name="Picture 1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" name="Picture 13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CAMHS</w:t>
      </w:r>
      <w:r>
        <w:rPr>
          <w:sz w:val="25"/>
        </w:rPr>
        <w:t xml:space="preserve"> </w:t>
      </w:r>
      <w:r>
        <w:t xml:space="preserve"> </w:t>
      </w:r>
    </w:p>
    <w:p w14:paraId="4A53520A" w14:textId="77777777" w:rsidR="00AA36B5" w:rsidRDefault="00BF4A29">
      <w:pPr>
        <w:spacing w:after="0" w:line="311" w:lineRule="auto"/>
        <w:ind w:left="165" w:right="3247"/>
      </w:pPr>
      <w:r>
        <w:rPr>
          <w:noProof/>
        </w:rPr>
        <w:lastRenderedPageBreak/>
        <w:drawing>
          <wp:inline distT="0" distB="0" distL="0" distR="0" wp14:anchorId="38B0E373" wp14:editId="751276A9">
            <wp:extent cx="83820" cy="133985"/>
            <wp:effectExtent l="0" t="0" r="0" b="0"/>
            <wp:docPr id="1317" name="Picture 1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" name="Picture 131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Mental health chariti</w:t>
      </w:r>
      <w:r>
        <w:t xml:space="preserve">es (e.g. </w:t>
      </w:r>
      <w:hyperlink r:id="rId23">
        <w:r>
          <w:rPr>
            <w:color w:val="0072CC"/>
            <w:u w:val="single" w:color="0072CC"/>
          </w:rPr>
          <w:t>Samaritan</w:t>
        </w:r>
      </w:hyperlink>
      <w:hyperlink r:id="rId24">
        <w:r>
          <w:rPr>
            <w:color w:val="0072CC"/>
            <w:u w:val="single" w:color="0072CC"/>
          </w:rPr>
          <w:t>s</w:t>
        </w:r>
      </w:hyperlink>
      <w:hyperlink r:id="rId25">
        <w:r>
          <w:t>,</w:t>
        </w:r>
      </w:hyperlink>
      <w:hyperlink r:id="rId26">
        <w:r>
          <w:t xml:space="preserve"> </w:t>
        </w:r>
      </w:hyperlink>
      <w:hyperlink r:id="rId27">
        <w:r>
          <w:rPr>
            <w:color w:val="0072CC"/>
            <w:u w:val="single" w:color="0072CC"/>
          </w:rPr>
          <w:t>Min</w:t>
        </w:r>
      </w:hyperlink>
      <w:hyperlink r:id="rId28">
        <w:r>
          <w:rPr>
            <w:color w:val="0072CC"/>
            <w:u w:val="single" w:color="0072CC"/>
          </w:rPr>
          <w:t>d</w:t>
        </w:r>
      </w:hyperlink>
      <w:hyperlink r:id="rId29">
        <w:r>
          <w:t>,</w:t>
        </w:r>
      </w:hyperlink>
      <w:hyperlink r:id="rId30">
        <w:r>
          <w:t xml:space="preserve"> </w:t>
        </w:r>
      </w:hyperlink>
      <w:hyperlink r:id="rId31">
        <w:r>
          <w:rPr>
            <w:color w:val="0072CC"/>
            <w:u w:val="single" w:color="0072CC"/>
          </w:rPr>
          <w:t>Youn</w:t>
        </w:r>
      </w:hyperlink>
      <w:hyperlink r:id="rId32">
        <w:r>
          <w:rPr>
            <w:color w:val="0072CC"/>
            <w:u w:val="single" w:color="0072CC"/>
          </w:rPr>
          <w:t>g</w:t>
        </w:r>
      </w:hyperlink>
      <w:hyperlink r:id="rId33">
        <w:r>
          <w:rPr>
            <w:color w:val="B5082E"/>
            <w:u w:val="single" w:color="0072CC"/>
          </w:rPr>
          <w:t xml:space="preserve"> </w:t>
        </w:r>
      </w:hyperlink>
      <w:hyperlink r:id="rId34">
        <w:r>
          <w:rPr>
            <w:color w:val="0072CC"/>
            <w:u w:val="single" w:color="0072CC"/>
          </w:rPr>
          <w:t>Mind</w:t>
        </w:r>
      </w:hyperlink>
      <w:hyperlink r:id="rId35">
        <w:r>
          <w:rPr>
            <w:color w:val="0072CC"/>
            <w:u w:val="single" w:color="0072CC"/>
          </w:rPr>
          <w:t>s</w:t>
        </w:r>
      </w:hyperlink>
      <w:hyperlink r:id="rId36">
        <w:r>
          <w:t>,</w:t>
        </w:r>
      </w:hyperlink>
      <w:hyperlink r:id="rId37">
        <w:r>
          <w:t xml:space="preserve"> </w:t>
        </w:r>
      </w:hyperlink>
      <w:hyperlink r:id="rId38">
        <w:proofErr w:type="spellStart"/>
        <w:r>
          <w:rPr>
            <w:color w:val="0072CC"/>
            <w:u w:val="single" w:color="0072CC"/>
          </w:rPr>
          <w:t>Koot</w:t>
        </w:r>
      </w:hyperlink>
      <w:hyperlink r:id="rId39">
        <w:r>
          <w:rPr>
            <w:color w:val="0072CC"/>
            <w:u w:val="single" w:color="0072CC"/>
          </w:rPr>
          <w:t>h</w:t>
        </w:r>
        <w:proofErr w:type="spellEnd"/>
      </w:hyperlink>
      <w:hyperlink r:id="rId40">
        <w:r>
          <w:t>)</w:t>
        </w:r>
      </w:hyperlink>
      <w:hyperlink r:id="rId41">
        <w:r>
          <w:rPr>
            <w:sz w:val="25"/>
          </w:rPr>
          <w:t xml:space="preserve"> </w:t>
        </w:r>
      </w:hyperlink>
      <w:r>
        <w:rPr>
          <w:noProof/>
        </w:rPr>
        <w:drawing>
          <wp:inline distT="0" distB="0" distL="0" distR="0" wp14:anchorId="605F20F6" wp14:editId="3C80690A">
            <wp:extent cx="83820" cy="133985"/>
            <wp:effectExtent l="0" t="0" r="0" b="0"/>
            <wp:docPr id="1319" name="Picture 1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Picture 13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3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t>Local counselling services</w:t>
      </w:r>
      <w:r>
        <w:rPr>
          <w:sz w:val="25"/>
        </w:rPr>
        <w:t xml:space="preserve"> </w:t>
      </w:r>
      <w:r>
        <w:t xml:space="preserve"> </w:t>
      </w:r>
    </w:p>
    <w:p w14:paraId="797F2C76" w14:textId="77777777" w:rsidR="00AA36B5" w:rsidRDefault="00BF4A29">
      <w:pPr>
        <w:spacing w:after="252" w:line="259" w:lineRule="auto"/>
        <w:ind w:left="185" w:firstLine="0"/>
      </w:pPr>
      <w:r>
        <w:t xml:space="preserve">  </w:t>
      </w:r>
    </w:p>
    <w:p w14:paraId="1ED99B1D" w14:textId="77777777" w:rsidR="00AA36B5" w:rsidRDefault="00BF4A29">
      <w:pPr>
        <w:pStyle w:val="Heading1"/>
        <w:ind w:left="300" w:hanging="315"/>
      </w:pPr>
      <w:r>
        <w:t xml:space="preserve">Supporting and collaborating with parents/carers  </w:t>
      </w:r>
    </w:p>
    <w:p w14:paraId="1D205EE9" w14:textId="77777777" w:rsidR="00AA36B5" w:rsidRDefault="00BF4A29">
      <w:pPr>
        <w:spacing w:after="10"/>
        <w:ind w:right="655"/>
      </w:pPr>
      <w:r>
        <w:t>We will work with parents/carers to support pupils’ mental heal</w:t>
      </w:r>
      <w:r>
        <w:t xml:space="preserve">th by:  </w:t>
      </w:r>
    </w:p>
    <w:p w14:paraId="7DE5CD09" w14:textId="77777777" w:rsidR="00AA36B5" w:rsidRDefault="00BF4A29">
      <w:pPr>
        <w:spacing w:after="1" w:line="259" w:lineRule="auto"/>
        <w:ind w:left="14" w:firstLine="0"/>
      </w:pPr>
      <w:r>
        <w:rPr>
          <w:rFonts w:ascii="Times New Roman" w:eastAsia="Times New Roman" w:hAnsi="Times New Roman" w:cs="Times New Roman"/>
          <w:color w:val="222A35"/>
        </w:rPr>
        <w:t xml:space="preserve"> </w:t>
      </w:r>
      <w:r>
        <w:t xml:space="preserve"> </w:t>
      </w:r>
    </w:p>
    <w:p w14:paraId="73F7BB8A" w14:textId="77777777" w:rsidR="00AA36B5" w:rsidRDefault="00BF4A29">
      <w:pPr>
        <w:spacing w:after="105" w:line="254" w:lineRule="auto"/>
        <w:ind w:left="326" w:right="652" w:hanging="171"/>
      </w:pPr>
      <w:r>
        <w:rPr>
          <w:noProof/>
        </w:rPr>
        <w:drawing>
          <wp:inline distT="0" distB="0" distL="0" distR="0" wp14:anchorId="254A7F26" wp14:editId="35FC9877">
            <wp:extent cx="64135" cy="102235"/>
            <wp:effectExtent l="0" t="0" r="0" b="0"/>
            <wp:docPr id="1321" name="Picture 1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" name="Picture 13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 xml:space="preserve">Asking parents/carers to inform us of any mental health needs their child is experiencing, so we can offer the right support </w:t>
      </w:r>
      <w:r>
        <w:t xml:space="preserve"> </w:t>
      </w:r>
    </w:p>
    <w:p w14:paraId="01E2A548" w14:textId="77777777" w:rsidR="00AA36B5" w:rsidRDefault="00BF4A29">
      <w:pPr>
        <w:spacing w:after="105" w:line="254" w:lineRule="auto"/>
        <w:ind w:left="165" w:right="652"/>
      </w:pPr>
      <w:r>
        <w:rPr>
          <w:noProof/>
        </w:rPr>
        <w:drawing>
          <wp:inline distT="0" distB="0" distL="0" distR="0" wp14:anchorId="3671E7E5" wp14:editId="4ADA0DCA">
            <wp:extent cx="64135" cy="101600"/>
            <wp:effectExtent l="0" t="0" r="0" b="0"/>
            <wp:docPr id="1323" name="Picture 1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Picture 13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 xml:space="preserve">Informing parents/carers of mental health concerns that we have about their child </w:t>
      </w:r>
      <w:r>
        <w:t xml:space="preserve"> </w:t>
      </w:r>
    </w:p>
    <w:p w14:paraId="6EEB7047" w14:textId="77777777" w:rsidR="00AA36B5" w:rsidRDefault="00BF4A29">
      <w:pPr>
        <w:spacing w:after="105" w:line="254" w:lineRule="auto"/>
        <w:ind w:left="326" w:right="652" w:hanging="171"/>
      </w:pPr>
      <w:r>
        <w:rPr>
          <w:noProof/>
        </w:rPr>
        <w:drawing>
          <wp:inline distT="0" distB="0" distL="0" distR="0" wp14:anchorId="2A4FD0CE" wp14:editId="530A412E">
            <wp:extent cx="64135" cy="102235"/>
            <wp:effectExtent l="0" t="0" r="0" b="0"/>
            <wp:docPr id="1325" name="Picture 1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Picture 13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>Engaging with parents/carers to understan</w:t>
      </w:r>
      <w:r>
        <w:rPr>
          <w:color w:val="222A35"/>
        </w:rPr>
        <w:t xml:space="preserve">d their mental health and wellbeing issues, as well as that of their child, and support them accordingly to make sure there is holistic support for them and their child </w:t>
      </w:r>
      <w:r>
        <w:t xml:space="preserve"> </w:t>
      </w:r>
    </w:p>
    <w:p w14:paraId="593F4BAE" w14:textId="77777777" w:rsidR="00AA36B5" w:rsidRDefault="00BF4A29">
      <w:pPr>
        <w:spacing w:after="105" w:line="254" w:lineRule="auto"/>
        <w:ind w:left="326" w:right="652" w:hanging="171"/>
      </w:pPr>
      <w:r>
        <w:rPr>
          <w:noProof/>
        </w:rPr>
        <w:drawing>
          <wp:inline distT="0" distB="0" distL="0" distR="0" wp14:anchorId="4B737374" wp14:editId="2720F8A4">
            <wp:extent cx="64135" cy="102235"/>
            <wp:effectExtent l="0" t="0" r="0" b="0"/>
            <wp:docPr id="1327" name="Picture 1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" name="Picture 13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>Highlighting sources of information and support about mental health and wellbeing o</w:t>
      </w:r>
      <w:r>
        <w:rPr>
          <w:color w:val="222A35"/>
        </w:rPr>
        <w:t xml:space="preserve">n our school website, including the mental health and wellbeing policy </w:t>
      </w:r>
      <w:r>
        <w:t xml:space="preserve"> </w:t>
      </w:r>
    </w:p>
    <w:p w14:paraId="6C4734BD" w14:textId="77777777" w:rsidR="00AA36B5" w:rsidRDefault="00BF4A29">
      <w:pPr>
        <w:spacing w:after="105" w:line="254" w:lineRule="auto"/>
        <w:ind w:left="165" w:right="652"/>
      </w:pPr>
      <w:r>
        <w:rPr>
          <w:noProof/>
        </w:rPr>
        <w:drawing>
          <wp:inline distT="0" distB="0" distL="0" distR="0" wp14:anchorId="36EF7AB4" wp14:editId="1C431E0A">
            <wp:extent cx="63737" cy="101600"/>
            <wp:effectExtent l="0" t="0" r="0" b="0"/>
            <wp:docPr id="1329" name="Picture 1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" name="Picture 13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 xml:space="preserve">Liaising with parents/carers to discuss strategies that can help promote positive mental health in their child </w:t>
      </w:r>
      <w:r>
        <w:t xml:space="preserve"> </w:t>
      </w:r>
    </w:p>
    <w:p w14:paraId="02BF3166" w14:textId="77777777" w:rsidR="00AA36B5" w:rsidRDefault="00BF4A29">
      <w:pPr>
        <w:spacing w:after="105" w:line="254" w:lineRule="auto"/>
        <w:ind w:left="326" w:right="652" w:hanging="171"/>
      </w:pPr>
      <w:r>
        <w:rPr>
          <w:noProof/>
        </w:rPr>
        <w:drawing>
          <wp:inline distT="0" distB="0" distL="0" distR="0" wp14:anchorId="55E42685" wp14:editId="2CA6A1B2">
            <wp:extent cx="64134" cy="101600"/>
            <wp:effectExtent l="0" t="0" r="0" b="0"/>
            <wp:docPr id="1331" name="Picture 1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" name="Picture 13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4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>Providing guidance to parents/carers on navigating and accessing r</w:t>
      </w:r>
      <w:r>
        <w:rPr>
          <w:color w:val="222A35"/>
        </w:rPr>
        <w:t>elevant local mental health services or other sources of support (</w:t>
      </w:r>
      <w:proofErr w:type="gramStart"/>
      <w:r>
        <w:rPr>
          <w:color w:val="222A35"/>
        </w:rPr>
        <w:t>e.g.</w:t>
      </w:r>
      <w:proofErr w:type="gramEnd"/>
      <w:r>
        <w:rPr>
          <w:color w:val="222A35"/>
        </w:rPr>
        <w:t xml:space="preserve"> parent/carer forums) </w:t>
      </w:r>
      <w:r>
        <w:t xml:space="preserve"> </w:t>
      </w:r>
    </w:p>
    <w:p w14:paraId="7BD6B78B" w14:textId="77777777" w:rsidR="00AA36B5" w:rsidRDefault="00BF4A29">
      <w:pPr>
        <w:spacing w:after="105" w:line="254" w:lineRule="auto"/>
        <w:ind w:left="326" w:right="652" w:hanging="171"/>
      </w:pPr>
      <w:r>
        <w:rPr>
          <w:noProof/>
        </w:rPr>
        <w:drawing>
          <wp:inline distT="0" distB="0" distL="0" distR="0" wp14:anchorId="0F95FA4A" wp14:editId="07AFAD72">
            <wp:extent cx="63737" cy="101600"/>
            <wp:effectExtent l="0" t="0" r="0" b="0"/>
            <wp:docPr id="1333" name="Picture 1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" name="Picture 13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 xml:space="preserve">Keeping parents/carers informed about the mental health topics their child is learning about in PSHE, and share ideas for extending and exploring this learning at home </w:t>
      </w:r>
      <w:r>
        <w:t xml:space="preserve"> </w:t>
      </w:r>
    </w:p>
    <w:p w14:paraId="774C571E" w14:textId="77777777" w:rsidR="00AA36B5" w:rsidRDefault="00BF4A29">
      <w:pPr>
        <w:spacing w:after="105" w:line="254" w:lineRule="auto"/>
        <w:ind w:right="652"/>
      </w:pPr>
      <w:r>
        <w:rPr>
          <w:color w:val="222A35"/>
        </w:rPr>
        <w:t>When informing parents/carers about any mental health concerns we have about their chi</w:t>
      </w:r>
      <w:r>
        <w:rPr>
          <w:color w:val="222A35"/>
        </w:rPr>
        <w:t xml:space="preserve">ld, we will endeavour to do this face-to-face. </w:t>
      </w:r>
      <w:r>
        <w:t xml:space="preserve"> </w:t>
      </w:r>
    </w:p>
    <w:p w14:paraId="46B701F9" w14:textId="77777777" w:rsidR="00AA36B5" w:rsidRDefault="00BF4A29">
      <w:pPr>
        <w:spacing w:after="105" w:line="254" w:lineRule="auto"/>
        <w:ind w:right="652"/>
      </w:pPr>
      <w:r>
        <w:rPr>
          <w:color w:val="222A35"/>
        </w:rPr>
        <w:t xml:space="preserve">These meetings can be difficult, so our school will ensure that parents/carers are given time to reflect on what has been discussed, and that lines of communication are kept open at the end of the meeting. </w:t>
      </w:r>
      <w:r>
        <w:t xml:space="preserve"> </w:t>
      </w:r>
    </w:p>
    <w:p w14:paraId="75D392D5" w14:textId="77777777" w:rsidR="00AA36B5" w:rsidRDefault="00BF4A29">
      <w:pPr>
        <w:spacing w:after="105" w:line="254" w:lineRule="auto"/>
        <w:ind w:right="652"/>
      </w:pPr>
      <w:r>
        <w:rPr>
          <w:color w:val="222A35"/>
        </w:rPr>
        <w:t xml:space="preserve">A record of what was discussed, and action plans agreed upon in the meeting will be recorded and added to the pupil’s confidential record. </w:t>
      </w:r>
      <w:r>
        <w:t xml:space="preserve"> </w:t>
      </w:r>
    </w:p>
    <w:p w14:paraId="50B4EC5D" w14:textId="77777777" w:rsidR="00AA36B5" w:rsidRDefault="00BF4A29">
      <w:pPr>
        <w:spacing w:after="0" w:line="254" w:lineRule="auto"/>
        <w:ind w:right="652"/>
      </w:pPr>
      <w:r>
        <w:rPr>
          <w:color w:val="222A35"/>
        </w:rPr>
        <w:t>If appropriate, an individual healthcare plan (IHP) will be created in collaboration with parents/carers (see sect</w:t>
      </w:r>
      <w:r>
        <w:rPr>
          <w:color w:val="222A35"/>
        </w:rPr>
        <w:t xml:space="preserve">ion 10.4). </w:t>
      </w:r>
      <w:r>
        <w:t xml:space="preserve"> </w:t>
      </w:r>
    </w:p>
    <w:p w14:paraId="47DC96B5" w14:textId="77777777" w:rsidR="00AA36B5" w:rsidRDefault="00BF4A29">
      <w:pPr>
        <w:spacing w:after="254" w:line="259" w:lineRule="auto"/>
        <w:ind w:left="14" w:firstLine="0"/>
      </w:pPr>
      <w:r>
        <w:t xml:space="preserve">  </w:t>
      </w:r>
    </w:p>
    <w:p w14:paraId="748E7F4F" w14:textId="77777777" w:rsidR="00AA36B5" w:rsidRDefault="00BF4A29">
      <w:pPr>
        <w:pStyle w:val="Heading1"/>
        <w:ind w:left="453" w:hanging="468"/>
      </w:pPr>
      <w:r>
        <w:t xml:space="preserve">Supporting peers  </w:t>
      </w:r>
    </w:p>
    <w:p w14:paraId="19B6E693" w14:textId="77777777" w:rsidR="00AA36B5" w:rsidRDefault="00BF4A29">
      <w:pPr>
        <w:spacing w:after="105" w:line="254" w:lineRule="auto"/>
        <w:ind w:right="652"/>
      </w:pPr>
      <w:r>
        <w:rPr>
          <w:color w:val="222A35"/>
        </w:rPr>
        <w:t xml:space="preserve">Watching a friend experience poor mental health can be very challenging for pupils. Pupils may also be at risk of learning and developing </w:t>
      </w:r>
      <w:r>
        <w:t xml:space="preserve">unhealthy coping mechanisms from each other.  </w:t>
      </w:r>
    </w:p>
    <w:p w14:paraId="18B84609" w14:textId="77777777" w:rsidR="00AA36B5" w:rsidRDefault="00BF4A29">
      <w:pPr>
        <w:ind w:right="655"/>
      </w:pPr>
      <w:r>
        <w:t xml:space="preserve">We will offer support to all pupils </w:t>
      </w:r>
      <w:r>
        <w:t xml:space="preserve">impacted by mental health directly and indirectly. We will review the support offered on a </w:t>
      </w:r>
      <w:r>
        <w:rPr>
          <w:color w:val="222A35"/>
        </w:rPr>
        <w:t>case-by-case b</w:t>
      </w:r>
      <w:r>
        <w:t xml:space="preserve">asis. Support might include:  </w:t>
      </w:r>
    </w:p>
    <w:p w14:paraId="70637652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99DA99B" wp14:editId="30808C2E">
            <wp:extent cx="64135" cy="102235"/>
            <wp:effectExtent l="0" t="0" r="0" b="0"/>
            <wp:docPr id="1335" name="Picture 1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" name="Picture 133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Strategies they can use to support their friends  </w:t>
      </w:r>
    </w:p>
    <w:p w14:paraId="32BF2AB1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E8E97B4" wp14:editId="4F5EA9CF">
            <wp:extent cx="64135" cy="102235"/>
            <wp:effectExtent l="0" t="0" r="0" b="0"/>
            <wp:docPr id="1337" name="Picture 1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" name="Picture 13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Things they should avoid doing/saying   </w:t>
      </w:r>
    </w:p>
    <w:p w14:paraId="6AD5885D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DA546BB" wp14:editId="489780A6">
            <wp:extent cx="63737" cy="101598"/>
            <wp:effectExtent l="0" t="0" r="0" b="0"/>
            <wp:docPr id="1339" name="Picture 1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" name="Picture 13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Warning signs to look out for  </w:t>
      </w:r>
    </w:p>
    <w:p w14:paraId="1CDD3D3E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72F3EF0" wp14:editId="6A8E66D6">
            <wp:extent cx="64135" cy="101598"/>
            <wp:effectExtent l="0" t="0" r="0" b="0"/>
            <wp:docPr id="1341" name="Picture 1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" name="Picture 13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Signposting to sources of external support  </w:t>
      </w:r>
    </w:p>
    <w:p w14:paraId="6E8324E6" w14:textId="77777777" w:rsidR="00AA36B5" w:rsidRDefault="00BF4A29">
      <w:pPr>
        <w:spacing w:after="254" w:line="259" w:lineRule="auto"/>
        <w:ind w:left="356" w:firstLine="0"/>
      </w:pPr>
      <w:r>
        <w:t xml:space="preserve">  </w:t>
      </w:r>
    </w:p>
    <w:p w14:paraId="382B804B" w14:textId="77777777" w:rsidR="00AA36B5" w:rsidRDefault="00BF4A29">
      <w:pPr>
        <w:pStyle w:val="Heading1"/>
        <w:ind w:left="453" w:hanging="468"/>
      </w:pPr>
      <w:r>
        <w:t xml:space="preserve">Signposting  </w:t>
      </w:r>
    </w:p>
    <w:p w14:paraId="77E59715" w14:textId="77777777" w:rsidR="00AA36B5" w:rsidRDefault="00BF4A29">
      <w:pPr>
        <w:ind w:right="655"/>
      </w:pPr>
      <w:r>
        <w:t xml:space="preserve">Sources of support are displayed around our school and linked to on our school website, so pupils and parents/carers are aware of how they can get help.  </w:t>
      </w:r>
    </w:p>
    <w:p w14:paraId="3DE1F8AA" w14:textId="77777777" w:rsidR="00AA36B5" w:rsidRDefault="00BF4A29">
      <w:pPr>
        <w:ind w:right="655"/>
      </w:pPr>
      <w:r>
        <w:t>The M</w:t>
      </w:r>
      <w:r>
        <w:t xml:space="preserve">ental Health </w:t>
      </w:r>
      <w:proofErr w:type="spellStart"/>
      <w:r>
        <w:t>Leadwill</w:t>
      </w:r>
      <w:proofErr w:type="spellEnd"/>
      <w:r>
        <w:t xml:space="preserve"> be available to provide further information to pupils and parents/carers if they want to learn more about what support is available.   </w:t>
      </w:r>
    </w:p>
    <w:p w14:paraId="210D6B4D" w14:textId="77777777" w:rsidR="00AA36B5" w:rsidRDefault="00BF4A29">
      <w:pPr>
        <w:spacing w:after="257" w:line="259" w:lineRule="auto"/>
        <w:ind w:left="14" w:firstLine="0"/>
      </w:pPr>
      <w:r>
        <w:t xml:space="preserve">  </w:t>
      </w:r>
    </w:p>
    <w:p w14:paraId="1ADA1EC6" w14:textId="77777777" w:rsidR="00AA36B5" w:rsidRDefault="00BF4A29">
      <w:pPr>
        <w:pStyle w:val="Heading1"/>
        <w:spacing w:after="136"/>
        <w:ind w:left="456" w:hanging="471"/>
      </w:pPr>
      <w:r>
        <w:lastRenderedPageBreak/>
        <w:t xml:space="preserve">Whole school approach to promoting mental health awareness  </w:t>
      </w:r>
    </w:p>
    <w:p w14:paraId="3CDB5571" w14:textId="77777777" w:rsidR="00AA36B5" w:rsidRDefault="00BF4A29">
      <w:pPr>
        <w:pStyle w:val="Heading2"/>
        <w:spacing w:after="27" w:line="253" w:lineRule="auto"/>
        <w:ind w:left="5" w:right="242"/>
      </w:pPr>
      <w:r>
        <w:rPr>
          <w:color w:val="12263F"/>
          <w:sz w:val="24"/>
        </w:rPr>
        <w:t>Mental health is taught in PSHE (P</w:t>
      </w:r>
      <w:r>
        <w:rPr>
          <w:color w:val="12263F"/>
          <w:sz w:val="24"/>
        </w:rPr>
        <w:t>lease see our SRE policy for further information)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  <w:r>
        <w:t xml:space="preserve"> </w:t>
      </w:r>
    </w:p>
    <w:p w14:paraId="45699CC7" w14:textId="77777777" w:rsidR="00AA36B5" w:rsidRDefault="00BF4A29">
      <w:pPr>
        <w:spacing w:after="105" w:line="259" w:lineRule="auto"/>
        <w:ind w:left="14" w:firstLine="0"/>
      </w:pPr>
      <w:r>
        <w:t xml:space="preserve">  </w:t>
      </w:r>
    </w:p>
    <w:p w14:paraId="7FB05821" w14:textId="77777777" w:rsidR="00AA36B5" w:rsidRDefault="00BF4A29">
      <w:pPr>
        <w:spacing w:after="103" w:line="259" w:lineRule="auto"/>
        <w:ind w:left="14" w:firstLine="0"/>
      </w:pPr>
      <w:r>
        <w:t xml:space="preserve">We follow the </w:t>
      </w:r>
      <w:hyperlink r:id="rId42">
        <w:r>
          <w:rPr>
            <w:color w:val="1155CC"/>
            <w:u w:val="single" w:color="1155CC"/>
          </w:rPr>
          <w:t>PSHE Association Guidance teachin</w:t>
        </w:r>
      </w:hyperlink>
      <w:hyperlink r:id="rId43">
        <w:r>
          <w:rPr>
            <w:color w:val="1155CC"/>
            <w:u w:val="single" w:color="1155CC"/>
          </w:rPr>
          <w:t>g</w:t>
        </w:r>
      </w:hyperlink>
      <w:hyperlink r:id="rId44">
        <w:r>
          <w:rPr>
            <w:color w:val="1155CC"/>
            <w:u w:val="single" w:color="1155CC"/>
          </w:rPr>
          <w:t xml:space="preserve"> </w:t>
        </w:r>
      </w:hyperlink>
      <w:hyperlink r:id="rId45">
        <w:r>
          <w:rPr>
            <w:color w:val="1155CC"/>
            <w:u w:val="single" w:color="1155CC"/>
          </w:rPr>
          <w:t>mental health and emotional wellbein</w:t>
        </w:r>
      </w:hyperlink>
      <w:hyperlink r:id="rId46">
        <w:r>
          <w:rPr>
            <w:color w:val="1155CC"/>
            <w:u w:val="single" w:color="1155CC"/>
          </w:rPr>
          <w:t>g</w:t>
        </w:r>
      </w:hyperlink>
      <w:hyperlink r:id="rId47">
        <w:r>
          <w:t>.</w:t>
        </w:r>
      </w:hyperlink>
      <w:hyperlink r:id="rId48">
        <w:r>
          <w:t xml:space="preserve"> </w:t>
        </w:r>
      </w:hyperlink>
      <w:r>
        <w:t xml:space="preserve"> </w:t>
      </w:r>
    </w:p>
    <w:p w14:paraId="2B31E206" w14:textId="77777777" w:rsidR="00AA36B5" w:rsidRDefault="00BF4A29">
      <w:pPr>
        <w:ind w:right="655"/>
      </w:pPr>
      <w:r>
        <w:t xml:space="preserve">Pupils are taught to:  </w:t>
      </w:r>
    </w:p>
    <w:p w14:paraId="33B8D9B8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40BFE13" wp14:editId="0B1F130B">
            <wp:extent cx="64135" cy="102235"/>
            <wp:effectExtent l="0" t="0" r="0" b="0"/>
            <wp:docPr id="1522" name="Picture 1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" name="Picture 15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Develop healthy coping strategies  </w:t>
      </w:r>
    </w:p>
    <w:p w14:paraId="55854401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22A5574" wp14:editId="6D1D0F6A">
            <wp:extent cx="64135" cy="102235"/>
            <wp:effectExtent l="0" t="0" r="0" b="0"/>
            <wp:docPr id="1524" name="Picture 1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" name="Picture 152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Challenge misconceptions around mental health  </w:t>
      </w:r>
    </w:p>
    <w:p w14:paraId="748EC43C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0EE55244" wp14:editId="0E91BED1">
            <wp:extent cx="64135" cy="102234"/>
            <wp:effectExtent l="0" t="0" r="0" b="0"/>
            <wp:docPr id="1526" name="Picture 1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" name="Picture 15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Understand their own emotional state  </w:t>
      </w:r>
    </w:p>
    <w:p w14:paraId="240B24E4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08520FAD" wp14:editId="4F3018B8">
            <wp:extent cx="64135" cy="102235"/>
            <wp:effectExtent l="0" t="0" r="0" b="0"/>
            <wp:docPr id="1528" name="Picture 1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Picture 15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Keep themselves safe  </w:t>
      </w:r>
    </w:p>
    <w:p w14:paraId="5A92F24D" w14:textId="77777777" w:rsidR="00AA36B5" w:rsidRDefault="00BF4A29">
      <w:pPr>
        <w:spacing w:after="309"/>
        <w:ind w:right="655"/>
      </w:pPr>
      <w:r>
        <w:t>For more information</w:t>
      </w:r>
      <w:r>
        <w:rPr>
          <w:color w:val="B5082E"/>
        </w:rPr>
        <w:t>,</w:t>
      </w:r>
      <w:r>
        <w:t xml:space="preserve"> see our PSHE curriculum - SCARF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52666C02" w14:textId="77777777" w:rsidR="00AA36B5" w:rsidRDefault="00BF4A29">
      <w:pPr>
        <w:pStyle w:val="Heading2"/>
        <w:spacing w:after="92" w:line="253" w:lineRule="auto"/>
        <w:ind w:left="531" w:right="242" w:hanging="536"/>
      </w:pPr>
      <w:r>
        <w:rPr>
          <w:color w:val="12263F"/>
          <w:sz w:val="24"/>
        </w:rPr>
        <w:t xml:space="preserve">Creating a positive atmosphere around mental health </w:t>
      </w:r>
      <w:r>
        <w:t xml:space="preserve"> </w:t>
      </w:r>
    </w:p>
    <w:p w14:paraId="3E4A621E" w14:textId="77777777" w:rsidR="00AA36B5" w:rsidRDefault="00BF4A29">
      <w:pPr>
        <w:spacing w:after="24"/>
        <w:ind w:right="655"/>
      </w:pPr>
      <w:r>
        <w:t>Staff will create an open culture around mental health by: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46A2E720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03311F84" wp14:editId="0E92C82C">
            <wp:extent cx="63737" cy="101600"/>
            <wp:effectExtent l="0" t="0" r="0" b="0"/>
            <wp:docPr id="1530" name="Picture 1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" name="Picture 15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Discussing mental health with pupils in order to break down stigma  </w:t>
      </w:r>
    </w:p>
    <w:p w14:paraId="72898260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301602D3" wp14:editId="57772407">
            <wp:extent cx="63737" cy="101600"/>
            <wp:effectExtent l="0" t="0" r="0" b="0"/>
            <wp:docPr id="1532" name="Picture 1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" name="Picture 15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Encouraging pupils to disclose when their mental health is deteriora</w:t>
      </w:r>
      <w:r>
        <w:t xml:space="preserve">ting  </w:t>
      </w:r>
    </w:p>
    <w:p w14:paraId="205B8F38" w14:textId="77777777" w:rsidR="00AA36B5" w:rsidRDefault="00BF4A29">
      <w:pPr>
        <w:spacing w:after="255" w:line="259" w:lineRule="auto"/>
        <w:ind w:left="185" w:firstLine="0"/>
      </w:pPr>
      <w:r>
        <w:t xml:space="preserve">  </w:t>
      </w:r>
    </w:p>
    <w:p w14:paraId="73921203" w14:textId="77777777" w:rsidR="00AA36B5" w:rsidRDefault="00BF4A29">
      <w:pPr>
        <w:pStyle w:val="Heading1"/>
        <w:ind w:left="453" w:hanging="468"/>
      </w:pPr>
      <w:r>
        <w:t xml:space="preserve">Training   </w:t>
      </w:r>
    </w:p>
    <w:p w14:paraId="45C9DF8C" w14:textId="77777777" w:rsidR="00AA36B5" w:rsidRDefault="00BF4A29">
      <w:pPr>
        <w:spacing w:after="129"/>
        <w:ind w:right="655"/>
      </w:pPr>
      <w:r>
        <w:t xml:space="preserve">All staff will be offered training so they:  </w:t>
      </w:r>
    </w:p>
    <w:p w14:paraId="6C91CB68" w14:textId="77777777" w:rsidR="00AA36B5" w:rsidRDefault="00BF4A29">
      <w:pPr>
        <w:spacing w:after="105" w:line="254" w:lineRule="auto"/>
        <w:ind w:left="165" w:right="652"/>
      </w:pPr>
      <w:r>
        <w:rPr>
          <w:noProof/>
        </w:rPr>
        <w:drawing>
          <wp:inline distT="0" distB="0" distL="0" distR="0" wp14:anchorId="10AE1669" wp14:editId="019E62E9">
            <wp:extent cx="63737" cy="101600"/>
            <wp:effectExtent l="0" t="0" r="0" b="0"/>
            <wp:docPr id="1534" name="Picture 1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" name="Picture 15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Have a good understanding </w:t>
      </w:r>
      <w:r>
        <w:rPr>
          <w:color w:val="222A35"/>
        </w:rPr>
        <w:t xml:space="preserve">of what pupils’ mental health needs are </w:t>
      </w:r>
      <w:r>
        <w:t xml:space="preserve"> </w:t>
      </w:r>
    </w:p>
    <w:p w14:paraId="303554E9" w14:textId="77777777" w:rsidR="00AA36B5" w:rsidRDefault="00BF4A29">
      <w:pPr>
        <w:spacing w:after="105" w:line="254" w:lineRule="auto"/>
        <w:ind w:left="165" w:right="652"/>
      </w:pPr>
      <w:r>
        <w:rPr>
          <w:noProof/>
        </w:rPr>
        <w:drawing>
          <wp:inline distT="0" distB="0" distL="0" distR="0" wp14:anchorId="344530EE" wp14:editId="5D72DB59">
            <wp:extent cx="63735" cy="100965"/>
            <wp:effectExtent l="0" t="0" r="0" b="0"/>
            <wp:docPr id="1536" name="Picture 1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" name="Picture 15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5" cy="10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 xml:space="preserve">Know how to recognise warning signs of mental ill health </w:t>
      </w:r>
      <w:r>
        <w:t xml:space="preserve"> </w:t>
      </w:r>
    </w:p>
    <w:p w14:paraId="09073980" w14:textId="77777777" w:rsidR="00AA36B5" w:rsidRDefault="00BF4A29">
      <w:pPr>
        <w:spacing w:after="105" w:line="254" w:lineRule="auto"/>
        <w:ind w:left="165" w:right="652"/>
      </w:pPr>
      <w:r>
        <w:rPr>
          <w:noProof/>
        </w:rPr>
        <w:drawing>
          <wp:inline distT="0" distB="0" distL="0" distR="0" wp14:anchorId="1A55D637" wp14:editId="6A07B4EC">
            <wp:extent cx="63735" cy="100965"/>
            <wp:effectExtent l="0" t="0" r="0" b="0"/>
            <wp:docPr id="1538" name="Picture 1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" name="Picture 15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5" cy="10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222A35"/>
        </w:rPr>
        <w:t>Know a clear process to follow if they identify a pupil</w:t>
      </w:r>
      <w:r>
        <w:rPr>
          <w:color w:val="222A35"/>
        </w:rPr>
        <w:t xml:space="preserve"> in need of help  </w:t>
      </w:r>
      <w:r>
        <w:t xml:space="preserve"> </w:t>
      </w:r>
    </w:p>
    <w:p w14:paraId="7535A895" w14:textId="77777777" w:rsidR="00AA36B5" w:rsidRDefault="00BF4A29">
      <w:pPr>
        <w:spacing w:after="254" w:line="259" w:lineRule="auto"/>
        <w:ind w:left="14" w:firstLine="0"/>
      </w:pPr>
      <w:r>
        <w:t xml:space="preserve">  </w:t>
      </w:r>
    </w:p>
    <w:p w14:paraId="2691481A" w14:textId="77777777" w:rsidR="00AA36B5" w:rsidRDefault="00BF4A29">
      <w:pPr>
        <w:pStyle w:val="Heading1"/>
        <w:ind w:left="453" w:hanging="468"/>
      </w:pPr>
      <w:r>
        <w:t xml:space="preserve">Support for staff  </w:t>
      </w:r>
    </w:p>
    <w:p w14:paraId="2E87DD8C" w14:textId="77777777" w:rsidR="00AA36B5" w:rsidRDefault="00BF4A29">
      <w:pPr>
        <w:ind w:right="655"/>
      </w:pPr>
      <w:r>
        <w:t xml:space="preserve">We recognise that supporting a pupil experiencing poor mental health can affect that staff member’s own mental health and wellbeing. To help with this we will:   </w:t>
      </w:r>
    </w:p>
    <w:p w14:paraId="2D4AFE01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4B4C3BC" wp14:editId="65C5E2C1">
            <wp:extent cx="64135" cy="102235"/>
            <wp:effectExtent l="0" t="0" r="0" b="0"/>
            <wp:docPr id="1540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Treat mental health concerns seriously  </w:t>
      </w:r>
    </w:p>
    <w:p w14:paraId="30FF4468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7398EFAF" wp14:editId="4D300A27">
            <wp:extent cx="64135" cy="102235"/>
            <wp:effectExtent l="0" t="0" r="0" b="0"/>
            <wp:docPr id="1542" name="Picture 1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" name="Picture 154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Offer staff supervision sessions  </w:t>
      </w:r>
    </w:p>
    <w:p w14:paraId="4BF00DAA" w14:textId="77777777" w:rsidR="00AA36B5" w:rsidRDefault="00BF4A29">
      <w:pPr>
        <w:ind w:left="165" w:right="655"/>
      </w:pPr>
      <w:r>
        <w:rPr>
          <w:noProof/>
        </w:rPr>
        <w:drawing>
          <wp:inline distT="0" distB="0" distL="0" distR="0" wp14:anchorId="4702647E" wp14:editId="41D605F2">
            <wp:extent cx="64135" cy="102235"/>
            <wp:effectExtent l="0" t="0" r="0" b="0"/>
            <wp:docPr id="1544" name="Picture 1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" name="Picture 15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Support staff experiencing poor mental health themselves  </w:t>
      </w:r>
    </w:p>
    <w:p w14:paraId="53492253" w14:textId="77777777" w:rsidR="00AA36B5" w:rsidRDefault="00BF4A29">
      <w:pPr>
        <w:spacing w:after="169"/>
        <w:ind w:left="165" w:right="655"/>
      </w:pPr>
      <w:r>
        <w:rPr>
          <w:noProof/>
        </w:rPr>
        <w:drawing>
          <wp:inline distT="0" distB="0" distL="0" distR="0" wp14:anchorId="4AAEFC64" wp14:editId="36155C40">
            <wp:extent cx="64135" cy="102235"/>
            <wp:effectExtent l="0" t="0" r="0" b="0"/>
            <wp:docPr id="1546" name="Picture 1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" name="Picture 15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Create a pleasant and supportive work environment  </w:t>
      </w:r>
    </w:p>
    <w:p w14:paraId="37B6B5C0" w14:textId="77777777" w:rsidR="00AA36B5" w:rsidRDefault="00BF4A29">
      <w:pPr>
        <w:spacing w:after="83"/>
        <w:ind w:left="165" w:right="655"/>
      </w:pPr>
      <w:r>
        <w:rPr>
          <w:noProof/>
        </w:rPr>
        <w:drawing>
          <wp:inline distT="0" distB="0" distL="0" distR="0" wp14:anchorId="6C80C782" wp14:editId="2372B246">
            <wp:extent cx="80645" cy="126365"/>
            <wp:effectExtent l="0" t="0" r="0" b="0"/>
            <wp:docPr id="1548" name="Picture 1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" name="Picture 15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64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t>Offer an employee assistance programme – see offers on Salford LA Employee page</w:t>
      </w:r>
      <w:r>
        <w:rPr>
          <w:sz w:val="24"/>
        </w:rPr>
        <w:t xml:space="preserve"> </w:t>
      </w:r>
      <w:r>
        <w:t xml:space="preserve"> </w:t>
      </w:r>
    </w:p>
    <w:p w14:paraId="77675A4B" w14:textId="77777777" w:rsidR="00AA36B5" w:rsidRDefault="00BF4A29">
      <w:pPr>
        <w:spacing w:after="164" w:line="259" w:lineRule="auto"/>
        <w:ind w:left="356" w:firstLine="0"/>
      </w:pPr>
      <w:r>
        <w:rPr>
          <w:sz w:val="24"/>
        </w:rPr>
        <w:t xml:space="preserve"> </w:t>
      </w:r>
      <w:r>
        <w:t xml:space="preserve"> </w:t>
      </w:r>
    </w:p>
    <w:p w14:paraId="52FFDD64" w14:textId="77777777" w:rsidR="00AA36B5" w:rsidRDefault="00BF4A29">
      <w:pPr>
        <w:pStyle w:val="Heading1"/>
        <w:ind w:left="453" w:hanging="468"/>
      </w:pPr>
      <w:r>
        <w:t xml:space="preserve">Monitoring arrangements  </w:t>
      </w:r>
    </w:p>
    <w:p w14:paraId="3CDD1FC4" w14:textId="77777777" w:rsidR="00AA36B5" w:rsidRDefault="00BF4A29">
      <w:pPr>
        <w:spacing w:after="0"/>
        <w:ind w:right="655"/>
      </w:pPr>
      <w:r>
        <w:t xml:space="preserve">This policy will be reviewed by Jane </w:t>
      </w:r>
      <w:proofErr w:type="spellStart"/>
      <w:r>
        <w:t>Tyers</w:t>
      </w:r>
      <w:proofErr w:type="spellEnd"/>
      <w:r>
        <w:t>. At every review, the policy will be approved by the governing board</w:t>
      </w:r>
      <w:r>
        <w:rPr>
          <w:color w:val="FF1F64"/>
          <w:sz w:val="28"/>
        </w:rPr>
        <w:t xml:space="preserve"> </w:t>
      </w:r>
      <w:r>
        <w:t xml:space="preserve"> </w:t>
      </w:r>
    </w:p>
    <w:p w14:paraId="0A188543" w14:textId="77777777" w:rsidR="00AA36B5" w:rsidRDefault="00BF4A29">
      <w:pPr>
        <w:spacing w:after="1285" w:line="259" w:lineRule="auto"/>
        <w:ind w:left="14" w:firstLine="0"/>
      </w:pPr>
      <w:r>
        <w:t xml:space="preserve">  </w:t>
      </w:r>
    </w:p>
    <w:p w14:paraId="69BD13C2" w14:textId="77777777" w:rsidR="00AA36B5" w:rsidRDefault="00BF4A29">
      <w:pPr>
        <w:spacing w:after="0" w:line="259" w:lineRule="auto"/>
        <w:ind w:left="701" w:firstLine="0"/>
      </w:pPr>
      <w:r>
        <w:rPr>
          <w:color w:val="808080"/>
          <w:sz w:val="16"/>
        </w:rPr>
        <w:t xml:space="preserve"> </w:t>
      </w:r>
      <w:r>
        <w:t xml:space="preserve"> </w:t>
      </w:r>
    </w:p>
    <w:p w14:paraId="15ABF111" w14:textId="77777777" w:rsidR="00AA36B5" w:rsidRDefault="00BF4A29">
      <w:pPr>
        <w:spacing w:after="14419" w:line="259" w:lineRule="auto"/>
        <w:ind w:left="701" w:firstLine="0"/>
        <w:jc w:val="both"/>
      </w:pPr>
      <w:r>
        <w:rPr>
          <w:color w:val="808080"/>
          <w:sz w:val="16"/>
        </w:rPr>
        <w:t xml:space="preserve"> </w:t>
      </w:r>
      <w:r>
        <w:t xml:space="preserve"> </w:t>
      </w:r>
    </w:p>
    <w:p w14:paraId="004BC8C2" w14:textId="77777777" w:rsidR="00AA36B5" w:rsidRDefault="00BF4A29">
      <w:pPr>
        <w:spacing w:after="0" w:line="259" w:lineRule="auto"/>
        <w:ind w:left="701" w:firstLine="0"/>
        <w:jc w:val="both"/>
      </w:pPr>
      <w:r>
        <w:rPr>
          <w:color w:val="808080"/>
          <w:sz w:val="16"/>
        </w:rPr>
        <w:lastRenderedPageBreak/>
        <w:t xml:space="preserve"> </w:t>
      </w:r>
      <w:r>
        <w:t xml:space="preserve"> </w:t>
      </w:r>
    </w:p>
    <w:sectPr w:rsidR="00AA36B5">
      <w:footerReference w:type="even" r:id="rId49"/>
      <w:footerReference w:type="default" r:id="rId50"/>
      <w:footerReference w:type="first" r:id="rId51"/>
      <w:pgSz w:w="11899" w:h="16841"/>
      <w:pgMar w:top="1618" w:right="420" w:bottom="351" w:left="1063" w:header="720" w:footer="3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A4A0B" w14:textId="77777777" w:rsidR="00000000" w:rsidRDefault="00BF4A29">
      <w:pPr>
        <w:spacing w:after="0" w:line="240" w:lineRule="auto"/>
      </w:pPr>
      <w:r>
        <w:separator/>
      </w:r>
    </w:p>
  </w:endnote>
  <w:endnote w:type="continuationSeparator" w:id="0">
    <w:p w14:paraId="0DCB60AD" w14:textId="77777777" w:rsidR="00000000" w:rsidRDefault="00BF4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B460" w14:textId="77777777" w:rsidR="00AA36B5" w:rsidRDefault="00BF4A29">
    <w:pPr>
      <w:tabs>
        <w:tab w:val="center" w:pos="6397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AD66C6" wp14:editId="554CADFE">
              <wp:simplePos x="0" y="0"/>
              <wp:positionH relativeFrom="page">
                <wp:posOffset>683895</wp:posOffset>
              </wp:positionH>
              <wp:positionV relativeFrom="page">
                <wp:posOffset>9944735</wp:posOffset>
              </wp:positionV>
              <wp:extent cx="6210935" cy="12065"/>
              <wp:effectExtent l="0" t="0" r="0" b="0"/>
              <wp:wrapSquare wrapText="bothSides"/>
              <wp:docPr id="12105" name="Group 121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10935" cy="12065"/>
                        <a:chOff x="0" y="0"/>
                        <a:chExt cx="6210935" cy="12065"/>
                      </a:xfrm>
                    </wpg:grpSpPr>
                    <wps:wsp>
                      <wps:cNvPr id="12524" name="Shape 12524"/>
                      <wps:cNvSpPr/>
                      <wps:spPr>
                        <a:xfrm>
                          <a:off x="0" y="0"/>
                          <a:ext cx="4051300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1300" h="12065">
                              <a:moveTo>
                                <a:pt x="0" y="0"/>
                              </a:moveTo>
                              <a:lnTo>
                                <a:pt x="4051300" y="0"/>
                              </a:lnTo>
                              <a:lnTo>
                                <a:pt x="4051300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5" name="Shape 12525"/>
                      <wps:cNvSpPr/>
                      <wps:spPr>
                        <a:xfrm>
                          <a:off x="4051300" y="0"/>
                          <a:ext cx="12192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2065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6" name="Shape 12526"/>
                      <wps:cNvSpPr/>
                      <wps:spPr>
                        <a:xfrm>
                          <a:off x="4063492" y="0"/>
                          <a:ext cx="2147443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7443" h="12065">
                              <a:moveTo>
                                <a:pt x="0" y="0"/>
                              </a:moveTo>
                              <a:lnTo>
                                <a:pt x="2147443" y="0"/>
                              </a:lnTo>
                              <a:lnTo>
                                <a:pt x="2147443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05" style="width:489.05pt;height:0.950012pt;position:absolute;mso-position-horizontal-relative:page;mso-position-horizontal:absolute;margin-left:53.85pt;mso-position-vertical-relative:page;margin-top:783.05pt;" coordsize="62109,120">
              <v:shape id="Shape 12527" style="position:absolute;width:40513;height:120;left:0;top:0;" coordsize="4051300,12065" path="m0,0l4051300,0l4051300,12065l0,12065l0,0">
                <v:stroke weight="0pt" endcap="flat" joinstyle="miter" miterlimit="10" on="false" color="#000000" opacity="0"/>
                <v:fill on="true" color="#ff1f64"/>
              </v:shape>
              <v:shape id="Shape 12528" style="position:absolute;width:121;height:120;left:40513;top:0;" coordsize="12192,12065" path="m0,0l12192,0l12192,12065l0,12065l0,0">
                <v:stroke weight="0pt" endcap="flat" joinstyle="miter" miterlimit="10" on="false" color="#000000" opacity="0"/>
                <v:fill on="true" color="#ff1f64"/>
              </v:shape>
              <v:shape id="Shape 12529" style="position:absolute;width:21474;height:120;left:40634;top:0;" coordsize="2147443,12065" path="m0,0l2147443,0l2147443,12065l0,12065l0,0">
                <v:stroke weight="0pt" endcap="flat" joinstyle="miter" miterlimit="10" on="false" color="#000000" opacity="0"/>
                <v:fill on="true" color="#ff1f64"/>
              </v:shape>
              <w10:wrap type="square"/>
            </v:group>
          </w:pict>
        </mc:Fallback>
      </mc:AlternateContent>
    </w:r>
    <w:r>
      <w:rPr>
        <w:color w:val="7C7C7C"/>
        <w:sz w:val="16"/>
      </w:rPr>
      <w:t xml:space="preserve">Get the knowledge you need to act at </w:t>
    </w:r>
    <w:r>
      <w:rPr>
        <w:color w:val="7C7C7C"/>
        <w:sz w:val="16"/>
        <w:u w:val="single" w:color="7C7C7C"/>
      </w:rPr>
      <w:t>thekeysupport.com</w:t>
    </w:r>
    <w:r>
      <w:rPr>
        <w:color w:val="7C7C7C"/>
        <w:sz w:val="16"/>
      </w:rPr>
      <w:t xml:space="preserve">  </w:t>
    </w:r>
    <w:r>
      <w:rPr>
        <w:color w:val="7C7C7C"/>
        <w:sz w:val="16"/>
      </w:rPr>
      <w:tab/>
    </w:r>
    <w:r>
      <w:rPr>
        <w:color w:val="BFBFBF"/>
        <w:sz w:val="17"/>
      </w:rPr>
      <w:t xml:space="preserve"> </w:t>
    </w:r>
    <w:r>
      <w:t xml:space="preserve"> </w:t>
    </w:r>
  </w:p>
  <w:p w14:paraId="7D0699AB" w14:textId="77777777" w:rsidR="00AA36B5" w:rsidRDefault="00BF4A29">
    <w:pPr>
      <w:spacing w:after="95" w:line="259" w:lineRule="auto"/>
      <w:ind w:left="14" w:firstLine="0"/>
    </w:pPr>
    <w:r>
      <w:rPr>
        <w:color w:val="7C7C7C"/>
        <w:sz w:val="16"/>
      </w:rPr>
      <w:t xml:space="preserve">© The Key Support Services Ltd | For terms of use, visit </w:t>
    </w:r>
    <w:r>
      <w:rPr>
        <w:color w:val="7C7C7C"/>
        <w:sz w:val="16"/>
        <w:u w:val="single" w:color="7C7C7C"/>
      </w:rPr>
      <w:t>thekeysupport.com/terms</w:t>
    </w:r>
    <w:r>
      <w:rPr>
        <w:color w:val="808080"/>
        <w:sz w:val="16"/>
      </w:rPr>
      <w:t xml:space="preserve"> </w:t>
    </w:r>
    <w:r>
      <w:t xml:space="preserve"> </w:t>
    </w:r>
  </w:p>
  <w:p w14:paraId="01422A50" w14:textId="77777777" w:rsidR="00AA36B5" w:rsidRDefault="00BF4A29">
    <w:pPr>
      <w:spacing w:after="0" w:line="259" w:lineRule="auto"/>
      <w:ind w:left="14" w:firstLine="0"/>
    </w:pPr>
    <w:r>
      <w:rPr>
        <w:sz w:val="16"/>
      </w:rPr>
      <w:t>Page</w:t>
    </w:r>
    <w:r>
      <w:rPr>
        <w:b/>
        <w:color w:val="808080"/>
        <w:sz w:val="16"/>
      </w:rPr>
      <w:t xml:space="preserve"> </w:t>
    </w:r>
    <w:r>
      <w:rPr>
        <w:b/>
        <w:color w:val="FF1F64"/>
        <w:sz w:val="16"/>
      </w:rPr>
      <w:t>|</w:t>
    </w:r>
    <w:r>
      <w:rPr>
        <w:color w:val="808080"/>
        <w:sz w:val="16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color w:val="808080"/>
        <w:sz w:val="16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CE41D" w14:textId="77777777" w:rsidR="00AA36B5" w:rsidRDefault="00BF4A29">
    <w:pPr>
      <w:tabs>
        <w:tab w:val="center" w:pos="6397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BBD0F9" wp14:editId="354CC948">
              <wp:simplePos x="0" y="0"/>
              <wp:positionH relativeFrom="page">
                <wp:posOffset>683895</wp:posOffset>
              </wp:positionH>
              <wp:positionV relativeFrom="page">
                <wp:posOffset>9944735</wp:posOffset>
              </wp:positionV>
              <wp:extent cx="6210935" cy="12065"/>
              <wp:effectExtent l="0" t="0" r="0" b="0"/>
              <wp:wrapSquare wrapText="bothSides"/>
              <wp:docPr id="12074" name="Group 120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10935" cy="12065"/>
                        <a:chOff x="0" y="0"/>
                        <a:chExt cx="6210935" cy="12065"/>
                      </a:xfrm>
                    </wpg:grpSpPr>
                    <wps:wsp>
                      <wps:cNvPr id="12518" name="Shape 12518"/>
                      <wps:cNvSpPr/>
                      <wps:spPr>
                        <a:xfrm>
                          <a:off x="0" y="0"/>
                          <a:ext cx="4051300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1300" h="12065">
                              <a:moveTo>
                                <a:pt x="0" y="0"/>
                              </a:moveTo>
                              <a:lnTo>
                                <a:pt x="4051300" y="0"/>
                              </a:lnTo>
                              <a:lnTo>
                                <a:pt x="4051300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19" name="Shape 12519"/>
                      <wps:cNvSpPr/>
                      <wps:spPr>
                        <a:xfrm>
                          <a:off x="4051300" y="0"/>
                          <a:ext cx="12192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2065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0" name="Shape 12520"/>
                      <wps:cNvSpPr/>
                      <wps:spPr>
                        <a:xfrm>
                          <a:off x="4063492" y="0"/>
                          <a:ext cx="2147443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7443" h="12065">
                              <a:moveTo>
                                <a:pt x="0" y="0"/>
                              </a:moveTo>
                              <a:lnTo>
                                <a:pt x="2147443" y="0"/>
                              </a:lnTo>
                              <a:lnTo>
                                <a:pt x="2147443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074" style="width:489.05pt;height:0.950012pt;position:absolute;mso-position-horizontal-relative:page;mso-position-horizontal:absolute;margin-left:53.85pt;mso-position-vertical-relative:page;margin-top:783.05pt;" coordsize="62109,120">
              <v:shape id="Shape 12521" style="position:absolute;width:40513;height:120;left:0;top:0;" coordsize="4051300,12065" path="m0,0l4051300,0l4051300,12065l0,12065l0,0">
                <v:stroke weight="0pt" endcap="flat" joinstyle="miter" miterlimit="10" on="false" color="#000000" opacity="0"/>
                <v:fill on="true" color="#ff1f64"/>
              </v:shape>
              <v:shape id="Shape 12522" style="position:absolute;width:121;height:120;left:40513;top:0;" coordsize="12192,12065" path="m0,0l12192,0l12192,12065l0,12065l0,0">
                <v:stroke weight="0pt" endcap="flat" joinstyle="miter" miterlimit="10" on="false" color="#000000" opacity="0"/>
                <v:fill on="true" color="#ff1f64"/>
              </v:shape>
              <v:shape id="Shape 12523" style="position:absolute;width:21474;height:120;left:40634;top:0;" coordsize="2147443,12065" path="m0,0l2147443,0l2147443,12065l0,12065l0,0">
                <v:stroke weight="0pt" endcap="flat" joinstyle="miter" miterlimit="10" on="false" color="#000000" opacity="0"/>
                <v:fill on="true" color="#ff1f64"/>
              </v:shape>
              <w10:wrap type="square"/>
            </v:group>
          </w:pict>
        </mc:Fallback>
      </mc:AlternateContent>
    </w:r>
    <w:r>
      <w:rPr>
        <w:color w:val="7C7C7C"/>
        <w:sz w:val="16"/>
      </w:rPr>
      <w:t xml:space="preserve">Get the knowledge you need to act at </w:t>
    </w:r>
    <w:r>
      <w:rPr>
        <w:color w:val="7C7C7C"/>
        <w:sz w:val="16"/>
        <w:u w:val="single" w:color="7C7C7C"/>
      </w:rPr>
      <w:t>thekeysupport.com</w:t>
    </w:r>
    <w:r>
      <w:rPr>
        <w:color w:val="7C7C7C"/>
        <w:sz w:val="16"/>
      </w:rPr>
      <w:t xml:space="preserve">  </w:t>
    </w:r>
    <w:r>
      <w:rPr>
        <w:color w:val="7C7C7C"/>
        <w:sz w:val="16"/>
      </w:rPr>
      <w:tab/>
    </w:r>
    <w:r>
      <w:rPr>
        <w:color w:val="BFBFBF"/>
        <w:sz w:val="17"/>
      </w:rPr>
      <w:t xml:space="preserve"> </w:t>
    </w:r>
    <w:r>
      <w:t xml:space="preserve"> </w:t>
    </w:r>
  </w:p>
  <w:p w14:paraId="08B81BE2" w14:textId="77777777" w:rsidR="00AA36B5" w:rsidRDefault="00BF4A29">
    <w:pPr>
      <w:spacing w:after="95" w:line="259" w:lineRule="auto"/>
      <w:ind w:left="14" w:firstLine="0"/>
    </w:pPr>
    <w:r>
      <w:rPr>
        <w:color w:val="7C7C7C"/>
        <w:sz w:val="16"/>
      </w:rPr>
      <w:t xml:space="preserve">© The Key Support Services Ltd | For terms of use, visit </w:t>
    </w:r>
    <w:r>
      <w:rPr>
        <w:color w:val="7C7C7C"/>
        <w:sz w:val="16"/>
        <w:u w:val="single" w:color="7C7C7C"/>
      </w:rPr>
      <w:t>thekeysupport.com/terms</w:t>
    </w:r>
    <w:r>
      <w:rPr>
        <w:color w:val="808080"/>
        <w:sz w:val="16"/>
      </w:rPr>
      <w:t xml:space="preserve"> </w:t>
    </w:r>
    <w:r>
      <w:t xml:space="preserve"> </w:t>
    </w:r>
  </w:p>
  <w:p w14:paraId="1A125D6F" w14:textId="77777777" w:rsidR="00AA36B5" w:rsidRDefault="00BF4A29">
    <w:pPr>
      <w:spacing w:after="0" w:line="259" w:lineRule="auto"/>
      <w:ind w:left="14" w:firstLine="0"/>
    </w:pPr>
    <w:r>
      <w:rPr>
        <w:sz w:val="16"/>
      </w:rPr>
      <w:t>Page</w:t>
    </w:r>
    <w:r>
      <w:rPr>
        <w:b/>
        <w:color w:val="808080"/>
        <w:sz w:val="16"/>
      </w:rPr>
      <w:t xml:space="preserve"> </w:t>
    </w:r>
    <w:r>
      <w:rPr>
        <w:b/>
        <w:color w:val="FF1F64"/>
        <w:sz w:val="16"/>
      </w:rPr>
      <w:t>|</w:t>
    </w:r>
    <w:r>
      <w:rPr>
        <w:color w:val="808080"/>
        <w:sz w:val="16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color w:val="808080"/>
        <w:sz w:val="16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E45AB" w14:textId="77777777" w:rsidR="00AA36B5" w:rsidRDefault="00BF4A29">
    <w:pPr>
      <w:tabs>
        <w:tab w:val="center" w:pos="6397"/>
      </w:tabs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D2AD7D" wp14:editId="7656888C">
              <wp:simplePos x="0" y="0"/>
              <wp:positionH relativeFrom="page">
                <wp:posOffset>683895</wp:posOffset>
              </wp:positionH>
              <wp:positionV relativeFrom="page">
                <wp:posOffset>9944735</wp:posOffset>
              </wp:positionV>
              <wp:extent cx="6210935" cy="12065"/>
              <wp:effectExtent l="0" t="0" r="0" b="0"/>
              <wp:wrapSquare wrapText="bothSides"/>
              <wp:docPr id="12043" name="Group 120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10935" cy="12065"/>
                        <a:chOff x="0" y="0"/>
                        <a:chExt cx="6210935" cy="12065"/>
                      </a:xfrm>
                    </wpg:grpSpPr>
                    <wps:wsp>
                      <wps:cNvPr id="12512" name="Shape 12512"/>
                      <wps:cNvSpPr/>
                      <wps:spPr>
                        <a:xfrm>
                          <a:off x="0" y="0"/>
                          <a:ext cx="4051300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1300" h="12065">
                              <a:moveTo>
                                <a:pt x="0" y="0"/>
                              </a:moveTo>
                              <a:lnTo>
                                <a:pt x="4051300" y="0"/>
                              </a:lnTo>
                              <a:lnTo>
                                <a:pt x="4051300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13" name="Shape 12513"/>
                      <wps:cNvSpPr/>
                      <wps:spPr>
                        <a:xfrm>
                          <a:off x="4051300" y="0"/>
                          <a:ext cx="12192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2065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14" name="Shape 12514"/>
                      <wps:cNvSpPr/>
                      <wps:spPr>
                        <a:xfrm>
                          <a:off x="4063492" y="0"/>
                          <a:ext cx="2147443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7443" h="12065">
                              <a:moveTo>
                                <a:pt x="0" y="0"/>
                              </a:moveTo>
                              <a:lnTo>
                                <a:pt x="2147443" y="0"/>
                              </a:lnTo>
                              <a:lnTo>
                                <a:pt x="2147443" y="12065"/>
                              </a:lnTo>
                              <a:lnTo>
                                <a:pt x="0" y="120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1F6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043" style="width:489.05pt;height:0.950012pt;position:absolute;mso-position-horizontal-relative:page;mso-position-horizontal:absolute;margin-left:53.85pt;mso-position-vertical-relative:page;margin-top:783.05pt;" coordsize="62109,120">
              <v:shape id="Shape 12515" style="position:absolute;width:40513;height:120;left:0;top:0;" coordsize="4051300,12065" path="m0,0l4051300,0l4051300,12065l0,12065l0,0">
                <v:stroke weight="0pt" endcap="flat" joinstyle="miter" miterlimit="10" on="false" color="#000000" opacity="0"/>
                <v:fill on="true" color="#ff1f64"/>
              </v:shape>
              <v:shape id="Shape 12516" style="position:absolute;width:121;height:120;left:40513;top:0;" coordsize="12192,12065" path="m0,0l12192,0l12192,12065l0,12065l0,0">
                <v:stroke weight="0pt" endcap="flat" joinstyle="miter" miterlimit="10" on="false" color="#000000" opacity="0"/>
                <v:fill on="true" color="#ff1f64"/>
              </v:shape>
              <v:shape id="Shape 12517" style="position:absolute;width:21474;height:120;left:40634;top:0;" coordsize="2147443,12065" path="m0,0l2147443,0l2147443,12065l0,12065l0,0">
                <v:stroke weight="0pt" endcap="flat" joinstyle="miter" miterlimit="10" on="false" color="#000000" opacity="0"/>
                <v:fill on="true" color="#ff1f64"/>
              </v:shape>
              <w10:wrap type="square"/>
            </v:group>
          </w:pict>
        </mc:Fallback>
      </mc:AlternateContent>
    </w:r>
    <w:r>
      <w:rPr>
        <w:color w:val="7C7C7C"/>
        <w:sz w:val="16"/>
      </w:rPr>
      <w:t xml:space="preserve">Get the knowledge you need to act at </w:t>
    </w:r>
    <w:r>
      <w:rPr>
        <w:color w:val="7C7C7C"/>
        <w:sz w:val="16"/>
        <w:u w:val="single" w:color="7C7C7C"/>
      </w:rPr>
      <w:t>thekeysupport.com</w:t>
    </w:r>
    <w:r>
      <w:rPr>
        <w:color w:val="7C7C7C"/>
        <w:sz w:val="16"/>
      </w:rPr>
      <w:t xml:space="preserve">  </w:t>
    </w:r>
    <w:r>
      <w:rPr>
        <w:color w:val="7C7C7C"/>
        <w:sz w:val="16"/>
      </w:rPr>
      <w:tab/>
    </w:r>
    <w:r>
      <w:rPr>
        <w:color w:val="BFBFBF"/>
        <w:sz w:val="17"/>
      </w:rPr>
      <w:t xml:space="preserve"> </w:t>
    </w:r>
    <w:r>
      <w:t xml:space="preserve"> </w:t>
    </w:r>
  </w:p>
  <w:p w14:paraId="337395FA" w14:textId="77777777" w:rsidR="00AA36B5" w:rsidRDefault="00BF4A29">
    <w:pPr>
      <w:spacing w:after="95" w:line="259" w:lineRule="auto"/>
      <w:ind w:left="14" w:firstLine="0"/>
    </w:pPr>
    <w:r>
      <w:rPr>
        <w:color w:val="7C7C7C"/>
        <w:sz w:val="16"/>
      </w:rPr>
      <w:t xml:space="preserve">© The Key Support Services Ltd | For terms of use, visit </w:t>
    </w:r>
    <w:r>
      <w:rPr>
        <w:color w:val="7C7C7C"/>
        <w:sz w:val="16"/>
        <w:u w:val="single" w:color="7C7C7C"/>
      </w:rPr>
      <w:t>thekeysupport.com</w:t>
    </w:r>
    <w:r>
      <w:rPr>
        <w:color w:val="7C7C7C"/>
        <w:sz w:val="16"/>
        <w:u w:val="single" w:color="7C7C7C"/>
      </w:rPr>
      <w:t>/terms</w:t>
    </w:r>
    <w:r>
      <w:rPr>
        <w:color w:val="808080"/>
        <w:sz w:val="16"/>
      </w:rPr>
      <w:t xml:space="preserve"> </w:t>
    </w:r>
    <w:r>
      <w:t xml:space="preserve"> </w:t>
    </w:r>
  </w:p>
  <w:p w14:paraId="744D5E06" w14:textId="77777777" w:rsidR="00AA36B5" w:rsidRDefault="00BF4A29">
    <w:pPr>
      <w:spacing w:after="0" w:line="259" w:lineRule="auto"/>
      <w:ind w:left="14" w:firstLine="0"/>
    </w:pPr>
    <w:r>
      <w:rPr>
        <w:sz w:val="16"/>
      </w:rPr>
      <w:t>Page</w:t>
    </w:r>
    <w:r>
      <w:rPr>
        <w:b/>
        <w:color w:val="808080"/>
        <w:sz w:val="16"/>
      </w:rPr>
      <w:t xml:space="preserve"> </w:t>
    </w:r>
    <w:r>
      <w:rPr>
        <w:b/>
        <w:color w:val="FF1F64"/>
        <w:sz w:val="16"/>
      </w:rPr>
      <w:t>|</w:t>
    </w:r>
    <w:r>
      <w:rPr>
        <w:color w:val="808080"/>
        <w:sz w:val="16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color w:val="808080"/>
        <w:sz w:val="16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DFE93" w14:textId="77777777" w:rsidR="00000000" w:rsidRDefault="00BF4A29">
      <w:pPr>
        <w:spacing w:after="0" w:line="240" w:lineRule="auto"/>
      </w:pPr>
      <w:r>
        <w:separator/>
      </w:r>
    </w:p>
  </w:footnote>
  <w:footnote w:type="continuationSeparator" w:id="0">
    <w:p w14:paraId="4C7798FD" w14:textId="77777777" w:rsidR="00000000" w:rsidRDefault="00BF4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5485B"/>
    <w:multiLevelType w:val="multilevel"/>
    <w:tmpl w:val="33F0FC16"/>
    <w:lvl w:ilvl="0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FF1F6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12263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9B5F07"/>
    <w:multiLevelType w:val="hybridMultilevel"/>
    <w:tmpl w:val="B6DE1536"/>
    <w:lvl w:ilvl="0" w:tplc="371A656C">
      <w:start w:val="1"/>
      <w:numFmt w:val="bullet"/>
      <w:lvlText w:val="•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3C12ED6C">
      <w:start w:val="1"/>
      <w:numFmt w:val="bullet"/>
      <w:lvlText w:val="o"/>
      <w:lvlJc w:val="left"/>
      <w:pPr>
        <w:ind w:left="23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F38E5012">
      <w:start w:val="1"/>
      <w:numFmt w:val="bullet"/>
      <w:lvlText w:val="▪"/>
      <w:lvlJc w:val="left"/>
      <w:pPr>
        <w:ind w:left="3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50649B2A">
      <w:start w:val="1"/>
      <w:numFmt w:val="bullet"/>
      <w:lvlText w:val="•"/>
      <w:lvlJc w:val="left"/>
      <w:pPr>
        <w:ind w:left="38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08ECAAAC">
      <w:start w:val="1"/>
      <w:numFmt w:val="bullet"/>
      <w:lvlText w:val="o"/>
      <w:lvlJc w:val="left"/>
      <w:pPr>
        <w:ind w:left="45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3992E93C">
      <w:start w:val="1"/>
      <w:numFmt w:val="bullet"/>
      <w:lvlText w:val="▪"/>
      <w:lvlJc w:val="left"/>
      <w:pPr>
        <w:ind w:left="5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3FB42AF0">
      <w:start w:val="1"/>
      <w:numFmt w:val="bullet"/>
      <w:lvlText w:val="•"/>
      <w:lvlJc w:val="left"/>
      <w:pPr>
        <w:ind w:left="59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911A38C4">
      <w:start w:val="1"/>
      <w:numFmt w:val="bullet"/>
      <w:lvlText w:val="o"/>
      <w:lvlJc w:val="left"/>
      <w:pPr>
        <w:ind w:left="6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2EF27816">
      <w:start w:val="1"/>
      <w:numFmt w:val="bullet"/>
      <w:lvlText w:val="▪"/>
      <w:lvlJc w:val="left"/>
      <w:pPr>
        <w:ind w:left="7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E231CD"/>
    <w:multiLevelType w:val="hybridMultilevel"/>
    <w:tmpl w:val="807A3BD8"/>
    <w:lvl w:ilvl="0" w:tplc="504CC574">
      <w:start w:val="1"/>
      <w:numFmt w:val="decimal"/>
      <w:lvlText w:val="%1.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8098FA">
      <w:start w:val="1"/>
      <w:numFmt w:val="lowerLetter"/>
      <w:lvlText w:val="%2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38F91E">
      <w:start w:val="1"/>
      <w:numFmt w:val="lowerRoman"/>
      <w:lvlText w:val="%3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0A73A">
      <w:start w:val="1"/>
      <w:numFmt w:val="decimal"/>
      <w:lvlText w:val="%4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48506E">
      <w:start w:val="1"/>
      <w:numFmt w:val="lowerLetter"/>
      <w:lvlText w:val="%5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66DF1C">
      <w:start w:val="1"/>
      <w:numFmt w:val="lowerRoman"/>
      <w:lvlText w:val="%6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7E3768">
      <w:start w:val="1"/>
      <w:numFmt w:val="decimal"/>
      <w:lvlText w:val="%7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F086B6">
      <w:start w:val="1"/>
      <w:numFmt w:val="lowerLetter"/>
      <w:lvlText w:val="%8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8020BE">
      <w:start w:val="1"/>
      <w:numFmt w:val="lowerRoman"/>
      <w:lvlText w:val="%9"/>
      <w:lvlJc w:val="left"/>
      <w:pPr>
        <w:ind w:left="6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29318D"/>
    <w:multiLevelType w:val="hybridMultilevel"/>
    <w:tmpl w:val="3B963326"/>
    <w:lvl w:ilvl="0" w:tplc="A9F0DE82">
      <w:start w:val="1"/>
      <w:numFmt w:val="decimal"/>
      <w:lvlText w:val="%1.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56AC24">
      <w:start w:val="1"/>
      <w:numFmt w:val="lowerLetter"/>
      <w:lvlText w:val="%2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22A76E">
      <w:start w:val="1"/>
      <w:numFmt w:val="lowerRoman"/>
      <w:lvlText w:val="%3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3A35A8">
      <w:start w:val="1"/>
      <w:numFmt w:val="decimal"/>
      <w:lvlText w:val="%4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780558">
      <w:start w:val="1"/>
      <w:numFmt w:val="lowerLetter"/>
      <w:lvlText w:val="%5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44F4CC">
      <w:start w:val="1"/>
      <w:numFmt w:val="lowerRoman"/>
      <w:lvlText w:val="%6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961C06">
      <w:start w:val="1"/>
      <w:numFmt w:val="decimal"/>
      <w:lvlText w:val="%7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243280">
      <w:start w:val="1"/>
      <w:numFmt w:val="lowerLetter"/>
      <w:lvlText w:val="%8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5C5C82">
      <w:start w:val="1"/>
      <w:numFmt w:val="lowerRoman"/>
      <w:lvlText w:val="%9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837B49"/>
    <w:multiLevelType w:val="hybridMultilevel"/>
    <w:tmpl w:val="F0FC912A"/>
    <w:lvl w:ilvl="0" w:tplc="929A9AA2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122EDA">
      <w:start w:val="1"/>
      <w:numFmt w:val="bullet"/>
      <w:lvlText w:val="o"/>
      <w:lvlJc w:val="left"/>
      <w:pPr>
        <w:ind w:left="1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3474B4">
      <w:start w:val="1"/>
      <w:numFmt w:val="bullet"/>
      <w:lvlText w:val="▪"/>
      <w:lvlJc w:val="left"/>
      <w:pPr>
        <w:ind w:left="2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4AEA60">
      <w:start w:val="1"/>
      <w:numFmt w:val="bullet"/>
      <w:lvlText w:val="•"/>
      <w:lvlJc w:val="left"/>
      <w:pPr>
        <w:ind w:left="3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943D3E">
      <w:start w:val="1"/>
      <w:numFmt w:val="bullet"/>
      <w:lvlText w:val="o"/>
      <w:lvlJc w:val="left"/>
      <w:pPr>
        <w:ind w:left="3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EE0D10">
      <w:start w:val="1"/>
      <w:numFmt w:val="bullet"/>
      <w:lvlText w:val="▪"/>
      <w:lvlJc w:val="left"/>
      <w:pPr>
        <w:ind w:left="4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04EFB6">
      <w:start w:val="1"/>
      <w:numFmt w:val="bullet"/>
      <w:lvlText w:val="•"/>
      <w:lvlJc w:val="left"/>
      <w:pPr>
        <w:ind w:left="5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5AFC94">
      <w:start w:val="1"/>
      <w:numFmt w:val="bullet"/>
      <w:lvlText w:val="o"/>
      <w:lvlJc w:val="left"/>
      <w:pPr>
        <w:ind w:left="6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9838CC">
      <w:start w:val="1"/>
      <w:numFmt w:val="bullet"/>
      <w:lvlText w:val="▪"/>
      <w:lvlJc w:val="left"/>
      <w:pPr>
        <w:ind w:left="6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6B5"/>
    <w:rsid w:val="00AA36B5"/>
    <w:rsid w:val="00BF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8CD2"/>
  <w15:docId w15:val="{490567F9-C837-423B-8001-0E505D77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8" w:line="247" w:lineRule="auto"/>
      <w:ind w:left="24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5"/>
      </w:numPr>
      <w:spacing w:after="0"/>
      <w:ind w:left="10" w:hanging="10"/>
      <w:outlineLvl w:val="0"/>
    </w:pPr>
    <w:rPr>
      <w:rFonts w:ascii="Arial" w:eastAsia="Arial" w:hAnsi="Arial" w:cs="Arial"/>
      <w:b/>
      <w:color w:val="FF1F64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numPr>
        <w:ilvl w:val="1"/>
        <w:numId w:val="5"/>
      </w:numPr>
      <w:spacing w:after="0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FF1F64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egislation.gov.uk/ukpga/2010/15/contents" TargetMode="External"/><Relationship Id="rId18" Type="http://schemas.openxmlformats.org/officeDocument/2006/relationships/hyperlink" Target="https://www.legislation.gov.uk/ukpga/2018/12/contents/enacted" TargetMode="External"/><Relationship Id="rId26" Type="http://schemas.openxmlformats.org/officeDocument/2006/relationships/hyperlink" Target="https://www.mind.org.uk/donate/?gclid=Cj0KCQjw8O-VBhCpARIsACMvVLP7L3BCox1DaNvFhwHTB-2U8-08d90-tUtvZcN9Qba8kMvdwb7KY1EaAv3AEALw_wcB" TargetMode="External"/><Relationship Id="rId39" Type="http://schemas.openxmlformats.org/officeDocument/2006/relationships/hyperlink" Target="https://www.kooth.com/" TargetMode="External"/><Relationship Id="rId21" Type="http://schemas.openxmlformats.org/officeDocument/2006/relationships/hyperlink" Target="https://www.ohchr.org/en/instruments-mechanisms/instruments/convention-rights-child" TargetMode="External"/><Relationship Id="rId34" Type="http://schemas.openxmlformats.org/officeDocument/2006/relationships/hyperlink" Target="https://www.youngminds.org.uk/" TargetMode="External"/><Relationship Id="rId42" Type="http://schemas.openxmlformats.org/officeDocument/2006/relationships/hyperlink" Target="https://pshe-association.org.uk/mental-health-guidance" TargetMode="External"/><Relationship Id="rId47" Type="http://schemas.openxmlformats.org/officeDocument/2006/relationships/hyperlink" Target="https://pshe-association.org.uk/mental-health-guidance" TargetMode="External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legislation.gov.uk/ukpga/2018/12/contents/enacted" TargetMode="External"/><Relationship Id="rId29" Type="http://schemas.openxmlformats.org/officeDocument/2006/relationships/hyperlink" Target="https://www.youngminds.org.uk/" TargetMode="External"/><Relationship Id="rId11" Type="http://schemas.openxmlformats.org/officeDocument/2006/relationships/hyperlink" Target="https://www.legislation.gov.uk/ukpga/2010/15/contents" TargetMode="External"/><Relationship Id="rId24" Type="http://schemas.openxmlformats.org/officeDocument/2006/relationships/hyperlink" Target="https://www.samaritans.org/" TargetMode="External"/><Relationship Id="rId32" Type="http://schemas.openxmlformats.org/officeDocument/2006/relationships/hyperlink" Target="https://www.youngminds.org.uk/" TargetMode="External"/><Relationship Id="rId37" Type="http://schemas.openxmlformats.org/officeDocument/2006/relationships/hyperlink" Target="https://www.kooth.com/" TargetMode="External"/><Relationship Id="rId40" Type="http://schemas.openxmlformats.org/officeDocument/2006/relationships/hyperlink" Target="https://www.kooth.com/" TargetMode="External"/><Relationship Id="rId45" Type="http://schemas.openxmlformats.org/officeDocument/2006/relationships/hyperlink" Target="https://pshe-association.org.uk/mental-health-guidance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www.legislation.gov.uk/ukpga/2010/15/contents" TargetMode="External"/><Relationship Id="rId19" Type="http://schemas.openxmlformats.org/officeDocument/2006/relationships/hyperlink" Target="https://www.ohchr.org/en/instruments-mechanisms/instruments/convention-rights-child" TargetMode="External"/><Relationship Id="rId31" Type="http://schemas.openxmlformats.org/officeDocument/2006/relationships/hyperlink" Target="https://www.youngminds.org.uk/" TargetMode="External"/><Relationship Id="rId44" Type="http://schemas.openxmlformats.org/officeDocument/2006/relationships/hyperlink" Target="https://pshe-association.org.uk/mental-health-guidance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.uk/ukpga/2010/15/contents" TargetMode="External"/><Relationship Id="rId14" Type="http://schemas.openxmlformats.org/officeDocument/2006/relationships/hyperlink" Target="https://www.legislation.gov.uk/ukpga/2018/12/contents/enacted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www.mind.org.uk/donate/?gclid=Cj0KCQjw8O-VBhCpARIsACMvVLP7L3BCox1DaNvFhwHTB-2U8-08d90-tUtvZcN9Qba8kMvdwb7KY1EaAv3AEALw_wcB" TargetMode="External"/><Relationship Id="rId30" Type="http://schemas.openxmlformats.org/officeDocument/2006/relationships/hyperlink" Target="https://www.youngminds.org.uk/" TargetMode="External"/><Relationship Id="rId35" Type="http://schemas.openxmlformats.org/officeDocument/2006/relationships/hyperlink" Target="https://www.youngminds.org.uk/" TargetMode="External"/><Relationship Id="rId43" Type="http://schemas.openxmlformats.org/officeDocument/2006/relationships/hyperlink" Target="https://pshe-association.org.uk/mental-health-guidance" TargetMode="External"/><Relationship Id="rId48" Type="http://schemas.openxmlformats.org/officeDocument/2006/relationships/hyperlink" Target="https://pshe-association.org.uk/mental-health-guidance" TargetMode="External"/><Relationship Id="rId8" Type="http://schemas.openxmlformats.org/officeDocument/2006/relationships/image" Target="media/image2.png"/><Relationship Id="rId51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hyperlink" Target="https://www.legislation.gov.uk/ukpga/2010/15/contents" TargetMode="External"/><Relationship Id="rId17" Type="http://schemas.openxmlformats.org/officeDocument/2006/relationships/hyperlink" Target="https://www.legislation.gov.uk/ukpga/2018/12/contents/enacted" TargetMode="External"/><Relationship Id="rId25" Type="http://schemas.openxmlformats.org/officeDocument/2006/relationships/hyperlink" Target="https://www.mind.org.uk/donate/?gclid=Cj0KCQjw8O-VBhCpARIsACMvVLP7L3BCox1DaNvFhwHTB-2U8-08d90-tUtvZcN9Qba8kMvdwb7KY1EaAv3AEALw_wcB" TargetMode="External"/><Relationship Id="rId33" Type="http://schemas.openxmlformats.org/officeDocument/2006/relationships/hyperlink" Target="https://www.youngminds.org.uk/" TargetMode="External"/><Relationship Id="rId38" Type="http://schemas.openxmlformats.org/officeDocument/2006/relationships/hyperlink" Target="https://www.kooth.com/" TargetMode="External"/><Relationship Id="rId46" Type="http://schemas.openxmlformats.org/officeDocument/2006/relationships/hyperlink" Target="https://pshe-association.org.uk/mental-health-guidance" TargetMode="External"/><Relationship Id="rId20" Type="http://schemas.openxmlformats.org/officeDocument/2006/relationships/hyperlink" Target="https://www.ohchr.org/en/instruments-mechanisms/instruments/convention-rights-child" TargetMode="External"/><Relationship Id="rId41" Type="http://schemas.openxmlformats.org/officeDocument/2006/relationships/hyperlink" Target="https://www.kooth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legislation.gov.uk/ukpga/2018/12/contents/enacted" TargetMode="External"/><Relationship Id="rId23" Type="http://schemas.openxmlformats.org/officeDocument/2006/relationships/hyperlink" Target="https://www.samaritans.org/" TargetMode="External"/><Relationship Id="rId28" Type="http://schemas.openxmlformats.org/officeDocument/2006/relationships/hyperlink" Target="https://www.mind.org.uk/donate/?gclid=Cj0KCQjw8O-VBhCpARIsACMvVLP7L3BCox1DaNvFhwHTB-2U8-08d90-tUtvZcN9Qba8kMvdwb7KY1EaAv3AEALw_wcB" TargetMode="External"/><Relationship Id="rId36" Type="http://schemas.openxmlformats.org/officeDocument/2006/relationships/hyperlink" Target="https://www.kooth.com/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2760</Words>
  <Characters>15732</Characters>
  <Application>Microsoft Office Word</Application>
  <DocSecurity>0</DocSecurity>
  <Lines>131</Lines>
  <Paragraphs>36</Paragraphs>
  <ScaleCrop>false</ScaleCrop>
  <Company/>
  <LinksUpToDate>false</LinksUpToDate>
  <CharactersWithSpaces>18456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cp:lastModifiedBy>Lavin, Katie</cp:lastModifiedBy>
  <cp:revision>2</cp:revision>
  <dcterms:created xsi:type="dcterms:W3CDTF">2026-09-09T13:42:00Z</dcterms:created>
  <dcterms:modified xsi:type="dcterms:W3CDTF">2026-09-09T13:42:00Z</dcterms:modified>
</cp:coreProperties>
</file>