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6278C3" w:rsidRDefault="0045619E" w:rsidP="003F621B">
      <w:pPr>
        <w:jc w:val="center"/>
        <w:rPr>
          <w:rFonts w:ascii="Twinkl" w:hAnsi="Twinkl"/>
          <w:sz w:val="36"/>
          <w:u w:val="single"/>
        </w:rPr>
      </w:pPr>
      <w:r>
        <w:rPr>
          <w:rFonts w:ascii="Twinkl" w:hAnsi="Twinkl"/>
          <w:sz w:val="36"/>
          <w:u w:val="single"/>
        </w:rPr>
        <w:t>Monday 6</w:t>
      </w:r>
      <w:r w:rsidRPr="0045619E">
        <w:rPr>
          <w:rFonts w:ascii="Twinkl" w:hAnsi="Twinkl"/>
          <w:sz w:val="36"/>
          <w:u w:val="single"/>
          <w:vertAlign w:val="superscript"/>
        </w:rPr>
        <w:t>th</w:t>
      </w:r>
      <w:r>
        <w:rPr>
          <w:rFonts w:ascii="Twinkl" w:hAnsi="Twinkl"/>
          <w:sz w:val="36"/>
          <w:u w:val="single"/>
        </w:rPr>
        <w:t xml:space="preserve"> July</w:t>
      </w:r>
    </w:p>
    <w:p w:rsidR="004701CB" w:rsidRPr="006278C3" w:rsidRDefault="0045619E" w:rsidP="00BF2EF0">
      <w:pPr>
        <w:jc w:val="center"/>
        <w:rPr>
          <w:rFonts w:ascii="Twinkl" w:hAnsi="Twinkl"/>
          <w:sz w:val="32"/>
          <w:u w:val="single"/>
        </w:rPr>
      </w:pPr>
    </w:p>
    <w:p w:rsidR="006278C3" w:rsidRDefault="00847442" w:rsidP="00BF2EF0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 xml:space="preserve">Good morning, Y6. </w:t>
      </w:r>
    </w:p>
    <w:p w:rsidR="00277A8F" w:rsidRPr="006278C3" w:rsidRDefault="00277A8F" w:rsidP="00BF2EF0">
      <w:pPr>
        <w:rPr>
          <w:rFonts w:ascii="Twinkl" w:hAnsi="Twinkl"/>
          <w:b/>
          <w:sz w:val="28"/>
          <w:u w:val="single"/>
        </w:rPr>
      </w:pPr>
      <w:r w:rsidRPr="006278C3">
        <w:rPr>
          <w:rFonts w:ascii="Twinkl" w:hAnsi="Twinkl"/>
          <w:b/>
          <w:sz w:val="28"/>
          <w:u w:val="single"/>
        </w:rPr>
        <w:t>English</w:t>
      </w:r>
    </w:p>
    <w:p w:rsidR="00E06862" w:rsidRDefault="00EC76C8" w:rsidP="002D5752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 xml:space="preserve">Reading – Today I would like you to </w:t>
      </w:r>
      <w:r w:rsidR="00E06862">
        <w:rPr>
          <w:rFonts w:ascii="Twinkl" w:hAnsi="Twinkl"/>
          <w:sz w:val="28"/>
        </w:rPr>
        <w:t>have a go at the reading comprehensi</w:t>
      </w:r>
      <w:r w:rsidR="0045619E">
        <w:rPr>
          <w:rFonts w:ascii="Twinkl" w:hAnsi="Twinkl"/>
          <w:sz w:val="28"/>
        </w:rPr>
        <w:t>on, ‘Theseus’s Adventures</w:t>
      </w:r>
      <w:r w:rsidR="00E06862">
        <w:rPr>
          <w:rFonts w:ascii="Twinkl" w:hAnsi="Twinkl"/>
          <w:sz w:val="28"/>
        </w:rPr>
        <w:t>’</w:t>
      </w:r>
    </w:p>
    <w:p w:rsidR="0045619E" w:rsidRDefault="0045619E" w:rsidP="002D5752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 xml:space="preserve">You will probably remember learning about him when you studied Ancient Greece. He is a hero whose stories </w:t>
      </w:r>
      <w:proofErr w:type="gramStart"/>
      <w:r>
        <w:rPr>
          <w:rFonts w:ascii="Twinkl" w:hAnsi="Twinkl"/>
          <w:sz w:val="28"/>
        </w:rPr>
        <w:t>are told</w:t>
      </w:r>
      <w:proofErr w:type="gramEnd"/>
      <w:r>
        <w:rPr>
          <w:rFonts w:ascii="Twinkl" w:hAnsi="Twinkl"/>
          <w:sz w:val="28"/>
        </w:rPr>
        <w:t xml:space="preserve"> in Greek mythology.</w:t>
      </w:r>
    </w:p>
    <w:p w:rsidR="00E06862" w:rsidRDefault="0045619E" w:rsidP="002D5752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>As always, r</w:t>
      </w:r>
      <w:r w:rsidR="00E06862">
        <w:rPr>
          <w:rFonts w:ascii="Twinkl" w:hAnsi="Twinkl"/>
          <w:sz w:val="28"/>
        </w:rPr>
        <w:t>ead it carefully and read the questions carefully too. Look at the marks to help guide you as to how detailed you need to be with your answers.</w:t>
      </w:r>
    </w:p>
    <w:p w:rsidR="00E06862" w:rsidRDefault="00E06862" w:rsidP="002D5752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>When you have finished, s</w:t>
      </w:r>
      <w:r w:rsidR="0045619E">
        <w:rPr>
          <w:rFonts w:ascii="Twinkl" w:hAnsi="Twinkl"/>
          <w:sz w:val="28"/>
        </w:rPr>
        <w:t>pend 20 minutes reading your book.</w:t>
      </w:r>
      <w:bookmarkStart w:id="0" w:name="_GoBack"/>
      <w:bookmarkEnd w:id="0"/>
    </w:p>
    <w:p w:rsidR="00E06862" w:rsidRDefault="00E06862" w:rsidP="002D5752">
      <w:pPr>
        <w:rPr>
          <w:rFonts w:ascii="Twinkl" w:hAnsi="Twinkl"/>
          <w:sz w:val="28"/>
        </w:rPr>
      </w:pPr>
    </w:p>
    <w:p w:rsidR="00E06862" w:rsidRDefault="00E06862" w:rsidP="002D5752">
      <w:pPr>
        <w:rPr>
          <w:rFonts w:ascii="Twinkl" w:hAnsi="Twinkl"/>
          <w:sz w:val="28"/>
        </w:rPr>
      </w:pPr>
    </w:p>
    <w:p w:rsidR="00DD0470" w:rsidRDefault="00DD0470" w:rsidP="00BF2EF0">
      <w:pPr>
        <w:rPr>
          <w:rFonts w:ascii="Twinkl" w:hAnsi="Twinkl"/>
          <w:b/>
          <w:sz w:val="28"/>
        </w:rPr>
      </w:pPr>
    </w:p>
    <w:p w:rsidR="00DD0470" w:rsidRDefault="00DD0470" w:rsidP="00BF2EF0">
      <w:pPr>
        <w:rPr>
          <w:rFonts w:ascii="Twinkl" w:hAnsi="Twinkl"/>
          <w:b/>
          <w:sz w:val="28"/>
        </w:rPr>
      </w:pPr>
    </w:p>
    <w:p w:rsidR="00D80E26" w:rsidRDefault="003F621B" w:rsidP="00BF2EF0">
      <w:pPr>
        <w:rPr>
          <w:rFonts w:ascii="Twinkl" w:hAnsi="Twinkl"/>
          <w:b/>
          <w:sz w:val="28"/>
        </w:rPr>
      </w:pPr>
      <w:r w:rsidRPr="006278C3">
        <w:rPr>
          <w:rFonts w:ascii="Twinkl" w:hAnsi="Twinkl"/>
          <w:b/>
          <w:sz w:val="28"/>
        </w:rPr>
        <w:t xml:space="preserve">Maths – Please see Mr. </w:t>
      </w:r>
      <w:proofErr w:type="spellStart"/>
      <w:r w:rsidRPr="006278C3">
        <w:rPr>
          <w:rFonts w:ascii="Twinkl" w:hAnsi="Twinkl"/>
          <w:b/>
          <w:sz w:val="28"/>
        </w:rPr>
        <w:t>Badley’s</w:t>
      </w:r>
      <w:proofErr w:type="spellEnd"/>
      <w:r w:rsidRPr="006278C3">
        <w:rPr>
          <w:rFonts w:ascii="Twinkl" w:hAnsi="Twinkl"/>
          <w:b/>
          <w:sz w:val="28"/>
        </w:rPr>
        <w:t xml:space="preserve"> task</w:t>
      </w:r>
    </w:p>
    <w:p w:rsidR="00DD0470" w:rsidRDefault="00DD0470" w:rsidP="00BF2EF0">
      <w:pPr>
        <w:rPr>
          <w:rFonts w:ascii="Twinkl" w:hAnsi="Twinkl"/>
          <w:b/>
          <w:sz w:val="28"/>
        </w:rPr>
      </w:pPr>
    </w:p>
    <w:p w:rsidR="00847442" w:rsidRDefault="00847442" w:rsidP="00BF2EF0">
      <w:pPr>
        <w:rPr>
          <w:rFonts w:ascii="Twinkl" w:hAnsi="Twinkl"/>
          <w:b/>
          <w:sz w:val="28"/>
        </w:rPr>
      </w:pPr>
    </w:p>
    <w:p w:rsidR="00D80E26" w:rsidRPr="006278C3" w:rsidRDefault="00D80E26" w:rsidP="00BF2EF0">
      <w:pPr>
        <w:rPr>
          <w:rFonts w:ascii="Twinkl" w:hAnsi="Twinkl"/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165B25"/>
    <w:rsid w:val="00277A8F"/>
    <w:rsid w:val="002D5752"/>
    <w:rsid w:val="003F621B"/>
    <w:rsid w:val="00414234"/>
    <w:rsid w:val="00415181"/>
    <w:rsid w:val="0042312D"/>
    <w:rsid w:val="0045619E"/>
    <w:rsid w:val="00577211"/>
    <w:rsid w:val="005B293F"/>
    <w:rsid w:val="006278C3"/>
    <w:rsid w:val="00847442"/>
    <w:rsid w:val="009A5ED6"/>
    <w:rsid w:val="00BF2EF0"/>
    <w:rsid w:val="00D80E26"/>
    <w:rsid w:val="00DD0470"/>
    <w:rsid w:val="00E06862"/>
    <w:rsid w:val="00EB660F"/>
    <w:rsid w:val="00E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6FD5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13</cp:revision>
  <dcterms:created xsi:type="dcterms:W3CDTF">2020-06-12T12:33:00Z</dcterms:created>
  <dcterms:modified xsi:type="dcterms:W3CDTF">2020-07-02T10:39:00Z</dcterms:modified>
</cp:coreProperties>
</file>